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46" w:rsidRPr="000D2AA3" w:rsidRDefault="00E07F46" w:rsidP="00E07F46">
      <w:pPr>
        <w:pStyle w:val="Nzov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07F46" w:rsidRDefault="00E07F46" w:rsidP="00E07F46">
      <w:pPr>
        <w:jc w:val="center"/>
        <w:rPr>
          <w:sz w:val="24"/>
          <w:szCs w:val="24"/>
        </w:rPr>
      </w:pPr>
    </w:p>
    <w:p w:rsidR="00695814" w:rsidRPr="00056DF8" w:rsidRDefault="00B80CC6" w:rsidP="00695814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>Na</w:t>
      </w:r>
      <w:r w:rsidR="00695814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rokovan</w:t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925D82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925D82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</w:t>
      </w:r>
      <w:r w:rsidR="006B4083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="006B4083" w:rsidRPr="00056DF8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="00890DCF">
        <w:rPr>
          <w:rFonts w:ascii="Times New Roman" w:hAnsi="Times New Roman"/>
          <w:b w:val="0"/>
          <w:i w:val="0"/>
          <w:sz w:val="24"/>
        </w:rPr>
        <w:t>ÚV-</w:t>
      </w:r>
      <w:r w:rsidR="001F63FA">
        <w:rPr>
          <w:rFonts w:ascii="Times New Roman" w:hAnsi="Times New Roman"/>
          <w:b w:val="0"/>
          <w:i w:val="0"/>
          <w:sz w:val="24"/>
          <w:szCs w:val="24"/>
        </w:rPr>
        <w:t>14250</w:t>
      </w:r>
      <w:bookmarkStart w:id="0" w:name="_GoBack"/>
      <w:bookmarkEnd w:id="0"/>
      <w:r w:rsidR="002711F8">
        <w:rPr>
          <w:rFonts w:ascii="Times New Roman" w:hAnsi="Times New Roman"/>
          <w:b w:val="0"/>
          <w:i w:val="0"/>
          <w:sz w:val="24"/>
        </w:rPr>
        <w:t>/202</w:t>
      </w:r>
      <w:r w:rsidR="00725CEE">
        <w:rPr>
          <w:rFonts w:ascii="Times New Roman" w:hAnsi="Times New Roman"/>
          <w:b w:val="0"/>
          <w:i w:val="0"/>
          <w:sz w:val="24"/>
        </w:rPr>
        <w:t>4</w:t>
      </w:r>
    </w:p>
    <w:p w:rsidR="00695814" w:rsidRPr="008D6A83" w:rsidRDefault="00695814" w:rsidP="00695814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RPr="008D6A83" w:rsidRDefault="00695814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F62179" w:rsidRPr="00B1159E" w:rsidRDefault="00405411" w:rsidP="00F62179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231</w:t>
      </w:r>
    </w:p>
    <w:p w:rsidR="00F62179" w:rsidRDefault="00F62179" w:rsidP="00F62179">
      <w:pPr>
        <w:jc w:val="center"/>
        <w:rPr>
          <w:sz w:val="24"/>
          <w:szCs w:val="24"/>
        </w:rPr>
      </w:pPr>
    </w:p>
    <w:p w:rsidR="00F62179" w:rsidRDefault="00F62179" w:rsidP="00F62179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Vládny návrh</w:t>
      </w:r>
    </w:p>
    <w:p w:rsidR="00F62179" w:rsidRDefault="00F62179" w:rsidP="00F62179">
      <w:pPr>
        <w:jc w:val="center"/>
        <w:rPr>
          <w:sz w:val="24"/>
          <w:szCs w:val="24"/>
        </w:rPr>
      </w:pPr>
    </w:p>
    <w:p w:rsidR="00F62179" w:rsidRDefault="00C30AC8" w:rsidP="00F621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Zákon</w:t>
      </w:r>
    </w:p>
    <w:p w:rsidR="00F62179" w:rsidRDefault="00F62179" w:rsidP="00F62179">
      <w:pPr>
        <w:jc w:val="center"/>
        <w:rPr>
          <w:b/>
          <w:bCs/>
          <w:sz w:val="24"/>
          <w:szCs w:val="24"/>
        </w:rPr>
      </w:pPr>
    </w:p>
    <w:p w:rsidR="005D3DED" w:rsidRPr="005D3DED" w:rsidRDefault="00007E29" w:rsidP="00F62179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 </w:t>
      </w:r>
      <w:r w:rsidR="00491622">
        <w:rPr>
          <w:bCs/>
          <w:sz w:val="24"/>
          <w:szCs w:val="24"/>
        </w:rPr>
        <w:t>...</w:t>
      </w:r>
      <w:r w:rsidR="002711F8">
        <w:rPr>
          <w:bCs/>
          <w:sz w:val="24"/>
          <w:szCs w:val="24"/>
        </w:rPr>
        <w:t xml:space="preserve"> 202</w:t>
      </w:r>
      <w:r w:rsidR="00725CEE">
        <w:rPr>
          <w:bCs/>
          <w:sz w:val="24"/>
          <w:szCs w:val="24"/>
        </w:rPr>
        <w:t>4</w:t>
      </w:r>
      <w:r w:rsidR="00C30AC8">
        <w:rPr>
          <w:bCs/>
          <w:sz w:val="24"/>
          <w:szCs w:val="24"/>
        </w:rPr>
        <w:t>,</w:t>
      </w:r>
    </w:p>
    <w:p w:rsidR="00F62179" w:rsidRDefault="00F62179" w:rsidP="00F62179">
      <w:pPr>
        <w:jc w:val="center"/>
        <w:rPr>
          <w:b/>
          <w:bCs/>
          <w:sz w:val="24"/>
          <w:szCs w:val="24"/>
        </w:rPr>
      </w:pPr>
    </w:p>
    <w:p w:rsidR="00491622" w:rsidRPr="006C24A3" w:rsidRDefault="001F2D21" w:rsidP="00491622">
      <w:pPr>
        <w:jc w:val="center"/>
        <w:rPr>
          <w:b/>
          <w:sz w:val="24"/>
        </w:rPr>
      </w:pPr>
      <w:r w:rsidRPr="001F2D21">
        <w:rPr>
          <w:b/>
          <w:bCs/>
          <w:sz w:val="24"/>
        </w:rPr>
        <w:t xml:space="preserve">ktorým </w:t>
      </w:r>
      <w:r w:rsidR="00491622" w:rsidRPr="006C24A3">
        <w:rPr>
          <w:b/>
          <w:sz w:val="24"/>
        </w:rPr>
        <w:t xml:space="preserve">sa mení a dopĺňa zákon č. 575/2001 Z. z. o organizácii činnosti vlády </w:t>
      </w:r>
    </w:p>
    <w:p w:rsidR="007F42BB" w:rsidRPr="00491622" w:rsidRDefault="00491622" w:rsidP="00491622">
      <w:pPr>
        <w:jc w:val="center"/>
        <w:rPr>
          <w:b/>
          <w:sz w:val="24"/>
          <w:szCs w:val="24"/>
        </w:rPr>
      </w:pPr>
      <w:r w:rsidRPr="006C24A3">
        <w:rPr>
          <w:b/>
          <w:sz w:val="24"/>
        </w:rPr>
        <w:t xml:space="preserve">a organizácii ústrednej štátnej správy v znení neskorších predpisov </w:t>
      </w:r>
      <w:r w:rsidRPr="006C24A3">
        <w:rPr>
          <w:rStyle w:val="Zstupntext"/>
          <w:rFonts w:cs="Calibri"/>
          <w:b/>
          <w:color w:val="000000"/>
          <w:sz w:val="24"/>
          <w:szCs w:val="24"/>
        </w:rPr>
        <w:t>a ktorým sa menia a dopĺňajú niektoré zákony</w:t>
      </w:r>
    </w:p>
    <w:p w:rsidR="00F62179" w:rsidRPr="000333FC" w:rsidRDefault="00F62179" w:rsidP="00F62179">
      <w:pPr>
        <w:pStyle w:val="Zkladntext"/>
        <w:pBdr>
          <w:bottom w:val="single" w:sz="6" w:space="1" w:color="auto"/>
        </w:pBdr>
      </w:pPr>
    </w:p>
    <w:p w:rsidR="00A47BA7" w:rsidRDefault="00A47BA7" w:rsidP="00A47BA7">
      <w:pPr>
        <w:jc w:val="both"/>
        <w:rPr>
          <w:b/>
          <w:bCs/>
          <w:sz w:val="24"/>
          <w:szCs w:val="24"/>
          <w:u w:val="single"/>
        </w:rPr>
      </w:pPr>
    </w:p>
    <w:p w:rsidR="008822C0" w:rsidRDefault="008822C0" w:rsidP="00A47BA7">
      <w:pPr>
        <w:jc w:val="both"/>
        <w:rPr>
          <w:b/>
          <w:bCs/>
          <w:sz w:val="24"/>
          <w:szCs w:val="24"/>
          <w:u w:val="single"/>
        </w:rPr>
      </w:pPr>
    </w:p>
    <w:p w:rsidR="007F42BB" w:rsidRDefault="007F42BB" w:rsidP="00A47BA7">
      <w:pPr>
        <w:jc w:val="both"/>
        <w:rPr>
          <w:b/>
          <w:bCs/>
          <w:sz w:val="24"/>
          <w:szCs w:val="24"/>
          <w:u w:val="single"/>
        </w:rPr>
      </w:pPr>
    </w:p>
    <w:p w:rsidR="008822C0" w:rsidRPr="000333FC" w:rsidRDefault="008822C0" w:rsidP="00A47BA7">
      <w:pPr>
        <w:jc w:val="both"/>
        <w:rPr>
          <w:b/>
          <w:bCs/>
          <w:sz w:val="24"/>
          <w:szCs w:val="24"/>
          <w:u w:val="single"/>
        </w:rPr>
      </w:pPr>
    </w:p>
    <w:p w:rsidR="00F62179" w:rsidRPr="000333FC" w:rsidRDefault="00F62179" w:rsidP="00F62179">
      <w:pPr>
        <w:spacing w:line="360" w:lineRule="auto"/>
        <w:ind w:firstLine="5103"/>
        <w:jc w:val="both"/>
        <w:rPr>
          <w:b/>
          <w:bCs/>
          <w:sz w:val="24"/>
          <w:szCs w:val="24"/>
          <w:u w:val="single"/>
        </w:rPr>
      </w:pPr>
      <w:r w:rsidRPr="000333FC">
        <w:rPr>
          <w:b/>
          <w:bCs/>
          <w:sz w:val="24"/>
          <w:szCs w:val="24"/>
          <w:u w:val="single"/>
        </w:rPr>
        <w:t>Návrh uznesenia:</w:t>
      </w:r>
    </w:p>
    <w:p w:rsidR="00F62179" w:rsidRPr="000333FC" w:rsidRDefault="00F62179" w:rsidP="00F62179">
      <w:pPr>
        <w:pStyle w:val="Nadpis1"/>
        <w:spacing w:line="240" w:lineRule="auto"/>
        <w:rPr>
          <w:rFonts w:ascii="Times New Roman" w:hAnsi="Times New Roman"/>
          <w:b w:val="0"/>
          <w:sz w:val="24"/>
          <w:szCs w:val="22"/>
        </w:rPr>
      </w:pPr>
      <w:r w:rsidRPr="000333FC">
        <w:rPr>
          <w:rFonts w:ascii="Times New Roman" w:hAnsi="Times New Roman"/>
          <w:b w:val="0"/>
          <w:sz w:val="24"/>
          <w:szCs w:val="22"/>
        </w:rPr>
        <w:t>Národná rada Slovenskej republiky</w:t>
      </w:r>
    </w:p>
    <w:p w:rsidR="00F62179" w:rsidRPr="000333FC" w:rsidRDefault="00F62179" w:rsidP="00F62179">
      <w:pPr>
        <w:ind w:left="5103"/>
        <w:jc w:val="both"/>
        <w:rPr>
          <w:b/>
          <w:bCs/>
          <w:spacing w:val="30"/>
          <w:sz w:val="22"/>
          <w:szCs w:val="22"/>
        </w:rPr>
      </w:pPr>
      <w:r w:rsidRPr="000333FC">
        <w:rPr>
          <w:b/>
          <w:bCs/>
          <w:spacing w:val="30"/>
          <w:sz w:val="22"/>
          <w:szCs w:val="22"/>
        </w:rPr>
        <w:t>schvaľuje</w:t>
      </w:r>
    </w:p>
    <w:p w:rsidR="007F42BB" w:rsidRPr="00491622" w:rsidRDefault="00F62179" w:rsidP="007F42BB">
      <w:pPr>
        <w:ind w:left="5103"/>
        <w:jc w:val="both"/>
        <w:rPr>
          <w:sz w:val="24"/>
          <w:szCs w:val="24"/>
        </w:rPr>
      </w:pPr>
      <w:r w:rsidRPr="007F42BB">
        <w:rPr>
          <w:sz w:val="24"/>
          <w:szCs w:val="22"/>
        </w:rPr>
        <w:t>vládny návrh zákona,</w:t>
      </w:r>
      <w:r w:rsidRPr="007F42BB">
        <w:rPr>
          <w:sz w:val="22"/>
        </w:rPr>
        <w:t xml:space="preserve"> </w:t>
      </w:r>
      <w:r w:rsidR="00491622" w:rsidRPr="00491622">
        <w:rPr>
          <w:sz w:val="24"/>
        </w:rPr>
        <w:t xml:space="preserve">ktorým sa mení a dopĺňa zákon č. 575/2001 Z. z. o organizácii činnosti vlády a organizácii ústrednej štátnej správy v znení neskorších predpisov </w:t>
      </w:r>
      <w:r w:rsidR="00491622" w:rsidRPr="00491622">
        <w:rPr>
          <w:rStyle w:val="Zstupntext"/>
          <w:rFonts w:cs="Calibri"/>
          <w:color w:val="000000"/>
          <w:sz w:val="24"/>
          <w:szCs w:val="24"/>
        </w:rPr>
        <w:t>a ktorým sa menia a dopĺňajú niektoré zákony</w:t>
      </w:r>
    </w:p>
    <w:p w:rsidR="00410EA4" w:rsidRDefault="00410EA4" w:rsidP="007F42BB">
      <w:pPr>
        <w:tabs>
          <w:tab w:val="center" w:pos="4703"/>
          <w:tab w:val="left" w:pos="6510"/>
        </w:tabs>
        <w:ind w:left="5103"/>
        <w:jc w:val="both"/>
        <w:rPr>
          <w:rStyle w:val="Zstupntext"/>
          <w:rFonts w:cs="Calibri"/>
          <w:b/>
          <w:color w:val="000000"/>
          <w:sz w:val="24"/>
          <w:szCs w:val="24"/>
        </w:rPr>
      </w:pPr>
    </w:p>
    <w:p w:rsidR="008822C0" w:rsidRDefault="008822C0" w:rsidP="007F42BB">
      <w:pPr>
        <w:tabs>
          <w:tab w:val="center" w:pos="4703"/>
          <w:tab w:val="left" w:pos="6510"/>
        </w:tabs>
        <w:ind w:left="5103"/>
        <w:jc w:val="both"/>
        <w:rPr>
          <w:rStyle w:val="Zstupntext"/>
          <w:rFonts w:cs="Calibri"/>
          <w:b/>
          <w:color w:val="000000"/>
          <w:sz w:val="24"/>
          <w:szCs w:val="24"/>
        </w:rPr>
      </w:pPr>
    </w:p>
    <w:p w:rsidR="008822C0" w:rsidRDefault="008822C0" w:rsidP="007F42BB">
      <w:pPr>
        <w:tabs>
          <w:tab w:val="center" w:pos="4703"/>
          <w:tab w:val="left" w:pos="6510"/>
        </w:tabs>
        <w:ind w:left="5103"/>
        <w:jc w:val="both"/>
        <w:rPr>
          <w:rFonts w:cs="Calibri"/>
          <w:color w:val="000000"/>
          <w:sz w:val="24"/>
          <w:szCs w:val="24"/>
        </w:rPr>
      </w:pPr>
    </w:p>
    <w:p w:rsidR="008822C0" w:rsidRPr="007F42BB" w:rsidRDefault="008822C0" w:rsidP="007F42BB">
      <w:pPr>
        <w:tabs>
          <w:tab w:val="center" w:pos="4703"/>
          <w:tab w:val="left" w:pos="6510"/>
        </w:tabs>
        <w:ind w:left="5103"/>
        <w:jc w:val="both"/>
        <w:rPr>
          <w:rFonts w:cs="Calibri"/>
          <w:color w:val="000000"/>
          <w:sz w:val="24"/>
          <w:szCs w:val="24"/>
        </w:rPr>
      </w:pPr>
    </w:p>
    <w:p w:rsidR="00695814" w:rsidRDefault="00695814" w:rsidP="001B0958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Predkladá:</w:t>
      </w:r>
    </w:p>
    <w:p w:rsidR="001B0958" w:rsidRDefault="001B0958" w:rsidP="001B0958">
      <w:pPr>
        <w:jc w:val="both"/>
        <w:rPr>
          <w:b/>
          <w:bCs/>
          <w:sz w:val="24"/>
          <w:szCs w:val="24"/>
        </w:rPr>
      </w:pPr>
    </w:p>
    <w:p w:rsidR="00695814" w:rsidRPr="001E27A0" w:rsidRDefault="002711F8" w:rsidP="001B095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Robert</w:t>
      </w:r>
      <w:r w:rsidR="00EA0B4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Fico</w:t>
      </w:r>
    </w:p>
    <w:p w:rsidR="00695814" w:rsidRDefault="00695814" w:rsidP="001B0958">
      <w:pPr>
        <w:jc w:val="both"/>
        <w:rPr>
          <w:sz w:val="24"/>
          <w:szCs w:val="24"/>
        </w:rPr>
      </w:pPr>
      <w:r>
        <w:rPr>
          <w:sz w:val="24"/>
          <w:szCs w:val="24"/>
        </w:rPr>
        <w:t>predseda vlády</w:t>
      </w:r>
    </w:p>
    <w:p w:rsidR="00695814" w:rsidRDefault="00695814" w:rsidP="004F3A6D">
      <w:pPr>
        <w:jc w:val="both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:rsidR="00823D0F" w:rsidRDefault="00823D0F" w:rsidP="00695814">
      <w:pPr>
        <w:rPr>
          <w:sz w:val="24"/>
          <w:szCs w:val="24"/>
        </w:rPr>
      </w:pPr>
    </w:p>
    <w:p w:rsidR="008822C0" w:rsidRPr="00491622" w:rsidRDefault="008822C0" w:rsidP="00491622">
      <w:pPr>
        <w:jc w:val="center"/>
        <w:rPr>
          <w:sz w:val="24"/>
        </w:rPr>
      </w:pPr>
    </w:p>
    <w:p w:rsidR="008822C0" w:rsidRDefault="008822C0" w:rsidP="00695814">
      <w:pPr>
        <w:rPr>
          <w:sz w:val="24"/>
          <w:szCs w:val="24"/>
        </w:rPr>
      </w:pPr>
    </w:p>
    <w:p w:rsidR="008822C0" w:rsidRDefault="008822C0" w:rsidP="00695814">
      <w:pPr>
        <w:rPr>
          <w:sz w:val="24"/>
          <w:szCs w:val="24"/>
        </w:rPr>
      </w:pPr>
    </w:p>
    <w:p w:rsidR="008822C0" w:rsidRDefault="008822C0" w:rsidP="00695814">
      <w:pPr>
        <w:rPr>
          <w:sz w:val="24"/>
          <w:szCs w:val="24"/>
        </w:rPr>
      </w:pPr>
    </w:p>
    <w:p w:rsidR="00E07F46" w:rsidRPr="00E07F46" w:rsidRDefault="00695814" w:rsidP="00695814">
      <w:pPr>
        <w:jc w:val="center"/>
        <w:rPr>
          <w:sz w:val="24"/>
          <w:szCs w:val="24"/>
        </w:rPr>
      </w:pPr>
      <w:r>
        <w:rPr>
          <w:sz w:val="24"/>
          <w:szCs w:val="24"/>
        </w:rPr>
        <w:t>Bratislava</w:t>
      </w:r>
      <w:r w:rsidR="00463503">
        <w:rPr>
          <w:sz w:val="24"/>
          <w:szCs w:val="24"/>
        </w:rPr>
        <w:t xml:space="preserve"> </w:t>
      </w:r>
      <w:r w:rsidR="00725CEE">
        <w:rPr>
          <w:sz w:val="24"/>
          <w:szCs w:val="24"/>
        </w:rPr>
        <w:t>marec</w:t>
      </w:r>
      <w:r w:rsidR="00410EA4">
        <w:rPr>
          <w:sz w:val="24"/>
          <w:szCs w:val="24"/>
        </w:rPr>
        <w:t xml:space="preserve"> </w:t>
      </w:r>
      <w:r w:rsidR="00BA3108">
        <w:rPr>
          <w:sz w:val="24"/>
          <w:szCs w:val="24"/>
        </w:rPr>
        <w:t>20</w:t>
      </w:r>
      <w:r w:rsidR="008069F7">
        <w:rPr>
          <w:sz w:val="24"/>
          <w:szCs w:val="24"/>
        </w:rPr>
        <w:t>2</w:t>
      </w:r>
      <w:r w:rsidR="00725CEE">
        <w:rPr>
          <w:sz w:val="24"/>
          <w:szCs w:val="24"/>
        </w:rPr>
        <w:t>4</w:t>
      </w:r>
    </w:p>
    <w:sectPr w:rsidR="00E07F46" w:rsidRPr="00E07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46"/>
    <w:rsid w:val="00007E29"/>
    <w:rsid w:val="000333FC"/>
    <w:rsid w:val="00056DF8"/>
    <w:rsid w:val="00065B90"/>
    <w:rsid w:val="00086EB1"/>
    <w:rsid w:val="00093E7D"/>
    <w:rsid w:val="000C1344"/>
    <w:rsid w:val="000C17A6"/>
    <w:rsid w:val="000D2AA3"/>
    <w:rsid w:val="00153A02"/>
    <w:rsid w:val="001544AC"/>
    <w:rsid w:val="001B0958"/>
    <w:rsid w:val="001E27A0"/>
    <w:rsid w:val="001F2D21"/>
    <w:rsid w:val="001F52E2"/>
    <w:rsid w:val="001F63FA"/>
    <w:rsid w:val="00220731"/>
    <w:rsid w:val="002711F8"/>
    <w:rsid w:val="0029163D"/>
    <w:rsid w:val="002E0B62"/>
    <w:rsid w:val="00320E51"/>
    <w:rsid w:val="00345C79"/>
    <w:rsid w:val="003777D7"/>
    <w:rsid w:val="00396A22"/>
    <w:rsid w:val="004012CA"/>
    <w:rsid w:val="00405411"/>
    <w:rsid w:val="00410EA4"/>
    <w:rsid w:val="00422EEA"/>
    <w:rsid w:val="00434401"/>
    <w:rsid w:val="00463503"/>
    <w:rsid w:val="00465073"/>
    <w:rsid w:val="004818A4"/>
    <w:rsid w:val="00491622"/>
    <w:rsid w:val="004E4F77"/>
    <w:rsid w:val="004F3A6D"/>
    <w:rsid w:val="004F43BF"/>
    <w:rsid w:val="005209C2"/>
    <w:rsid w:val="00523440"/>
    <w:rsid w:val="00537E7C"/>
    <w:rsid w:val="00547AE4"/>
    <w:rsid w:val="005C73B1"/>
    <w:rsid w:val="005D3DED"/>
    <w:rsid w:val="005D64EB"/>
    <w:rsid w:val="00622037"/>
    <w:rsid w:val="00623A59"/>
    <w:rsid w:val="006462AD"/>
    <w:rsid w:val="00695814"/>
    <w:rsid w:val="006B4083"/>
    <w:rsid w:val="006E61A1"/>
    <w:rsid w:val="007039A0"/>
    <w:rsid w:val="00725CEE"/>
    <w:rsid w:val="0078191D"/>
    <w:rsid w:val="007B2DC0"/>
    <w:rsid w:val="007C0002"/>
    <w:rsid w:val="007C488C"/>
    <w:rsid w:val="007C67F7"/>
    <w:rsid w:val="007D5A47"/>
    <w:rsid w:val="007F42BB"/>
    <w:rsid w:val="008069F7"/>
    <w:rsid w:val="00823D0F"/>
    <w:rsid w:val="0086517B"/>
    <w:rsid w:val="008822C0"/>
    <w:rsid w:val="00890DCF"/>
    <w:rsid w:val="008D6A83"/>
    <w:rsid w:val="00925D82"/>
    <w:rsid w:val="00955C03"/>
    <w:rsid w:val="00980A2D"/>
    <w:rsid w:val="00996C34"/>
    <w:rsid w:val="009D6309"/>
    <w:rsid w:val="00A370A0"/>
    <w:rsid w:val="00A47BA7"/>
    <w:rsid w:val="00A55CFF"/>
    <w:rsid w:val="00A876BB"/>
    <w:rsid w:val="00A91114"/>
    <w:rsid w:val="00A96464"/>
    <w:rsid w:val="00AA0D09"/>
    <w:rsid w:val="00AB420B"/>
    <w:rsid w:val="00AC2C7E"/>
    <w:rsid w:val="00AC7DC6"/>
    <w:rsid w:val="00AF44AF"/>
    <w:rsid w:val="00B1159E"/>
    <w:rsid w:val="00B32897"/>
    <w:rsid w:val="00B74E8D"/>
    <w:rsid w:val="00B80CC6"/>
    <w:rsid w:val="00B85A72"/>
    <w:rsid w:val="00B93E4E"/>
    <w:rsid w:val="00BA3108"/>
    <w:rsid w:val="00BC02E6"/>
    <w:rsid w:val="00BF2179"/>
    <w:rsid w:val="00C10978"/>
    <w:rsid w:val="00C30AC8"/>
    <w:rsid w:val="00CB53A0"/>
    <w:rsid w:val="00CD00ED"/>
    <w:rsid w:val="00CF613B"/>
    <w:rsid w:val="00D02A48"/>
    <w:rsid w:val="00D134F0"/>
    <w:rsid w:val="00D92CFB"/>
    <w:rsid w:val="00DE2672"/>
    <w:rsid w:val="00E07F46"/>
    <w:rsid w:val="00E17DA6"/>
    <w:rsid w:val="00E333F0"/>
    <w:rsid w:val="00EA0B44"/>
    <w:rsid w:val="00EC1367"/>
    <w:rsid w:val="00EF0F8D"/>
    <w:rsid w:val="00F13D5C"/>
    <w:rsid w:val="00F462AC"/>
    <w:rsid w:val="00F62179"/>
    <w:rsid w:val="00FC7322"/>
    <w:rsid w:val="00FD2DC2"/>
    <w:rsid w:val="00FD57E0"/>
    <w:rsid w:val="00FE5541"/>
    <w:rsid w:val="00FE5D8B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933EB"/>
  <w14:defaultImageDpi w14:val="0"/>
  <w15:docId w15:val="{41334F36-A347-4FE6-9723-0A787A38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7F46"/>
    <w:pPr>
      <w:autoSpaceDE w:val="0"/>
      <w:autoSpaceDN w:val="0"/>
    </w:pPr>
  </w:style>
  <w:style w:type="paragraph" w:styleId="Nadpis1">
    <w:name w:val="heading 1"/>
    <w:basedOn w:val="Normlny"/>
    <w:next w:val="Normlny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locked/>
    <w:rsid w:val="00BC02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BC02E6"/>
    <w:rPr>
      <w:rFonts w:ascii="Cambria" w:hAnsi="Cambria" w:cs="Times New Roman"/>
      <w:b/>
      <w:bCs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i/>
      <w:sz w:val="26"/>
    </w:rPr>
  </w:style>
  <w:style w:type="paragraph" w:styleId="Zkladntext">
    <w:name w:val="Body Text"/>
    <w:basedOn w:val="Normlny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paragraph" w:styleId="Nzov">
    <w:name w:val="Title"/>
    <w:basedOn w:val="Normlny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="Cambria" w:hAnsi="Cambria" w:cs="Times New Roman"/>
      <w:b/>
      <w:kern w:val="28"/>
      <w:sz w:val="32"/>
    </w:rPr>
  </w:style>
  <w:style w:type="character" w:styleId="Hypertextovprepojenie">
    <w:name w:val="Hyperlink"/>
    <w:basedOn w:val="Predvolenpsmoodseku"/>
    <w:uiPriority w:val="99"/>
    <w:unhideWhenUsed/>
    <w:rsid w:val="00F462AC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E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86EB1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1B0958"/>
    <w:rPr>
      <w:rFonts w:ascii="Times New Roman" w:hAnsi="Times New Roman" w:cs="Times New Roman"/>
      <w:color w:val="808080"/>
    </w:rPr>
  </w:style>
  <w:style w:type="character" w:customStyle="1" w:styleId="apple-converted-space">
    <w:name w:val="apple-converted-space"/>
    <w:rsid w:val="00F62179"/>
  </w:style>
  <w:style w:type="character" w:customStyle="1" w:styleId="columnr">
    <w:name w:val="column_r"/>
    <w:rsid w:val="00AF4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8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611</Characters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VLÁDA  SLOVENSKEJ  REPUBLIKY</vt:lpstr>
    </vt:vector>
  </TitlesOfParts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2023-11-29T14:33:00Z</cp:lastPrinted>
  <dcterms:created xsi:type="dcterms:W3CDTF">2023-11-29T10:51:00Z</dcterms:created>
  <dcterms:modified xsi:type="dcterms:W3CDTF">2024-03-27T09:42:00Z</dcterms:modified>
</cp:coreProperties>
</file>