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E2C0B" w14:textId="77777777" w:rsidR="00997948" w:rsidRPr="00480673" w:rsidRDefault="00997948" w:rsidP="00D66713">
      <w:pPr>
        <w:spacing w:after="0" w:line="240" w:lineRule="auto"/>
        <w:jc w:val="center"/>
        <w:rPr>
          <w:rFonts w:ascii="Times New Roman" w:hAnsi="Times New Roman" w:cs="Times New Roman"/>
          <w:b/>
          <w:sz w:val="20"/>
          <w:szCs w:val="20"/>
        </w:rPr>
      </w:pPr>
      <w:r w:rsidRPr="00480673">
        <w:rPr>
          <w:rFonts w:ascii="Times New Roman" w:hAnsi="Times New Roman" w:cs="Times New Roman"/>
          <w:b/>
          <w:sz w:val="20"/>
          <w:szCs w:val="20"/>
        </w:rPr>
        <w:t>TABUĽKA ZHODY</w:t>
      </w:r>
    </w:p>
    <w:p w14:paraId="674C95AF" w14:textId="77777777" w:rsidR="00986F46" w:rsidRPr="00480673" w:rsidRDefault="00997948" w:rsidP="00D66713">
      <w:pPr>
        <w:spacing w:after="0" w:line="240" w:lineRule="auto"/>
        <w:jc w:val="center"/>
        <w:rPr>
          <w:rFonts w:ascii="Times New Roman" w:hAnsi="Times New Roman" w:cs="Times New Roman"/>
          <w:b/>
          <w:sz w:val="20"/>
          <w:szCs w:val="20"/>
        </w:rPr>
      </w:pPr>
      <w:r w:rsidRPr="00480673">
        <w:rPr>
          <w:rFonts w:ascii="Times New Roman" w:hAnsi="Times New Roman" w:cs="Times New Roman"/>
          <w:b/>
          <w:sz w:val="20"/>
          <w:szCs w:val="20"/>
        </w:rPr>
        <w:t>návrhu právneho predpisu s právom Európskej únie</w:t>
      </w:r>
    </w:p>
    <w:p w14:paraId="001745CD" w14:textId="77777777" w:rsidR="00997948" w:rsidRPr="00480673" w:rsidRDefault="00997948" w:rsidP="00D66713">
      <w:pPr>
        <w:spacing w:after="0" w:line="240" w:lineRule="auto"/>
        <w:jc w:val="center"/>
        <w:rPr>
          <w:rFonts w:ascii="Times New Roman" w:hAnsi="Times New Roman" w:cs="Times New Roman"/>
          <w:b/>
          <w:sz w:val="20"/>
          <w:szCs w:val="20"/>
        </w:rPr>
      </w:pPr>
    </w:p>
    <w:tbl>
      <w:tblPr>
        <w:tblStyle w:val="Mriekatabuky"/>
        <w:tblW w:w="0" w:type="auto"/>
        <w:tblLayout w:type="fixed"/>
        <w:tblLook w:val="04A0" w:firstRow="1" w:lastRow="0" w:firstColumn="1" w:lastColumn="0" w:noHBand="0" w:noVBand="1"/>
      </w:tblPr>
      <w:tblGrid>
        <w:gridCol w:w="988"/>
        <w:gridCol w:w="2268"/>
        <w:gridCol w:w="567"/>
        <w:gridCol w:w="708"/>
        <w:gridCol w:w="993"/>
        <w:gridCol w:w="3686"/>
        <w:gridCol w:w="850"/>
        <w:gridCol w:w="1418"/>
        <w:gridCol w:w="850"/>
        <w:gridCol w:w="1383"/>
      </w:tblGrid>
      <w:tr w:rsidR="00997948" w:rsidRPr="00480673" w14:paraId="11491BF0" w14:textId="77777777" w:rsidTr="00464474">
        <w:tc>
          <w:tcPr>
            <w:tcW w:w="3823" w:type="dxa"/>
            <w:gridSpan w:val="3"/>
            <w:tcBorders>
              <w:top w:val="single" w:sz="4" w:space="0" w:color="auto"/>
              <w:left w:val="single" w:sz="4" w:space="0" w:color="auto"/>
              <w:bottom w:val="single" w:sz="4" w:space="0" w:color="auto"/>
              <w:right w:val="single" w:sz="4" w:space="0" w:color="auto"/>
            </w:tcBorders>
          </w:tcPr>
          <w:p w14:paraId="17DD7A2E" w14:textId="5529C82A" w:rsidR="00997948" w:rsidRPr="00161808" w:rsidRDefault="005203E0" w:rsidP="00161808">
            <w:pPr>
              <w:jc w:val="both"/>
              <w:rPr>
                <w:rFonts w:ascii="Times New Roman" w:hAnsi="Times New Roman" w:cs="Times New Roman"/>
                <w:b/>
                <w:sz w:val="20"/>
                <w:szCs w:val="20"/>
                <w:highlight w:val="yellow"/>
              </w:rPr>
            </w:pPr>
            <w:r w:rsidRPr="005203E0">
              <w:rPr>
                <w:rFonts w:ascii="Times New Roman" w:hAnsi="Times New Roman" w:cs="Times New Roman"/>
                <w:b/>
                <w:bCs/>
                <w:sz w:val="20"/>
                <w:szCs w:val="20"/>
              </w:rPr>
              <w:t>Smernica Európskeho parlamentu a Rady 2014/24/EÚ z 26. februára 2014 o verejnom obstarávaní a o zrušení smernice 2004/18/ES (Ú. v. EÚ L 94, 28.3.2014)</w:t>
            </w:r>
          </w:p>
        </w:tc>
        <w:tc>
          <w:tcPr>
            <w:tcW w:w="9888" w:type="dxa"/>
            <w:gridSpan w:val="7"/>
            <w:tcBorders>
              <w:top w:val="single" w:sz="4" w:space="0" w:color="auto"/>
              <w:left w:val="single" w:sz="4" w:space="0" w:color="auto"/>
              <w:bottom w:val="single" w:sz="4" w:space="0" w:color="auto"/>
              <w:right w:val="single" w:sz="4" w:space="0" w:color="auto"/>
            </w:tcBorders>
          </w:tcPr>
          <w:p w14:paraId="286E62CA" w14:textId="77777777" w:rsidR="00E25868" w:rsidRPr="00AD1F8A" w:rsidRDefault="00E25868" w:rsidP="00E25868">
            <w:pPr>
              <w:pStyle w:val="Nadpis4"/>
              <w:jc w:val="both"/>
              <w:outlineLvl w:val="3"/>
              <w:rPr>
                <w:sz w:val="20"/>
                <w:szCs w:val="20"/>
              </w:rPr>
            </w:pPr>
            <w:r>
              <w:rPr>
                <w:sz w:val="20"/>
                <w:szCs w:val="20"/>
              </w:rPr>
              <w:t xml:space="preserve">1. </w:t>
            </w:r>
            <w:r w:rsidRPr="00EE7CF1">
              <w:rPr>
                <w:sz w:val="20"/>
                <w:szCs w:val="20"/>
              </w:rPr>
              <w:t>Zákon, ktorým sa mení a dopĺňa zákon č. 343/2015 Z. z. o verejnom obstarávaní a o zmene a doplnení niektorých zákonov v znení neskorších predpisov a ktorým a menia a dopĺňajú niektoré zákony</w:t>
            </w:r>
          </w:p>
          <w:p w14:paraId="2DD0AB5D" w14:textId="77777777" w:rsidR="00E25868" w:rsidRDefault="00E25868" w:rsidP="00E25868">
            <w:pPr>
              <w:jc w:val="both"/>
              <w:rPr>
                <w:rFonts w:ascii="Times New Roman" w:hAnsi="Times New Roman" w:cs="Times New Roman"/>
                <w:sz w:val="20"/>
                <w:szCs w:val="20"/>
                <w:u w:val="single"/>
              </w:rPr>
            </w:pPr>
            <w:r w:rsidRPr="00AD1F8A">
              <w:rPr>
                <w:rFonts w:ascii="Times New Roman" w:hAnsi="Times New Roman" w:cs="Times New Roman"/>
                <w:sz w:val="20"/>
                <w:szCs w:val="20"/>
                <w:u w:val="single"/>
              </w:rPr>
              <w:t>(gestor</w:t>
            </w:r>
            <w:r>
              <w:rPr>
                <w:rFonts w:ascii="Times New Roman" w:hAnsi="Times New Roman" w:cs="Times New Roman"/>
                <w:sz w:val="20"/>
                <w:szCs w:val="20"/>
                <w:u w:val="single"/>
              </w:rPr>
              <w:t xml:space="preserve"> : Ministerstvo investícií, regionálneho rozvoja a informatizácie</w:t>
            </w:r>
            <w:r w:rsidRPr="00AD1F8A">
              <w:rPr>
                <w:rFonts w:ascii="Times New Roman" w:hAnsi="Times New Roman" w:cs="Times New Roman"/>
                <w:sz w:val="20"/>
                <w:szCs w:val="20"/>
                <w:u w:val="single"/>
              </w:rPr>
              <w:t xml:space="preserve"> Slovenskej republiky)</w:t>
            </w:r>
          </w:p>
          <w:p w14:paraId="394AC94E" w14:textId="77777777" w:rsidR="00E25868" w:rsidRDefault="00E25868" w:rsidP="00E25868">
            <w:pPr>
              <w:jc w:val="both"/>
              <w:rPr>
                <w:rFonts w:ascii="Times New Roman" w:hAnsi="Times New Roman" w:cs="Times New Roman"/>
                <w:b/>
                <w:sz w:val="20"/>
                <w:szCs w:val="20"/>
              </w:rPr>
            </w:pPr>
            <w:r w:rsidRPr="00256E1D">
              <w:rPr>
                <w:rFonts w:ascii="Times New Roman" w:hAnsi="Times New Roman" w:cs="Times New Roman"/>
                <w:b/>
                <w:sz w:val="20"/>
                <w:szCs w:val="20"/>
              </w:rPr>
              <w:t>2. Zákon č. 343/2015 Z. z. o verejnom obstarávaní a o zmene a doplnení niektorých zákonov</w:t>
            </w:r>
            <w:r>
              <w:rPr>
                <w:rFonts w:ascii="Times New Roman" w:hAnsi="Times New Roman" w:cs="Times New Roman"/>
                <w:b/>
                <w:sz w:val="20"/>
                <w:szCs w:val="20"/>
              </w:rPr>
              <w:t xml:space="preserve"> </w:t>
            </w:r>
          </w:p>
          <w:p w14:paraId="051989DC" w14:textId="77777777" w:rsidR="00E25868" w:rsidRDefault="00E25868" w:rsidP="00E25868">
            <w:pPr>
              <w:jc w:val="both"/>
              <w:rPr>
                <w:rFonts w:ascii="Times New Roman" w:hAnsi="Times New Roman" w:cs="Times New Roman"/>
                <w:sz w:val="20"/>
                <w:szCs w:val="20"/>
                <w:u w:val="single"/>
              </w:rPr>
            </w:pPr>
            <w:r w:rsidRPr="00AD1F8A">
              <w:rPr>
                <w:rFonts w:ascii="Times New Roman" w:hAnsi="Times New Roman" w:cs="Times New Roman"/>
                <w:sz w:val="20"/>
                <w:szCs w:val="20"/>
                <w:u w:val="single"/>
              </w:rPr>
              <w:t>(gestor</w:t>
            </w:r>
            <w:r>
              <w:rPr>
                <w:rFonts w:ascii="Times New Roman" w:hAnsi="Times New Roman" w:cs="Times New Roman"/>
                <w:sz w:val="20"/>
                <w:szCs w:val="20"/>
                <w:u w:val="single"/>
              </w:rPr>
              <w:t xml:space="preserve"> : Ministerstvo investícií, regionálneho rozvoja a informatizácie</w:t>
            </w:r>
            <w:r w:rsidRPr="00AD1F8A">
              <w:rPr>
                <w:rFonts w:ascii="Times New Roman" w:hAnsi="Times New Roman" w:cs="Times New Roman"/>
                <w:sz w:val="20"/>
                <w:szCs w:val="20"/>
                <w:u w:val="single"/>
              </w:rPr>
              <w:t xml:space="preserve"> Slovenskej republiky)</w:t>
            </w:r>
          </w:p>
          <w:p w14:paraId="4AEA158A" w14:textId="2D827728" w:rsidR="00B0221F" w:rsidRPr="00161808" w:rsidRDefault="00B0221F" w:rsidP="00161808">
            <w:pPr>
              <w:rPr>
                <w:rFonts w:ascii="Times New Roman" w:hAnsi="Times New Roman" w:cs="Times New Roman"/>
                <w:b/>
                <w:sz w:val="20"/>
                <w:szCs w:val="20"/>
                <w:highlight w:val="yellow"/>
              </w:rPr>
            </w:pPr>
          </w:p>
        </w:tc>
      </w:tr>
      <w:tr w:rsidR="00997948" w:rsidRPr="00480673" w14:paraId="75B2BC80" w14:textId="77777777" w:rsidTr="00464474">
        <w:tc>
          <w:tcPr>
            <w:tcW w:w="988" w:type="dxa"/>
            <w:tcBorders>
              <w:top w:val="single" w:sz="4" w:space="0" w:color="auto"/>
              <w:bottom w:val="single" w:sz="4" w:space="0" w:color="auto"/>
            </w:tcBorders>
          </w:tcPr>
          <w:p w14:paraId="3CC180A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w:t>
            </w:r>
          </w:p>
        </w:tc>
        <w:tc>
          <w:tcPr>
            <w:tcW w:w="2268" w:type="dxa"/>
            <w:tcBorders>
              <w:top w:val="single" w:sz="4" w:space="0" w:color="auto"/>
              <w:bottom w:val="single" w:sz="4" w:space="0" w:color="auto"/>
            </w:tcBorders>
          </w:tcPr>
          <w:p w14:paraId="66709466"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2</w:t>
            </w:r>
          </w:p>
        </w:tc>
        <w:tc>
          <w:tcPr>
            <w:tcW w:w="567" w:type="dxa"/>
            <w:tcBorders>
              <w:top w:val="single" w:sz="4" w:space="0" w:color="auto"/>
              <w:bottom w:val="single" w:sz="4" w:space="0" w:color="auto"/>
            </w:tcBorders>
          </w:tcPr>
          <w:p w14:paraId="07FA0D30"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3</w:t>
            </w:r>
          </w:p>
        </w:tc>
        <w:tc>
          <w:tcPr>
            <w:tcW w:w="708" w:type="dxa"/>
            <w:tcBorders>
              <w:top w:val="single" w:sz="4" w:space="0" w:color="auto"/>
              <w:bottom w:val="single" w:sz="4" w:space="0" w:color="auto"/>
            </w:tcBorders>
          </w:tcPr>
          <w:p w14:paraId="1ED88EC8"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4</w:t>
            </w:r>
          </w:p>
        </w:tc>
        <w:tc>
          <w:tcPr>
            <w:tcW w:w="993" w:type="dxa"/>
            <w:tcBorders>
              <w:top w:val="single" w:sz="4" w:space="0" w:color="auto"/>
              <w:bottom w:val="single" w:sz="4" w:space="0" w:color="auto"/>
            </w:tcBorders>
          </w:tcPr>
          <w:p w14:paraId="74EA45CD"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5</w:t>
            </w:r>
          </w:p>
        </w:tc>
        <w:tc>
          <w:tcPr>
            <w:tcW w:w="3686" w:type="dxa"/>
            <w:tcBorders>
              <w:top w:val="single" w:sz="4" w:space="0" w:color="auto"/>
              <w:bottom w:val="single" w:sz="4" w:space="0" w:color="auto"/>
            </w:tcBorders>
          </w:tcPr>
          <w:p w14:paraId="5A84BDAF"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6</w:t>
            </w:r>
          </w:p>
        </w:tc>
        <w:tc>
          <w:tcPr>
            <w:tcW w:w="850" w:type="dxa"/>
            <w:tcBorders>
              <w:top w:val="single" w:sz="4" w:space="0" w:color="auto"/>
              <w:bottom w:val="single" w:sz="4" w:space="0" w:color="auto"/>
            </w:tcBorders>
          </w:tcPr>
          <w:p w14:paraId="316DD84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7</w:t>
            </w:r>
          </w:p>
        </w:tc>
        <w:tc>
          <w:tcPr>
            <w:tcW w:w="1418" w:type="dxa"/>
            <w:tcBorders>
              <w:top w:val="single" w:sz="4" w:space="0" w:color="auto"/>
              <w:bottom w:val="single" w:sz="4" w:space="0" w:color="auto"/>
            </w:tcBorders>
          </w:tcPr>
          <w:p w14:paraId="5E0F5012"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8</w:t>
            </w:r>
          </w:p>
        </w:tc>
        <w:tc>
          <w:tcPr>
            <w:tcW w:w="850" w:type="dxa"/>
            <w:tcBorders>
              <w:top w:val="single" w:sz="4" w:space="0" w:color="auto"/>
              <w:bottom w:val="single" w:sz="4" w:space="0" w:color="auto"/>
            </w:tcBorders>
          </w:tcPr>
          <w:p w14:paraId="0C7F9D6E"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9</w:t>
            </w:r>
          </w:p>
        </w:tc>
        <w:tc>
          <w:tcPr>
            <w:tcW w:w="1383" w:type="dxa"/>
            <w:tcBorders>
              <w:top w:val="single" w:sz="4" w:space="0" w:color="auto"/>
              <w:bottom w:val="single" w:sz="4" w:space="0" w:color="auto"/>
            </w:tcBorders>
          </w:tcPr>
          <w:p w14:paraId="16C7451A"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10</w:t>
            </w:r>
          </w:p>
        </w:tc>
      </w:tr>
      <w:tr w:rsidR="00997948" w:rsidRPr="00480673" w14:paraId="1DA9AADE" w14:textId="77777777" w:rsidTr="00464474">
        <w:tc>
          <w:tcPr>
            <w:tcW w:w="988" w:type="dxa"/>
            <w:tcBorders>
              <w:top w:val="single" w:sz="4" w:space="0" w:color="auto"/>
              <w:bottom w:val="single" w:sz="4" w:space="0" w:color="auto"/>
            </w:tcBorders>
          </w:tcPr>
          <w:p w14:paraId="64F67455" w14:textId="77777777" w:rsidR="00997948" w:rsidRPr="00480673" w:rsidRDefault="00997948" w:rsidP="00D66713">
            <w:pPr>
              <w:pStyle w:val="Normlny0"/>
              <w:jc w:val="center"/>
            </w:pPr>
            <w:r w:rsidRPr="00480673">
              <w:t>Článok</w:t>
            </w:r>
          </w:p>
          <w:p w14:paraId="5DD9C834" w14:textId="77777777" w:rsidR="00997948" w:rsidRPr="00480673" w:rsidRDefault="00997948" w:rsidP="00D66713">
            <w:pPr>
              <w:pStyle w:val="Normlny0"/>
              <w:jc w:val="center"/>
            </w:pPr>
          </w:p>
        </w:tc>
        <w:tc>
          <w:tcPr>
            <w:tcW w:w="2268" w:type="dxa"/>
            <w:tcBorders>
              <w:top w:val="single" w:sz="4" w:space="0" w:color="auto"/>
              <w:bottom w:val="single" w:sz="4" w:space="0" w:color="auto"/>
            </w:tcBorders>
          </w:tcPr>
          <w:p w14:paraId="06E25F3E" w14:textId="77777777" w:rsidR="00997948" w:rsidRPr="00480673" w:rsidRDefault="00997948" w:rsidP="00D66713">
            <w:pPr>
              <w:pStyle w:val="Normlny0"/>
              <w:jc w:val="center"/>
            </w:pPr>
            <w:r w:rsidRPr="00480673">
              <w:t>Text</w:t>
            </w:r>
          </w:p>
        </w:tc>
        <w:tc>
          <w:tcPr>
            <w:tcW w:w="567" w:type="dxa"/>
            <w:tcBorders>
              <w:top w:val="single" w:sz="4" w:space="0" w:color="auto"/>
              <w:bottom w:val="single" w:sz="4" w:space="0" w:color="auto"/>
            </w:tcBorders>
          </w:tcPr>
          <w:p w14:paraId="356C73AA" w14:textId="77777777" w:rsidR="00997948" w:rsidRPr="00480673" w:rsidRDefault="00997948" w:rsidP="00D66713">
            <w:pPr>
              <w:pStyle w:val="Normlny0"/>
              <w:jc w:val="center"/>
            </w:pPr>
            <w:r w:rsidRPr="00480673">
              <w:t>Spôsob transp.</w:t>
            </w:r>
          </w:p>
        </w:tc>
        <w:tc>
          <w:tcPr>
            <w:tcW w:w="708" w:type="dxa"/>
            <w:tcBorders>
              <w:top w:val="single" w:sz="4" w:space="0" w:color="auto"/>
              <w:bottom w:val="single" w:sz="4" w:space="0" w:color="auto"/>
            </w:tcBorders>
          </w:tcPr>
          <w:p w14:paraId="1C9E05B2" w14:textId="77777777" w:rsidR="00997948" w:rsidRPr="00480673" w:rsidRDefault="00997948" w:rsidP="00D66713">
            <w:pPr>
              <w:pStyle w:val="Normlny0"/>
              <w:jc w:val="center"/>
            </w:pPr>
            <w:r w:rsidRPr="00480673">
              <w:t>Číslo</w:t>
            </w:r>
          </w:p>
        </w:tc>
        <w:tc>
          <w:tcPr>
            <w:tcW w:w="993" w:type="dxa"/>
            <w:tcBorders>
              <w:top w:val="single" w:sz="4" w:space="0" w:color="auto"/>
              <w:bottom w:val="single" w:sz="4" w:space="0" w:color="auto"/>
            </w:tcBorders>
          </w:tcPr>
          <w:p w14:paraId="754D3555" w14:textId="77777777" w:rsidR="00997948" w:rsidRPr="00480673" w:rsidRDefault="00997948" w:rsidP="00D66713">
            <w:pPr>
              <w:pStyle w:val="Normlny0"/>
              <w:jc w:val="center"/>
            </w:pPr>
            <w:r w:rsidRPr="00480673">
              <w:t>Článok</w:t>
            </w:r>
          </w:p>
        </w:tc>
        <w:tc>
          <w:tcPr>
            <w:tcW w:w="3686" w:type="dxa"/>
            <w:tcBorders>
              <w:top w:val="single" w:sz="4" w:space="0" w:color="auto"/>
              <w:bottom w:val="single" w:sz="4" w:space="0" w:color="auto"/>
            </w:tcBorders>
          </w:tcPr>
          <w:p w14:paraId="2E03FC82" w14:textId="77777777" w:rsidR="00997948" w:rsidRPr="00480673" w:rsidRDefault="00997948" w:rsidP="00D66713">
            <w:pPr>
              <w:pStyle w:val="Normlny0"/>
              <w:jc w:val="center"/>
            </w:pPr>
            <w:r w:rsidRPr="00480673">
              <w:t>Text</w:t>
            </w:r>
          </w:p>
        </w:tc>
        <w:tc>
          <w:tcPr>
            <w:tcW w:w="850" w:type="dxa"/>
            <w:tcBorders>
              <w:top w:val="single" w:sz="4" w:space="0" w:color="auto"/>
              <w:bottom w:val="single" w:sz="4" w:space="0" w:color="auto"/>
            </w:tcBorders>
          </w:tcPr>
          <w:p w14:paraId="69FAE02A" w14:textId="77777777" w:rsidR="00997948" w:rsidRPr="00480673" w:rsidRDefault="00997948" w:rsidP="00D66713">
            <w:pPr>
              <w:pStyle w:val="Normlny0"/>
              <w:jc w:val="center"/>
            </w:pPr>
            <w:r w:rsidRPr="00480673">
              <w:t>Zhoda</w:t>
            </w:r>
          </w:p>
        </w:tc>
        <w:tc>
          <w:tcPr>
            <w:tcW w:w="1418" w:type="dxa"/>
            <w:tcBorders>
              <w:top w:val="single" w:sz="4" w:space="0" w:color="auto"/>
              <w:bottom w:val="single" w:sz="4" w:space="0" w:color="auto"/>
            </w:tcBorders>
          </w:tcPr>
          <w:p w14:paraId="58769C66" w14:textId="77777777" w:rsidR="00997948" w:rsidRPr="00480673" w:rsidRDefault="00997948" w:rsidP="00D66713">
            <w:pPr>
              <w:pStyle w:val="Normlny0"/>
              <w:jc w:val="center"/>
            </w:pPr>
            <w:r w:rsidRPr="00480673">
              <w:t>Poznámky</w:t>
            </w:r>
          </w:p>
          <w:p w14:paraId="595AD988" w14:textId="77777777" w:rsidR="00997948" w:rsidRPr="00480673" w:rsidRDefault="00997948" w:rsidP="00D66713">
            <w:pPr>
              <w:pStyle w:val="Normlny0"/>
              <w:jc w:val="center"/>
            </w:pPr>
          </w:p>
        </w:tc>
        <w:tc>
          <w:tcPr>
            <w:tcW w:w="850" w:type="dxa"/>
            <w:tcBorders>
              <w:top w:val="single" w:sz="4" w:space="0" w:color="auto"/>
              <w:bottom w:val="single" w:sz="4" w:space="0" w:color="auto"/>
            </w:tcBorders>
          </w:tcPr>
          <w:p w14:paraId="0D582681"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Identifikácia goldplatingu</w:t>
            </w:r>
          </w:p>
        </w:tc>
        <w:tc>
          <w:tcPr>
            <w:tcW w:w="1383" w:type="dxa"/>
            <w:tcBorders>
              <w:top w:val="single" w:sz="4" w:space="0" w:color="auto"/>
              <w:bottom w:val="single" w:sz="4" w:space="0" w:color="auto"/>
            </w:tcBorders>
          </w:tcPr>
          <w:p w14:paraId="09C9CC27" w14:textId="77777777" w:rsidR="00997948" w:rsidRPr="00480673" w:rsidRDefault="00997948" w:rsidP="00D66713">
            <w:pPr>
              <w:jc w:val="center"/>
              <w:rPr>
                <w:rFonts w:ascii="Times New Roman" w:hAnsi="Times New Roman" w:cs="Times New Roman"/>
                <w:sz w:val="20"/>
                <w:szCs w:val="20"/>
              </w:rPr>
            </w:pPr>
            <w:r w:rsidRPr="00480673">
              <w:rPr>
                <w:rFonts w:ascii="Times New Roman" w:hAnsi="Times New Roman" w:cs="Times New Roman"/>
                <w:sz w:val="20"/>
                <w:szCs w:val="20"/>
              </w:rPr>
              <w:t>Identifikácia oblasti gold- platingu a  vyjadrenie k opodstatnenosti goldplatingu*</w:t>
            </w:r>
          </w:p>
        </w:tc>
      </w:tr>
      <w:tr w:rsidR="001F2595" w:rsidRPr="00480673" w14:paraId="09E0BA43" w14:textId="77777777" w:rsidTr="00464474">
        <w:tc>
          <w:tcPr>
            <w:tcW w:w="988" w:type="dxa"/>
            <w:tcBorders>
              <w:top w:val="single" w:sz="4" w:space="0" w:color="auto"/>
              <w:bottom w:val="single" w:sz="4" w:space="0" w:color="auto"/>
            </w:tcBorders>
          </w:tcPr>
          <w:p w14:paraId="110CD10E" w14:textId="057C3DE6" w:rsidR="001F2595" w:rsidRDefault="00091273" w:rsidP="00D66713">
            <w:pPr>
              <w:jc w:val="both"/>
              <w:rPr>
                <w:rFonts w:ascii="Times New Roman" w:hAnsi="Times New Roman" w:cs="Times New Roman"/>
                <w:b/>
                <w:bCs/>
                <w:sz w:val="20"/>
                <w:szCs w:val="20"/>
              </w:rPr>
            </w:pPr>
            <w:r>
              <w:rPr>
                <w:rFonts w:ascii="Times New Roman" w:hAnsi="Times New Roman" w:cs="Times New Roman"/>
                <w:b/>
                <w:bCs/>
                <w:sz w:val="20"/>
                <w:szCs w:val="20"/>
              </w:rPr>
              <w:t>Č: 22</w:t>
            </w:r>
          </w:p>
          <w:p w14:paraId="0A5F4DD1" w14:textId="71F23BE3" w:rsidR="00091273" w:rsidRDefault="00091273" w:rsidP="00D66713">
            <w:pPr>
              <w:jc w:val="both"/>
              <w:rPr>
                <w:rFonts w:ascii="Times New Roman" w:hAnsi="Times New Roman" w:cs="Times New Roman"/>
                <w:b/>
                <w:bCs/>
                <w:sz w:val="20"/>
                <w:szCs w:val="20"/>
              </w:rPr>
            </w:pPr>
            <w:r>
              <w:rPr>
                <w:rFonts w:ascii="Times New Roman" w:hAnsi="Times New Roman" w:cs="Times New Roman"/>
                <w:b/>
                <w:bCs/>
                <w:sz w:val="20"/>
                <w:szCs w:val="20"/>
              </w:rPr>
              <w:t>O : 6</w:t>
            </w:r>
          </w:p>
          <w:p w14:paraId="74F058C4" w14:textId="438A4739" w:rsidR="00C0593E" w:rsidRDefault="00C0593E" w:rsidP="00D66713">
            <w:pPr>
              <w:jc w:val="both"/>
              <w:rPr>
                <w:rFonts w:ascii="Times New Roman" w:hAnsi="Times New Roman" w:cs="Times New Roman"/>
                <w:b/>
                <w:bCs/>
                <w:sz w:val="20"/>
                <w:szCs w:val="20"/>
              </w:rPr>
            </w:pPr>
          </w:p>
          <w:p w14:paraId="2ADB1E77" w14:textId="332C7D05" w:rsidR="00C0593E" w:rsidRDefault="00C0593E" w:rsidP="00D66713">
            <w:pPr>
              <w:jc w:val="both"/>
              <w:rPr>
                <w:rFonts w:ascii="Times New Roman" w:hAnsi="Times New Roman" w:cs="Times New Roman"/>
                <w:b/>
                <w:bCs/>
                <w:sz w:val="20"/>
                <w:szCs w:val="20"/>
              </w:rPr>
            </w:pPr>
          </w:p>
          <w:p w14:paraId="4CC4EEB9" w14:textId="3A071B1B" w:rsidR="00C0593E" w:rsidRDefault="00C0593E" w:rsidP="00D66713">
            <w:pPr>
              <w:jc w:val="both"/>
              <w:rPr>
                <w:rFonts w:ascii="Times New Roman" w:hAnsi="Times New Roman" w:cs="Times New Roman"/>
                <w:b/>
                <w:bCs/>
                <w:sz w:val="20"/>
                <w:szCs w:val="20"/>
              </w:rPr>
            </w:pPr>
          </w:p>
          <w:p w14:paraId="3DA7A3DD" w14:textId="634632F2" w:rsidR="00C0593E" w:rsidRDefault="00C0593E" w:rsidP="00D66713">
            <w:pPr>
              <w:jc w:val="both"/>
              <w:rPr>
                <w:rFonts w:ascii="Times New Roman" w:hAnsi="Times New Roman" w:cs="Times New Roman"/>
                <w:b/>
                <w:bCs/>
                <w:sz w:val="20"/>
                <w:szCs w:val="20"/>
              </w:rPr>
            </w:pPr>
          </w:p>
          <w:p w14:paraId="171D49B4" w14:textId="59A1456C" w:rsidR="00C0593E" w:rsidRDefault="00C0593E" w:rsidP="00D66713">
            <w:pPr>
              <w:jc w:val="both"/>
              <w:rPr>
                <w:rFonts w:ascii="Times New Roman" w:hAnsi="Times New Roman" w:cs="Times New Roman"/>
                <w:b/>
                <w:bCs/>
                <w:sz w:val="20"/>
                <w:szCs w:val="20"/>
              </w:rPr>
            </w:pPr>
          </w:p>
          <w:p w14:paraId="1AF12192" w14:textId="2FA18FA5" w:rsidR="00C0593E" w:rsidRDefault="00C0593E" w:rsidP="00D66713">
            <w:pPr>
              <w:jc w:val="both"/>
              <w:rPr>
                <w:rFonts w:ascii="Times New Roman" w:hAnsi="Times New Roman" w:cs="Times New Roman"/>
                <w:b/>
                <w:bCs/>
                <w:sz w:val="20"/>
                <w:szCs w:val="20"/>
              </w:rPr>
            </w:pPr>
          </w:p>
          <w:p w14:paraId="641069DB" w14:textId="64B9EA3F" w:rsidR="00C0593E" w:rsidRDefault="00C0593E" w:rsidP="00D66713">
            <w:pPr>
              <w:jc w:val="both"/>
              <w:rPr>
                <w:rFonts w:ascii="Times New Roman" w:hAnsi="Times New Roman" w:cs="Times New Roman"/>
                <w:b/>
                <w:bCs/>
                <w:sz w:val="20"/>
                <w:szCs w:val="20"/>
              </w:rPr>
            </w:pPr>
          </w:p>
          <w:p w14:paraId="4B5C5E1C" w14:textId="31932F3D" w:rsidR="00C0593E" w:rsidRDefault="00C0593E" w:rsidP="00D66713">
            <w:pPr>
              <w:jc w:val="both"/>
              <w:rPr>
                <w:rFonts w:ascii="Times New Roman" w:hAnsi="Times New Roman" w:cs="Times New Roman"/>
                <w:b/>
                <w:bCs/>
                <w:sz w:val="20"/>
                <w:szCs w:val="20"/>
              </w:rPr>
            </w:pPr>
          </w:p>
          <w:p w14:paraId="7688138B" w14:textId="5D62BA46" w:rsidR="00C0593E" w:rsidRDefault="00C0593E" w:rsidP="00D66713">
            <w:pPr>
              <w:jc w:val="both"/>
              <w:rPr>
                <w:rFonts w:ascii="Times New Roman" w:hAnsi="Times New Roman" w:cs="Times New Roman"/>
                <w:b/>
                <w:bCs/>
                <w:sz w:val="20"/>
                <w:szCs w:val="20"/>
              </w:rPr>
            </w:pPr>
          </w:p>
          <w:p w14:paraId="2F90F628" w14:textId="6740377E" w:rsidR="00C0593E" w:rsidRDefault="00C0593E" w:rsidP="00D66713">
            <w:pPr>
              <w:jc w:val="both"/>
              <w:rPr>
                <w:rFonts w:ascii="Times New Roman" w:hAnsi="Times New Roman" w:cs="Times New Roman"/>
                <w:b/>
                <w:bCs/>
                <w:sz w:val="20"/>
                <w:szCs w:val="20"/>
              </w:rPr>
            </w:pPr>
          </w:p>
          <w:p w14:paraId="259DCA3F" w14:textId="316494D3" w:rsidR="00C0593E" w:rsidRDefault="00C0593E" w:rsidP="00D66713">
            <w:pPr>
              <w:jc w:val="both"/>
              <w:rPr>
                <w:rFonts w:ascii="Times New Roman" w:hAnsi="Times New Roman" w:cs="Times New Roman"/>
                <w:b/>
                <w:bCs/>
                <w:sz w:val="20"/>
                <w:szCs w:val="20"/>
              </w:rPr>
            </w:pPr>
          </w:p>
          <w:p w14:paraId="7AAE367E" w14:textId="086D89CC" w:rsidR="00C0593E" w:rsidRDefault="00C0593E" w:rsidP="00D66713">
            <w:pPr>
              <w:jc w:val="both"/>
              <w:rPr>
                <w:rFonts w:ascii="Times New Roman" w:hAnsi="Times New Roman" w:cs="Times New Roman"/>
                <w:b/>
                <w:bCs/>
                <w:sz w:val="20"/>
                <w:szCs w:val="20"/>
              </w:rPr>
            </w:pPr>
          </w:p>
          <w:p w14:paraId="6D4BFAB3" w14:textId="16DD8995" w:rsidR="00C0593E" w:rsidRDefault="00C0593E" w:rsidP="00D66713">
            <w:pPr>
              <w:jc w:val="both"/>
              <w:rPr>
                <w:rFonts w:ascii="Times New Roman" w:hAnsi="Times New Roman" w:cs="Times New Roman"/>
                <w:b/>
                <w:bCs/>
                <w:sz w:val="20"/>
                <w:szCs w:val="20"/>
              </w:rPr>
            </w:pPr>
          </w:p>
          <w:p w14:paraId="4BF3E9FA" w14:textId="6763F548" w:rsidR="00C0593E" w:rsidRDefault="00C0593E" w:rsidP="00D66713">
            <w:pPr>
              <w:jc w:val="both"/>
              <w:rPr>
                <w:rFonts w:ascii="Times New Roman" w:hAnsi="Times New Roman" w:cs="Times New Roman"/>
                <w:b/>
                <w:bCs/>
                <w:sz w:val="20"/>
                <w:szCs w:val="20"/>
              </w:rPr>
            </w:pPr>
          </w:p>
          <w:p w14:paraId="00C5C6B8" w14:textId="3E65221D" w:rsidR="00C0593E" w:rsidRDefault="00C0593E" w:rsidP="00D66713">
            <w:pPr>
              <w:jc w:val="both"/>
              <w:rPr>
                <w:rFonts w:ascii="Times New Roman" w:hAnsi="Times New Roman" w:cs="Times New Roman"/>
                <w:b/>
                <w:bCs/>
                <w:sz w:val="20"/>
                <w:szCs w:val="20"/>
              </w:rPr>
            </w:pPr>
          </w:p>
          <w:p w14:paraId="48DA7EE3" w14:textId="0142B34B" w:rsidR="00C0593E" w:rsidRDefault="00C0593E" w:rsidP="00D66713">
            <w:pPr>
              <w:jc w:val="both"/>
              <w:rPr>
                <w:rFonts w:ascii="Times New Roman" w:hAnsi="Times New Roman" w:cs="Times New Roman"/>
                <w:b/>
                <w:bCs/>
                <w:sz w:val="20"/>
                <w:szCs w:val="20"/>
              </w:rPr>
            </w:pPr>
          </w:p>
          <w:p w14:paraId="76E4FC24" w14:textId="49A9DE40" w:rsidR="00C0593E" w:rsidRDefault="00C0593E" w:rsidP="00D66713">
            <w:pPr>
              <w:jc w:val="both"/>
              <w:rPr>
                <w:rFonts w:ascii="Times New Roman" w:hAnsi="Times New Roman" w:cs="Times New Roman"/>
                <w:b/>
                <w:bCs/>
                <w:sz w:val="20"/>
                <w:szCs w:val="20"/>
              </w:rPr>
            </w:pPr>
          </w:p>
          <w:p w14:paraId="14C0154B" w14:textId="27FDA222" w:rsidR="00C0593E" w:rsidRDefault="00C0593E" w:rsidP="00D66713">
            <w:pPr>
              <w:jc w:val="both"/>
              <w:rPr>
                <w:rFonts w:ascii="Times New Roman" w:hAnsi="Times New Roman" w:cs="Times New Roman"/>
                <w:b/>
                <w:bCs/>
                <w:sz w:val="20"/>
                <w:szCs w:val="20"/>
              </w:rPr>
            </w:pPr>
          </w:p>
          <w:p w14:paraId="4841BB8E" w14:textId="1CC5222F" w:rsidR="00C0593E" w:rsidRDefault="00C0593E" w:rsidP="00D66713">
            <w:pPr>
              <w:jc w:val="both"/>
              <w:rPr>
                <w:rFonts w:ascii="Times New Roman" w:hAnsi="Times New Roman" w:cs="Times New Roman"/>
                <w:b/>
                <w:bCs/>
                <w:sz w:val="20"/>
                <w:szCs w:val="20"/>
              </w:rPr>
            </w:pPr>
          </w:p>
          <w:p w14:paraId="51BD389E" w14:textId="6331F38B" w:rsidR="00C0593E" w:rsidRDefault="00C0593E" w:rsidP="00D66713">
            <w:pPr>
              <w:jc w:val="both"/>
              <w:rPr>
                <w:rFonts w:ascii="Times New Roman" w:hAnsi="Times New Roman" w:cs="Times New Roman"/>
                <w:b/>
                <w:bCs/>
                <w:sz w:val="20"/>
                <w:szCs w:val="20"/>
              </w:rPr>
            </w:pPr>
          </w:p>
          <w:p w14:paraId="0E58F5CA" w14:textId="05D9F524" w:rsidR="00C0593E" w:rsidRDefault="00C0593E" w:rsidP="00D66713">
            <w:pPr>
              <w:jc w:val="both"/>
              <w:rPr>
                <w:rFonts w:ascii="Times New Roman" w:hAnsi="Times New Roman" w:cs="Times New Roman"/>
                <w:b/>
                <w:bCs/>
                <w:sz w:val="20"/>
                <w:szCs w:val="20"/>
              </w:rPr>
            </w:pPr>
          </w:p>
          <w:p w14:paraId="159E26BF" w14:textId="6F41177E" w:rsidR="00C0593E" w:rsidRDefault="00C0593E" w:rsidP="00D66713">
            <w:pPr>
              <w:jc w:val="both"/>
              <w:rPr>
                <w:rFonts w:ascii="Times New Roman" w:hAnsi="Times New Roman" w:cs="Times New Roman"/>
                <w:b/>
                <w:bCs/>
                <w:sz w:val="20"/>
                <w:szCs w:val="20"/>
              </w:rPr>
            </w:pPr>
          </w:p>
          <w:p w14:paraId="2F2F4020" w14:textId="42BBCF23" w:rsidR="00C0593E" w:rsidRDefault="00C0593E" w:rsidP="00D66713">
            <w:pPr>
              <w:jc w:val="both"/>
              <w:rPr>
                <w:rFonts w:ascii="Times New Roman" w:hAnsi="Times New Roman" w:cs="Times New Roman"/>
                <w:b/>
                <w:bCs/>
                <w:sz w:val="20"/>
                <w:szCs w:val="20"/>
              </w:rPr>
            </w:pPr>
          </w:p>
          <w:p w14:paraId="3A063E71" w14:textId="1C964EE4" w:rsidR="00C0593E" w:rsidRDefault="00C0593E" w:rsidP="00D66713">
            <w:pPr>
              <w:jc w:val="both"/>
              <w:rPr>
                <w:rFonts w:ascii="Times New Roman" w:hAnsi="Times New Roman" w:cs="Times New Roman"/>
                <w:b/>
                <w:bCs/>
                <w:sz w:val="20"/>
                <w:szCs w:val="20"/>
              </w:rPr>
            </w:pPr>
          </w:p>
          <w:p w14:paraId="4D5D5280" w14:textId="1032D1E5" w:rsidR="00C0593E" w:rsidRDefault="00C0593E" w:rsidP="00D66713">
            <w:pPr>
              <w:jc w:val="both"/>
              <w:rPr>
                <w:rFonts w:ascii="Times New Roman" w:hAnsi="Times New Roman" w:cs="Times New Roman"/>
                <w:b/>
                <w:bCs/>
                <w:sz w:val="20"/>
                <w:szCs w:val="20"/>
              </w:rPr>
            </w:pPr>
          </w:p>
          <w:p w14:paraId="08AAE60F" w14:textId="1F4872D7" w:rsidR="00C0593E" w:rsidRDefault="00C0593E" w:rsidP="00D66713">
            <w:pPr>
              <w:jc w:val="both"/>
              <w:rPr>
                <w:rFonts w:ascii="Times New Roman" w:hAnsi="Times New Roman" w:cs="Times New Roman"/>
                <w:b/>
                <w:bCs/>
                <w:sz w:val="20"/>
                <w:szCs w:val="20"/>
              </w:rPr>
            </w:pPr>
          </w:p>
          <w:p w14:paraId="396A6E15" w14:textId="430DFC83" w:rsidR="00C0593E" w:rsidRDefault="00C0593E" w:rsidP="00D66713">
            <w:pPr>
              <w:jc w:val="both"/>
              <w:rPr>
                <w:rFonts w:ascii="Times New Roman" w:hAnsi="Times New Roman" w:cs="Times New Roman"/>
                <w:b/>
                <w:bCs/>
                <w:sz w:val="20"/>
                <w:szCs w:val="20"/>
              </w:rPr>
            </w:pPr>
          </w:p>
          <w:p w14:paraId="0A9D021D" w14:textId="4466C1D1" w:rsidR="00C0593E" w:rsidRDefault="00C0593E" w:rsidP="00D66713">
            <w:pPr>
              <w:jc w:val="both"/>
              <w:rPr>
                <w:rFonts w:ascii="Times New Roman" w:hAnsi="Times New Roman" w:cs="Times New Roman"/>
                <w:b/>
                <w:bCs/>
                <w:sz w:val="20"/>
                <w:szCs w:val="20"/>
              </w:rPr>
            </w:pPr>
          </w:p>
          <w:p w14:paraId="35263A01" w14:textId="168C125B" w:rsidR="00C0593E" w:rsidRDefault="00C0593E" w:rsidP="00D66713">
            <w:pPr>
              <w:jc w:val="both"/>
              <w:rPr>
                <w:rFonts w:ascii="Times New Roman" w:hAnsi="Times New Roman" w:cs="Times New Roman"/>
                <w:b/>
                <w:bCs/>
                <w:sz w:val="20"/>
                <w:szCs w:val="20"/>
              </w:rPr>
            </w:pPr>
          </w:p>
          <w:p w14:paraId="16A8E64F" w14:textId="68980F7B" w:rsidR="00C0593E" w:rsidRDefault="00C0593E" w:rsidP="00D66713">
            <w:pPr>
              <w:jc w:val="both"/>
              <w:rPr>
                <w:rFonts w:ascii="Times New Roman" w:hAnsi="Times New Roman" w:cs="Times New Roman"/>
                <w:b/>
                <w:bCs/>
                <w:sz w:val="20"/>
                <w:szCs w:val="20"/>
              </w:rPr>
            </w:pPr>
          </w:p>
          <w:p w14:paraId="2C96D706" w14:textId="31C3C5E4" w:rsidR="00C0593E" w:rsidRDefault="00C0593E" w:rsidP="00D66713">
            <w:pPr>
              <w:jc w:val="both"/>
              <w:rPr>
                <w:rFonts w:ascii="Times New Roman" w:hAnsi="Times New Roman" w:cs="Times New Roman"/>
                <w:b/>
                <w:bCs/>
                <w:sz w:val="20"/>
                <w:szCs w:val="20"/>
              </w:rPr>
            </w:pPr>
          </w:p>
          <w:p w14:paraId="3E8B84F5" w14:textId="09788FA3" w:rsidR="00C0593E" w:rsidRDefault="00C0593E" w:rsidP="00D66713">
            <w:pPr>
              <w:jc w:val="both"/>
              <w:rPr>
                <w:rFonts w:ascii="Times New Roman" w:hAnsi="Times New Roman" w:cs="Times New Roman"/>
                <w:b/>
                <w:bCs/>
                <w:sz w:val="20"/>
                <w:szCs w:val="20"/>
              </w:rPr>
            </w:pPr>
          </w:p>
          <w:p w14:paraId="712B1184" w14:textId="1C4BE2BA" w:rsidR="00C0593E" w:rsidRDefault="00C0593E" w:rsidP="00D66713">
            <w:pPr>
              <w:jc w:val="both"/>
              <w:rPr>
                <w:rFonts w:ascii="Times New Roman" w:hAnsi="Times New Roman" w:cs="Times New Roman"/>
                <w:b/>
                <w:bCs/>
                <w:sz w:val="20"/>
                <w:szCs w:val="20"/>
              </w:rPr>
            </w:pPr>
          </w:p>
          <w:p w14:paraId="2645B118" w14:textId="5AA7B00C" w:rsidR="00C0593E" w:rsidRDefault="00C0593E" w:rsidP="00D66713">
            <w:pPr>
              <w:jc w:val="both"/>
              <w:rPr>
                <w:rFonts w:ascii="Times New Roman" w:hAnsi="Times New Roman" w:cs="Times New Roman"/>
                <w:b/>
                <w:bCs/>
                <w:sz w:val="20"/>
                <w:szCs w:val="20"/>
              </w:rPr>
            </w:pPr>
          </w:p>
          <w:p w14:paraId="6E199D64" w14:textId="67B7E7C8" w:rsidR="00C0593E" w:rsidRDefault="00C0593E" w:rsidP="00D66713">
            <w:pPr>
              <w:jc w:val="both"/>
              <w:rPr>
                <w:rFonts w:ascii="Times New Roman" w:hAnsi="Times New Roman" w:cs="Times New Roman"/>
                <w:b/>
                <w:bCs/>
                <w:sz w:val="20"/>
                <w:szCs w:val="20"/>
              </w:rPr>
            </w:pPr>
          </w:p>
          <w:p w14:paraId="1543D793" w14:textId="66B1D5CD" w:rsidR="00C0593E" w:rsidRDefault="00C0593E" w:rsidP="00D66713">
            <w:pPr>
              <w:jc w:val="both"/>
              <w:rPr>
                <w:rFonts w:ascii="Times New Roman" w:hAnsi="Times New Roman" w:cs="Times New Roman"/>
                <w:b/>
                <w:bCs/>
                <w:sz w:val="20"/>
                <w:szCs w:val="20"/>
              </w:rPr>
            </w:pPr>
          </w:p>
          <w:p w14:paraId="4F640A8A" w14:textId="4BF52DA5" w:rsidR="00C0593E" w:rsidRDefault="00C0593E" w:rsidP="00D66713">
            <w:pPr>
              <w:jc w:val="both"/>
              <w:rPr>
                <w:rFonts w:ascii="Times New Roman" w:hAnsi="Times New Roman" w:cs="Times New Roman"/>
                <w:b/>
                <w:bCs/>
                <w:sz w:val="20"/>
                <w:szCs w:val="20"/>
              </w:rPr>
            </w:pPr>
          </w:p>
          <w:p w14:paraId="17E4E0CB" w14:textId="42909B05" w:rsidR="00C0593E" w:rsidRDefault="00C0593E" w:rsidP="00D66713">
            <w:pPr>
              <w:jc w:val="both"/>
              <w:rPr>
                <w:rFonts w:ascii="Times New Roman" w:hAnsi="Times New Roman" w:cs="Times New Roman"/>
                <w:b/>
                <w:bCs/>
                <w:sz w:val="20"/>
                <w:szCs w:val="20"/>
              </w:rPr>
            </w:pPr>
          </w:p>
          <w:p w14:paraId="4097EF66" w14:textId="1FC7FB11" w:rsidR="00C0593E" w:rsidRDefault="00C0593E" w:rsidP="00D66713">
            <w:pPr>
              <w:jc w:val="both"/>
              <w:rPr>
                <w:rFonts w:ascii="Times New Roman" w:hAnsi="Times New Roman" w:cs="Times New Roman"/>
                <w:b/>
                <w:bCs/>
                <w:sz w:val="20"/>
                <w:szCs w:val="20"/>
              </w:rPr>
            </w:pPr>
          </w:p>
          <w:p w14:paraId="55F77AF0" w14:textId="12343922" w:rsidR="00C0593E" w:rsidRDefault="00C0593E" w:rsidP="00D66713">
            <w:pPr>
              <w:jc w:val="both"/>
              <w:rPr>
                <w:rFonts w:ascii="Times New Roman" w:hAnsi="Times New Roman" w:cs="Times New Roman"/>
                <w:b/>
                <w:bCs/>
                <w:sz w:val="20"/>
                <w:szCs w:val="20"/>
              </w:rPr>
            </w:pPr>
          </w:p>
          <w:p w14:paraId="78808F10" w14:textId="76FD3E1D" w:rsidR="00C0593E" w:rsidRDefault="00C0593E" w:rsidP="00D66713">
            <w:pPr>
              <w:jc w:val="both"/>
              <w:rPr>
                <w:rFonts w:ascii="Times New Roman" w:hAnsi="Times New Roman" w:cs="Times New Roman"/>
                <w:b/>
                <w:bCs/>
                <w:sz w:val="20"/>
                <w:szCs w:val="20"/>
              </w:rPr>
            </w:pPr>
          </w:p>
          <w:p w14:paraId="6C44CE8D" w14:textId="26B4E658" w:rsidR="00C0593E" w:rsidRDefault="00C0593E" w:rsidP="00D66713">
            <w:pPr>
              <w:jc w:val="both"/>
              <w:rPr>
                <w:rFonts w:ascii="Times New Roman" w:hAnsi="Times New Roman" w:cs="Times New Roman"/>
                <w:b/>
                <w:bCs/>
                <w:sz w:val="20"/>
                <w:szCs w:val="20"/>
              </w:rPr>
            </w:pPr>
          </w:p>
          <w:p w14:paraId="04F57FD6" w14:textId="5935DB41" w:rsidR="00C0593E" w:rsidRDefault="00C0593E" w:rsidP="00D66713">
            <w:pPr>
              <w:jc w:val="both"/>
              <w:rPr>
                <w:rFonts w:ascii="Times New Roman" w:hAnsi="Times New Roman" w:cs="Times New Roman"/>
                <w:b/>
                <w:bCs/>
                <w:sz w:val="20"/>
                <w:szCs w:val="20"/>
              </w:rPr>
            </w:pPr>
          </w:p>
          <w:p w14:paraId="02293465" w14:textId="01CBA9C3" w:rsidR="00C0593E" w:rsidRDefault="00C0593E" w:rsidP="00D66713">
            <w:pPr>
              <w:jc w:val="both"/>
              <w:rPr>
                <w:rFonts w:ascii="Times New Roman" w:hAnsi="Times New Roman" w:cs="Times New Roman"/>
                <w:b/>
                <w:bCs/>
                <w:sz w:val="20"/>
                <w:szCs w:val="20"/>
              </w:rPr>
            </w:pPr>
          </w:p>
          <w:p w14:paraId="7D3C519D" w14:textId="0E13F895" w:rsidR="00C0593E" w:rsidRDefault="00C0593E" w:rsidP="00D66713">
            <w:pPr>
              <w:jc w:val="both"/>
              <w:rPr>
                <w:rFonts w:ascii="Times New Roman" w:hAnsi="Times New Roman" w:cs="Times New Roman"/>
                <w:b/>
                <w:bCs/>
                <w:sz w:val="20"/>
                <w:szCs w:val="20"/>
              </w:rPr>
            </w:pPr>
          </w:p>
          <w:p w14:paraId="2F342467" w14:textId="7E6546B3" w:rsidR="00C0593E" w:rsidRDefault="00C0593E" w:rsidP="00D66713">
            <w:pPr>
              <w:jc w:val="both"/>
              <w:rPr>
                <w:rFonts w:ascii="Times New Roman" w:hAnsi="Times New Roman" w:cs="Times New Roman"/>
                <w:b/>
                <w:bCs/>
                <w:sz w:val="20"/>
                <w:szCs w:val="20"/>
              </w:rPr>
            </w:pPr>
          </w:p>
          <w:p w14:paraId="0E564594" w14:textId="1EB7FEAF" w:rsidR="00C0593E" w:rsidRDefault="00C0593E" w:rsidP="00D66713">
            <w:pPr>
              <w:jc w:val="both"/>
              <w:rPr>
                <w:rFonts w:ascii="Times New Roman" w:hAnsi="Times New Roman" w:cs="Times New Roman"/>
                <w:b/>
                <w:bCs/>
                <w:sz w:val="20"/>
                <w:szCs w:val="20"/>
              </w:rPr>
            </w:pPr>
          </w:p>
          <w:p w14:paraId="13B230BB" w14:textId="36042F68" w:rsidR="00C0593E" w:rsidRDefault="00C0593E" w:rsidP="00D66713">
            <w:pPr>
              <w:jc w:val="both"/>
              <w:rPr>
                <w:rFonts w:ascii="Times New Roman" w:hAnsi="Times New Roman" w:cs="Times New Roman"/>
                <w:b/>
                <w:bCs/>
                <w:sz w:val="20"/>
                <w:szCs w:val="20"/>
              </w:rPr>
            </w:pPr>
          </w:p>
          <w:p w14:paraId="599B6878" w14:textId="3A03AC92" w:rsidR="00C0593E" w:rsidRDefault="00C0593E" w:rsidP="00D66713">
            <w:pPr>
              <w:jc w:val="both"/>
              <w:rPr>
                <w:rFonts w:ascii="Times New Roman" w:hAnsi="Times New Roman" w:cs="Times New Roman"/>
                <w:b/>
                <w:bCs/>
                <w:sz w:val="20"/>
                <w:szCs w:val="20"/>
              </w:rPr>
            </w:pPr>
          </w:p>
          <w:p w14:paraId="3A0022DF" w14:textId="3246A9F1" w:rsidR="00C0593E" w:rsidRDefault="00C0593E" w:rsidP="00D66713">
            <w:pPr>
              <w:jc w:val="both"/>
              <w:rPr>
                <w:rFonts w:ascii="Times New Roman" w:hAnsi="Times New Roman" w:cs="Times New Roman"/>
                <w:b/>
                <w:bCs/>
                <w:sz w:val="20"/>
                <w:szCs w:val="20"/>
              </w:rPr>
            </w:pPr>
          </w:p>
          <w:p w14:paraId="5BF24FBA" w14:textId="79E96FDA" w:rsidR="00C0593E" w:rsidRDefault="00C0593E" w:rsidP="00D66713">
            <w:pPr>
              <w:jc w:val="both"/>
              <w:rPr>
                <w:rFonts w:ascii="Times New Roman" w:hAnsi="Times New Roman" w:cs="Times New Roman"/>
                <w:b/>
                <w:bCs/>
                <w:sz w:val="20"/>
                <w:szCs w:val="20"/>
              </w:rPr>
            </w:pPr>
          </w:p>
          <w:p w14:paraId="0B7503DF" w14:textId="2322374A" w:rsidR="00C0593E" w:rsidRDefault="00C0593E" w:rsidP="00D66713">
            <w:pPr>
              <w:jc w:val="both"/>
              <w:rPr>
                <w:rFonts w:ascii="Times New Roman" w:hAnsi="Times New Roman" w:cs="Times New Roman"/>
                <w:b/>
                <w:bCs/>
                <w:sz w:val="20"/>
                <w:szCs w:val="20"/>
              </w:rPr>
            </w:pPr>
          </w:p>
          <w:p w14:paraId="72AFCAFA" w14:textId="5D0AC265" w:rsidR="00C0593E" w:rsidRDefault="00C0593E" w:rsidP="00D66713">
            <w:pPr>
              <w:jc w:val="both"/>
              <w:rPr>
                <w:rFonts w:ascii="Times New Roman" w:hAnsi="Times New Roman" w:cs="Times New Roman"/>
                <w:b/>
                <w:bCs/>
                <w:sz w:val="20"/>
                <w:szCs w:val="20"/>
              </w:rPr>
            </w:pPr>
          </w:p>
          <w:p w14:paraId="00D073FD" w14:textId="57FE5579" w:rsidR="00C0593E" w:rsidRDefault="00C0593E" w:rsidP="00D66713">
            <w:pPr>
              <w:jc w:val="both"/>
              <w:rPr>
                <w:rFonts w:ascii="Times New Roman" w:hAnsi="Times New Roman" w:cs="Times New Roman"/>
                <w:b/>
                <w:bCs/>
                <w:sz w:val="20"/>
                <w:szCs w:val="20"/>
              </w:rPr>
            </w:pPr>
          </w:p>
          <w:p w14:paraId="5321F55F" w14:textId="58CF30D3" w:rsidR="00C0593E" w:rsidRDefault="00C0593E" w:rsidP="00D66713">
            <w:pPr>
              <w:jc w:val="both"/>
              <w:rPr>
                <w:rFonts w:ascii="Times New Roman" w:hAnsi="Times New Roman" w:cs="Times New Roman"/>
                <w:b/>
                <w:bCs/>
                <w:sz w:val="20"/>
                <w:szCs w:val="20"/>
              </w:rPr>
            </w:pPr>
          </w:p>
          <w:p w14:paraId="1F90FD66" w14:textId="1855F75E" w:rsidR="00C0593E" w:rsidRDefault="00C0593E" w:rsidP="00D66713">
            <w:pPr>
              <w:jc w:val="both"/>
              <w:rPr>
                <w:rFonts w:ascii="Times New Roman" w:hAnsi="Times New Roman" w:cs="Times New Roman"/>
                <w:b/>
                <w:bCs/>
                <w:sz w:val="20"/>
                <w:szCs w:val="20"/>
              </w:rPr>
            </w:pPr>
          </w:p>
          <w:p w14:paraId="34FF854D" w14:textId="49A99EA2" w:rsidR="00C0593E" w:rsidRDefault="00C0593E" w:rsidP="00D66713">
            <w:pPr>
              <w:jc w:val="both"/>
              <w:rPr>
                <w:rFonts w:ascii="Times New Roman" w:hAnsi="Times New Roman" w:cs="Times New Roman"/>
                <w:b/>
                <w:bCs/>
                <w:sz w:val="20"/>
                <w:szCs w:val="20"/>
              </w:rPr>
            </w:pPr>
          </w:p>
          <w:p w14:paraId="0B378785" w14:textId="6C56A48C" w:rsidR="00C0593E" w:rsidRDefault="00C0593E" w:rsidP="00D66713">
            <w:pPr>
              <w:jc w:val="both"/>
              <w:rPr>
                <w:rFonts w:ascii="Times New Roman" w:hAnsi="Times New Roman" w:cs="Times New Roman"/>
                <w:b/>
                <w:bCs/>
                <w:sz w:val="20"/>
                <w:szCs w:val="20"/>
              </w:rPr>
            </w:pPr>
          </w:p>
          <w:p w14:paraId="52F387A5" w14:textId="63A79749" w:rsidR="00C0593E" w:rsidRDefault="00C0593E" w:rsidP="00D66713">
            <w:pPr>
              <w:jc w:val="both"/>
              <w:rPr>
                <w:rFonts w:ascii="Times New Roman" w:hAnsi="Times New Roman" w:cs="Times New Roman"/>
                <w:b/>
                <w:bCs/>
                <w:sz w:val="20"/>
                <w:szCs w:val="20"/>
              </w:rPr>
            </w:pPr>
          </w:p>
          <w:p w14:paraId="2F63BD43" w14:textId="206082D7" w:rsidR="00C0593E" w:rsidRDefault="00C0593E" w:rsidP="00D66713">
            <w:pPr>
              <w:jc w:val="both"/>
              <w:rPr>
                <w:rFonts w:ascii="Times New Roman" w:hAnsi="Times New Roman" w:cs="Times New Roman"/>
                <w:b/>
                <w:bCs/>
                <w:sz w:val="20"/>
                <w:szCs w:val="20"/>
              </w:rPr>
            </w:pPr>
          </w:p>
          <w:p w14:paraId="3188413B" w14:textId="533B4714" w:rsidR="00C0593E" w:rsidRDefault="00C0593E" w:rsidP="00D66713">
            <w:pPr>
              <w:jc w:val="both"/>
              <w:rPr>
                <w:rFonts w:ascii="Times New Roman" w:hAnsi="Times New Roman" w:cs="Times New Roman"/>
                <w:b/>
                <w:bCs/>
                <w:sz w:val="20"/>
                <w:szCs w:val="20"/>
              </w:rPr>
            </w:pPr>
          </w:p>
          <w:p w14:paraId="2422B185" w14:textId="6200FA54" w:rsidR="00C0593E" w:rsidRDefault="00C0593E" w:rsidP="00D66713">
            <w:pPr>
              <w:jc w:val="both"/>
              <w:rPr>
                <w:rFonts w:ascii="Times New Roman" w:hAnsi="Times New Roman" w:cs="Times New Roman"/>
                <w:b/>
                <w:bCs/>
                <w:sz w:val="20"/>
                <w:szCs w:val="20"/>
              </w:rPr>
            </w:pPr>
          </w:p>
          <w:p w14:paraId="5A905F80" w14:textId="6FAC9C6C" w:rsidR="00C0593E" w:rsidRDefault="00C0593E" w:rsidP="00D66713">
            <w:pPr>
              <w:jc w:val="both"/>
              <w:rPr>
                <w:rFonts w:ascii="Times New Roman" w:hAnsi="Times New Roman" w:cs="Times New Roman"/>
                <w:b/>
                <w:bCs/>
                <w:sz w:val="20"/>
                <w:szCs w:val="20"/>
              </w:rPr>
            </w:pPr>
          </w:p>
          <w:p w14:paraId="4BF9BCCA" w14:textId="46CC7E67" w:rsidR="00C0593E" w:rsidRDefault="00C0593E" w:rsidP="00D66713">
            <w:pPr>
              <w:jc w:val="both"/>
              <w:rPr>
                <w:rFonts w:ascii="Times New Roman" w:hAnsi="Times New Roman" w:cs="Times New Roman"/>
                <w:b/>
                <w:bCs/>
                <w:sz w:val="20"/>
                <w:szCs w:val="20"/>
              </w:rPr>
            </w:pPr>
          </w:p>
          <w:p w14:paraId="2E1A1A46" w14:textId="3A6EB5A3" w:rsidR="00C0593E" w:rsidRDefault="00C0593E" w:rsidP="00D66713">
            <w:pPr>
              <w:jc w:val="both"/>
              <w:rPr>
                <w:rFonts w:ascii="Times New Roman" w:hAnsi="Times New Roman" w:cs="Times New Roman"/>
                <w:b/>
                <w:bCs/>
                <w:sz w:val="20"/>
                <w:szCs w:val="20"/>
              </w:rPr>
            </w:pPr>
          </w:p>
          <w:p w14:paraId="443B0F9F" w14:textId="28D325B3" w:rsidR="00C0593E" w:rsidRDefault="00C0593E" w:rsidP="00D66713">
            <w:pPr>
              <w:jc w:val="both"/>
              <w:rPr>
                <w:rFonts w:ascii="Times New Roman" w:hAnsi="Times New Roman" w:cs="Times New Roman"/>
                <w:b/>
                <w:bCs/>
                <w:sz w:val="20"/>
                <w:szCs w:val="20"/>
              </w:rPr>
            </w:pPr>
          </w:p>
          <w:p w14:paraId="4759FCD3" w14:textId="6244F85A" w:rsidR="00C0593E" w:rsidRDefault="00C0593E" w:rsidP="00D66713">
            <w:pPr>
              <w:jc w:val="both"/>
              <w:rPr>
                <w:rFonts w:ascii="Times New Roman" w:hAnsi="Times New Roman" w:cs="Times New Roman"/>
                <w:b/>
                <w:bCs/>
                <w:sz w:val="20"/>
                <w:szCs w:val="20"/>
              </w:rPr>
            </w:pPr>
          </w:p>
          <w:p w14:paraId="0AF87C66" w14:textId="79C91783" w:rsidR="00C0593E" w:rsidRDefault="00C0593E" w:rsidP="00D66713">
            <w:pPr>
              <w:jc w:val="both"/>
              <w:rPr>
                <w:rFonts w:ascii="Times New Roman" w:hAnsi="Times New Roman" w:cs="Times New Roman"/>
                <w:b/>
                <w:bCs/>
                <w:sz w:val="20"/>
                <w:szCs w:val="20"/>
              </w:rPr>
            </w:pPr>
          </w:p>
          <w:p w14:paraId="32980137" w14:textId="0C7361F1" w:rsidR="00C0593E" w:rsidRDefault="00C0593E" w:rsidP="00D66713">
            <w:pPr>
              <w:jc w:val="both"/>
              <w:rPr>
                <w:rFonts w:ascii="Times New Roman" w:hAnsi="Times New Roman" w:cs="Times New Roman"/>
                <w:b/>
                <w:bCs/>
                <w:sz w:val="20"/>
                <w:szCs w:val="20"/>
              </w:rPr>
            </w:pPr>
          </w:p>
          <w:p w14:paraId="41810E8D" w14:textId="0F181350" w:rsidR="00C0593E" w:rsidRDefault="00C0593E" w:rsidP="00D66713">
            <w:pPr>
              <w:jc w:val="both"/>
              <w:rPr>
                <w:rFonts w:ascii="Times New Roman" w:hAnsi="Times New Roman" w:cs="Times New Roman"/>
                <w:b/>
                <w:bCs/>
                <w:sz w:val="20"/>
                <w:szCs w:val="20"/>
              </w:rPr>
            </w:pPr>
          </w:p>
          <w:p w14:paraId="29A9A09B" w14:textId="6B832B27" w:rsidR="00C0593E" w:rsidRDefault="00C0593E" w:rsidP="00D66713">
            <w:pPr>
              <w:jc w:val="both"/>
              <w:rPr>
                <w:rFonts w:ascii="Times New Roman" w:hAnsi="Times New Roman" w:cs="Times New Roman"/>
                <w:b/>
                <w:bCs/>
                <w:sz w:val="20"/>
                <w:szCs w:val="20"/>
              </w:rPr>
            </w:pPr>
          </w:p>
          <w:p w14:paraId="221B76FF" w14:textId="12B0E9FC" w:rsidR="00C0593E" w:rsidRDefault="00C0593E" w:rsidP="00D66713">
            <w:pPr>
              <w:jc w:val="both"/>
              <w:rPr>
                <w:rFonts w:ascii="Times New Roman" w:hAnsi="Times New Roman" w:cs="Times New Roman"/>
                <w:b/>
                <w:bCs/>
                <w:sz w:val="20"/>
                <w:szCs w:val="20"/>
              </w:rPr>
            </w:pPr>
          </w:p>
          <w:p w14:paraId="280D17C1" w14:textId="19550B3A" w:rsidR="00C0593E" w:rsidRDefault="00C0593E" w:rsidP="00D66713">
            <w:pPr>
              <w:jc w:val="both"/>
              <w:rPr>
                <w:rFonts w:ascii="Times New Roman" w:hAnsi="Times New Roman" w:cs="Times New Roman"/>
                <w:b/>
                <w:bCs/>
                <w:sz w:val="20"/>
                <w:szCs w:val="20"/>
              </w:rPr>
            </w:pPr>
          </w:p>
          <w:p w14:paraId="6E9C67D0" w14:textId="01479C2A" w:rsidR="00C0593E" w:rsidRDefault="00C0593E" w:rsidP="00D66713">
            <w:pPr>
              <w:jc w:val="both"/>
              <w:rPr>
                <w:rFonts w:ascii="Times New Roman" w:hAnsi="Times New Roman" w:cs="Times New Roman"/>
                <w:b/>
                <w:bCs/>
                <w:sz w:val="20"/>
                <w:szCs w:val="20"/>
              </w:rPr>
            </w:pPr>
          </w:p>
          <w:p w14:paraId="333EA5A4" w14:textId="056548C5" w:rsidR="00C0593E" w:rsidRDefault="00C0593E" w:rsidP="00D66713">
            <w:pPr>
              <w:jc w:val="both"/>
              <w:rPr>
                <w:rFonts w:ascii="Times New Roman" w:hAnsi="Times New Roman" w:cs="Times New Roman"/>
                <w:b/>
                <w:bCs/>
                <w:sz w:val="20"/>
                <w:szCs w:val="20"/>
              </w:rPr>
            </w:pPr>
          </w:p>
          <w:p w14:paraId="19A5516C" w14:textId="76315FA1" w:rsidR="00C0593E" w:rsidRDefault="00C0593E" w:rsidP="00D66713">
            <w:pPr>
              <w:jc w:val="both"/>
              <w:rPr>
                <w:rFonts w:ascii="Times New Roman" w:hAnsi="Times New Roman" w:cs="Times New Roman"/>
                <w:b/>
                <w:bCs/>
                <w:sz w:val="20"/>
                <w:szCs w:val="20"/>
              </w:rPr>
            </w:pPr>
          </w:p>
          <w:p w14:paraId="5F2E9F4E" w14:textId="1AA266A7" w:rsidR="00C0593E" w:rsidRDefault="00C0593E" w:rsidP="00D66713">
            <w:pPr>
              <w:jc w:val="both"/>
              <w:rPr>
                <w:rFonts w:ascii="Times New Roman" w:hAnsi="Times New Roman" w:cs="Times New Roman"/>
                <w:b/>
                <w:bCs/>
                <w:sz w:val="20"/>
                <w:szCs w:val="20"/>
              </w:rPr>
            </w:pPr>
          </w:p>
          <w:p w14:paraId="6348DD0C" w14:textId="7D550107" w:rsidR="00C0593E" w:rsidRDefault="00C0593E" w:rsidP="00D66713">
            <w:pPr>
              <w:jc w:val="both"/>
              <w:rPr>
                <w:rFonts w:ascii="Times New Roman" w:hAnsi="Times New Roman" w:cs="Times New Roman"/>
                <w:b/>
                <w:bCs/>
                <w:sz w:val="20"/>
                <w:szCs w:val="20"/>
              </w:rPr>
            </w:pPr>
          </w:p>
          <w:p w14:paraId="41156A6B" w14:textId="6DA074E4" w:rsidR="00C0593E" w:rsidRDefault="00C0593E" w:rsidP="00D66713">
            <w:pPr>
              <w:jc w:val="both"/>
              <w:rPr>
                <w:rFonts w:ascii="Times New Roman" w:hAnsi="Times New Roman" w:cs="Times New Roman"/>
                <w:b/>
                <w:bCs/>
                <w:sz w:val="20"/>
                <w:szCs w:val="20"/>
              </w:rPr>
            </w:pPr>
          </w:p>
          <w:p w14:paraId="3FB14FDB" w14:textId="1051564F" w:rsidR="00C0593E" w:rsidRDefault="00C0593E" w:rsidP="00D66713">
            <w:pPr>
              <w:jc w:val="both"/>
              <w:rPr>
                <w:rFonts w:ascii="Times New Roman" w:hAnsi="Times New Roman" w:cs="Times New Roman"/>
                <w:b/>
                <w:bCs/>
                <w:sz w:val="20"/>
                <w:szCs w:val="20"/>
              </w:rPr>
            </w:pPr>
          </w:p>
          <w:p w14:paraId="1B68CEB2" w14:textId="1ECE4CC5" w:rsidR="00C0593E" w:rsidRDefault="00C0593E" w:rsidP="00D66713">
            <w:pPr>
              <w:jc w:val="both"/>
              <w:rPr>
                <w:rFonts w:ascii="Times New Roman" w:hAnsi="Times New Roman" w:cs="Times New Roman"/>
                <w:b/>
                <w:bCs/>
                <w:sz w:val="20"/>
                <w:szCs w:val="20"/>
              </w:rPr>
            </w:pPr>
          </w:p>
          <w:p w14:paraId="6B63EDB1" w14:textId="73A28E1E" w:rsidR="00C0593E" w:rsidRDefault="00C0593E" w:rsidP="00D66713">
            <w:pPr>
              <w:jc w:val="both"/>
              <w:rPr>
                <w:rFonts w:ascii="Times New Roman" w:hAnsi="Times New Roman" w:cs="Times New Roman"/>
                <w:b/>
                <w:bCs/>
                <w:sz w:val="20"/>
                <w:szCs w:val="20"/>
              </w:rPr>
            </w:pPr>
          </w:p>
          <w:p w14:paraId="3E33079D" w14:textId="46B7EF78" w:rsidR="00C0593E" w:rsidRDefault="00C0593E" w:rsidP="00D66713">
            <w:pPr>
              <w:jc w:val="both"/>
              <w:rPr>
                <w:rFonts w:ascii="Times New Roman" w:hAnsi="Times New Roman" w:cs="Times New Roman"/>
                <w:b/>
                <w:bCs/>
                <w:sz w:val="20"/>
                <w:szCs w:val="20"/>
              </w:rPr>
            </w:pPr>
          </w:p>
          <w:p w14:paraId="196ABBD8" w14:textId="2EB4FA81" w:rsidR="00C0593E" w:rsidRDefault="00C0593E" w:rsidP="00D66713">
            <w:pPr>
              <w:jc w:val="both"/>
              <w:rPr>
                <w:rFonts w:ascii="Times New Roman" w:hAnsi="Times New Roman" w:cs="Times New Roman"/>
                <w:b/>
                <w:bCs/>
                <w:sz w:val="20"/>
                <w:szCs w:val="20"/>
              </w:rPr>
            </w:pPr>
          </w:p>
          <w:p w14:paraId="6FFAE0B5" w14:textId="068B624A" w:rsidR="00C0593E" w:rsidRDefault="00C0593E" w:rsidP="00D66713">
            <w:pPr>
              <w:jc w:val="both"/>
              <w:rPr>
                <w:rFonts w:ascii="Times New Roman" w:hAnsi="Times New Roman" w:cs="Times New Roman"/>
                <w:b/>
                <w:bCs/>
                <w:sz w:val="20"/>
                <w:szCs w:val="20"/>
              </w:rPr>
            </w:pPr>
          </w:p>
          <w:p w14:paraId="2C465EF7" w14:textId="22B5F868" w:rsidR="00C0593E" w:rsidRDefault="00C0593E" w:rsidP="00D66713">
            <w:pPr>
              <w:jc w:val="both"/>
              <w:rPr>
                <w:rFonts w:ascii="Times New Roman" w:hAnsi="Times New Roman" w:cs="Times New Roman"/>
                <w:b/>
                <w:bCs/>
                <w:sz w:val="20"/>
                <w:szCs w:val="20"/>
              </w:rPr>
            </w:pPr>
          </w:p>
          <w:p w14:paraId="3A077CFB" w14:textId="4C5282CC" w:rsidR="00C0593E" w:rsidRDefault="00C0593E" w:rsidP="00D66713">
            <w:pPr>
              <w:jc w:val="both"/>
              <w:rPr>
                <w:rFonts w:ascii="Times New Roman" w:hAnsi="Times New Roman" w:cs="Times New Roman"/>
                <w:b/>
                <w:bCs/>
                <w:sz w:val="20"/>
                <w:szCs w:val="20"/>
              </w:rPr>
            </w:pPr>
          </w:p>
          <w:p w14:paraId="1470AF3E" w14:textId="41FF9CEA" w:rsidR="00C0593E" w:rsidRDefault="00C0593E" w:rsidP="00D66713">
            <w:pPr>
              <w:jc w:val="both"/>
              <w:rPr>
                <w:rFonts w:ascii="Times New Roman" w:hAnsi="Times New Roman" w:cs="Times New Roman"/>
                <w:b/>
                <w:bCs/>
                <w:sz w:val="20"/>
                <w:szCs w:val="20"/>
              </w:rPr>
            </w:pPr>
          </w:p>
          <w:p w14:paraId="06338A1D" w14:textId="02462A7E" w:rsidR="00C0593E" w:rsidRDefault="00C0593E" w:rsidP="00D66713">
            <w:pPr>
              <w:jc w:val="both"/>
              <w:rPr>
                <w:rFonts w:ascii="Times New Roman" w:hAnsi="Times New Roman" w:cs="Times New Roman"/>
                <w:b/>
                <w:bCs/>
                <w:sz w:val="20"/>
                <w:szCs w:val="20"/>
              </w:rPr>
            </w:pPr>
          </w:p>
          <w:p w14:paraId="58D8E0D7" w14:textId="13367360" w:rsidR="00C0593E" w:rsidRDefault="00C0593E" w:rsidP="00D66713">
            <w:pPr>
              <w:jc w:val="both"/>
              <w:rPr>
                <w:rFonts w:ascii="Times New Roman" w:hAnsi="Times New Roman" w:cs="Times New Roman"/>
                <w:b/>
                <w:bCs/>
                <w:sz w:val="20"/>
                <w:szCs w:val="20"/>
              </w:rPr>
            </w:pPr>
          </w:p>
          <w:p w14:paraId="2AF4D722" w14:textId="0DEE021B" w:rsidR="00C0593E" w:rsidRDefault="00C0593E" w:rsidP="00D66713">
            <w:pPr>
              <w:jc w:val="both"/>
              <w:rPr>
                <w:rFonts w:ascii="Times New Roman" w:hAnsi="Times New Roman" w:cs="Times New Roman"/>
                <w:b/>
                <w:bCs/>
                <w:sz w:val="20"/>
                <w:szCs w:val="20"/>
              </w:rPr>
            </w:pPr>
          </w:p>
          <w:p w14:paraId="7ED3759C" w14:textId="1153DD88" w:rsidR="00C0593E" w:rsidRDefault="00C0593E" w:rsidP="00D66713">
            <w:pPr>
              <w:jc w:val="both"/>
              <w:rPr>
                <w:rFonts w:ascii="Times New Roman" w:hAnsi="Times New Roman" w:cs="Times New Roman"/>
                <w:b/>
                <w:bCs/>
                <w:sz w:val="20"/>
                <w:szCs w:val="20"/>
              </w:rPr>
            </w:pPr>
          </w:p>
          <w:p w14:paraId="5966679F" w14:textId="48A227F6" w:rsidR="00C0593E" w:rsidRDefault="00C0593E" w:rsidP="00D66713">
            <w:pPr>
              <w:jc w:val="both"/>
              <w:rPr>
                <w:rFonts w:ascii="Times New Roman" w:hAnsi="Times New Roman" w:cs="Times New Roman"/>
                <w:b/>
                <w:bCs/>
                <w:sz w:val="20"/>
                <w:szCs w:val="20"/>
              </w:rPr>
            </w:pPr>
          </w:p>
          <w:p w14:paraId="0FE3E31C" w14:textId="348C5B60" w:rsidR="00C0593E" w:rsidRDefault="00C0593E" w:rsidP="00D66713">
            <w:pPr>
              <w:jc w:val="both"/>
              <w:rPr>
                <w:rFonts w:ascii="Times New Roman" w:hAnsi="Times New Roman" w:cs="Times New Roman"/>
                <w:b/>
                <w:bCs/>
                <w:sz w:val="20"/>
                <w:szCs w:val="20"/>
              </w:rPr>
            </w:pPr>
          </w:p>
          <w:p w14:paraId="079A402E" w14:textId="439CD112" w:rsidR="00C0593E" w:rsidRDefault="00C0593E" w:rsidP="00D66713">
            <w:pPr>
              <w:jc w:val="both"/>
              <w:rPr>
                <w:rFonts w:ascii="Times New Roman" w:hAnsi="Times New Roman" w:cs="Times New Roman"/>
                <w:b/>
                <w:bCs/>
                <w:sz w:val="20"/>
                <w:szCs w:val="20"/>
              </w:rPr>
            </w:pPr>
          </w:p>
          <w:p w14:paraId="720D6764" w14:textId="07446EF4" w:rsidR="00C0593E" w:rsidRDefault="00C0593E" w:rsidP="00D66713">
            <w:pPr>
              <w:jc w:val="both"/>
              <w:rPr>
                <w:rFonts w:ascii="Times New Roman" w:hAnsi="Times New Roman" w:cs="Times New Roman"/>
                <w:b/>
                <w:bCs/>
                <w:sz w:val="20"/>
                <w:szCs w:val="20"/>
              </w:rPr>
            </w:pPr>
          </w:p>
          <w:p w14:paraId="6761316C" w14:textId="16B1F193" w:rsidR="00C0593E" w:rsidRDefault="00C0593E" w:rsidP="00D66713">
            <w:pPr>
              <w:jc w:val="both"/>
              <w:rPr>
                <w:rFonts w:ascii="Times New Roman" w:hAnsi="Times New Roman" w:cs="Times New Roman"/>
                <w:b/>
                <w:bCs/>
                <w:sz w:val="20"/>
                <w:szCs w:val="20"/>
              </w:rPr>
            </w:pPr>
          </w:p>
          <w:p w14:paraId="438D591D" w14:textId="20A076AB" w:rsidR="00C0593E" w:rsidRDefault="00C0593E" w:rsidP="00D66713">
            <w:pPr>
              <w:jc w:val="both"/>
              <w:rPr>
                <w:rFonts w:ascii="Times New Roman" w:hAnsi="Times New Roman" w:cs="Times New Roman"/>
                <w:b/>
                <w:bCs/>
                <w:sz w:val="20"/>
                <w:szCs w:val="20"/>
              </w:rPr>
            </w:pPr>
          </w:p>
          <w:p w14:paraId="46F53C63" w14:textId="491A79A1" w:rsidR="00C0593E" w:rsidRDefault="00C0593E" w:rsidP="00D66713">
            <w:pPr>
              <w:jc w:val="both"/>
              <w:rPr>
                <w:rFonts w:ascii="Times New Roman" w:hAnsi="Times New Roman" w:cs="Times New Roman"/>
                <w:b/>
                <w:bCs/>
                <w:sz w:val="20"/>
                <w:szCs w:val="20"/>
              </w:rPr>
            </w:pPr>
          </w:p>
          <w:p w14:paraId="17B90343" w14:textId="2FBED8CA" w:rsidR="00C0593E" w:rsidRDefault="00C0593E" w:rsidP="00D66713">
            <w:pPr>
              <w:jc w:val="both"/>
              <w:rPr>
                <w:rFonts w:ascii="Times New Roman" w:hAnsi="Times New Roman" w:cs="Times New Roman"/>
                <w:b/>
                <w:bCs/>
                <w:sz w:val="20"/>
                <w:szCs w:val="20"/>
              </w:rPr>
            </w:pPr>
          </w:p>
          <w:p w14:paraId="478F80BE" w14:textId="674ADE2D" w:rsidR="00C0593E" w:rsidRDefault="00C0593E" w:rsidP="00D66713">
            <w:pPr>
              <w:jc w:val="both"/>
              <w:rPr>
                <w:rFonts w:ascii="Times New Roman" w:hAnsi="Times New Roman" w:cs="Times New Roman"/>
                <w:b/>
                <w:bCs/>
                <w:sz w:val="20"/>
                <w:szCs w:val="20"/>
              </w:rPr>
            </w:pPr>
          </w:p>
          <w:p w14:paraId="3E3A466E" w14:textId="5CACBAE2" w:rsidR="00C0593E" w:rsidRDefault="00C0593E" w:rsidP="00D66713">
            <w:pPr>
              <w:jc w:val="both"/>
              <w:rPr>
                <w:rFonts w:ascii="Times New Roman" w:hAnsi="Times New Roman" w:cs="Times New Roman"/>
                <w:b/>
                <w:bCs/>
                <w:sz w:val="20"/>
                <w:szCs w:val="20"/>
              </w:rPr>
            </w:pPr>
          </w:p>
          <w:p w14:paraId="698A5088" w14:textId="7A4068D7" w:rsidR="00C0593E" w:rsidRDefault="00C0593E" w:rsidP="00D66713">
            <w:pPr>
              <w:jc w:val="both"/>
              <w:rPr>
                <w:rFonts w:ascii="Times New Roman" w:hAnsi="Times New Roman" w:cs="Times New Roman"/>
                <w:b/>
                <w:bCs/>
                <w:sz w:val="20"/>
                <w:szCs w:val="20"/>
              </w:rPr>
            </w:pPr>
          </w:p>
          <w:p w14:paraId="1402EE7A" w14:textId="4F83873A" w:rsidR="00C0593E" w:rsidRDefault="00C0593E" w:rsidP="00D66713">
            <w:pPr>
              <w:jc w:val="both"/>
              <w:rPr>
                <w:rFonts w:ascii="Times New Roman" w:hAnsi="Times New Roman" w:cs="Times New Roman"/>
                <w:b/>
                <w:bCs/>
                <w:sz w:val="20"/>
                <w:szCs w:val="20"/>
              </w:rPr>
            </w:pPr>
          </w:p>
          <w:p w14:paraId="03E78BCC" w14:textId="64EACEC6" w:rsidR="00C0593E" w:rsidRDefault="00C0593E" w:rsidP="00D66713">
            <w:pPr>
              <w:jc w:val="both"/>
              <w:rPr>
                <w:rFonts w:ascii="Times New Roman" w:hAnsi="Times New Roman" w:cs="Times New Roman"/>
                <w:b/>
                <w:bCs/>
                <w:sz w:val="20"/>
                <w:szCs w:val="20"/>
              </w:rPr>
            </w:pPr>
          </w:p>
          <w:p w14:paraId="1F0B6E94" w14:textId="149DE5C8" w:rsidR="00C0593E" w:rsidRDefault="00C0593E" w:rsidP="00D66713">
            <w:pPr>
              <w:jc w:val="both"/>
              <w:rPr>
                <w:rFonts w:ascii="Times New Roman" w:hAnsi="Times New Roman" w:cs="Times New Roman"/>
                <w:b/>
                <w:bCs/>
                <w:sz w:val="20"/>
                <w:szCs w:val="20"/>
              </w:rPr>
            </w:pPr>
          </w:p>
          <w:p w14:paraId="0884DE1C" w14:textId="6C499157" w:rsidR="00C0593E" w:rsidRDefault="00C0593E" w:rsidP="00D66713">
            <w:pPr>
              <w:jc w:val="both"/>
              <w:rPr>
                <w:rFonts w:ascii="Times New Roman" w:hAnsi="Times New Roman" w:cs="Times New Roman"/>
                <w:b/>
                <w:bCs/>
                <w:sz w:val="20"/>
                <w:szCs w:val="20"/>
              </w:rPr>
            </w:pPr>
          </w:p>
          <w:p w14:paraId="5D59A725" w14:textId="536E300D" w:rsidR="00C0593E" w:rsidRDefault="00C0593E" w:rsidP="00D66713">
            <w:pPr>
              <w:jc w:val="both"/>
              <w:rPr>
                <w:rFonts w:ascii="Times New Roman" w:hAnsi="Times New Roman" w:cs="Times New Roman"/>
                <w:b/>
                <w:bCs/>
                <w:sz w:val="20"/>
                <w:szCs w:val="20"/>
              </w:rPr>
            </w:pPr>
          </w:p>
          <w:p w14:paraId="453634FE" w14:textId="4B9BDF0C" w:rsidR="00C0593E" w:rsidRDefault="00C0593E" w:rsidP="00D66713">
            <w:pPr>
              <w:jc w:val="both"/>
              <w:rPr>
                <w:rFonts w:ascii="Times New Roman" w:hAnsi="Times New Roman" w:cs="Times New Roman"/>
                <w:b/>
                <w:bCs/>
                <w:sz w:val="20"/>
                <w:szCs w:val="20"/>
              </w:rPr>
            </w:pPr>
          </w:p>
          <w:p w14:paraId="35C8A2FB" w14:textId="6D2145EE" w:rsidR="00C0593E" w:rsidRDefault="00C0593E" w:rsidP="00D66713">
            <w:pPr>
              <w:jc w:val="both"/>
              <w:rPr>
                <w:rFonts w:ascii="Times New Roman" w:hAnsi="Times New Roman" w:cs="Times New Roman"/>
                <w:b/>
                <w:bCs/>
                <w:sz w:val="20"/>
                <w:szCs w:val="20"/>
              </w:rPr>
            </w:pPr>
          </w:p>
          <w:p w14:paraId="3084B7FE" w14:textId="6E9360EA" w:rsidR="00C0593E" w:rsidRDefault="00C0593E" w:rsidP="00D66713">
            <w:pPr>
              <w:jc w:val="both"/>
              <w:rPr>
                <w:rFonts w:ascii="Times New Roman" w:hAnsi="Times New Roman" w:cs="Times New Roman"/>
                <w:b/>
                <w:bCs/>
                <w:sz w:val="20"/>
                <w:szCs w:val="20"/>
              </w:rPr>
            </w:pPr>
          </w:p>
          <w:p w14:paraId="26F9E273" w14:textId="5B712FEA" w:rsidR="00C0593E" w:rsidRDefault="00C0593E" w:rsidP="00D66713">
            <w:pPr>
              <w:jc w:val="both"/>
              <w:rPr>
                <w:rFonts w:ascii="Times New Roman" w:hAnsi="Times New Roman" w:cs="Times New Roman"/>
                <w:b/>
                <w:bCs/>
                <w:sz w:val="20"/>
                <w:szCs w:val="20"/>
              </w:rPr>
            </w:pPr>
          </w:p>
          <w:p w14:paraId="2048118E" w14:textId="07D63D7F" w:rsidR="00C0593E" w:rsidRDefault="00C0593E" w:rsidP="00D66713">
            <w:pPr>
              <w:jc w:val="both"/>
              <w:rPr>
                <w:rFonts w:ascii="Times New Roman" w:hAnsi="Times New Roman" w:cs="Times New Roman"/>
                <w:b/>
                <w:bCs/>
                <w:sz w:val="20"/>
                <w:szCs w:val="20"/>
              </w:rPr>
            </w:pPr>
          </w:p>
          <w:p w14:paraId="4101DA7F" w14:textId="7F281E2A" w:rsidR="00C0593E" w:rsidRDefault="00C0593E" w:rsidP="00D66713">
            <w:pPr>
              <w:jc w:val="both"/>
              <w:rPr>
                <w:rFonts w:ascii="Times New Roman" w:hAnsi="Times New Roman" w:cs="Times New Roman"/>
                <w:b/>
                <w:bCs/>
                <w:sz w:val="20"/>
                <w:szCs w:val="20"/>
              </w:rPr>
            </w:pPr>
          </w:p>
          <w:p w14:paraId="411A1DE7" w14:textId="21FA0F72" w:rsidR="00C0593E" w:rsidRDefault="00C0593E" w:rsidP="00D66713">
            <w:pPr>
              <w:jc w:val="both"/>
              <w:rPr>
                <w:rFonts w:ascii="Times New Roman" w:hAnsi="Times New Roman" w:cs="Times New Roman"/>
                <w:b/>
                <w:bCs/>
                <w:sz w:val="20"/>
                <w:szCs w:val="20"/>
              </w:rPr>
            </w:pPr>
          </w:p>
          <w:p w14:paraId="112F4ACE" w14:textId="5E5571C3" w:rsidR="00C0593E" w:rsidRDefault="00C0593E" w:rsidP="00D66713">
            <w:pPr>
              <w:jc w:val="both"/>
              <w:rPr>
                <w:rFonts w:ascii="Times New Roman" w:hAnsi="Times New Roman" w:cs="Times New Roman"/>
                <w:b/>
                <w:bCs/>
                <w:sz w:val="20"/>
                <w:szCs w:val="20"/>
              </w:rPr>
            </w:pPr>
          </w:p>
          <w:p w14:paraId="0EFA3722" w14:textId="3021DF68" w:rsidR="00C0593E" w:rsidRDefault="00C0593E" w:rsidP="00D66713">
            <w:pPr>
              <w:jc w:val="both"/>
              <w:rPr>
                <w:rFonts w:ascii="Times New Roman" w:hAnsi="Times New Roman" w:cs="Times New Roman"/>
                <w:b/>
                <w:bCs/>
                <w:sz w:val="20"/>
                <w:szCs w:val="20"/>
              </w:rPr>
            </w:pPr>
          </w:p>
          <w:p w14:paraId="1E845A45" w14:textId="5687D977" w:rsidR="00C0593E" w:rsidRDefault="00C0593E" w:rsidP="00D66713">
            <w:pPr>
              <w:jc w:val="both"/>
              <w:rPr>
                <w:rFonts w:ascii="Times New Roman" w:hAnsi="Times New Roman" w:cs="Times New Roman"/>
                <w:b/>
                <w:bCs/>
                <w:sz w:val="20"/>
                <w:szCs w:val="20"/>
              </w:rPr>
            </w:pPr>
          </w:p>
          <w:p w14:paraId="34AE8040" w14:textId="257ADECF" w:rsidR="00C0593E" w:rsidRDefault="00C0593E" w:rsidP="00D66713">
            <w:pPr>
              <w:jc w:val="both"/>
              <w:rPr>
                <w:rFonts w:ascii="Times New Roman" w:hAnsi="Times New Roman" w:cs="Times New Roman"/>
                <w:b/>
                <w:bCs/>
                <w:sz w:val="20"/>
                <w:szCs w:val="20"/>
              </w:rPr>
            </w:pPr>
          </w:p>
          <w:p w14:paraId="75C27094" w14:textId="3F65E59C" w:rsidR="00C0593E" w:rsidRDefault="00C0593E" w:rsidP="00D66713">
            <w:pPr>
              <w:jc w:val="both"/>
              <w:rPr>
                <w:rFonts w:ascii="Times New Roman" w:hAnsi="Times New Roman" w:cs="Times New Roman"/>
                <w:b/>
                <w:bCs/>
                <w:sz w:val="20"/>
                <w:szCs w:val="20"/>
              </w:rPr>
            </w:pPr>
          </w:p>
          <w:p w14:paraId="432677A6" w14:textId="35C8FD50" w:rsidR="00C0593E" w:rsidRDefault="00C0593E" w:rsidP="00D66713">
            <w:pPr>
              <w:jc w:val="both"/>
              <w:rPr>
                <w:rFonts w:ascii="Times New Roman" w:hAnsi="Times New Roman" w:cs="Times New Roman"/>
                <w:b/>
                <w:bCs/>
                <w:sz w:val="20"/>
                <w:szCs w:val="20"/>
              </w:rPr>
            </w:pPr>
          </w:p>
          <w:p w14:paraId="7AAAB003" w14:textId="012F6E03" w:rsidR="00C0593E" w:rsidRDefault="00C0593E" w:rsidP="00D66713">
            <w:pPr>
              <w:jc w:val="both"/>
              <w:rPr>
                <w:rFonts w:ascii="Times New Roman" w:hAnsi="Times New Roman" w:cs="Times New Roman"/>
                <w:b/>
                <w:bCs/>
                <w:sz w:val="20"/>
                <w:szCs w:val="20"/>
              </w:rPr>
            </w:pPr>
          </w:p>
          <w:p w14:paraId="139C1394" w14:textId="65A7C7DE" w:rsidR="00C0593E" w:rsidRDefault="00C0593E" w:rsidP="00D66713">
            <w:pPr>
              <w:jc w:val="both"/>
              <w:rPr>
                <w:rFonts w:ascii="Times New Roman" w:hAnsi="Times New Roman" w:cs="Times New Roman"/>
                <w:b/>
                <w:bCs/>
                <w:sz w:val="20"/>
                <w:szCs w:val="20"/>
              </w:rPr>
            </w:pPr>
          </w:p>
          <w:p w14:paraId="70AB7057" w14:textId="7C01B648" w:rsidR="00C0593E" w:rsidRDefault="00C0593E" w:rsidP="00D66713">
            <w:pPr>
              <w:jc w:val="both"/>
              <w:rPr>
                <w:rFonts w:ascii="Times New Roman" w:hAnsi="Times New Roman" w:cs="Times New Roman"/>
                <w:b/>
                <w:bCs/>
                <w:sz w:val="20"/>
                <w:szCs w:val="20"/>
              </w:rPr>
            </w:pPr>
          </w:p>
          <w:p w14:paraId="68BAF1F2" w14:textId="66E0D29D" w:rsidR="00C0593E" w:rsidRDefault="00C0593E" w:rsidP="00D66713">
            <w:pPr>
              <w:jc w:val="both"/>
              <w:rPr>
                <w:rFonts w:ascii="Times New Roman" w:hAnsi="Times New Roman" w:cs="Times New Roman"/>
                <w:b/>
                <w:bCs/>
                <w:sz w:val="20"/>
                <w:szCs w:val="20"/>
              </w:rPr>
            </w:pPr>
          </w:p>
          <w:p w14:paraId="59FCBAFC" w14:textId="4F9E293E" w:rsidR="00C0593E" w:rsidRDefault="00C0593E" w:rsidP="00D66713">
            <w:pPr>
              <w:jc w:val="both"/>
              <w:rPr>
                <w:rFonts w:ascii="Times New Roman" w:hAnsi="Times New Roman" w:cs="Times New Roman"/>
                <w:b/>
                <w:bCs/>
                <w:sz w:val="20"/>
                <w:szCs w:val="20"/>
              </w:rPr>
            </w:pPr>
          </w:p>
          <w:p w14:paraId="01A1053F" w14:textId="1952ED93" w:rsidR="00C0593E" w:rsidRDefault="00C0593E" w:rsidP="00D66713">
            <w:pPr>
              <w:jc w:val="both"/>
              <w:rPr>
                <w:rFonts w:ascii="Times New Roman" w:hAnsi="Times New Roman" w:cs="Times New Roman"/>
                <w:b/>
                <w:bCs/>
                <w:sz w:val="20"/>
                <w:szCs w:val="20"/>
              </w:rPr>
            </w:pPr>
          </w:p>
          <w:p w14:paraId="1D70CFE9" w14:textId="0BE4E2C5" w:rsidR="00C0593E" w:rsidRDefault="00C0593E" w:rsidP="00D66713">
            <w:pPr>
              <w:jc w:val="both"/>
              <w:rPr>
                <w:rFonts w:ascii="Times New Roman" w:hAnsi="Times New Roman" w:cs="Times New Roman"/>
                <w:b/>
                <w:bCs/>
                <w:sz w:val="20"/>
                <w:szCs w:val="20"/>
              </w:rPr>
            </w:pPr>
          </w:p>
          <w:p w14:paraId="66DC557A" w14:textId="2DC80A77" w:rsidR="00C0593E" w:rsidRDefault="00C0593E" w:rsidP="00D66713">
            <w:pPr>
              <w:jc w:val="both"/>
              <w:rPr>
                <w:rFonts w:ascii="Times New Roman" w:hAnsi="Times New Roman" w:cs="Times New Roman"/>
                <w:b/>
                <w:bCs/>
                <w:sz w:val="20"/>
                <w:szCs w:val="20"/>
              </w:rPr>
            </w:pPr>
          </w:p>
          <w:p w14:paraId="6E4650FE" w14:textId="1A9E1158" w:rsidR="00C0593E" w:rsidRDefault="00C0593E" w:rsidP="00D66713">
            <w:pPr>
              <w:jc w:val="both"/>
              <w:rPr>
                <w:rFonts w:ascii="Times New Roman" w:hAnsi="Times New Roman" w:cs="Times New Roman"/>
                <w:b/>
                <w:bCs/>
                <w:sz w:val="20"/>
                <w:szCs w:val="20"/>
              </w:rPr>
            </w:pPr>
          </w:p>
          <w:p w14:paraId="3D0C1431" w14:textId="136F709F" w:rsidR="00C0593E" w:rsidRDefault="00C0593E" w:rsidP="00D66713">
            <w:pPr>
              <w:jc w:val="both"/>
              <w:rPr>
                <w:rFonts w:ascii="Times New Roman" w:hAnsi="Times New Roman" w:cs="Times New Roman"/>
                <w:b/>
                <w:bCs/>
                <w:sz w:val="20"/>
                <w:szCs w:val="20"/>
              </w:rPr>
            </w:pPr>
          </w:p>
          <w:p w14:paraId="35404EEA" w14:textId="7F2047F6" w:rsidR="00C0593E" w:rsidRDefault="00C0593E" w:rsidP="00D66713">
            <w:pPr>
              <w:jc w:val="both"/>
              <w:rPr>
                <w:rFonts w:ascii="Times New Roman" w:hAnsi="Times New Roman" w:cs="Times New Roman"/>
                <w:b/>
                <w:bCs/>
                <w:sz w:val="20"/>
                <w:szCs w:val="20"/>
              </w:rPr>
            </w:pPr>
          </w:p>
          <w:p w14:paraId="1475AA39" w14:textId="010FF7F2" w:rsidR="00C0593E" w:rsidRDefault="00C0593E" w:rsidP="00D66713">
            <w:pPr>
              <w:jc w:val="both"/>
              <w:rPr>
                <w:rFonts w:ascii="Times New Roman" w:hAnsi="Times New Roman" w:cs="Times New Roman"/>
                <w:b/>
                <w:bCs/>
                <w:sz w:val="20"/>
                <w:szCs w:val="20"/>
              </w:rPr>
            </w:pPr>
          </w:p>
          <w:p w14:paraId="5CA7AAF8" w14:textId="2756E4CE" w:rsidR="00C0593E" w:rsidRDefault="00C0593E" w:rsidP="00D66713">
            <w:pPr>
              <w:jc w:val="both"/>
              <w:rPr>
                <w:rFonts w:ascii="Times New Roman" w:hAnsi="Times New Roman" w:cs="Times New Roman"/>
                <w:b/>
                <w:bCs/>
                <w:sz w:val="20"/>
                <w:szCs w:val="20"/>
              </w:rPr>
            </w:pPr>
          </w:p>
          <w:p w14:paraId="4B9489AD" w14:textId="1C729FB2" w:rsidR="00C0593E" w:rsidRDefault="00C0593E" w:rsidP="00D66713">
            <w:pPr>
              <w:jc w:val="both"/>
              <w:rPr>
                <w:rFonts w:ascii="Times New Roman" w:hAnsi="Times New Roman" w:cs="Times New Roman"/>
                <w:b/>
                <w:bCs/>
                <w:sz w:val="20"/>
                <w:szCs w:val="20"/>
              </w:rPr>
            </w:pPr>
          </w:p>
          <w:p w14:paraId="74652E14" w14:textId="68A59ADE" w:rsidR="00C0593E" w:rsidRDefault="00C0593E" w:rsidP="00D66713">
            <w:pPr>
              <w:jc w:val="both"/>
              <w:rPr>
                <w:rFonts w:ascii="Times New Roman" w:hAnsi="Times New Roman" w:cs="Times New Roman"/>
                <w:b/>
                <w:bCs/>
                <w:sz w:val="20"/>
                <w:szCs w:val="20"/>
              </w:rPr>
            </w:pPr>
          </w:p>
          <w:p w14:paraId="34331C2D" w14:textId="27CCC8E9" w:rsidR="00C0593E" w:rsidRDefault="00C0593E" w:rsidP="00D66713">
            <w:pPr>
              <w:jc w:val="both"/>
              <w:rPr>
                <w:rFonts w:ascii="Times New Roman" w:hAnsi="Times New Roman" w:cs="Times New Roman"/>
                <w:b/>
                <w:bCs/>
                <w:sz w:val="20"/>
                <w:szCs w:val="20"/>
              </w:rPr>
            </w:pPr>
          </w:p>
          <w:p w14:paraId="76444EF5" w14:textId="359615AD" w:rsidR="00C0593E" w:rsidRDefault="00C0593E" w:rsidP="00D66713">
            <w:pPr>
              <w:jc w:val="both"/>
              <w:rPr>
                <w:rFonts w:ascii="Times New Roman" w:hAnsi="Times New Roman" w:cs="Times New Roman"/>
                <w:b/>
                <w:bCs/>
                <w:sz w:val="20"/>
                <w:szCs w:val="20"/>
              </w:rPr>
            </w:pPr>
          </w:p>
          <w:p w14:paraId="59CA4D50" w14:textId="4104CA22" w:rsidR="00C0593E" w:rsidRDefault="00C0593E" w:rsidP="00D66713">
            <w:pPr>
              <w:jc w:val="both"/>
              <w:rPr>
                <w:rFonts w:ascii="Times New Roman" w:hAnsi="Times New Roman" w:cs="Times New Roman"/>
                <w:b/>
                <w:bCs/>
                <w:sz w:val="20"/>
                <w:szCs w:val="20"/>
              </w:rPr>
            </w:pPr>
          </w:p>
          <w:p w14:paraId="6FCB4C8C" w14:textId="65447AA9" w:rsidR="00C0593E" w:rsidRDefault="00C0593E" w:rsidP="00D66713">
            <w:pPr>
              <w:jc w:val="both"/>
              <w:rPr>
                <w:rFonts w:ascii="Times New Roman" w:hAnsi="Times New Roman" w:cs="Times New Roman"/>
                <w:b/>
                <w:bCs/>
                <w:sz w:val="20"/>
                <w:szCs w:val="20"/>
              </w:rPr>
            </w:pPr>
          </w:p>
          <w:p w14:paraId="0F22A381" w14:textId="3EE733E0" w:rsidR="00C0593E" w:rsidRDefault="00C0593E" w:rsidP="00D66713">
            <w:pPr>
              <w:jc w:val="both"/>
              <w:rPr>
                <w:rFonts w:ascii="Times New Roman" w:hAnsi="Times New Roman" w:cs="Times New Roman"/>
                <w:b/>
                <w:bCs/>
                <w:sz w:val="20"/>
                <w:szCs w:val="20"/>
              </w:rPr>
            </w:pPr>
          </w:p>
          <w:p w14:paraId="46BDF210" w14:textId="7FFC39E8" w:rsidR="00C0593E" w:rsidRDefault="00C0593E" w:rsidP="00D66713">
            <w:pPr>
              <w:jc w:val="both"/>
              <w:rPr>
                <w:rFonts w:ascii="Times New Roman" w:hAnsi="Times New Roman" w:cs="Times New Roman"/>
                <w:b/>
                <w:bCs/>
                <w:sz w:val="20"/>
                <w:szCs w:val="20"/>
              </w:rPr>
            </w:pPr>
          </w:p>
          <w:p w14:paraId="0A468148" w14:textId="4DDA4E58" w:rsidR="00C0593E" w:rsidRDefault="00C0593E" w:rsidP="00D66713">
            <w:pPr>
              <w:jc w:val="both"/>
              <w:rPr>
                <w:rFonts w:ascii="Times New Roman" w:hAnsi="Times New Roman" w:cs="Times New Roman"/>
                <w:b/>
                <w:bCs/>
                <w:sz w:val="20"/>
                <w:szCs w:val="20"/>
              </w:rPr>
            </w:pPr>
          </w:p>
          <w:p w14:paraId="4AFC5FBC" w14:textId="4EF17A00" w:rsidR="00C0593E" w:rsidRDefault="00C0593E" w:rsidP="00D66713">
            <w:pPr>
              <w:jc w:val="both"/>
              <w:rPr>
                <w:rFonts w:ascii="Times New Roman" w:hAnsi="Times New Roman" w:cs="Times New Roman"/>
                <w:b/>
                <w:bCs/>
                <w:sz w:val="20"/>
                <w:szCs w:val="20"/>
              </w:rPr>
            </w:pPr>
          </w:p>
          <w:p w14:paraId="20E22F83" w14:textId="20458271" w:rsidR="00C0593E" w:rsidRDefault="00C0593E" w:rsidP="00D66713">
            <w:pPr>
              <w:jc w:val="both"/>
              <w:rPr>
                <w:rFonts w:ascii="Times New Roman" w:hAnsi="Times New Roman" w:cs="Times New Roman"/>
                <w:b/>
                <w:bCs/>
                <w:sz w:val="20"/>
                <w:szCs w:val="20"/>
              </w:rPr>
            </w:pPr>
          </w:p>
          <w:p w14:paraId="25A9F854" w14:textId="04A868BD" w:rsidR="00C0593E" w:rsidRDefault="00C0593E" w:rsidP="00D66713">
            <w:pPr>
              <w:jc w:val="both"/>
              <w:rPr>
                <w:rFonts w:ascii="Times New Roman" w:hAnsi="Times New Roman" w:cs="Times New Roman"/>
                <w:b/>
                <w:bCs/>
                <w:sz w:val="20"/>
                <w:szCs w:val="20"/>
              </w:rPr>
            </w:pPr>
          </w:p>
          <w:p w14:paraId="4BC6D34E" w14:textId="25A53D77" w:rsidR="00C0593E" w:rsidRDefault="00C0593E" w:rsidP="00D66713">
            <w:pPr>
              <w:jc w:val="both"/>
              <w:rPr>
                <w:rFonts w:ascii="Times New Roman" w:hAnsi="Times New Roman" w:cs="Times New Roman"/>
                <w:b/>
                <w:bCs/>
                <w:sz w:val="20"/>
                <w:szCs w:val="20"/>
              </w:rPr>
            </w:pPr>
          </w:p>
          <w:p w14:paraId="4F33C7CF" w14:textId="10853847" w:rsidR="00C0593E" w:rsidRDefault="00C0593E" w:rsidP="00D66713">
            <w:pPr>
              <w:jc w:val="both"/>
              <w:rPr>
                <w:rFonts w:ascii="Times New Roman" w:hAnsi="Times New Roman" w:cs="Times New Roman"/>
                <w:b/>
                <w:bCs/>
                <w:sz w:val="20"/>
                <w:szCs w:val="20"/>
              </w:rPr>
            </w:pPr>
          </w:p>
          <w:p w14:paraId="61CCBABB" w14:textId="062487F5" w:rsidR="00C0593E" w:rsidRDefault="00C0593E" w:rsidP="00D66713">
            <w:pPr>
              <w:jc w:val="both"/>
              <w:rPr>
                <w:rFonts w:ascii="Times New Roman" w:hAnsi="Times New Roman" w:cs="Times New Roman"/>
                <w:b/>
                <w:bCs/>
                <w:sz w:val="20"/>
                <w:szCs w:val="20"/>
              </w:rPr>
            </w:pPr>
          </w:p>
          <w:p w14:paraId="42806452" w14:textId="52957EF8" w:rsidR="00C0593E" w:rsidRDefault="00C0593E" w:rsidP="00D66713">
            <w:pPr>
              <w:jc w:val="both"/>
              <w:rPr>
                <w:rFonts w:ascii="Times New Roman" w:hAnsi="Times New Roman" w:cs="Times New Roman"/>
                <w:b/>
                <w:bCs/>
                <w:sz w:val="20"/>
                <w:szCs w:val="20"/>
              </w:rPr>
            </w:pPr>
          </w:p>
          <w:p w14:paraId="4C34E07C" w14:textId="2394E092" w:rsidR="00C0593E" w:rsidRDefault="00C0593E" w:rsidP="00D66713">
            <w:pPr>
              <w:jc w:val="both"/>
              <w:rPr>
                <w:rFonts w:ascii="Times New Roman" w:hAnsi="Times New Roman" w:cs="Times New Roman"/>
                <w:b/>
                <w:bCs/>
                <w:sz w:val="20"/>
                <w:szCs w:val="20"/>
              </w:rPr>
            </w:pPr>
          </w:p>
          <w:p w14:paraId="21780D9E" w14:textId="15AF324E" w:rsidR="00C0593E" w:rsidRDefault="00C0593E" w:rsidP="00D66713">
            <w:pPr>
              <w:jc w:val="both"/>
              <w:rPr>
                <w:rFonts w:ascii="Times New Roman" w:hAnsi="Times New Roman" w:cs="Times New Roman"/>
                <w:b/>
                <w:bCs/>
                <w:sz w:val="20"/>
                <w:szCs w:val="20"/>
              </w:rPr>
            </w:pPr>
          </w:p>
          <w:p w14:paraId="7D298DE2" w14:textId="3E35161B" w:rsidR="00C0593E" w:rsidRDefault="00C0593E" w:rsidP="00D66713">
            <w:pPr>
              <w:jc w:val="both"/>
              <w:rPr>
                <w:rFonts w:ascii="Times New Roman" w:hAnsi="Times New Roman" w:cs="Times New Roman"/>
                <w:b/>
                <w:bCs/>
                <w:sz w:val="20"/>
                <w:szCs w:val="20"/>
              </w:rPr>
            </w:pPr>
          </w:p>
          <w:p w14:paraId="159DDF28" w14:textId="6486B0BC" w:rsidR="00C0593E" w:rsidRDefault="00C0593E" w:rsidP="00D66713">
            <w:pPr>
              <w:jc w:val="both"/>
              <w:rPr>
                <w:rFonts w:ascii="Times New Roman" w:hAnsi="Times New Roman" w:cs="Times New Roman"/>
                <w:b/>
                <w:bCs/>
                <w:sz w:val="20"/>
                <w:szCs w:val="20"/>
              </w:rPr>
            </w:pPr>
          </w:p>
          <w:p w14:paraId="1E3706C6" w14:textId="400B91AD" w:rsidR="00C0593E" w:rsidRDefault="00C0593E" w:rsidP="00D66713">
            <w:pPr>
              <w:jc w:val="both"/>
              <w:rPr>
                <w:rFonts w:ascii="Times New Roman" w:hAnsi="Times New Roman" w:cs="Times New Roman"/>
                <w:b/>
                <w:bCs/>
                <w:sz w:val="20"/>
                <w:szCs w:val="20"/>
              </w:rPr>
            </w:pPr>
          </w:p>
          <w:p w14:paraId="16E07916" w14:textId="3C91EF4C" w:rsidR="00C0593E" w:rsidRDefault="00C0593E" w:rsidP="00D66713">
            <w:pPr>
              <w:jc w:val="both"/>
              <w:rPr>
                <w:rFonts w:ascii="Times New Roman" w:hAnsi="Times New Roman" w:cs="Times New Roman"/>
                <w:b/>
                <w:bCs/>
                <w:sz w:val="20"/>
                <w:szCs w:val="20"/>
              </w:rPr>
            </w:pPr>
          </w:p>
          <w:p w14:paraId="45961A30" w14:textId="2A778CA3" w:rsidR="00C0593E" w:rsidRDefault="00C0593E" w:rsidP="00D66713">
            <w:pPr>
              <w:jc w:val="both"/>
              <w:rPr>
                <w:rFonts w:ascii="Times New Roman" w:hAnsi="Times New Roman" w:cs="Times New Roman"/>
                <w:b/>
                <w:bCs/>
                <w:sz w:val="20"/>
                <w:szCs w:val="20"/>
              </w:rPr>
            </w:pPr>
          </w:p>
          <w:p w14:paraId="475B23F4" w14:textId="0E7F2036" w:rsidR="00C0593E" w:rsidRDefault="00C0593E" w:rsidP="00D66713">
            <w:pPr>
              <w:jc w:val="both"/>
              <w:rPr>
                <w:rFonts w:ascii="Times New Roman" w:hAnsi="Times New Roman" w:cs="Times New Roman"/>
                <w:b/>
                <w:bCs/>
                <w:sz w:val="20"/>
                <w:szCs w:val="20"/>
              </w:rPr>
            </w:pPr>
          </w:p>
          <w:p w14:paraId="3E035F8E" w14:textId="22759D4F" w:rsidR="00C0593E" w:rsidRDefault="00C0593E" w:rsidP="00D66713">
            <w:pPr>
              <w:jc w:val="both"/>
              <w:rPr>
                <w:rFonts w:ascii="Times New Roman" w:hAnsi="Times New Roman" w:cs="Times New Roman"/>
                <w:b/>
                <w:bCs/>
                <w:sz w:val="20"/>
                <w:szCs w:val="20"/>
              </w:rPr>
            </w:pPr>
          </w:p>
          <w:p w14:paraId="1520A78F" w14:textId="20C8D3D8" w:rsidR="00C0593E" w:rsidRDefault="00C0593E" w:rsidP="00D66713">
            <w:pPr>
              <w:jc w:val="both"/>
              <w:rPr>
                <w:rFonts w:ascii="Times New Roman" w:hAnsi="Times New Roman" w:cs="Times New Roman"/>
                <w:b/>
                <w:bCs/>
                <w:sz w:val="20"/>
                <w:szCs w:val="20"/>
              </w:rPr>
            </w:pPr>
          </w:p>
          <w:p w14:paraId="5373D677" w14:textId="1DF77AA2" w:rsidR="00C0593E" w:rsidRDefault="00C0593E" w:rsidP="00D66713">
            <w:pPr>
              <w:jc w:val="both"/>
              <w:rPr>
                <w:rFonts w:ascii="Times New Roman" w:hAnsi="Times New Roman" w:cs="Times New Roman"/>
                <w:b/>
                <w:bCs/>
                <w:sz w:val="20"/>
                <w:szCs w:val="20"/>
              </w:rPr>
            </w:pPr>
          </w:p>
          <w:p w14:paraId="3A2865CE" w14:textId="3AD65838" w:rsidR="00C0593E" w:rsidRDefault="00C0593E" w:rsidP="00D66713">
            <w:pPr>
              <w:jc w:val="both"/>
              <w:rPr>
                <w:rFonts w:ascii="Times New Roman" w:hAnsi="Times New Roman" w:cs="Times New Roman"/>
                <w:b/>
                <w:bCs/>
                <w:sz w:val="20"/>
                <w:szCs w:val="20"/>
              </w:rPr>
            </w:pPr>
          </w:p>
          <w:p w14:paraId="4C0321A7" w14:textId="2F2EDE2F" w:rsidR="00C0593E" w:rsidRDefault="00C0593E" w:rsidP="00D66713">
            <w:pPr>
              <w:jc w:val="both"/>
              <w:rPr>
                <w:rFonts w:ascii="Times New Roman" w:hAnsi="Times New Roman" w:cs="Times New Roman"/>
                <w:b/>
                <w:bCs/>
                <w:sz w:val="20"/>
                <w:szCs w:val="20"/>
              </w:rPr>
            </w:pPr>
          </w:p>
          <w:p w14:paraId="340E74BC" w14:textId="29A12AF6" w:rsidR="00C0593E" w:rsidRDefault="00C0593E" w:rsidP="00D66713">
            <w:pPr>
              <w:jc w:val="both"/>
              <w:rPr>
                <w:rFonts w:ascii="Times New Roman" w:hAnsi="Times New Roman" w:cs="Times New Roman"/>
                <w:b/>
                <w:bCs/>
                <w:sz w:val="20"/>
                <w:szCs w:val="20"/>
              </w:rPr>
            </w:pPr>
          </w:p>
          <w:p w14:paraId="26F9F0F7" w14:textId="5D9E0626" w:rsidR="00C0593E" w:rsidRDefault="00C0593E" w:rsidP="00D66713">
            <w:pPr>
              <w:jc w:val="both"/>
              <w:rPr>
                <w:rFonts w:ascii="Times New Roman" w:hAnsi="Times New Roman" w:cs="Times New Roman"/>
                <w:b/>
                <w:bCs/>
                <w:sz w:val="20"/>
                <w:szCs w:val="20"/>
              </w:rPr>
            </w:pPr>
          </w:p>
          <w:p w14:paraId="125ED884" w14:textId="5BA50B54" w:rsidR="00C0593E" w:rsidRDefault="00C0593E" w:rsidP="00D66713">
            <w:pPr>
              <w:jc w:val="both"/>
              <w:rPr>
                <w:rFonts w:ascii="Times New Roman" w:hAnsi="Times New Roman" w:cs="Times New Roman"/>
                <w:b/>
                <w:bCs/>
                <w:sz w:val="20"/>
                <w:szCs w:val="20"/>
              </w:rPr>
            </w:pPr>
          </w:p>
          <w:p w14:paraId="65B08B60" w14:textId="40DFD75D" w:rsidR="00C0593E" w:rsidRDefault="00C0593E" w:rsidP="00D66713">
            <w:pPr>
              <w:jc w:val="both"/>
              <w:rPr>
                <w:rFonts w:ascii="Times New Roman" w:hAnsi="Times New Roman" w:cs="Times New Roman"/>
                <w:b/>
                <w:bCs/>
                <w:sz w:val="20"/>
                <w:szCs w:val="20"/>
              </w:rPr>
            </w:pPr>
          </w:p>
          <w:p w14:paraId="6655DD6E" w14:textId="071CAC37" w:rsidR="00C0593E" w:rsidRDefault="00C0593E" w:rsidP="00D66713">
            <w:pPr>
              <w:jc w:val="both"/>
              <w:rPr>
                <w:rFonts w:ascii="Times New Roman" w:hAnsi="Times New Roman" w:cs="Times New Roman"/>
                <w:b/>
                <w:bCs/>
                <w:sz w:val="20"/>
                <w:szCs w:val="20"/>
              </w:rPr>
            </w:pPr>
          </w:p>
          <w:p w14:paraId="720778FE" w14:textId="23B99F43" w:rsidR="00C0593E" w:rsidRDefault="00C0593E" w:rsidP="00D66713">
            <w:pPr>
              <w:jc w:val="both"/>
              <w:rPr>
                <w:rFonts w:ascii="Times New Roman" w:hAnsi="Times New Roman" w:cs="Times New Roman"/>
                <w:b/>
                <w:bCs/>
                <w:sz w:val="20"/>
                <w:szCs w:val="20"/>
              </w:rPr>
            </w:pPr>
          </w:p>
          <w:p w14:paraId="231F91E7" w14:textId="0D2D061D" w:rsidR="00C0593E" w:rsidRDefault="00C0593E" w:rsidP="00D66713">
            <w:pPr>
              <w:jc w:val="both"/>
              <w:rPr>
                <w:rFonts w:ascii="Times New Roman" w:hAnsi="Times New Roman" w:cs="Times New Roman"/>
                <w:b/>
                <w:bCs/>
                <w:sz w:val="20"/>
                <w:szCs w:val="20"/>
              </w:rPr>
            </w:pPr>
          </w:p>
          <w:p w14:paraId="13504D0C" w14:textId="0AA875EB" w:rsidR="00C0593E" w:rsidRDefault="00C0593E" w:rsidP="00D66713">
            <w:pPr>
              <w:jc w:val="both"/>
              <w:rPr>
                <w:rFonts w:ascii="Times New Roman" w:hAnsi="Times New Roman" w:cs="Times New Roman"/>
                <w:b/>
                <w:bCs/>
                <w:sz w:val="20"/>
                <w:szCs w:val="20"/>
              </w:rPr>
            </w:pPr>
          </w:p>
          <w:p w14:paraId="7BC06074" w14:textId="1E41492A" w:rsidR="00C0593E" w:rsidRDefault="00C0593E" w:rsidP="00D66713">
            <w:pPr>
              <w:jc w:val="both"/>
              <w:rPr>
                <w:rFonts w:ascii="Times New Roman" w:hAnsi="Times New Roman" w:cs="Times New Roman"/>
                <w:b/>
                <w:bCs/>
                <w:sz w:val="20"/>
                <w:szCs w:val="20"/>
              </w:rPr>
            </w:pPr>
          </w:p>
          <w:p w14:paraId="49A09006" w14:textId="2FC1FFC3" w:rsidR="00C0593E" w:rsidRDefault="00C0593E" w:rsidP="00D66713">
            <w:pPr>
              <w:jc w:val="both"/>
              <w:rPr>
                <w:rFonts w:ascii="Times New Roman" w:hAnsi="Times New Roman" w:cs="Times New Roman"/>
                <w:b/>
                <w:bCs/>
                <w:sz w:val="20"/>
                <w:szCs w:val="20"/>
              </w:rPr>
            </w:pPr>
          </w:p>
          <w:p w14:paraId="72289371" w14:textId="72F5AB35" w:rsidR="00C0593E" w:rsidRDefault="00C0593E" w:rsidP="00C0593E">
            <w:pPr>
              <w:jc w:val="both"/>
              <w:rPr>
                <w:rFonts w:ascii="Times New Roman" w:hAnsi="Times New Roman" w:cs="Times New Roman"/>
                <w:b/>
                <w:bCs/>
                <w:sz w:val="20"/>
                <w:szCs w:val="20"/>
              </w:rPr>
            </w:pPr>
            <w:r>
              <w:rPr>
                <w:rFonts w:ascii="Times New Roman" w:hAnsi="Times New Roman" w:cs="Times New Roman"/>
                <w:b/>
                <w:bCs/>
                <w:sz w:val="20"/>
                <w:szCs w:val="20"/>
              </w:rPr>
              <w:t>Č: 47</w:t>
            </w:r>
          </w:p>
          <w:p w14:paraId="19AD556E" w14:textId="2475BB45" w:rsidR="00C0593E" w:rsidRPr="00480673" w:rsidRDefault="00C0593E" w:rsidP="00C0593E">
            <w:pPr>
              <w:jc w:val="both"/>
              <w:rPr>
                <w:rFonts w:ascii="Times New Roman" w:hAnsi="Times New Roman" w:cs="Times New Roman"/>
                <w:b/>
                <w:bCs/>
                <w:sz w:val="20"/>
                <w:szCs w:val="20"/>
              </w:rPr>
            </w:pPr>
            <w:r>
              <w:rPr>
                <w:rFonts w:ascii="Times New Roman" w:hAnsi="Times New Roman" w:cs="Times New Roman"/>
                <w:b/>
                <w:bCs/>
                <w:sz w:val="20"/>
                <w:szCs w:val="20"/>
              </w:rPr>
              <w:t>O : 3</w:t>
            </w:r>
          </w:p>
          <w:p w14:paraId="407D9D8D" w14:textId="08F1F3BE" w:rsidR="00C0593E" w:rsidRDefault="00C0593E" w:rsidP="00D66713">
            <w:pPr>
              <w:jc w:val="both"/>
              <w:rPr>
                <w:rFonts w:ascii="Times New Roman" w:hAnsi="Times New Roman" w:cs="Times New Roman"/>
                <w:b/>
                <w:bCs/>
                <w:sz w:val="20"/>
                <w:szCs w:val="20"/>
              </w:rPr>
            </w:pPr>
          </w:p>
          <w:p w14:paraId="4520675D" w14:textId="072A27A1" w:rsidR="00F83B55" w:rsidRDefault="00F83B55" w:rsidP="00D66713">
            <w:pPr>
              <w:jc w:val="both"/>
              <w:rPr>
                <w:rFonts w:ascii="Times New Roman" w:hAnsi="Times New Roman" w:cs="Times New Roman"/>
                <w:b/>
                <w:bCs/>
                <w:sz w:val="20"/>
                <w:szCs w:val="20"/>
              </w:rPr>
            </w:pPr>
          </w:p>
          <w:p w14:paraId="773EF632" w14:textId="4577CA89" w:rsidR="00F83B55" w:rsidRDefault="00F83B55" w:rsidP="00D66713">
            <w:pPr>
              <w:jc w:val="both"/>
              <w:rPr>
                <w:rFonts w:ascii="Times New Roman" w:hAnsi="Times New Roman" w:cs="Times New Roman"/>
                <w:b/>
                <w:bCs/>
                <w:sz w:val="20"/>
                <w:szCs w:val="20"/>
              </w:rPr>
            </w:pPr>
          </w:p>
          <w:p w14:paraId="1FA1B2AD" w14:textId="19506693" w:rsidR="00F83B55" w:rsidRDefault="00F83B55" w:rsidP="00D66713">
            <w:pPr>
              <w:jc w:val="both"/>
              <w:rPr>
                <w:rFonts w:ascii="Times New Roman" w:hAnsi="Times New Roman" w:cs="Times New Roman"/>
                <w:b/>
                <w:bCs/>
                <w:sz w:val="20"/>
                <w:szCs w:val="20"/>
              </w:rPr>
            </w:pPr>
          </w:p>
          <w:p w14:paraId="3C7BD312" w14:textId="755D1FD2" w:rsidR="00F83B55" w:rsidRDefault="00F83B55" w:rsidP="00D66713">
            <w:pPr>
              <w:jc w:val="both"/>
              <w:rPr>
                <w:rFonts w:ascii="Times New Roman" w:hAnsi="Times New Roman" w:cs="Times New Roman"/>
                <w:b/>
                <w:bCs/>
                <w:sz w:val="20"/>
                <w:szCs w:val="20"/>
              </w:rPr>
            </w:pPr>
          </w:p>
          <w:p w14:paraId="109AA3AB" w14:textId="17858BA6" w:rsidR="00F83B55" w:rsidRDefault="00F83B55" w:rsidP="00D66713">
            <w:pPr>
              <w:jc w:val="both"/>
              <w:rPr>
                <w:rFonts w:ascii="Times New Roman" w:hAnsi="Times New Roman" w:cs="Times New Roman"/>
                <w:b/>
                <w:bCs/>
                <w:sz w:val="20"/>
                <w:szCs w:val="20"/>
              </w:rPr>
            </w:pPr>
          </w:p>
          <w:p w14:paraId="794B1F71" w14:textId="52021E79" w:rsidR="00F83B55" w:rsidRDefault="00F83B55" w:rsidP="00D66713">
            <w:pPr>
              <w:jc w:val="both"/>
              <w:rPr>
                <w:rFonts w:ascii="Times New Roman" w:hAnsi="Times New Roman" w:cs="Times New Roman"/>
                <w:b/>
                <w:bCs/>
                <w:sz w:val="20"/>
                <w:szCs w:val="20"/>
              </w:rPr>
            </w:pPr>
          </w:p>
          <w:p w14:paraId="3657DB81" w14:textId="638CABA5" w:rsidR="00F83B55" w:rsidRDefault="00F83B55" w:rsidP="00D66713">
            <w:pPr>
              <w:jc w:val="both"/>
              <w:rPr>
                <w:rFonts w:ascii="Times New Roman" w:hAnsi="Times New Roman" w:cs="Times New Roman"/>
                <w:b/>
                <w:bCs/>
                <w:sz w:val="20"/>
                <w:szCs w:val="20"/>
              </w:rPr>
            </w:pPr>
          </w:p>
          <w:p w14:paraId="26A1B33B" w14:textId="2465B38E" w:rsidR="00F83B55" w:rsidRDefault="00F83B55" w:rsidP="00D66713">
            <w:pPr>
              <w:jc w:val="both"/>
              <w:rPr>
                <w:rFonts w:ascii="Times New Roman" w:hAnsi="Times New Roman" w:cs="Times New Roman"/>
                <w:b/>
                <w:bCs/>
                <w:sz w:val="20"/>
                <w:szCs w:val="20"/>
              </w:rPr>
            </w:pPr>
          </w:p>
          <w:p w14:paraId="6CA60F3F" w14:textId="39A3DAB9" w:rsidR="00F83B55" w:rsidRDefault="00F83B55" w:rsidP="00D66713">
            <w:pPr>
              <w:jc w:val="both"/>
              <w:rPr>
                <w:rFonts w:ascii="Times New Roman" w:hAnsi="Times New Roman" w:cs="Times New Roman"/>
                <w:b/>
                <w:bCs/>
                <w:sz w:val="20"/>
                <w:szCs w:val="20"/>
              </w:rPr>
            </w:pPr>
          </w:p>
          <w:p w14:paraId="5E0AC857" w14:textId="5EB4A957" w:rsidR="00F83B55" w:rsidRDefault="00F83B55" w:rsidP="00D66713">
            <w:pPr>
              <w:jc w:val="both"/>
              <w:rPr>
                <w:rFonts w:ascii="Times New Roman" w:hAnsi="Times New Roman" w:cs="Times New Roman"/>
                <w:b/>
                <w:bCs/>
                <w:sz w:val="20"/>
                <w:szCs w:val="20"/>
              </w:rPr>
            </w:pPr>
          </w:p>
          <w:p w14:paraId="53D1527C" w14:textId="20563DC2" w:rsidR="00F83B55" w:rsidRDefault="00F83B55" w:rsidP="00D66713">
            <w:pPr>
              <w:jc w:val="both"/>
              <w:rPr>
                <w:rFonts w:ascii="Times New Roman" w:hAnsi="Times New Roman" w:cs="Times New Roman"/>
                <w:b/>
                <w:bCs/>
                <w:sz w:val="20"/>
                <w:szCs w:val="20"/>
              </w:rPr>
            </w:pPr>
          </w:p>
          <w:p w14:paraId="278C05BB" w14:textId="41C4B0FF" w:rsidR="00F83B55" w:rsidRDefault="00F83B55" w:rsidP="00D66713">
            <w:pPr>
              <w:jc w:val="both"/>
              <w:rPr>
                <w:rFonts w:ascii="Times New Roman" w:hAnsi="Times New Roman" w:cs="Times New Roman"/>
                <w:b/>
                <w:bCs/>
                <w:sz w:val="20"/>
                <w:szCs w:val="20"/>
              </w:rPr>
            </w:pPr>
          </w:p>
          <w:p w14:paraId="31C70D37" w14:textId="3C52C402" w:rsidR="00F83B55" w:rsidRDefault="00F83B55" w:rsidP="00D66713">
            <w:pPr>
              <w:jc w:val="both"/>
              <w:rPr>
                <w:rFonts w:ascii="Times New Roman" w:hAnsi="Times New Roman" w:cs="Times New Roman"/>
                <w:b/>
                <w:bCs/>
                <w:sz w:val="20"/>
                <w:szCs w:val="20"/>
              </w:rPr>
            </w:pPr>
          </w:p>
          <w:p w14:paraId="4E365013" w14:textId="14AAD075" w:rsidR="00F83B55" w:rsidRDefault="00F83B55" w:rsidP="00D66713">
            <w:pPr>
              <w:jc w:val="both"/>
              <w:rPr>
                <w:rFonts w:ascii="Times New Roman" w:hAnsi="Times New Roman" w:cs="Times New Roman"/>
                <w:b/>
                <w:bCs/>
                <w:sz w:val="20"/>
                <w:szCs w:val="20"/>
              </w:rPr>
            </w:pPr>
          </w:p>
          <w:p w14:paraId="780BCD07" w14:textId="77C56C0B" w:rsidR="00F83B55" w:rsidRDefault="00F83B55" w:rsidP="00D66713">
            <w:pPr>
              <w:jc w:val="both"/>
              <w:rPr>
                <w:rFonts w:ascii="Times New Roman" w:hAnsi="Times New Roman" w:cs="Times New Roman"/>
                <w:b/>
                <w:bCs/>
                <w:sz w:val="20"/>
                <w:szCs w:val="20"/>
              </w:rPr>
            </w:pPr>
          </w:p>
          <w:p w14:paraId="6BCECE6A" w14:textId="77D1B26A" w:rsidR="00F83B55" w:rsidRDefault="00F83B55" w:rsidP="00D66713">
            <w:pPr>
              <w:jc w:val="both"/>
              <w:rPr>
                <w:rFonts w:ascii="Times New Roman" w:hAnsi="Times New Roman" w:cs="Times New Roman"/>
                <w:b/>
                <w:bCs/>
                <w:sz w:val="20"/>
                <w:szCs w:val="20"/>
              </w:rPr>
            </w:pPr>
          </w:p>
          <w:p w14:paraId="42B67ABA" w14:textId="6D8F12E6" w:rsidR="00F83B55" w:rsidRDefault="00F83B55" w:rsidP="00D66713">
            <w:pPr>
              <w:jc w:val="both"/>
              <w:rPr>
                <w:rFonts w:ascii="Times New Roman" w:hAnsi="Times New Roman" w:cs="Times New Roman"/>
                <w:b/>
                <w:bCs/>
                <w:sz w:val="20"/>
                <w:szCs w:val="20"/>
              </w:rPr>
            </w:pPr>
          </w:p>
          <w:p w14:paraId="24D4FFE3" w14:textId="1A696489" w:rsidR="00F83B55" w:rsidRDefault="00F83B55" w:rsidP="00D66713">
            <w:pPr>
              <w:jc w:val="both"/>
              <w:rPr>
                <w:rFonts w:ascii="Times New Roman" w:hAnsi="Times New Roman" w:cs="Times New Roman"/>
                <w:b/>
                <w:bCs/>
                <w:sz w:val="20"/>
                <w:szCs w:val="20"/>
              </w:rPr>
            </w:pPr>
          </w:p>
          <w:p w14:paraId="584290AB" w14:textId="0CB4D31B" w:rsidR="00F83B55" w:rsidRDefault="00F83B55" w:rsidP="00D66713">
            <w:pPr>
              <w:jc w:val="both"/>
              <w:rPr>
                <w:rFonts w:ascii="Times New Roman" w:hAnsi="Times New Roman" w:cs="Times New Roman"/>
                <w:b/>
                <w:bCs/>
                <w:sz w:val="20"/>
                <w:szCs w:val="20"/>
              </w:rPr>
            </w:pPr>
          </w:p>
          <w:p w14:paraId="10136444" w14:textId="52FA33AF" w:rsidR="00F83B55" w:rsidRDefault="00F83B55" w:rsidP="00D66713">
            <w:pPr>
              <w:jc w:val="both"/>
              <w:rPr>
                <w:rFonts w:ascii="Times New Roman" w:hAnsi="Times New Roman" w:cs="Times New Roman"/>
                <w:b/>
                <w:bCs/>
                <w:sz w:val="20"/>
                <w:szCs w:val="20"/>
              </w:rPr>
            </w:pPr>
          </w:p>
          <w:p w14:paraId="639D9624" w14:textId="2F95CD8D" w:rsidR="00F83B55" w:rsidRDefault="00F83B55" w:rsidP="00D66713">
            <w:pPr>
              <w:jc w:val="both"/>
              <w:rPr>
                <w:rFonts w:ascii="Times New Roman" w:hAnsi="Times New Roman" w:cs="Times New Roman"/>
                <w:b/>
                <w:bCs/>
                <w:sz w:val="20"/>
                <w:szCs w:val="20"/>
              </w:rPr>
            </w:pPr>
          </w:p>
          <w:p w14:paraId="20FB7856" w14:textId="6A44341C" w:rsidR="00F83B55" w:rsidRDefault="00F83B55" w:rsidP="00D66713">
            <w:pPr>
              <w:jc w:val="both"/>
              <w:rPr>
                <w:rFonts w:ascii="Times New Roman" w:hAnsi="Times New Roman" w:cs="Times New Roman"/>
                <w:b/>
                <w:bCs/>
                <w:sz w:val="20"/>
                <w:szCs w:val="20"/>
              </w:rPr>
            </w:pPr>
          </w:p>
          <w:p w14:paraId="55901134" w14:textId="12F0DB79" w:rsidR="00F83B55" w:rsidRDefault="00F83B55" w:rsidP="00D66713">
            <w:pPr>
              <w:jc w:val="both"/>
              <w:rPr>
                <w:rFonts w:ascii="Times New Roman" w:hAnsi="Times New Roman" w:cs="Times New Roman"/>
                <w:b/>
                <w:bCs/>
                <w:sz w:val="20"/>
                <w:szCs w:val="20"/>
              </w:rPr>
            </w:pPr>
          </w:p>
          <w:p w14:paraId="3D2073CB" w14:textId="21070D7D" w:rsidR="00F83B55" w:rsidRDefault="00F83B55" w:rsidP="00D66713">
            <w:pPr>
              <w:jc w:val="both"/>
              <w:rPr>
                <w:rFonts w:ascii="Times New Roman" w:hAnsi="Times New Roman" w:cs="Times New Roman"/>
                <w:b/>
                <w:bCs/>
                <w:sz w:val="20"/>
                <w:szCs w:val="20"/>
              </w:rPr>
            </w:pPr>
          </w:p>
          <w:p w14:paraId="269D269D" w14:textId="75DF2355" w:rsidR="00F83B55" w:rsidRDefault="00F83B55" w:rsidP="00D66713">
            <w:pPr>
              <w:jc w:val="both"/>
              <w:rPr>
                <w:rFonts w:ascii="Times New Roman" w:hAnsi="Times New Roman" w:cs="Times New Roman"/>
                <w:b/>
                <w:bCs/>
                <w:sz w:val="20"/>
                <w:szCs w:val="20"/>
              </w:rPr>
            </w:pPr>
          </w:p>
          <w:p w14:paraId="0C5B6CF7" w14:textId="2A700797" w:rsidR="00F83B55" w:rsidRDefault="00F83B55" w:rsidP="00D66713">
            <w:pPr>
              <w:jc w:val="both"/>
              <w:rPr>
                <w:rFonts w:ascii="Times New Roman" w:hAnsi="Times New Roman" w:cs="Times New Roman"/>
                <w:b/>
                <w:bCs/>
                <w:sz w:val="20"/>
                <w:szCs w:val="20"/>
              </w:rPr>
            </w:pPr>
          </w:p>
          <w:p w14:paraId="26DFE6C0" w14:textId="76A424BF" w:rsidR="00F83B55" w:rsidRDefault="00F83B55" w:rsidP="00D66713">
            <w:pPr>
              <w:jc w:val="both"/>
              <w:rPr>
                <w:rFonts w:ascii="Times New Roman" w:hAnsi="Times New Roman" w:cs="Times New Roman"/>
                <w:b/>
                <w:bCs/>
                <w:sz w:val="20"/>
                <w:szCs w:val="20"/>
              </w:rPr>
            </w:pPr>
          </w:p>
          <w:p w14:paraId="12229ACA" w14:textId="54990455" w:rsidR="00F83B55" w:rsidRDefault="00F83B55" w:rsidP="00D66713">
            <w:pPr>
              <w:jc w:val="both"/>
              <w:rPr>
                <w:rFonts w:ascii="Times New Roman" w:hAnsi="Times New Roman" w:cs="Times New Roman"/>
                <w:b/>
                <w:bCs/>
                <w:sz w:val="20"/>
                <w:szCs w:val="20"/>
              </w:rPr>
            </w:pPr>
          </w:p>
          <w:p w14:paraId="0D481FA0" w14:textId="22F20270" w:rsidR="00F83B55" w:rsidRDefault="00F83B55" w:rsidP="00D66713">
            <w:pPr>
              <w:jc w:val="both"/>
              <w:rPr>
                <w:rFonts w:ascii="Times New Roman" w:hAnsi="Times New Roman" w:cs="Times New Roman"/>
                <w:b/>
                <w:bCs/>
                <w:sz w:val="20"/>
                <w:szCs w:val="20"/>
              </w:rPr>
            </w:pPr>
          </w:p>
          <w:p w14:paraId="395436D7" w14:textId="6EC899C3" w:rsidR="00F83B55" w:rsidRDefault="00F83B55" w:rsidP="00D66713">
            <w:pPr>
              <w:jc w:val="both"/>
              <w:rPr>
                <w:rFonts w:ascii="Times New Roman" w:hAnsi="Times New Roman" w:cs="Times New Roman"/>
                <w:b/>
                <w:bCs/>
                <w:sz w:val="20"/>
                <w:szCs w:val="20"/>
              </w:rPr>
            </w:pPr>
          </w:p>
          <w:p w14:paraId="20BFCEDE" w14:textId="796FEC64" w:rsidR="00F83B55" w:rsidRDefault="00F83B55" w:rsidP="00D66713">
            <w:pPr>
              <w:jc w:val="both"/>
              <w:rPr>
                <w:rFonts w:ascii="Times New Roman" w:hAnsi="Times New Roman" w:cs="Times New Roman"/>
                <w:b/>
                <w:bCs/>
                <w:sz w:val="20"/>
                <w:szCs w:val="20"/>
              </w:rPr>
            </w:pPr>
          </w:p>
          <w:p w14:paraId="55CCBF0C" w14:textId="2ACA1FFA" w:rsidR="00F83B55" w:rsidRDefault="00F83B55" w:rsidP="00D66713">
            <w:pPr>
              <w:jc w:val="both"/>
              <w:rPr>
                <w:rFonts w:ascii="Times New Roman" w:hAnsi="Times New Roman" w:cs="Times New Roman"/>
                <w:b/>
                <w:bCs/>
                <w:sz w:val="20"/>
                <w:szCs w:val="20"/>
              </w:rPr>
            </w:pPr>
          </w:p>
          <w:p w14:paraId="273993E3" w14:textId="66EB2BAD" w:rsidR="00F83B55" w:rsidRDefault="00F83B55" w:rsidP="00D66713">
            <w:pPr>
              <w:jc w:val="both"/>
              <w:rPr>
                <w:rFonts w:ascii="Times New Roman" w:hAnsi="Times New Roman" w:cs="Times New Roman"/>
                <w:b/>
                <w:bCs/>
                <w:sz w:val="20"/>
                <w:szCs w:val="20"/>
              </w:rPr>
            </w:pPr>
          </w:p>
          <w:p w14:paraId="66F77F3C" w14:textId="3FD91682" w:rsidR="00F83B55" w:rsidRDefault="00F83B55" w:rsidP="00D66713">
            <w:pPr>
              <w:jc w:val="both"/>
              <w:rPr>
                <w:rFonts w:ascii="Times New Roman" w:hAnsi="Times New Roman" w:cs="Times New Roman"/>
                <w:b/>
                <w:bCs/>
                <w:sz w:val="20"/>
                <w:szCs w:val="20"/>
              </w:rPr>
            </w:pPr>
          </w:p>
          <w:p w14:paraId="064160C8" w14:textId="152A8D2F" w:rsidR="00F83B55" w:rsidRDefault="00F83B55" w:rsidP="00D66713">
            <w:pPr>
              <w:jc w:val="both"/>
              <w:rPr>
                <w:rFonts w:ascii="Times New Roman" w:hAnsi="Times New Roman" w:cs="Times New Roman"/>
                <w:b/>
                <w:bCs/>
                <w:sz w:val="20"/>
                <w:szCs w:val="20"/>
              </w:rPr>
            </w:pPr>
          </w:p>
          <w:p w14:paraId="1C770437" w14:textId="1CE9780A" w:rsidR="00F83B55" w:rsidRDefault="00F83B55" w:rsidP="00D66713">
            <w:pPr>
              <w:jc w:val="both"/>
              <w:rPr>
                <w:rFonts w:ascii="Times New Roman" w:hAnsi="Times New Roman" w:cs="Times New Roman"/>
                <w:b/>
                <w:bCs/>
                <w:sz w:val="20"/>
                <w:szCs w:val="20"/>
              </w:rPr>
            </w:pPr>
          </w:p>
          <w:p w14:paraId="43AEEB1A" w14:textId="287E2BA0" w:rsidR="00F83B55" w:rsidRDefault="00F83B55" w:rsidP="00D66713">
            <w:pPr>
              <w:jc w:val="both"/>
              <w:rPr>
                <w:rFonts w:ascii="Times New Roman" w:hAnsi="Times New Roman" w:cs="Times New Roman"/>
                <w:b/>
                <w:bCs/>
                <w:sz w:val="20"/>
                <w:szCs w:val="20"/>
              </w:rPr>
            </w:pPr>
          </w:p>
          <w:p w14:paraId="0B5C512D" w14:textId="6FA2D9BA" w:rsidR="00F83B55" w:rsidRDefault="00F83B55" w:rsidP="00D66713">
            <w:pPr>
              <w:jc w:val="both"/>
              <w:rPr>
                <w:rFonts w:ascii="Times New Roman" w:hAnsi="Times New Roman" w:cs="Times New Roman"/>
                <w:b/>
                <w:bCs/>
                <w:sz w:val="20"/>
                <w:szCs w:val="20"/>
              </w:rPr>
            </w:pPr>
          </w:p>
          <w:p w14:paraId="55879F1E" w14:textId="4EF02720" w:rsidR="00F83B55" w:rsidRDefault="00F83B55" w:rsidP="00D66713">
            <w:pPr>
              <w:jc w:val="both"/>
              <w:rPr>
                <w:rFonts w:ascii="Times New Roman" w:hAnsi="Times New Roman" w:cs="Times New Roman"/>
                <w:b/>
                <w:bCs/>
                <w:sz w:val="20"/>
                <w:szCs w:val="20"/>
              </w:rPr>
            </w:pPr>
          </w:p>
          <w:p w14:paraId="6E19DFAC" w14:textId="71A6BCA5" w:rsidR="00F83B55" w:rsidRDefault="00F83B55" w:rsidP="00D66713">
            <w:pPr>
              <w:jc w:val="both"/>
              <w:rPr>
                <w:rFonts w:ascii="Times New Roman" w:hAnsi="Times New Roman" w:cs="Times New Roman"/>
                <w:b/>
                <w:bCs/>
                <w:sz w:val="20"/>
                <w:szCs w:val="20"/>
              </w:rPr>
            </w:pPr>
          </w:p>
          <w:p w14:paraId="24A00D30" w14:textId="2B26BF08" w:rsidR="00F83B55" w:rsidRDefault="00F83B55" w:rsidP="00D66713">
            <w:pPr>
              <w:jc w:val="both"/>
              <w:rPr>
                <w:rFonts w:ascii="Times New Roman" w:hAnsi="Times New Roman" w:cs="Times New Roman"/>
                <w:b/>
                <w:bCs/>
                <w:sz w:val="20"/>
                <w:szCs w:val="20"/>
              </w:rPr>
            </w:pPr>
          </w:p>
          <w:p w14:paraId="087B7285" w14:textId="02E51F47" w:rsidR="00F83B55" w:rsidRDefault="00F83B55" w:rsidP="00D66713">
            <w:pPr>
              <w:jc w:val="both"/>
              <w:rPr>
                <w:rFonts w:ascii="Times New Roman" w:hAnsi="Times New Roman" w:cs="Times New Roman"/>
                <w:b/>
                <w:bCs/>
                <w:sz w:val="20"/>
                <w:szCs w:val="20"/>
              </w:rPr>
            </w:pPr>
          </w:p>
          <w:p w14:paraId="2AED9ACB" w14:textId="785839D5" w:rsidR="00F83B55" w:rsidRDefault="00F83B55" w:rsidP="00D66713">
            <w:pPr>
              <w:jc w:val="both"/>
              <w:rPr>
                <w:rFonts w:ascii="Times New Roman" w:hAnsi="Times New Roman" w:cs="Times New Roman"/>
                <w:b/>
                <w:bCs/>
                <w:sz w:val="20"/>
                <w:szCs w:val="20"/>
              </w:rPr>
            </w:pPr>
          </w:p>
          <w:p w14:paraId="6BAF9A49" w14:textId="4ABED0BD" w:rsidR="00F83B55" w:rsidRDefault="00F83B55" w:rsidP="00D66713">
            <w:pPr>
              <w:jc w:val="both"/>
              <w:rPr>
                <w:rFonts w:ascii="Times New Roman" w:hAnsi="Times New Roman" w:cs="Times New Roman"/>
                <w:b/>
                <w:bCs/>
                <w:sz w:val="20"/>
                <w:szCs w:val="20"/>
              </w:rPr>
            </w:pPr>
          </w:p>
          <w:p w14:paraId="561DBF3D" w14:textId="2CB26FF6" w:rsidR="00F83B55" w:rsidRDefault="00F83B55" w:rsidP="00F83B55">
            <w:pPr>
              <w:jc w:val="both"/>
              <w:rPr>
                <w:rFonts w:ascii="Times New Roman" w:hAnsi="Times New Roman" w:cs="Times New Roman"/>
                <w:b/>
                <w:bCs/>
                <w:sz w:val="20"/>
                <w:szCs w:val="20"/>
              </w:rPr>
            </w:pPr>
            <w:r>
              <w:rPr>
                <w:rFonts w:ascii="Times New Roman" w:hAnsi="Times New Roman" w:cs="Times New Roman"/>
                <w:b/>
                <w:bCs/>
                <w:sz w:val="20"/>
                <w:szCs w:val="20"/>
              </w:rPr>
              <w:t>Č: 53</w:t>
            </w:r>
          </w:p>
          <w:p w14:paraId="4E3E6A71" w14:textId="5BAEE7C1" w:rsidR="00F83B55" w:rsidRDefault="00F83B55" w:rsidP="00F83B55">
            <w:pPr>
              <w:jc w:val="both"/>
              <w:rPr>
                <w:rFonts w:ascii="Times New Roman" w:hAnsi="Times New Roman" w:cs="Times New Roman"/>
                <w:b/>
                <w:bCs/>
                <w:sz w:val="20"/>
                <w:szCs w:val="20"/>
              </w:rPr>
            </w:pPr>
            <w:r>
              <w:rPr>
                <w:rFonts w:ascii="Times New Roman" w:hAnsi="Times New Roman" w:cs="Times New Roman"/>
                <w:b/>
                <w:bCs/>
                <w:sz w:val="20"/>
                <w:szCs w:val="20"/>
              </w:rPr>
              <w:t>O : 1</w:t>
            </w:r>
          </w:p>
          <w:p w14:paraId="5FFDCFD2" w14:textId="271A9D08" w:rsidR="001F396E" w:rsidRDefault="001F396E" w:rsidP="00F83B55">
            <w:pPr>
              <w:jc w:val="both"/>
              <w:rPr>
                <w:rFonts w:ascii="Times New Roman" w:hAnsi="Times New Roman" w:cs="Times New Roman"/>
                <w:b/>
                <w:bCs/>
                <w:sz w:val="20"/>
                <w:szCs w:val="20"/>
              </w:rPr>
            </w:pPr>
          </w:p>
          <w:p w14:paraId="43070B68" w14:textId="004D63E9" w:rsidR="001F396E" w:rsidRDefault="001F396E" w:rsidP="00F83B55">
            <w:pPr>
              <w:jc w:val="both"/>
              <w:rPr>
                <w:rFonts w:ascii="Times New Roman" w:hAnsi="Times New Roman" w:cs="Times New Roman"/>
                <w:b/>
                <w:bCs/>
                <w:sz w:val="20"/>
                <w:szCs w:val="20"/>
              </w:rPr>
            </w:pPr>
          </w:p>
          <w:p w14:paraId="33FE8DEE" w14:textId="4797A45A" w:rsidR="001F396E" w:rsidRDefault="001F396E" w:rsidP="00F83B55">
            <w:pPr>
              <w:jc w:val="both"/>
              <w:rPr>
                <w:rFonts w:ascii="Times New Roman" w:hAnsi="Times New Roman" w:cs="Times New Roman"/>
                <w:b/>
                <w:bCs/>
                <w:sz w:val="20"/>
                <w:szCs w:val="20"/>
              </w:rPr>
            </w:pPr>
          </w:p>
          <w:p w14:paraId="1F88DE19" w14:textId="60BD30E8" w:rsidR="001F396E" w:rsidRDefault="001F396E" w:rsidP="00F83B55">
            <w:pPr>
              <w:jc w:val="both"/>
              <w:rPr>
                <w:rFonts w:ascii="Times New Roman" w:hAnsi="Times New Roman" w:cs="Times New Roman"/>
                <w:b/>
                <w:bCs/>
                <w:sz w:val="20"/>
                <w:szCs w:val="20"/>
              </w:rPr>
            </w:pPr>
          </w:p>
          <w:p w14:paraId="550A2D97" w14:textId="0283D69F" w:rsidR="001F396E" w:rsidRDefault="001F396E" w:rsidP="00F83B55">
            <w:pPr>
              <w:jc w:val="both"/>
              <w:rPr>
                <w:rFonts w:ascii="Times New Roman" w:hAnsi="Times New Roman" w:cs="Times New Roman"/>
                <w:b/>
                <w:bCs/>
                <w:sz w:val="20"/>
                <w:szCs w:val="20"/>
              </w:rPr>
            </w:pPr>
          </w:p>
          <w:p w14:paraId="16CD404C" w14:textId="5B284F5E" w:rsidR="001F396E" w:rsidRDefault="001F396E" w:rsidP="00F83B55">
            <w:pPr>
              <w:jc w:val="both"/>
              <w:rPr>
                <w:rFonts w:ascii="Times New Roman" w:hAnsi="Times New Roman" w:cs="Times New Roman"/>
                <w:b/>
                <w:bCs/>
                <w:sz w:val="20"/>
                <w:szCs w:val="20"/>
              </w:rPr>
            </w:pPr>
          </w:p>
          <w:p w14:paraId="3479BCFD" w14:textId="3D5408B5" w:rsidR="001F396E" w:rsidRDefault="001F396E" w:rsidP="00F83B55">
            <w:pPr>
              <w:jc w:val="both"/>
              <w:rPr>
                <w:rFonts w:ascii="Times New Roman" w:hAnsi="Times New Roman" w:cs="Times New Roman"/>
                <w:b/>
                <w:bCs/>
                <w:sz w:val="20"/>
                <w:szCs w:val="20"/>
              </w:rPr>
            </w:pPr>
          </w:p>
          <w:p w14:paraId="5BDED694" w14:textId="0EDAC8E8" w:rsidR="001F396E" w:rsidRDefault="001F396E" w:rsidP="00F83B55">
            <w:pPr>
              <w:jc w:val="both"/>
              <w:rPr>
                <w:rFonts w:ascii="Times New Roman" w:hAnsi="Times New Roman" w:cs="Times New Roman"/>
                <w:b/>
                <w:bCs/>
                <w:sz w:val="20"/>
                <w:szCs w:val="20"/>
              </w:rPr>
            </w:pPr>
          </w:p>
          <w:p w14:paraId="7A5A1749" w14:textId="6D3C55C3" w:rsidR="001F396E" w:rsidRDefault="001F396E" w:rsidP="00F83B55">
            <w:pPr>
              <w:jc w:val="both"/>
              <w:rPr>
                <w:rFonts w:ascii="Times New Roman" w:hAnsi="Times New Roman" w:cs="Times New Roman"/>
                <w:b/>
                <w:bCs/>
                <w:sz w:val="20"/>
                <w:szCs w:val="20"/>
              </w:rPr>
            </w:pPr>
          </w:p>
          <w:p w14:paraId="3EB2F8A0" w14:textId="72F8E36B" w:rsidR="001F396E" w:rsidRDefault="001F396E" w:rsidP="00F83B55">
            <w:pPr>
              <w:jc w:val="both"/>
              <w:rPr>
                <w:rFonts w:ascii="Times New Roman" w:hAnsi="Times New Roman" w:cs="Times New Roman"/>
                <w:b/>
                <w:bCs/>
                <w:sz w:val="20"/>
                <w:szCs w:val="20"/>
              </w:rPr>
            </w:pPr>
          </w:p>
          <w:p w14:paraId="51398325" w14:textId="26690546" w:rsidR="001F396E" w:rsidRDefault="001F396E" w:rsidP="00F83B55">
            <w:pPr>
              <w:jc w:val="both"/>
              <w:rPr>
                <w:rFonts w:ascii="Times New Roman" w:hAnsi="Times New Roman" w:cs="Times New Roman"/>
                <w:b/>
                <w:bCs/>
                <w:sz w:val="20"/>
                <w:szCs w:val="20"/>
              </w:rPr>
            </w:pPr>
          </w:p>
          <w:p w14:paraId="25FC1850" w14:textId="533D6C49" w:rsidR="001F396E" w:rsidRDefault="001F396E" w:rsidP="00F83B55">
            <w:pPr>
              <w:jc w:val="both"/>
              <w:rPr>
                <w:rFonts w:ascii="Times New Roman" w:hAnsi="Times New Roman" w:cs="Times New Roman"/>
                <w:b/>
                <w:bCs/>
                <w:sz w:val="20"/>
                <w:szCs w:val="20"/>
              </w:rPr>
            </w:pPr>
          </w:p>
          <w:p w14:paraId="76700156" w14:textId="41F031C2" w:rsidR="001F396E" w:rsidRDefault="001F396E" w:rsidP="00F83B55">
            <w:pPr>
              <w:jc w:val="both"/>
              <w:rPr>
                <w:rFonts w:ascii="Times New Roman" w:hAnsi="Times New Roman" w:cs="Times New Roman"/>
                <w:b/>
                <w:bCs/>
                <w:sz w:val="20"/>
                <w:szCs w:val="20"/>
              </w:rPr>
            </w:pPr>
          </w:p>
          <w:p w14:paraId="36B1C082" w14:textId="5C331DAE" w:rsidR="001F396E" w:rsidRDefault="001F396E" w:rsidP="00F83B55">
            <w:pPr>
              <w:jc w:val="both"/>
              <w:rPr>
                <w:rFonts w:ascii="Times New Roman" w:hAnsi="Times New Roman" w:cs="Times New Roman"/>
                <w:b/>
                <w:bCs/>
                <w:sz w:val="20"/>
                <w:szCs w:val="20"/>
              </w:rPr>
            </w:pPr>
          </w:p>
          <w:p w14:paraId="30068FFA" w14:textId="06CE35A7" w:rsidR="001F396E" w:rsidRDefault="001F396E" w:rsidP="00F83B55">
            <w:pPr>
              <w:jc w:val="both"/>
              <w:rPr>
                <w:rFonts w:ascii="Times New Roman" w:hAnsi="Times New Roman" w:cs="Times New Roman"/>
                <w:b/>
                <w:bCs/>
                <w:sz w:val="20"/>
                <w:szCs w:val="20"/>
              </w:rPr>
            </w:pPr>
          </w:p>
          <w:p w14:paraId="2FECF440" w14:textId="30631803" w:rsidR="001F396E" w:rsidRDefault="001F396E" w:rsidP="00F83B55">
            <w:pPr>
              <w:jc w:val="both"/>
              <w:rPr>
                <w:rFonts w:ascii="Times New Roman" w:hAnsi="Times New Roman" w:cs="Times New Roman"/>
                <w:b/>
                <w:bCs/>
                <w:sz w:val="20"/>
                <w:szCs w:val="20"/>
              </w:rPr>
            </w:pPr>
          </w:p>
          <w:p w14:paraId="649CFFFB" w14:textId="761538AA" w:rsidR="001F396E" w:rsidRDefault="001F396E" w:rsidP="00F83B55">
            <w:pPr>
              <w:jc w:val="both"/>
              <w:rPr>
                <w:rFonts w:ascii="Times New Roman" w:hAnsi="Times New Roman" w:cs="Times New Roman"/>
                <w:b/>
                <w:bCs/>
                <w:sz w:val="20"/>
                <w:szCs w:val="20"/>
              </w:rPr>
            </w:pPr>
          </w:p>
          <w:p w14:paraId="272BD4F6" w14:textId="579596F1" w:rsidR="001F396E" w:rsidRDefault="001F396E" w:rsidP="00F83B55">
            <w:pPr>
              <w:jc w:val="both"/>
              <w:rPr>
                <w:rFonts w:ascii="Times New Roman" w:hAnsi="Times New Roman" w:cs="Times New Roman"/>
                <w:b/>
                <w:bCs/>
                <w:sz w:val="20"/>
                <w:szCs w:val="20"/>
              </w:rPr>
            </w:pPr>
          </w:p>
          <w:p w14:paraId="20CC7086" w14:textId="5E057768" w:rsidR="001F396E" w:rsidRDefault="001F396E" w:rsidP="00F83B55">
            <w:pPr>
              <w:jc w:val="both"/>
              <w:rPr>
                <w:rFonts w:ascii="Times New Roman" w:hAnsi="Times New Roman" w:cs="Times New Roman"/>
                <w:b/>
                <w:bCs/>
                <w:sz w:val="20"/>
                <w:szCs w:val="20"/>
              </w:rPr>
            </w:pPr>
          </w:p>
          <w:p w14:paraId="12C2A980" w14:textId="50ED495F" w:rsidR="001F396E" w:rsidRDefault="001F396E" w:rsidP="00F83B55">
            <w:pPr>
              <w:jc w:val="both"/>
              <w:rPr>
                <w:rFonts w:ascii="Times New Roman" w:hAnsi="Times New Roman" w:cs="Times New Roman"/>
                <w:b/>
                <w:bCs/>
                <w:sz w:val="20"/>
                <w:szCs w:val="20"/>
              </w:rPr>
            </w:pPr>
          </w:p>
          <w:p w14:paraId="3A24B25B" w14:textId="2CDB15AA" w:rsidR="001F396E" w:rsidRDefault="001F396E" w:rsidP="00F83B55">
            <w:pPr>
              <w:jc w:val="both"/>
              <w:rPr>
                <w:rFonts w:ascii="Times New Roman" w:hAnsi="Times New Roman" w:cs="Times New Roman"/>
                <w:b/>
                <w:bCs/>
                <w:sz w:val="20"/>
                <w:szCs w:val="20"/>
              </w:rPr>
            </w:pPr>
          </w:p>
          <w:p w14:paraId="6BDAF4F8" w14:textId="49F4C29B" w:rsidR="001F396E" w:rsidRDefault="001F396E" w:rsidP="00F83B55">
            <w:pPr>
              <w:jc w:val="both"/>
              <w:rPr>
                <w:rFonts w:ascii="Times New Roman" w:hAnsi="Times New Roman" w:cs="Times New Roman"/>
                <w:b/>
                <w:bCs/>
                <w:sz w:val="20"/>
                <w:szCs w:val="20"/>
              </w:rPr>
            </w:pPr>
          </w:p>
          <w:p w14:paraId="4DDA9F88" w14:textId="5726FB79" w:rsidR="001F396E" w:rsidRDefault="001F396E" w:rsidP="00F83B55">
            <w:pPr>
              <w:jc w:val="both"/>
              <w:rPr>
                <w:rFonts w:ascii="Times New Roman" w:hAnsi="Times New Roman" w:cs="Times New Roman"/>
                <w:b/>
                <w:bCs/>
                <w:sz w:val="20"/>
                <w:szCs w:val="20"/>
              </w:rPr>
            </w:pPr>
          </w:p>
          <w:p w14:paraId="0D8A2D59" w14:textId="08FA6163" w:rsidR="001F396E" w:rsidRDefault="001F396E" w:rsidP="00F83B55">
            <w:pPr>
              <w:jc w:val="both"/>
              <w:rPr>
                <w:rFonts w:ascii="Times New Roman" w:hAnsi="Times New Roman" w:cs="Times New Roman"/>
                <w:b/>
                <w:bCs/>
                <w:sz w:val="20"/>
                <w:szCs w:val="20"/>
              </w:rPr>
            </w:pPr>
          </w:p>
          <w:p w14:paraId="0876D355" w14:textId="5196187A" w:rsidR="001F396E" w:rsidRDefault="001F396E" w:rsidP="00F83B55">
            <w:pPr>
              <w:jc w:val="both"/>
              <w:rPr>
                <w:rFonts w:ascii="Times New Roman" w:hAnsi="Times New Roman" w:cs="Times New Roman"/>
                <w:b/>
                <w:bCs/>
                <w:sz w:val="20"/>
                <w:szCs w:val="20"/>
              </w:rPr>
            </w:pPr>
          </w:p>
          <w:p w14:paraId="0635EDCB" w14:textId="5DF046AE" w:rsidR="001F396E" w:rsidRDefault="001F396E" w:rsidP="00F83B55">
            <w:pPr>
              <w:jc w:val="both"/>
              <w:rPr>
                <w:rFonts w:ascii="Times New Roman" w:hAnsi="Times New Roman" w:cs="Times New Roman"/>
                <w:b/>
                <w:bCs/>
                <w:sz w:val="20"/>
                <w:szCs w:val="20"/>
              </w:rPr>
            </w:pPr>
          </w:p>
          <w:p w14:paraId="65D47B6B" w14:textId="238F9B87" w:rsidR="001F396E" w:rsidRDefault="001F396E" w:rsidP="00F83B55">
            <w:pPr>
              <w:jc w:val="both"/>
              <w:rPr>
                <w:rFonts w:ascii="Times New Roman" w:hAnsi="Times New Roman" w:cs="Times New Roman"/>
                <w:b/>
                <w:bCs/>
                <w:sz w:val="20"/>
                <w:szCs w:val="20"/>
              </w:rPr>
            </w:pPr>
          </w:p>
          <w:p w14:paraId="574E53D9" w14:textId="72F38272" w:rsidR="001F396E" w:rsidRDefault="001F396E" w:rsidP="00F83B55">
            <w:pPr>
              <w:jc w:val="both"/>
              <w:rPr>
                <w:rFonts w:ascii="Times New Roman" w:hAnsi="Times New Roman" w:cs="Times New Roman"/>
                <w:b/>
                <w:bCs/>
                <w:sz w:val="20"/>
                <w:szCs w:val="20"/>
              </w:rPr>
            </w:pPr>
          </w:p>
          <w:p w14:paraId="02E04EB9" w14:textId="7238B3B2" w:rsidR="001F396E" w:rsidRDefault="001F396E" w:rsidP="00F83B55">
            <w:pPr>
              <w:jc w:val="both"/>
              <w:rPr>
                <w:rFonts w:ascii="Times New Roman" w:hAnsi="Times New Roman" w:cs="Times New Roman"/>
                <w:b/>
                <w:bCs/>
                <w:sz w:val="20"/>
                <w:szCs w:val="20"/>
              </w:rPr>
            </w:pPr>
          </w:p>
          <w:p w14:paraId="04529F1E" w14:textId="70AEF838" w:rsidR="001F396E" w:rsidRDefault="001F396E" w:rsidP="00F83B55">
            <w:pPr>
              <w:jc w:val="both"/>
              <w:rPr>
                <w:rFonts w:ascii="Times New Roman" w:hAnsi="Times New Roman" w:cs="Times New Roman"/>
                <w:b/>
                <w:bCs/>
                <w:sz w:val="20"/>
                <w:szCs w:val="20"/>
              </w:rPr>
            </w:pPr>
          </w:p>
          <w:p w14:paraId="037570A3" w14:textId="4B6ECD18" w:rsidR="001F396E" w:rsidRDefault="001F396E" w:rsidP="00F83B55">
            <w:pPr>
              <w:jc w:val="both"/>
              <w:rPr>
                <w:rFonts w:ascii="Times New Roman" w:hAnsi="Times New Roman" w:cs="Times New Roman"/>
                <w:b/>
                <w:bCs/>
                <w:sz w:val="20"/>
                <w:szCs w:val="20"/>
              </w:rPr>
            </w:pPr>
          </w:p>
          <w:p w14:paraId="74BEEE2D" w14:textId="5BC43A18" w:rsidR="001F396E" w:rsidRDefault="001F396E" w:rsidP="00F83B55">
            <w:pPr>
              <w:jc w:val="both"/>
              <w:rPr>
                <w:rFonts w:ascii="Times New Roman" w:hAnsi="Times New Roman" w:cs="Times New Roman"/>
                <w:b/>
                <w:bCs/>
                <w:sz w:val="20"/>
                <w:szCs w:val="20"/>
              </w:rPr>
            </w:pPr>
          </w:p>
          <w:p w14:paraId="11F58D67" w14:textId="143E645D" w:rsidR="001F396E" w:rsidRDefault="001F396E" w:rsidP="00F83B55">
            <w:pPr>
              <w:jc w:val="both"/>
              <w:rPr>
                <w:rFonts w:ascii="Times New Roman" w:hAnsi="Times New Roman" w:cs="Times New Roman"/>
                <w:b/>
                <w:bCs/>
                <w:sz w:val="20"/>
                <w:szCs w:val="20"/>
              </w:rPr>
            </w:pPr>
          </w:p>
          <w:p w14:paraId="389D0340" w14:textId="7A928251" w:rsidR="001F396E" w:rsidRDefault="001F396E" w:rsidP="00F83B55">
            <w:pPr>
              <w:jc w:val="both"/>
              <w:rPr>
                <w:rFonts w:ascii="Times New Roman" w:hAnsi="Times New Roman" w:cs="Times New Roman"/>
                <w:b/>
                <w:bCs/>
                <w:sz w:val="20"/>
                <w:szCs w:val="20"/>
              </w:rPr>
            </w:pPr>
          </w:p>
          <w:p w14:paraId="619E55FC" w14:textId="1255886E" w:rsidR="001F396E" w:rsidRDefault="001F396E" w:rsidP="00F83B55">
            <w:pPr>
              <w:jc w:val="both"/>
              <w:rPr>
                <w:rFonts w:ascii="Times New Roman" w:hAnsi="Times New Roman" w:cs="Times New Roman"/>
                <w:b/>
                <w:bCs/>
                <w:sz w:val="20"/>
                <w:szCs w:val="20"/>
              </w:rPr>
            </w:pPr>
          </w:p>
          <w:p w14:paraId="765F9C4E" w14:textId="4CFC4CF4" w:rsidR="001F396E" w:rsidRDefault="001F396E" w:rsidP="00F83B55">
            <w:pPr>
              <w:jc w:val="both"/>
              <w:rPr>
                <w:rFonts w:ascii="Times New Roman" w:hAnsi="Times New Roman" w:cs="Times New Roman"/>
                <w:b/>
                <w:bCs/>
                <w:sz w:val="20"/>
                <w:szCs w:val="20"/>
              </w:rPr>
            </w:pPr>
          </w:p>
          <w:p w14:paraId="062106C9" w14:textId="3C0DEDD7" w:rsidR="001F396E" w:rsidRDefault="001F396E" w:rsidP="00F83B55">
            <w:pPr>
              <w:jc w:val="both"/>
              <w:rPr>
                <w:rFonts w:ascii="Times New Roman" w:hAnsi="Times New Roman" w:cs="Times New Roman"/>
                <w:b/>
                <w:bCs/>
                <w:sz w:val="20"/>
                <w:szCs w:val="20"/>
              </w:rPr>
            </w:pPr>
          </w:p>
          <w:p w14:paraId="7D6A1A02" w14:textId="6A74B4D0" w:rsidR="001F396E" w:rsidRDefault="001F396E" w:rsidP="00F83B55">
            <w:pPr>
              <w:jc w:val="both"/>
              <w:rPr>
                <w:rFonts w:ascii="Times New Roman" w:hAnsi="Times New Roman" w:cs="Times New Roman"/>
                <w:b/>
                <w:bCs/>
                <w:sz w:val="20"/>
                <w:szCs w:val="20"/>
              </w:rPr>
            </w:pPr>
          </w:p>
          <w:p w14:paraId="1A497398" w14:textId="0EE45481" w:rsidR="001F396E" w:rsidRDefault="001F396E" w:rsidP="00F83B55">
            <w:pPr>
              <w:jc w:val="both"/>
              <w:rPr>
                <w:rFonts w:ascii="Times New Roman" w:hAnsi="Times New Roman" w:cs="Times New Roman"/>
                <w:b/>
                <w:bCs/>
                <w:sz w:val="20"/>
                <w:szCs w:val="20"/>
              </w:rPr>
            </w:pPr>
          </w:p>
          <w:p w14:paraId="688A9ADF" w14:textId="28645E31" w:rsidR="001F396E" w:rsidRDefault="001F396E" w:rsidP="00F83B55">
            <w:pPr>
              <w:jc w:val="both"/>
              <w:rPr>
                <w:rFonts w:ascii="Times New Roman" w:hAnsi="Times New Roman" w:cs="Times New Roman"/>
                <w:b/>
                <w:bCs/>
                <w:sz w:val="20"/>
                <w:szCs w:val="20"/>
              </w:rPr>
            </w:pPr>
          </w:p>
          <w:p w14:paraId="2D7E36F9" w14:textId="5E0FB8A2" w:rsidR="001F396E" w:rsidRDefault="001F396E" w:rsidP="00F83B55">
            <w:pPr>
              <w:jc w:val="both"/>
              <w:rPr>
                <w:rFonts w:ascii="Times New Roman" w:hAnsi="Times New Roman" w:cs="Times New Roman"/>
                <w:b/>
                <w:bCs/>
                <w:sz w:val="20"/>
                <w:szCs w:val="20"/>
              </w:rPr>
            </w:pPr>
          </w:p>
          <w:p w14:paraId="1C2B1850" w14:textId="3C507966" w:rsidR="001F396E" w:rsidRDefault="001F396E" w:rsidP="00F83B55">
            <w:pPr>
              <w:jc w:val="both"/>
              <w:rPr>
                <w:rFonts w:ascii="Times New Roman" w:hAnsi="Times New Roman" w:cs="Times New Roman"/>
                <w:b/>
                <w:bCs/>
                <w:sz w:val="20"/>
                <w:szCs w:val="20"/>
              </w:rPr>
            </w:pPr>
          </w:p>
          <w:p w14:paraId="764E0AB4" w14:textId="2AFD94A0" w:rsidR="001F396E" w:rsidRDefault="001F396E" w:rsidP="00F83B55">
            <w:pPr>
              <w:jc w:val="both"/>
              <w:rPr>
                <w:rFonts w:ascii="Times New Roman" w:hAnsi="Times New Roman" w:cs="Times New Roman"/>
                <w:b/>
                <w:bCs/>
                <w:sz w:val="20"/>
                <w:szCs w:val="20"/>
              </w:rPr>
            </w:pPr>
          </w:p>
          <w:p w14:paraId="5D3B9411" w14:textId="51AC3720" w:rsidR="001F396E" w:rsidRDefault="001F396E" w:rsidP="00F83B55">
            <w:pPr>
              <w:jc w:val="both"/>
              <w:rPr>
                <w:rFonts w:ascii="Times New Roman" w:hAnsi="Times New Roman" w:cs="Times New Roman"/>
                <w:b/>
                <w:bCs/>
                <w:sz w:val="20"/>
                <w:szCs w:val="20"/>
              </w:rPr>
            </w:pPr>
          </w:p>
          <w:p w14:paraId="56CBB67E" w14:textId="6024E0E1" w:rsidR="001F396E" w:rsidRDefault="001F396E" w:rsidP="00F83B55">
            <w:pPr>
              <w:jc w:val="both"/>
              <w:rPr>
                <w:rFonts w:ascii="Times New Roman" w:hAnsi="Times New Roman" w:cs="Times New Roman"/>
                <w:b/>
                <w:bCs/>
                <w:sz w:val="20"/>
                <w:szCs w:val="20"/>
              </w:rPr>
            </w:pPr>
          </w:p>
          <w:p w14:paraId="01D4012B" w14:textId="3D3D718A" w:rsidR="001F396E" w:rsidRDefault="001F396E" w:rsidP="00F83B55">
            <w:pPr>
              <w:jc w:val="both"/>
              <w:rPr>
                <w:rFonts w:ascii="Times New Roman" w:hAnsi="Times New Roman" w:cs="Times New Roman"/>
                <w:b/>
                <w:bCs/>
                <w:sz w:val="20"/>
                <w:szCs w:val="20"/>
              </w:rPr>
            </w:pPr>
          </w:p>
          <w:p w14:paraId="79398756" w14:textId="2F09D4AC" w:rsidR="001F396E" w:rsidRDefault="001F396E" w:rsidP="00F83B55">
            <w:pPr>
              <w:jc w:val="both"/>
              <w:rPr>
                <w:rFonts w:ascii="Times New Roman" w:hAnsi="Times New Roman" w:cs="Times New Roman"/>
                <w:b/>
                <w:bCs/>
                <w:sz w:val="20"/>
                <w:szCs w:val="20"/>
              </w:rPr>
            </w:pPr>
          </w:p>
          <w:p w14:paraId="273089A7" w14:textId="0C1D83DE" w:rsidR="001F396E" w:rsidRDefault="001F396E" w:rsidP="00F83B55">
            <w:pPr>
              <w:jc w:val="both"/>
              <w:rPr>
                <w:rFonts w:ascii="Times New Roman" w:hAnsi="Times New Roman" w:cs="Times New Roman"/>
                <w:b/>
                <w:bCs/>
                <w:sz w:val="20"/>
                <w:szCs w:val="20"/>
              </w:rPr>
            </w:pPr>
          </w:p>
          <w:p w14:paraId="635897F7" w14:textId="58CAC109" w:rsidR="001F396E" w:rsidRDefault="001F396E" w:rsidP="00F83B55">
            <w:pPr>
              <w:jc w:val="both"/>
              <w:rPr>
                <w:rFonts w:ascii="Times New Roman" w:hAnsi="Times New Roman" w:cs="Times New Roman"/>
                <w:b/>
                <w:bCs/>
                <w:sz w:val="20"/>
                <w:szCs w:val="20"/>
              </w:rPr>
            </w:pPr>
          </w:p>
          <w:p w14:paraId="755C5C18" w14:textId="7345FF26" w:rsidR="001F396E" w:rsidRDefault="001F396E" w:rsidP="00F83B55">
            <w:pPr>
              <w:jc w:val="both"/>
              <w:rPr>
                <w:rFonts w:ascii="Times New Roman" w:hAnsi="Times New Roman" w:cs="Times New Roman"/>
                <w:b/>
                <w:bCs/>
                <w:sz w:val="20"/>
                <w:szCs w:val="20"/>
              </w:rPr>
            </w:pPr>
          </w:p>
          <w:p w14:paraId="5F5A4D83" w14:textId="265C8C68" w:rsidR="001F396E" w:rsidRDefault="001F396E" w:rsidP="00F83B55">
            <w:pPr>
              <w:jc w:val="both"/>
              <w:rPr>
                <w:rFonts w:ascii="Times New Roman" w:hAnsi="Times New Roman" w:cs="Times New Roman"/>
                <w:b/>
                <w:bCs/>
                <w:sz w:val="20"/>
                <w:szCs w:val="20"/>
              </w:rPr>
            </w:pPr>
          </w:p>
          <w:p w14:paraId="47834840" w14:textId="12778A42" w:rsidR="001F396E" w:rsidRDefault="001F396E" w:rsidP="00F83B55">
            <w:pPr>
              <w:jc w:val="both"/>
              <w:rPr>
                <w:rFonts w:ascii="Times New Roman" w:hAnsi="Times New Roman" w:cs="Times New Roman"/>
                <w:b/>
                <w:bCs/>
                <w:sz w:val="20"/>
                <w:szCs w:val="20"/>
              </w:rPr>
            </w:pPr>
          </w:p>
          <w:p w14:paraId="0EFFB2A3" w14:textId="0274D496" w:rsidR="001F396E" w:rsidRDefault="001F396E" w:rsidP="00F83B55">
            <w:pPr>
              <w:jc w:val="both"/>
              <w:rPr>
                <w:rFonts w:ascii="Times New Roman" w:hAnsi="Times New Roman" w:cs="Times New Roman"/>
                <w:b/>
                <w:bCs/>
                <w:sz w:val="20"/>
                <w:szCs w:val="20"/>
              </w:rPr>
            </w:pPr>
          </w:p>
          <w:p w14:paraId="570C28E7" w14:textId="0889F86C" w:rsidR="001F396E" w:rsidRDefault="001F396E" w:rsidP="00F83B55">
            <w:pPr>
              <w:jc w:val="both"/>
              <w:rPr>
                <w:rFonts w:ascii="Times New Roman" w:hAnsi="Times New Roman" w:cs="Times New Roman"/>
                <w:b/>
                <w:bCs/>
                <w:sz w:val="20"/>
                <w:szCs w:val="20"/>
              </w:rPr>
            </w:pPr>
          </w:p>
          <w:p w14:paraId="300BEAD4" w14:textId="543C8535" w:rsidR="001F396E" w:rsidRDefault="001F396E" w:rsidP="00F83B55">
            <w:pPr>
              <w:jc w:val="both"/>
              <w:rPr>
                <w:rFonts w:ascii="Times New Roman" w:hAnsi="Times New Roman" w:cs="Times New Roman"/>
                <w:b/>
                <w:bCs/>
                <w:sz w:val="20"/>
                <w:szCs w:val="20"/>
              </w:rPr>
            </w:pPr>
          </w:p>
          <w:p w14:paraId="30CF12F4" w14:textId="1316E62C" w:rsidR="001F396E" w:rsidRDefault="001F396E" w:rsidP="00F83B55">
            <w:pPr>
              <w:jc w:val="both"/>
              <w:rPr>
                <w:rFonts w:ascii="Times New Roman" w:hAnsi="Times New Roman" w:cs="Times New Roman"/>
                <w:b/>
                <w:bCs/>
                <w:sz w:val="20"/>
                <w:szCs w:val="20"/>
              </w:rPr>
            </w:pPr>
          </w:p>
          <w:p w14:paraId="7088DD0E" w14:textId="4D954F55" w:rsidR="001F396E" w:rsidRDefault="001F396E" w:rsidP="00F83B55">
            <w:pPr>
              <w:jc w:val="both"/>
              <w:rPr>
                <w:rFonts w:ascii="Times New Roman" w:hAnsi="Times New Roman" w:cs="Times New Roman"/>
                <w:b/>
                <w:bCs/>
                <w:sz w:val="20"/>
                <w:szCs w:val="20"/>
              </w:rPr>
            </w:pPr>
          </w:p>
          <w:p w14:paraId="7411436C" w14:textId="55547461" w:rsidR="001F396E" w:rsidRDefault="001F396E" w:rsidP="00F83B55">
            <w:pPr>
              <w:jc w:val="both"/>
              <w:rPr>
                <w:rFonts w:ascii="Times New Roman" w:hAnsi="Times New Roman" w:cs="Times New Roman"/>
                <w:b/>
                <w:bCs/>
                <w:sz w:val="20"/>
                <w:szCs w:val="20"/>
              </w:rPr>
            </w:pPr>
          </w:p>
          <w:p w14:paraId="240187AE" w14:textId="69BEDAE7" w:rsidR="001F396E" w:rsidRDefault="001F396E" w:rsidP="00F83B55">
            <w:pPr>
              <w:jc w:val="both"/>
              <w:rPr>
                <w:rFonts w:ascii="Times New Roman" w:hAnsi="Times New Roman" w:cs="Times New Roman"/>
                <w:b/>
                <w:bCs/>
                <w:sz w:val="20"/>
                <w:szCs w:val="20"/>
              </w:rPr>
            </w:pPr>
          </w:p>
          <w:p w14:paraId="59E0AEB3" w14:textId="1B9B009E" w:rsidR="001F396E" w:rsidRDefault="001F396E" w:rsidP="00F83B55">
            <w:pPr>
              <w:jc w:val="both"/>
              <w:rPr>
                <w:rFonts w:ascii="Times New Roman" w:hAnsi="Times New Roman" w:cs="Times New Roman"/>
                <w:b/>
                <w:bCs/>
                <w:sz w:val="20"/>
                <w:szCs w:val="20"/>
              </w:rPr>
            </w:pPr>
          </w:p>
          <w:p w14:paraId="24735CFB" w14:textId="78C2C9C5" w:rsidR="001F396E" w:rsidRDefault="001F396E" w:rsidP="00F83B55">
            <w:pPr>
              <w:jc w:val="both"/>
              <w:rPr>
                <w:rFonts w:ascii="Times New Roman" w:hAnsi="Times New Roman" w:cs="Times New Roman"/>
                <w:b/>
                <w:bCs/>
                <w:sz w:val="20"/>
                <w:szCs w:val="20"/>
              </w:rPr>
            </w:pPr>
          </w:p>
          <w:p w14:paraId="63C37A6F" w14:textId="5D3CD581" w:rsidR="001F396E" w:rsidRDefault="001F396E" w:rsidP="00F83B55">
            <w:pPr>
              <w:jc w:val="both"/>
              <w:rPr>
                <w:rFonts w:ascii="Times New Roman" w:hAnsi="Times New Roman" w:cs="Times New Roman"/>
                <w:b/>
                <w:bCs/>
                <w:sz w:val="20"/>
                <w:szCs w:val="20"/>
              </w:rPr>
            </w:pPr>
          </w:p>
          <w:p w14:paraId="01D7A643" w14:textId="4911F723" w:rsidR="001F396E" w:rsidRDefault="001F396E" w:rsidP="00F83B55">
            <w:pPr>
              <w:jc w:val="both"/>
              <w:rPr>
                <w:rFonts w:ascii="Times New Roman" w:hAnsi="Times New Roman" w:cs="Times New Roman"/>
                <w:b/>
                <w:bCs/>
                <w:sz w:val="20"/>
                <w:szCs w:val="20"/>
              </w:rPr>
            </w:pPr>
          </w:p>
          <w:p w14:paraId="5142C64B" w14:textId="09BE0E28" w:rsidR="001F396E" w:rsidRDefault="001F396E" w:rsidP="00F83B55">
            <w:pPr>
              <w:jc w:val="both"/>
              <w:rPr>
                <w:rFonts w:ascii="Times New Roman" w:hAnsi="Times New Roman" w:cs="Times New Roman"/>
                <w:b/>
                <w:bCs/>
                <w:sz w:val="20"/>
                <w:szCs w:val="20"/>
              </w:rPr>
            </w:pPr>
          </w:p>
          <w:p w14:paraId="5B31BF04" w14:textId="1E79D5EB" w:rsidR="001F396E" w:rsidRDefault="001F396E" w:rsidP="00F83B55">
            <w:pPr>
              <w:jc w:val="both"/>
              <w:rPr>
                <w:rFonts w:ascii="Times New Roman" w:hAnsi="Times New Roman" w:cs="Times New Roman"/>
                <w:b/>
                <w:bCs/>
                <w:sz w:val="20"/>
                <w:szCs w:val="20"/>
              </w:rPr>
            </w:pPr>
          </w:p>
          <w:p w14:paraId="43106D91" w14:textId="68481B4E" w:rsidR="001F396E" w:rsidRDefault="001F396E" w:rsidP="00F83B55">
            <w:pPr>
              <w:jc w:val="both"/>
              <w:rPr>
                <w:rFonts w:ascii="Times New Roman" w:hAnsi="Times New Roman" w:cs="Times New Roman"/>
                <w:b/>
                <w:bCs/>
                <w:sz w:val="20"/>
                <w:szCs w:val="20"/>
              </w:rPr>
            </w:pPr>
          </w:p>
          <w:p w14:paraId="314C720D" w14:textId="5CC03A15" w:rsidR="001F396E" w:rsidRDefault="001F396E" w:rsidP="00F83B55">
            <w:pPr>
              <w:jc w:val="both"/>
              <w:rPr>
                <w:rFonts w:ascii="Times New Roman" w:hAnsi="Times New Roman" w:cs="Times New Roman"/>
                <w:b/>
                <w:bCs/>
                <w:sz w:val="20"/>
                <w:szCs w:val="20"/>
              </w:rPr>
            </w:pPr>
          </w:p>
          <w:p w14:paraId="55811DE8" w14:textId="556524CC" w:rsidR="001F396E" w:rsidRDefault="001F396E" w:rsidP="00F83B55">
            <w:pPr>
              <w:jc w:val="both"/>
              <w:rPr>
                <w:rFonts w:ascii="Times New Roman" w:hAnsi="Times New Roman" w:cs="Times New Roman"/>
                <w:b/>
                <w:bCs/>
                <w:sz w:val="20"/>
                <w:szCs w:val="20"/>
              </w:rPr>
            </w:pPr>
          </w:p>
          <w:p w14:paraId="244185F2" w14:textId="00BC549B" w:rsidR="001F396E" w:rsidRDefault="001F396E" w:rsidP="00F83B55">
            <w:pPr>
              <w:jc w:val="both"/>
              <w:rPr>
                <w:rFonts w:ascii="Times New Roman" w:hAnsi="Times New Roman" w:cs="Times New Roman"/>
                <w:b/>
                <w:bCs/>
                <w:sz w:val="20"/>
                <w:szCs w:val="20"/>
              </w:rPr>
            </w:pPr>
          </w:p>
          <w:p w14:paraId="540680EB" w14:textId="188CA392" w:rsidR="001F396E" w:rsidRDefault="001F396E" w:rsidP="00F83B55">
            <w:pPr>
              <w:jc w:val="both"/>
              <w:rPr>
                <w:rFonts w:ascii="Times New Roman" w:hAnsi="Times New Roman" w:cs="Times New Roman"/>
                <w:b/>
                <w:bCs/>
                <w:sz w:val="20"/>
                <w:szCs w:val="20"/>
              </w:rPr>
            </w:pPr>
          </w:p>
          <w:p w14:paraId="666BE211" w14:textId="53CC91B2" w:rsidR="001F396E" w:rsidRDefault="001F396E" w:rsidP="00F83B55">
            <w:pPr>
              <w:jc w:val="both"/>
              <w:rPr>
                <w:rFonts w:ascii="Times New Roman" w:hAnsi="Times New Roman" w:cs="Times New Roman"/>
                <w:b/>
                <w:bCs/>
                <w:sz w:val="20"/>
                <w:szCs w:val="20"/>
              </w:rPr>
            </w:pPr>
          </w:p>
          <w:p w14:paraId="69FE4C9A" w14:textId="5BCDA236" w:rsidR="001F396E" w:rsidRDefault="001F396E" w:rsidP="00F83B55">
            <w:pPr>
              <w:jc w:val="both"/>
              <w:rPr>
                <w:rFonts w:ascii="Times New Roman" w:hAnsi="Times New Roman" w:cs="Times New Roman"/>
                <w:b/>
                <w:bCs/>
                <w:sz w:val="20"/>
                <w:szCs w:val="20"/>
              </w:rPr>
            </w:pPr>
          </w:p>
          <w:p w14:paraId="7AD4CB87" w14:textId="5090F90C" w:rsidR="001F396E" w:rsidRDefault="001F396E" w:rsidP="00F83B55">
            <w:pPr>
              <w:jc w:val="both"/>
              <w:rPr>
                <w:rFonts w:ascii="Times New Roman" w:hAnsi="Times New Roman" w:cs="Times New Roman"/>
                <w:b/>
                <w:bCs/>
                <w:sz w:val="20"/>
                <w:szCs w:val="20"/>
              </w:rPr>
            </w:pPr>
          </w:p>
          <w:p w14:paraId="64AF16B3" w14:textId="2C06CCF6" w:rsidR="001F396E" w:rsidRDefault="001F396E" w:rsidP="00F83B55">
            <w:pPr>
              <w:jc w:val="both"/>
              <w:rPr>
                <w:rFonts w:ascii="Times New Roman" w:hAnsi="Times New Roman" w:cs="Times New Roman"/>
                <w:b/>
                <w:bCs/>
                <w:sz w:val="20"/>
                <w:szCs w:val="20"/>
              </w:rPr>
            </w:pPr>
          </w:p>
          <w:p w14:paraId="1BF1BD7B" w14:textId="23FECF6F" w:rsidR="001F396E" w:rsidRDefault="001F396E" w:rsidP="00F83B55">
            <w:pPr>
              <w:jc w:val="both"/>
              <w:rPr>
                <w:rFonts w:ascii="Times New Roman" w:hAnsi="Times New Roman" w:cs="Times New Roman"/>
                <w:b/>
                <w:bCs/>
                <w:sz w:val="20"/>
                <w:szCs w:val="20"/>
              </w:rPr>
            </w:pPr>
          </w:p>
          <w:p w14:paraId="01688E33" w14:textId="2323E8D6" w:rsidR="001F396E" w:rsidRDefault="001F396E" w:rsidP="00F83B55">
            <w:pPr>
              <w:jc w:val="both"/>
              <w:rPr>
                <w:rFonts w:ascii="Times New Roman" w:hAnsi="Times New Roman" w:cs="Times New Roman"/>
                <w:b/>
                <w:bCs/>
                <w:sz w:val="20"/>
                <w:szCs w:val="20"/>
              </w:rPr>
            </w:pPr>
          </w:p>
          <w:p w14:paraId="33A816F6" w14:textId="5285A9B4" w:rsidR="001F396E" w:rsidRDefault="001F396E" w:rsidP="00F83B55">
            <w:pPr>
              <w:jc w:val="both"/>
              <w:rPr>
                <w:rFonts w:ascii="Times New Roman" w:hAnsi="Times New Roman" w:cs="Times New Roman"/>
                <w:b/>
                <w:bCs/>
                <w:sz w:val="20"/>
                <w:szCs w:val="20"/>
              </w:rPr>
            </w:pPr>
          </w:p>
          <w:p w14:paraId="6CCC47C6" w14:textId="73EA764E" w:rsidR="001F396E" w:rsidRDefault="001F396E" w:rsidP="00F83B55">
            <w:pPr>
              <w:jc w:val="both"/>
              <w:rPr>
                <w:rFonts w:ascii="Times New Roman" w:hAnsi="Times New Roman" w:cs="Times New Roman"/>
                <w:b/>
                <w:bCs/>
                <w:sz w:val="20"/>
                <w:szCs w:val="20"/>
              </w:rPr>
            </w:pPr>
          </w:p>
          <w:p w14:paraId="04C98673" w14:textId="4237A3D9" w:rsidR="001F396E" w:rsidRDefault="001F396E" w:rsidP="00F83B55">
            <w:pPr>
              <w:jc w:val="both"/>
              <w:rPr>
                <w:rFonts w:ascii="Times New Roman" w:hAnsi="Times New Roman" w:cs="Times New Roman"/>
                <w:b/>
                <w:bCs/>
                <w:sz w:val="20"/>
                <w:szCs w:val="20"/>
              </w:rPr>
            </w:pPr>
          </w:p>
          <w:p w14:paraId="6B958CE7" w14:textId="634B6849" w:rsidR="001F396E" w:rsidRDefault="001F396E" w:rsidP="00F83B55">
            <w:pPr>
              <w:jc w:val="both"/>
              <w:rPr>
                <w:rFonts w:ascii="Times New Roman" w:hAnsi="Times New Roman" w:cs="Times New Roman"/>
                <w:b/>
                <w:bCs/>
                <w:sz w:val="20"/>
                <w:szCs w:val="20"/>
              </w:rPr>
            </w:pPr>
          </w:p>
          <w:p w14:paraId="5EECA7C9" w14:textId="37EDC01B" w:rsidR="001F396E" w:rsidRDefault="001F396E" w:rsidP="00F83B55">
            <w:pPr>
              <w:jc w:val="both"/>
              <w:rPr>
                <w:rFonts w:ascii="Times New Roman" w:hAnsi="Times New Roman" w:cs="Times New Roman"/>
                <w:b/>
                <w:bCs/>
                <w:sz w:val="20"/>
                <w:szCs w:val="20"/>
              </w:rPr>
            </w:pPr>
          </w:p>
          <w:p w14:paraId="36EFAFD7" w14:textId="24399164" w:rsidR="001F396E" w:rsidRDefault="001F396E" w:rsidP="00F83B55">
            <w:pPr>
              <w:jc w:val="both"/>
              <w:rPr>
                <w:rFonts w:ascii="Times New Roman" w:hAnsi="Times New Roman" w:cs="Times New Roman"/>
                <w:b/>
                <w:bCs/>
                <w:sz w:val="20"/>
                <w:szCs w:val="20"/>
              </w:rPr>
            </w:pPr>
          </w:p>
          <w:p w14:paraId="4F8B6B57" w14:textId="32A1C36B" w:rsidR="001F396E" w:rsidRDefault="001F396E" w:rsidP="00F83B55">
            <w:pPr>
              <w:jc w:val="both"/>
              <w:rPr>
                <w:rFonts w:ascii="Times New Roman" w:hAnsi="Times New Roman" w:cs="Times New Roman"/>
                <w:b/>
                <w:bCs/>
                <w:sz w:val="20"/>
                <w:szCs w:val="20"/>
              </w:rPr>
            </w:pPr>
          </w:p>
          <w:p w14:paraId="02D2BF69" w14:textId="6A05C2F5" w:rsidR="001F396E" w:rsidRDefault="001F396E" w:rsidP="00F83B55">
            <w:pPr>
              <w:jc w:val="both"/>
              <w:rPr>
                <w:rFonts w:ascii="Times New Roman" w:hAnsi="Times New Roman" w:cs="Times New Roman"/>
                <w:b/>
                <w:bCs/>
                <w:sz w:val="20"/>
                <w:szCs w:val="20"/>
              </w:rPr>
            </w:pPr>
          </w:p>
          <w:p w14:paraId="7A152A76" w14:textId="190AF292" w:rsidR="001F396E" w:rsidRDefault="001F396E" w:rsidP="00F83B55">
            <w:pPr>
              <w:jc w:val="both"/>
              <w:rPr>
                <w:rFonts w:ascii="Times New Roman" w:hAnsi="Times New Roman" w:cs="Times New Roman"/>
                <w:b/>
                <w:bCs/>
                <w:sz w:val="20"/>
                <w:szCs w:val="20"/>
              </w:rPr>
            </w:pPr>
          </w:p>
          <w:p w14:paraId="54088EB3" w14:textId="675743B0" w:rsidR="001F396E" w:rsidRDefault="001F396E" w:rsidP="00F83B55">
            <w:pPr>
              <w:jc w:val="both"/>
              <w:rPr>
                <w:rFonts w:ascii="Times New Roman" w:hAnsi="Times New Roman" w:cs="Times New Roman"/>
                <w:b/>
                <w:bCs/>
                <w:sz w:val="20"/>
                <w:szCs w:val="20"/>
              </w:rPr>
            </w:pPr>
          </w:p>
          <w:p w14:paraId="19CCAEE6" w14:textId="5C5E7FF9" w:rsidR="001F396E" w:rsidRDefault="001F396E" w:rsidP="00F83B55">
            <w:pPr>
              <w:jc w:val="both"/>
              <w:rPr>
                <w:rFonts w:ascii="Times New Roman" w:hAnsi="Times New Roman" w:cs="Times New Roman"/>
                <w:b/>
                <w:bCs/>
                <w:sz w:val="20"/>
                <w:szCs w:val="20"/>
              </w:rPr>
            </w:pPr>
          </w:p>
          <w:p w14:paraId="30606C2B" w14:textId="7E2278FF" w:rsidR="001F396E" w:rsidRDefault="001F396E" w:rsidP="00F83B55">
            <w:pPr>
              <w:jc w:val="both"/>
              <w:rPr>
                <w:rFonts w:ascii="Times New Roman" w:hAnsi="Times New Roman" w:cs="Times New Roman"/>
                <w:b/>
                <w:bCs/>
                <w:sz w:val="20"/>
                <w:szCs w:val="20"/>
              </w:rPr>
            </w:pPr>
          </w:p>
          <w:p w14:paraId="0B88C481" w14:textId="18E731B4" w:rsidR="001F396E" w:rsidRDefault="001F396E" w:rsidP="00F83B55">
            <w:pPr>
              <w:jc w:val="both"/>
              <w:rPr>
                <w:rFonts w:ascii="Times New Roman" w:hAnsi="Times New Roman" w:cs="Times New Roman"/>
                <w:b/>
                <w:bCs/>
                <w:sz w:val="20"/>
                <w:szCs w:val="20"/>
              </w:rPr>
            </w:pPr>
          </w:p>
          <w:p w14:paraId="786A79A3" w14:textId="27C96BB6" w:rsidR="001F396E" w:rsidRDefault="001F396E" w:rsidP="00F83B55">
            <w:pPr>
              <w:jc w:val="both"/>
              <w:rPr>
                <w:rFonts w:ascii="Times New Roman" w:hAnsi="Times New Roman" w:cs="Times New Roman"/>
                <w:b/>
                <w:bCs/>
                <w:sz w:val="20"/>
                <w:szCs w:val="20"/>
              </w:rPr>
            </w:pPr>
          </w:p>
          <w:p w14:paraId="7535E494" w14:textId="2F8EFC33" w:rsidR="001F396E" w:rsidRDefault="001F396E" w:rsidP="00F83B55">
            <w:pPr>
              <w:jc w:val="both"/>
              <w:rPr>
                <w:rFonts w:ascii="Times New Roman" w:hAnsi="Times New Roman" w:cs="Times New Roman"/>
                <w:b/>
                <w:bCs/>
                <w:sz w:val="20"/>
                <w:szCs w:val="20"/>
              </w:rPr>
            </w:pPr>
          </w:p>
          <w:p w14:paraId="1B6E02E0" w14:textId="667116C0" w:rsidR="001F396E" w:rsidRDefault="001F396E" w:rsidP="00F83B55">
            <w:pPr>
              <w:jc w:val="both"/>
              <w:rPr>
                <w:rFonts w:ascii="Times New Roman" w:hAnsi="Times New Roman" w:cs="Times New Roman"/>
                <w:b/>
                <w:bCs/>
                <w:sz w:val="20"/>
                <w:szCs w:val="20"/>
              </w:rPr>
            </w:pPr>
          </w:p>
          <w:p w14:paraId="1B82B99D" w14:textId="01178B2A" w:rsidR="001F396E" w:rsidRDefault="001F396E" w:rsidP="00F83B55">
            <w:pPr>
              <w:jc w:val="both"/>
              <w:rPr>
                <w:rFonts w:ascii="Times New Roman" w:hAnsi="Times New Roman" w:cs="Times New Roman"/>
                <w:b/>
                <w:bCs/>
                <w:sz w:val="20"/>
                <w:szCs w:val="20"/>
              </w:rPr>
            </w:pPr>
          </w:p>
          <w:p w14:paraId="7F427689" w14:textId="33CA7363" w:rsidR="001F396E" w:rsidRDefault="001F396E" w:rsidP="00F83B55">
            <w:pPr>
              <w:jc w:val="both"/>
              <w:rPr>
                <w:rFonts w:ascii="Times New Roman" w:hAnsi="Times New Roman" w:cs="Times New Roman"/>
                <w:b/>
                <w:bCs/>
                <w:sz w:val="20"/>
                <w:szCs w:val="20"/>
              </w:rPr>
            </w:pPr>
          </w:p>
          <w:p w14:paraId="78B96784" w14:textId="7BC528E3" w:rsidR="001F396E" w:rsidRDefault="001F396E" w:rsidP="00F83B55">
            <w:pPr>
              <w:jc w:val="both"/>
              <w:rPr>
                <w:rFonts w:ascii="Times New Roman" w:hAnsi="Times New Roman" w:cs="Times New Roman"/>
                <w:b/>
                <w:bCs/>
                <w:sz w:val="20"/>
                <w:szCs w:val="20"/>
              </w:rPr>
            </w:pPr>
          </w:p>
          <w:p w14:paraId="55BE8912" w14:textId="099D5414" w:rsidR="001F396E" w:rsidRDefault="001F396E" w:rsidP="00F83B55">
            <w:pPr>
              <w:jc w:val="both"/>
              <w:rPr>
                <w:rFonts w:ascii="Times New Roman" w:hAnsi="Times New Roman" w:cs="Times New Roman"/>
                <w:b/>
                <w:bCs/>
                <w:sz w:val="20"/>
                <w:szCs w:val="20"/>
              </w:rPr>
            </w:pPr>
          </w:p>
          <w:p w14:paraId="73AF4340" w14:textId="25B3F31A" w:rsidR="001F396E" w:rsidRDefault="001F396E" w:rsidP="00F83B55">
            <w:pPr>
              <w:jc w:val="both"/>
              <w:rPr>
                <w:rFonts w:ascii="Times New Roman" w:hAnsi="Times New Roman" w:cs="Times New Roman"/>
                <w:b/>
                <w:bCs/>
                <w:sz w:val="20"/>
                <w:szCs w:val="20"/>
              </w:rPr>
            </w:pPr>
          </w:p>
          <w:p w14:paraId="0381E1E0" w14:textId="28C2EF0C" w:rsidR="001F396E" w:rsidRDefault="001F396E" w:rsidP="00F83B55">
            <w:pPr>
              <w:jc w:val="both"/>
              <w:rPr>
                <w:rFonts w:ascii="Times New Roman" w:hAnsi="Times New Roman" w:cs="Times New Roman"/>
                <w:b/>
                <w:bCs/>
                <w:sz w:val="20"/>
                <w:szCs w:val="20"/>
              </w:rPr>
            </w:pPr>
          </w:p>
          <w:p w14:paraId="59595A54" w14:textId="53EB207B" w:rsidR="001F396E" w:rsidRDefault="001F396E" w:rsidP="00F83B55">
            <w:pPr>
              <w:jc w:val="both"/>
              <w:rPr>
                <w:rFonts w:ascii="Times New Roman" w:hAnsi="Times New Roman" w:cs="Times New Roman"/>
                <w:b/>
                <w:bCs/>
                <w:sz w:val="20"/>
                <w:szCs w:val="20"/>
              </w:rPr>
            </w:pPr>
          </w:p>
          <w:p w14:paraId="7E49F1F6" w14:textId="75D45E0E" w:rsidR="001F396E" w:rsidRDefault="001F396E" w:rsidP="00F83B55">
            <w:pPr>
              <w:jc w:val="both"/>
              <w:rPr>
                <w:rFonts w:ascii="Times New Roman" w:hAnsi="Times New Roman" w:cs="Times New Roman"/>
                <w:b/>
                <w:bCs/>
                <w:sz w:val="20"/>
                <w:szCs w:val="20"/>
              </w:rPr>
            </w:pPr>
          </w:p>
          <w:p w14:paraId="6F292A4E" w14:textId="1948EFD8" w:rsidR="001F396E" w:rsidRDefault="001F396E" w:rsidP="00F83B55">
            <w:pPr>
              <w:jc w:val="both"/>
              <w:rPr>
                <w:rFonts w:ascii="Times New Roman" w:hAnsi="Times New Roman" w:cs="Times New Roman"/>
                <w:b/>
                <w:bCs/>
                <w:sz w:val="20"/>
                <w:szCs w:val="20"/>
              </w:rPr>
            </w:pPr>
          </w:p>
          <w:p w14:paraId="1E25EE8A" w14:textId="303CD909" w:rsidR="001F396E" w:rsidRDefault="001F396E" w:rsidP="00F83B55">
            <w:pPr>
              <w:jc w:val="both"/>
              <w:rPr>
                <w:rFonts w:ascii="Times New Roman" w:hAnsi="Times New Roman" w:cs="Times New Roman"/>
                <w:b/>
                <w:bCs/>
                <w:sz w:val="20"/>
                <w:szCs w:val="20"/>
              </w:rPr>
            </w:pPr>
          </w:p>
          <w:p w14:paraId="295EEAE3" w14:textId="3965DE48" w:rsidR="001F396E" w:rsidRDefault="001F396E" w:rsidP="00F83B55">
            <w:pPr>
              <w:jc w:val="both"/>
              <w:rPr>
                <w:rFonts w:ascii="Times New Roman" w:hAnsi="Times New Roman" w:cs="Times New Roman"/>
                <w:b/>
                <w:bCs/>
                <w:sz w:val="20"/>
                <w:szCs w:val="20"/>
              </w:rPr>
            </w:pPr>
          </w:p>
          <w:p w14:paraId="140D4581" w14:textId="5C301511" w:rsidR="001F396E" w:rsidRDefault="001F396E" w:rsidP="00F83B55">
            <w:pPr>
              <w:jc w:val="both"/>
              <w:rPr>
                <w:rFonts w:ascii="Times New Roman" w:hAnsi="Times New Roman" w:cs="Times New Roman"/>
                <w:b/>
                <w:bCs/>
                <w:sz w:val="20"/>
                <w:szCs w:val="20"/>
              </w:rPr>
            </w:pPr>
          </w:p>
          <w:p w14:paraId="3BA517A6" w14:textId="4789196A" w:rsidR="001F396E" w:rsidRDefault="001F396E" w:rsidP="00F83B55">
            <w:pPr>
              <w:jc w:val="both"/>
              <w:rPr>
                <w:rFonts w:ascii="Times New Roman" w:hAnsi="Times New Roman" w:cs="Times New Roman"/>
                <w:b/>
                <w:bCs/>
                <w:sz w:val="20"/>
                <w:szCs w:val="20"/>
              </w:rPr>
            </w:pPr>
          </w:p>
          <w:p w14:paraId="71A0D6BD" w14:textId="425B0BB1" w:rsidR="001F396E" w:rsidRDefault="001F396E" w:rsidP="00F83B55">
            <w:pPr>
              <w:jc w:val="both"/>
              <w:rPr>
                <w:rFonts w:ascii="Times New Roman" w:hAnsi="Times New Roman" w:cs="Times New Roman"/>
                <w:b/>
                <w:bCs/>
                <w:sz w:val="20"/>
                <w:szCs w:val="20"/>
              </w:rPr>
            </w:pPr>
          </w:p>
          <w:p w14:paraId="39DC6908" w14:textId="57B628AE" w:rsidR="001F396E" w:rsidRDefault="001F396E" w:rsidP="00F83B55">
            <w:pPr>
              <w:jc w:val="both"/>
              <w:rPr>
                <w:rFonts w:ascii="Times New Roman" w:hAnsi="Times New Roman" w:cs="Times New Roman"/>
                <w:b/>
                <w:bCs/>
                <w:sz w:val="20"/>
                <w:szCs w:val="20"/>
              </w:rPr>
            </w:pPr>
          </w:p>
          <w:p w14:paraId="02436DB6" w14:textId="6FD49211" w:rsidR="001F396E" w:rsidRDefault="001F396E" w:rsidP="00F83B55">
            <w:pPr>
              <w:jc w:val="both"/>
              <w:rPr>
                <w:rFonts w:ascii="Times New Roman" w:hAnsi="Times New Roman" w:cs="Times New Roman"/>
                <w:b/>
                <w:bCs/>
                <w:sz w:val="20"/>
                <w:szCs w:val="20"/>
              </w:rPr>
            </w:pPr>
          </w:p>
          <w:p w14:paraId="48F483CC" w14:textId="67710FFC" w:rsidR="001F396E" w:rsidRDefault="001F396E" w:rsidP="00F83B55">
            <w:pPr>
              <w:jc w:val="both"/>
              <w:rPr>
                <w:rFonts w:ascii="Times New Roman" w:hAnsi="Times New Roman" w:cs="Times New Roman"/>
                <w:b/>
                <w:bCs/>
                <w:sz w:val="20"/>
                <w:szCs w:val="20"/>
              </w:rPr>
            </w:pPr>
          </w:p>
          <w:p w14:paraId="777F1F72" w14:textId="62E63DA4" w:rsidR="001F396E" w:rsidRDefault="001F396E" w:rsidP="00F83B55">
            <w:pPr>
              <w:jc w:val="both"/>
              <w:rPr>
                <w:rFonts w:ascii="Times New Roman" w:hAnsi="Times New Roman" w:cs="Times New Roman"/>
                <w:b/>
                <w:bCs/>
                <w:sz w:val="20"/>
                <w:szCs w:val="20"/>
              </w:rPr>
            </w:pPr>
          </w:p>
          <w:p w14:paraId="35D7A5B4" w14:textId="2CFCBE29" w:rsidR="001F396E" w:rsidRDefault="001F396E" w:rsidP="00F83B55">
            <w:pPr>
              <w:jc w:val="both"/>
              <w:rPr>
                <w:rFonts w:ascii="Times New Roman" w:hAnsi="Times New Roman" w:cs="Times New Roman"/>
                <w:b/>
                <w:bCs/>
                <w:sz w:val="20"/>
                <w:szCs w:val="20"/>
              </w:rPr>
            </w:pPr>
          </w:p>
          <w:p w14:paraId="77180794" w14:textId="6FE7AD0D" w:rsidR="001F396E" w:rsidRDefault="001F396E" w:rsidP="00F83B55">
            <w:pPr>
              <w:jc w:val="both"/>
              <w:rPr>
                <w:rFonts w:ascii="Times New Roman" w:hAnsi="Times New Roman" w:cs="Times New Roman"/>
                <w:b/>
                <w:bCs/>
                <w:sz w:val="20"/>
                <w:szCs w:val="20"/>
              </w:rPr>
            </w:pPr>
          </w:p>
          <w:p w14:paraId="25E6C855" w14:textId="21A01B0E" w:rsidR="001F396E" w:rsidRDefault="001F396E" w:rsidP="00F83B55">
            <w:pPr>
              <w:jc w:val="both"/>
              <w:rPr>
                <w:rFonts w:ascii="Times New Roman" w:hAnsi="Times New Roman" w:cs="Times New Roman"/>
                <w:b/>
                <w:bCs/>
                <w:sz w:val="20"/>
                <w:szCs w:val="20"/>
              </w:rPr>
            </w:pPr>
          </w:p>
          <w:p w14:paraId="163AA814" w14:textId="634EBF63" w:rsidR="001F396E" w:rsidRDefault="001F396E" w:rsidP="00F83B55">
            <w:pPr>
              <w:jc w:val="both"/>
              <w:rPr>
                <w:rFonts w:ascii="Times New Roman" w:hAnsi="Times New Roman" w:cs="Times New Roman"/>
                <w:b/>
                <w:bCs/>
                <w:sz w:val="20"/>
                <w:szCs w:val="20"/>
              </w:rPr>
            </w:pPr>
          </w:p>
          <w:p w14:paraId="5F1114AD" w14:textId="2D531747" w:rsidR="001F396E" w:rsidRDefault="001F396E" w:rsidP="00F83B55">
            <w:pPr>
              <w:jc w:val="both"/>
              <w:rPr>
                <w:rFonts w:ascii="Times New Roman" w:hAnsi="Times New Roman" w:cs="Times New Roman"/>
                <w:b/>
                <w:bCs/>
                <w:sz w:val="20"/>
                <w:szCs w:val="20"/>
              </w:rPr>
            </w:pPr>
          </w:p>
          <w:p w14:paraId="67B0BDE1" w14:textId="02715EB2" w:rsidR="001F396E" w:rsidRDefault="001F396E" w:rsidP="00F83B55">
            <w:pPr>
              <w:jc w:val="both"/>
              <w:rPr>
                <w:rFonts w:ascii="Times New Roman" w:hAnsi="Times New Roman" w:cs="Times New Roman"/>
                <w:b/>
                <w:bCs/>
                <w:sz w:val="20"/>
                <w:szCs w:val="20"/>
              </w:rPr>
            </w:pPr>
          </w:p>
          <w:p w14:paraId="524A931A" w14:textId="11FA2E62" w:rsidR="001F396E" w:rsidRDefault="001F396E" w:rsidP="00F83B55">
            <w:pPr>
              <w:jc w:val="both"/>
              <w:rPr>
                <w:rFonts w:ascii="Times New Roman" w:hAnsi="Times New Roman" w:cs="Times New Roman"/>
                <w:b/>
                <w:bCs/>
                <w:sz w:val="20"/>
                <w:szCs w:val="20"/>
              </w:rPr>
            </w:pPr>
          </w:p>
          <w:p w14:paraId="45D2193A" w14:textId="281EA5AE" w:rsidR="001F396E" w:rsidRDefault="001F396E" w:rsidP="00F83B55">
            <w:pPr>
              <w:jc w:val="both"/>
              <w:rPr>
                <w:rFonts w:ascii="Times New Roman" w:hAnsi="Times New Roman" w:cs="Times New Roman"/>
                <w:b/>
                <w:bCs/>
                <w:sz w:val="20"/>
                <w:szCs w:val="20"/>
              </w:rPr>
            </w:pPr>
          </w:p>
          <w:p w14:paraId="3AC6D55C" w14:textId="78F3F965" w:rsidR="001F396E" w:rsidRDefault="001F396E" w:rsidP="00F83B55">
            <w:pPr>
              <w:jc w:val="both"/>
              <w:rPr>
                <w:rFonts w:ascii="Times New Roman" w:hAnsi="Times New Roman" w:cs="Times New Roman"/>
                <w:b/>
                <w:bCs/>
                <w:sz w:val="20"/>
                <w:szCs w:val="20"/>
              </w:rPr>
            </w:pPr>
          </w:p>
          <w:p w14:paraId="42B382C4" w14:textId="7BAC6268" w:rsidR="001F396E" w:rsidRDefault="001F396E" w:rsidP="00F83B55">
            <w:pPr>
              <w:jc w:val="both"/>
              <w:rPr>
                <w:rFonts w:ascii="Times New Roman" w:hAnsi="Times New Roman" w:cs="Times New Roman"/>
                <w:b/>
                <w:bCs/>
                <w:sz w:val="20"/>
                <w:szCs w:val="20"/>
              </w:rPr>
            </w:pPr>
          </w:p>
          <w:p w14:paraId="1F481B61" w14:textId="2C4F2BC9" w:rsidR="001F396E" w:rsidRDefault="001F396E" w:rsidP="00F83B55">
            <w:pPr>
              <w:jc w:val="both"/>
              <w:rPr>
                <w:rFonts w:ascii="Times New Roman" w:hAnsi="Times New Roman" w:cs="Times New Roman"/>
                <w:b/>
                <w:bCs/>
                <w:sz w:val="20"/>
                <w:szCs w:val="20"/>
              </w:rPr>
            </w:pPr>
          </w:p>
          <w:p w14:paraId="744F85CC" w14:textId="29CCE3C3" w:rsidR="001F396E" w:rsidRDefault="001F396E" w:rsidP="00F83B55">
            <w:pPr>
              <w:jc w:val="both"/>
              <w:rPr>
                <w:rFonts w:ascii="Times New Roman" w:hAnsi="Times New Roman" w:cs="Times New Roman"/>
                <w:b/>
                <w:bCs/>
                <w:sz w:val="20"/>
                <w:szCs w:val="20"/>
              </w:rPr>
            </w:pPr>
          </w:p>
          <w:p w14:paraId="344A8509" w14:textId="29DE71E7" w:rsidR="001F396E" w:rsidRDefault="001F396E" w:rsidP="00F83B55">
            <w:pPr>
              <w:jc w:val="both"/>
              <w:rPr>
                <w:rFonts w:ascii="Times New Roman" w:hAnsi="Times New Roman" w:cs="Times New Roman"/>
                <w:b/>
                <w:bCs/>
                <w:sz w:val="20"/>
                <w:szCs w:val="20"/>
              </w:rPr>
            </w:pPr>
          </w:p>
          <w:p w14:paraId="55C47745" w14:textId="6D206F6D" w:rsidR="001F396E" w:rsidRDefault="001F396E" w:rsidP="00F83B55">
            <w:pPr>
              <w:jc w:val="both"/>
              <w:rPr>
                <w:rFonts w:ascii="Times New Roman" w:hAnsi="Times New Roman" w:cs="Times New Roman"/>
                <w:b/>
                <w:bCs/>
                <w:sz w:val="20"/>
                <w:szCs w:val="20"/>
              </w:rPr>
            </w:pPr>
          </w:p>
          <w:p w14:paraId="105F8EE1" w14:textId="3CF8FEF7" w:rsidR="001F396E" w:rsidRDefault="001F396E" w:rsidP="00F83B55">
            <w:pPr>
              <w:jc w:val="both"/>
              <w:rPr>
                <w:rFonts w:ascii="Times New Roman" w:hAnsi="Times New Roman" w:cs="Times New Roman"/>
                <w:b/>
                <w:bCs/>
                <w:sz w:val="20"/>
                <w:szCs w:val="20"/>
              </w:rPr>
            </w:pPr>
          </w:p>
          <w:p w14:paraId="375A3088" w14:textId="1A04B357" w:rsidR="001F396E" w:rsidRDefault="001F396E" w:rsidP="00F83B55">
            <w:pPr>
              <w:jc w:val="both"/>
              <w:rPr>
                <w:rFonts w:ascii="Times New Roman" w:hAnsi="Times New Roman" w:cs="Times New Roman"/>
                <w:b/>
                <w:bCs/>
                <w:sz w:val="20"/>
                <w:szCs w:val="20"/>
              </w:rPr>
            </w:pPr>
          </w:p>
          <w:p w14:paraId="4160D397" w14:textId="3AA23088" w:rsidR="001F396E" w:rsidRDefault="001F396E" w:rsidP="00F83B55">
            <w:pPr>
              <w:jc w:val="both"/>
              <w:rPr>
                <w:rFonts w:ascii="Times New Roman" w:hAnsi="Times New Roman" w:cs="Times New Roman"/>
                <w:b/>
                <w:bCs/>
                <w:sz w:val="20"/>
                <w:szCs w:val="20"/>
              </w:rPr>
            </w:pPr>
          </w:p>
          <w:p w14:paraId="7B2CA1BA" w14:textId="7A4551FB" w:rsidR="001F396E" w:rsidRDefault="001F396E" w:rsidP="00F83B55">
            <w:pPr>
              <w:jc w:val="both"/>
              <w:rPr>
                <w:rFonts w:ascii="Times New Roman" w:hAnsi="Times New Roman" w:cs="Times New Roman"/>
                <w:b/>
                <w:bCs/>
                <w:sz w:val="20"/>
                <w:szCs w:val="20"/>
              </w:rPr>
            </w:pPr>
          </w:p>
          <w:p w14:paraId="5066FC4C" w14:textId="19E9E207" w:rsidR="001F396E" w:rsidRDefault="001F396E" w:rsidP="00F83B55">
            <w:pPr>
              <w:jc w:val="both"/>
              <w:rPr>
                <w:rFonts w:ascii="Times New Roman" w:hAnsi="Times New Roman" w:cs="Times New Roman"/>
                <w:b/>
                <w:bCs/>
                <w:sz w:val="20"/>
                <w:szCs w:val="20"/>
              </w:rPr>
            </w:pPr>
          </w:p>
          <w:p w14:paraId="3C90E808" w14:textId="1E224B4F" w:rsidR="001F396E" w:rsidRDefault="001F396E" w:rsidP="00F83B55">
            <w:pPr>
              <w:jc w:val="both"/>
              <w:rPr>
                <w:rFonts w:ascii="Times New Roman" w:hAnsi="Times New Roman" w:cs="Times New Roman"/>
                <w:b/>
                <w:bCs/>
                <w:sz w:val="20"/>
                <w:szCs w:val="20"/>
              </w:rPr>
            </w:pPr>
          </w:p>
          <w:p w14:paraId="24AFC55B" w14:textId="0632FB9E" w:rsidR="001F396E" w:rsidRDefault="001F396E" w:rsidP="00F83B55">
            <w:pPr>
              <w:jc w:val="both"/>
              <w:rPr>
                <w:rFonts w:ascii="Times New Roman" w:hAnsi="Times New Roman" w:cs="Times New Roman"/>
                <w:b/>
                <w:bCs/>
                <w:sz w:val="20"/>
                <w:szCs w:val="20"/>
              </w:rPr>
            </w:pPr>
          </w:p>
          <w:p w14:paraId="6CEBA1C8" w14:textId="26AA5724" w:rsidR="001F396E" w:rsidRDefault="001F396E" w:rsidP="00F83B55">
            <w:pPr>
              <w:jc w:val="both"/>
              <w:rPr>
                <w:rFonts w:ascii="Times New Roman" w:hAnsi="Times New Roman" w:cs="Times New Roman"/>
                <w:b/>
                <w:bCs/>
                <w:sz w:val="20"/>
                <w:szCs w:val="20"/>
              </w:rPr>
            </w:pPr>
          </w:p>
          <w:p w14:paraId="6FDDBFB1" w14:textId="290FCB4F" w:rsidR="001F396E" w:rsidRDefault="001F396E" w:rsidP="00F83B55">
            <w:pPr>
              <w:jc w:val="both"/>
              <w:rPr>
                <w:rFonts w:ascii="Times New Roman" w:hAnsi="Times New Roman" w:cs="Times New Roman"/>
                <w:b/>
                <w:bCs/>
                <w:sz w:val="20"/>
                <w:szCs w:val="20"/>
              </w:rPr>
            </w:pPr>
          </w:p>
          <w:p w14:paraId="5DF75FA7" w14:textId="761D6E38" w:rsidR="001F396E" w:rsidRDefault="001F396E" w:rsidP="00F83B55">
            <w:pPr>
              <w:jc w:val="both"/>
              <w:rPr>
                <w:rFonts w:ascii="Times New Roman" w:hAnsi="Times New Roman" w:cs="Times New Roman"/>
                <w:b/>
                <w:bCs/>
                <w:sz w:val="20"/>
                <w:szCs w:val="20"/>
              </w:rPr>
            </w:pPr>
          </w:p>
          <w:p w14:paraId="26B1CE63" w14:textId="274D8D66" w:rsidR="001F396E" w:rsidRDefault="001F396E" w:rsidP="001F396E">
            <w:pPr>
              <w:jc w:val="both"/>
              <w:rPr>
                <w:rFonts w:ascii="Times New Roman" w:hAnsi="Times New Roman" w:cs="Times New Roman"/>
                <w:b/>
                <w:bCs/>
                <w:sz w:val="20"/>
                <w:szCs w:val="20"/>
              </w:rPr>
            </w:pPr>
            <w:r>
              <w:rPr>
                <w:rFonts w:ascii="Times New Roman" w:hAnsi="Times New Roman" w:cs="Times New Roman"/>
                <w:b/>
                <w:bCs/>
                <w:sz w:val="20"/>
                <w:szCs w:val="20"/>
              </w:rPr>
              <w:t>Č: 57</w:t>
            </w:r>
          </w:p>
          <w:p w14:paraId="0E476A02" w14:textId="77777777" w:rsidR="001F396E" w:rsidRPr="00480673" w:rsidRDefault="001F396E" w:rsidP="001F396E">
            <w:pPr>
              <w:jc w:val="both"/>
              <w:rPr>
                <w:rFonts w:ascii="Times New Roman" w:hAnsi="Times New Roman" w:cs="Times New Roman"/>
                <w:b/>
                <w:bCs/>
                <w:sz w:val="20"/>
                <w:szCs w:val="20"/>
              </w:rPr>
            </w:pPr>
            <w:r>
              <w:rPr>
                <w:rFonts w:ascii="Times New Roman" w:hAnsi="Times New Roman" w:cs="Times New Roman"/>
                <w:b/>
                <w:bCs/>
                <w:sz w:val="20"/>
                <w:szCs w:val="20"/>
              </w:rPr>
              <w:t>O : 1</w:t>
            </w:r>
          </w:p>
          <w:p w14:paraId="621A5167" w14:textId="22335F9F" w:rsidR="001F396E" w:rsidRDefault="001F396E" w:rsidP="00F83B55">
            <w:pPr>
              <w:jc w:val="both"/>
              <w:rPr>
                <w:rFonts w:ascii="Times New Roman" w:hAnsi="Times New Roman" w:cs="Times New Roman"/>
                <w:b/>
                <w:bCs/>
                <w:sz w:val="20"/>
                <w:szCs w:val="20"/>
              </w:rPr>
            </w:pPr>
          </w:p>
          <w:p w14:paraId="27E817CD" w14:textId="0DE5E06D" w:rsidR="00F5740A" w:rsidRDefault="00F5740A" w:rsidP="00F83B55">
            <w:pPr>
              <w:jc w:val="both"/>
              <w:rPr>
                <w:rFonts w:ascii="Times New Roman" w:hAnsi="Times New Roman" w:cs="Times New Roman"/>
                <w:b/>
                <w:bCs/>
                <w:sz w:val="20"/>
                <w:szCs w:val="20"/>
              </w:rPr>
            </w:pPr>
          </w:p>
          <w:p w14:paraId="46DF7DFA" w14:textId="06F0CB7F" w:rsidR="00F5740A" w:rsidRDefault="00F5740A" w:rsidP="00F83B55">
            <w:pPr>
              <w:jc w:val="both"/>
              <w:rPr>
                <w:rFonts w:ascii="Times New Roman" w:hAnsi="Times New Roman" w:cs="Times New Roman"/>
                <w:b/>
                <w:bCs/>
                <w:sz w:val="20"/>
                <w:szCs w:val="20"/>
              </w:rPr>
            </w:pPr>
          </w:p>
          <w:p w14:paraId="5EBB7B49" w14:textId="5975898B" w:rsidR="00F5740A" w:rsidRDefault="00F5740A" w:rsidP="00F83B55">
            <w:pPr>
              <w:jc w:val="both"/>
              <w:rPr>
                <w:rFonts w:ascii="Times New Roman" w:hAnsi="Times New Roman" w:cs="Times New Roman"/>
                <w:b/>
                <w:bCs/>
                <w:sz w:val="20"/>
                <w:szCs w:val="20"/>
              </w:rPr>
            </w:pPr>
          </w:p>
          <w:p w14:paraId="0D2A742A" w14:textId="30B71A7E" w:rsidR="00F5740A" w:rsidRDefault="00F5740A" w:rsidP="00F83B55">
            <w:pPr>
              <w:jc w:val="both"/>
              <w:rPr>
                <w:rFonts w:ascii="Times New Roman" w:hAnsi="Times New Roman" w:cs="Times New Roman"/>
                <w:b/>
                <w:bCs/>
                <w:sz w:val="20"/>
                <w:szCs w:val="20"/>
              </w:rPr>
            </w:pPr>
          </w:p>
          <w:p w14:paraId="7B802631" w14:textId="7E461E82" w:rsidR="00F5740A" w:rsidRDefault="00F5740A" w:rsidP="00F83B55">
            <w:pPr>
              <w:jc w:val="both"/>
              <w:rPr>
                <w:rFonts w:ascii="Times New Roman" w:hAnsi="Times New Roman" w:cs="Times New Roman"/>
                <w:b/>
                <w:bCs/>
                <w:sz w:val="20"/>
                <w:szCs w:val="20"/>
              </w:rPr>
            </w:pPr>
          </w:p>
          <w:p w14:paraId="630D530A" w14:textId="1137A38B" w:rsidR="00F5740A" w:rsidRDefault="00F5740A" w:rsidP="00F83B55">
            <w:pPr>
              <w:jc w:val="both"/>
              <w:rPr>
                <w:rFonts w:ascii="Times New Roman" w:hAnsi="Times New Roman" w:cs="Times New Roman"/>
                <w:b/>
                <w:bCs/>
                <w:sz w:val="20"/>
                <w:szCs w:val="20"/>
              </w:rPr>
            </w:pPr>
          </w:p>
          <w:p w14:paraId="1E89B71B" w14:textId="244255B6" w:rsidR="00F5740A" w:rsidRDefault="00F5740A" w:rsidP="00F83B55">
            <w:pPr>
              <w:jc w:val="both"/>
              <w:rPr>
                <w:rFonts w:ascii="Times New Roman" w:hAnsi="Times New Roman" w:cs="Times New Roman"/>
                <w:b/>
                <w:bCs/>
                <w:sz w:val="20"/>
                <w:szCs w:val="20"/>
              </w:rPr>
            </w:pPr>
          </w:p>
          <w:p w14:paraId="1FDEE4DC" w14:textId="44FE992C" w:rsidR="00F5740A" w:rsidRDefault="00F5740A" w:rsidP="00F83B55">
            <w:pPr>
              <w:jc w:val="both"/>
              <w:rPr>
                <w:rFonts w:ascii="Times New Roman" w:hAnsi="Times New Roman" w:cs="Times New Roman"/>
                <w:b/>
                <w:bCs/>
                <w:sz w:val="20"/>
                <w:szCs w:val="20"/>
              </w:rPr>
            </w:pPr>
          </w:p>
          <w:p w14:paraId="7647113C" w14:textId="1F6D2C5A" w:rsidR="00F5740A" w:rsidRDefault="00F5740A" w:rsidP="00F83B55">
            <w:pPr>
              <w:jc w:val="both"/>
              <w:rPr>
                <w:rFonts w:ascii="Times New Roman" w:hAnsi="Times New Roman" w:cs="Times New Roman"/>
                <w:b/>
                <w:bCs/>
                <w:sz w:val="20"/>
                <w:szCs w:val="20"/>
              </w:rPr>
            </w:pPr>
          </w:p>
          <w:p w14:paraId="3A4B2E6B" w14:textId="7140A1C6" w:rsidR="00F5740A" w:rsidRDefault="00F5740A" w:rsidP="00F83B55">
            <w:pPr>
              <w:jc w:val="both"/>
              <w:rPr>
                <w:rFonts w:ascii="Times New Roman" w:hAnsi="Times New Roman" w:cs="Times New Roman"/>
                <w:b/>
                <w:bCs/>
                <w:sz w:val="20"/>
                <w:szCs w:val="20"/>
              </w:rPr>
            </w:pPr>
          </w:p>
          <w:p w14:paraId="578B2024" w14:textId="0F5CDE9F" w:rsidR="00F5740A" w:rsidRDefault="00F5740A" w:rsidP="00F83B55">
            <w:pPr>
              <w:jc w:val="both"/>
              <w:rPr>
                <w:rFonts w:ascii="Times New Roman" w:hAnsi="Times New Roman" w:cs="Times New Roman"/>
                <w:b/>
                <w:bCs/>
                <w:sz w:val="20"/>
                <w:szCs w:val="20"/>
              </w:rPr>
            </w:pPr>
          </w:p>
          <w:p w14:paraId="78D52F8F" w14:textId="258E6AD3" w:rsidR="00F5740A" w:rsidRDefault="00F5740A" w:rsidP="00F83B55">
            <w:pPr>
              <w:jc w:val="both"/>
              <w:rPr>
                <w:rFonts w:ascii="Times New Roman" w:hAnsi="Times New Roman" w:cs="Times New Roman"/>
                <w:b/>
                <w:bCs/>
                <w:sz w:val="20"/>
                <w:szCs w:val="20"/>
              </w:rPr>
            </w:pPr>
          </w:p>
          <w:p w14:paraId="63A4ED74" w14:textId="49365BF3" w:rsidR="00F5740A" w:rsidRDefault="00F5740A" w:rsidP="00F83B55">
            <w:pPr>
              <w:jc w:val="both"/>
              <w:rPr>
                <w:rFonts w:ascii="Times New Roman" w:hAnsi="Times New Roman" w:cs="Times New Roman"/>
                <w:b/>
                <w:bCs/>
                <w:sz w:val="20"/>
                <w:szCs w:val="20"/>
              </w:rPr>
            </w:pPr>
          </w:p>
          <w:p w14:paraId="457246D4" w14:textId="4C140CC8" w:rsidR="00F5740A" w:rsidRDefault="00F5740A" w:rsidP="00F83B55">
            <w:pPr>
              <w:jc w:val="both"/>
              <w:rPr>
                <w:rFonts w:ascii="Times New Roman" w:hAnsi="Times New Roman" w:cs="Times New Roman"/>
                <w:b/>
                <w:bCs/>
                <w:sz w:val="20"/>
                <w:szCs w:val="20"/>
              </w:rPr>
            </w:pPr>
          </w:p>
          <w:p w14:paraId="383B1F5C" w14:textId="4F2EE9EF" w:rsidR="00F5740A" w:rsidRDefault="00F5740A" w:rsidP="00F83B55">
            <w:pPr>
              <w:jc w:val="both"/>
              <w:rPr>
                <w:rFonts w:ascii="Times New Roman" w:hAnsi="Times New Roman" w:cs="Times New Roman"/>
                <w:b/>
                <w:bCs/>
                <w:sz w:val="20"/>
                <w:szCs w:val="20"/>
              </w:rPr>
            </w:pPr>
          </w:p>
          <w:p w14:paraId="55D143AC" w14:textId="581E131F" w:rsidR="00F5740A" w:rsidRDefault="00F5740A" w:rsidP="00F83B55">
            <w:pPr>
              <w:jc w:val="both"/>
              <w:rPr>
                <w:rFonts w:ascii="Times New Roman" w:hAnsi="Times New Roman" w:cs="Times New Roman"/>
                <w:b/>
                <w:bCs/>
                <w:sz w:val="20"/>
                <w:szCs w:val="20"/>
              </w:rPr>
            </w:pPr>
          </w:p>
          <w:p w14:paraId="14D06CD9" w14:textId="1AEC797B" w:rsidR="00F5740A" w:rsidRDefault="00F5740A" w:rsidP="00F83B55">
            <w:pPr>
              <w:jc w:val="both"/>
              <w:rPr>
                <w:rFonts w:ascii="Times New Roman" w:hAnsi="Times New Roman" w:cs="Times New Roman"/>
                <w:b/>
                <w:bCs/>
                <w:sz w:val="20"/>
                <w:szCs w:val="20"/>
              </w:rPr>
            </w:pPr>
          </w:p>
          <w:p w14:paraId="7CFD2372" w14:textId="1645BC5C" w:rsidR="00F5740A" w:rsidRDefault="00F5740A" w:rsidP="00F83B55">
            <w:pPr>
              <w:jc w:val="both"/>
              <w:rPr>
                <w:rFonts w:ascii="Times New Roman" w:hAnsi="Times New Roman" w:cs="Times New Roman"/>
                <w:b/>
                <w:bCs/>
                <w:sz w:val="20"/>
                <w:szCs w:val="20"/>
              </w:rPr>
            </w:pPr>
          </w:p>
          <w:p w14:paraId="0C57D74A" w14:textId="20EAD866" w:rsidR="00F5740A" w:rsidRDefault="00F5740A" w:rsidP="00F83B55">
            <w:pPr>
              <w:jc w:val="both"/>
              <w:rPr>
                <w:rFonts w:ascii="Times New Roman" w:hAnsi="Times New Roman" w:cs="Times New Roman"/>
                <w:b/>
                <w:bCs/>
                <w:sz w:val="20"/>
                <w:szCs w:val="20"/>
              </w:rPr>
            </w:pPr>
          </w:p>
          <w:p w14:paraId="6C7C8277" w14:textId="7FA5FF05" w:rsidR="00F5740A" w:rsidRDefault="00F5740A" w:rsidP="00F83B55">
            <w:pPr>
              <w:jc w:val="both"/>
              <w:rPr>
                <w:rFonts w:ascii="Times New Roman" w:hAnsi="Times New Roman" w:cs="Times New Roman"/>
                <w:b/>
                <w:bCs/>
                <w:sz w:val="20"/>
                <w:szCs w:val="20"/>
              </w:rPr>
            </w:pPr>
          </w:p>
          <w:p w14:paraId="1E356352" w14:textId="0130080D" w:rsidR="00F5740A" w:rsidRDefault="00F5740A" w:rsidP="00F83B55">
            <w:pPr>
              <w:jc w:val="both"/>
              <w:rPr>
                <w:rFonts w:ascii="Times New Roman" w:hAnsi="Times New Roman" w:cs="Times New Roman"/>
                <w:b/>
                <w:bCs/>
                <w:sz w:val="20"/>
                <w:szCs w:val="20"/>
              </w:rPr>
            </w:pPr>
          </w:p>
          <w:p w14:paraId="2AB1843C" w14:textId="772ABD66" w:rsidR="00F5740A" w:rsidRDefault="00F5740A" w:rsidP="00F83B55">
            <w:pPr>
              <w:jc w:val="both"/>
              <w:rPr>
                <w:rFonts w:ascii="Times New Roman" w:hAnsi="Times New Roman" w:cs="Times New Roman"/>
                <w:b/>
                <w:bCs/>
                <w:sz w:val="20"/>
                <w:szCs w:val="20"/>
              </w:rPr>
            </w:pPr>
          </w:p>
          <w:p w14:paraId="3DB0E1F6" w14:textId="45D96BD0" w:rsidR="00F5740A" w:rsidRDefault="00F5740A" w:rsidP="00F83B55">
            <w:pPr>
              <w:jc w:val="both"/>
              <w:rPr>
                <w:rFonts w:ascii="Times New Roman" w:hAnsi="Times New Roman" w:cs="Times New Roman"/>
                <w:b/>
                <w:bCs/>
                <w:sz w:val="20"/>
                <w:szCs w:val="20"/>
              </w:rPr>
            </w:pPr>
          </w:p>
          <w:p w14:paraId="4109F569" w14:textId="361897BC" w:rsidR="00F5740A" w:rsidRDefault="00F5740A" w:rsidP="00F83B55">
            <w:pPr>
              <w:jc w:val="both"/>
              <w:rPr>
                <w:rFonts w:ascii="Times New Roman" w:hAnsi="Times New Roman" w:cs="Times New Roman"/>
                <w:b/>
                <w:bCs/>
                <w:sz w:val="20"/>
                <w:szCs w:val="20"/>
              </w:rPr>
            </w:pPr>
          </w:p>
          <w:p w14:paraId="6881D1EC" w14:textId="575F47A4" w:rsidR="00F5740A" w:rsidRDefault="00F5740A" w:rsidP="00F83B55">
            <w:pPr>
              <w:jc w:val="both"/>
              <w:rPr>
                <w:rFonts w:ascii="Times New Roman" w:hAnsi="Times New Roman" w:cs="Times New Roman"/>
                <w:b/>
                <w:bCs/>
                <w:sz w:val="20"/>
                <w:szCs w:val="20"/>
              </w:rPr>
            </w:pPr>
          </w:p>
          <w:p w14:paraId="7D4C308C" w14:textId="6EEF601F" w:rsidR="00F5740A" w:rsidRDefault="00F5740A" w:rsidP="00F83B55">
            <w:pPr>
              <w:jc w:val="both"/>
              <w:rPr>
                <w:rFonts w:ascii="Times New Roman" w:hAnsi="Times New Roman" w:cs="Times New Roman"/>
                <w:b/>
                <w:bCs/>
                <w:sz w:val="20"/>
                <w:szCs w:val="20"/>
              </w:rPr>
            </w:pPr>
          </w:p>
          <w:p w14:paraId="70476970" w14:textId="7EA4E857" w:rsidR="00F5740A" w:rsidRDefault="00F5740A" w:rsidP="00F83B55">
            <w:pPr>
              <w:jc w:val="both"/>
              <w:rPr>
                <w:rFonts w:ascii="Times New Roman" w:hAnsi="Times New Roman" w:cs="Times New Roman"/>
                <w:b/>
                <w:bCs/>
                <w:sz w:val="20"/>
                <w:szCs w:val="20"/>
              </w:rPr>
            </w:pPr>
          </w:p>
          <w:p w14:paraId="17725F26" w14:textId="19B8ECEE" w:rsidR="00F5740A" w:rsidRDefault="00F5740A" w:rsidP="00F83B55">
            <w:pPr>
              <w:jc w:val="both"/>
              <w:rPr>
                <w:rFonts w:ascii="Times New Roman" w:hAnsi="Times New Roman" w:cs="Times New Roman"/>
                <w:b/>
                <w:bCs/>
                <w:sz w:val="20"/>
                <w:szCs w:val="20"/>
              </w:rPr>
            </w:pPr>
          </w:p>
          <w:p w14:paraId="66661BCF" w14:textId="7645BAA0" w:rsidR="00F5740A" w:rsidRDefault="00F5740A" w:rsidP="00F83B55">
            <w:pPr>
              <w:jc w:val="both"/>
              <w:rPr>
                <w:rFonts w:ascii="Times New Roman" w:hAnsi="Times New Roman" w:cs="Times New Roman"/>
                <w:b/>
                <w:bCs/>
                <w:sz w:val="20"/>
                <w:szCs w:val="20"/>
              </w:rPr>
            </w:pPr>
          </w:p>
          <w:p w14:paraId="6C157193" w14:textId="0DB31283" w:rsidR="00F5740A" w:rsidRDefault="00F5740A" w:rsidP="00F83B55">
            <w:pPr>
              <w:jc w:val="both"/>
              <w:rPr>
                <w:rFonts w:ascii="Times New Roman" w:hAnsi="Times New Roman" w:cs="Times New Roman"/>
                <w:b/>
                <w:bCs/>
                <w:sz w:val="20"/>
                <w:szCs w:val="20"/>
              </w:rPr>
            </w:pPr>
          </w:p>
          <w:p w14:paraId="29D9D3AE" w14:textId="249A7482" w:rsidR="00F5740A" w:rsidRDefault="00F5740A" w:rsidP="00F83B55">
            <w:pPr>
              <w:jc w:val="both"/>
              <w:rPr>
                <w:rFonts w:ascii="Times New Roman" w:hAnsi="Times New Roman" w:cs="Times New Roman"/>
                <w:b/>
                <w:bCs/>
                <w:sz w:val="20"/>
                <w:szCs w:val="20"/>
              </w:rPr>
            </w:pPr>
          </w:p>
          <w:p w14:paraId="54745ED7" w14:textId="0F67401D" w:rsidR="00F5740A" w:rsidRDefault="00F5740A" w:rsidP="00F83B55">
            <w:pPr>
              <w:jc w:val="both"/>
              <w:rPr>
                <w:rFonts w:ascii="Times New Roman" w:hAnsi="Times New Roman" w:cs="Times New Roman"/>
                <w:b/>
                <w:bCs/>
                <w:sz w:val="20"/>
                <w:szCs w:val="20"/>
              </w:rPr>
            </w:pPr>
          </w:p>
          <w:p w14:paraId="0713627E" w14:textId="0DB639F8" w:rsidR="00F5740A" w:rsidRDefault="00F5740A" w:rsidP="00F83B55">
            <w:pPr>
              <w:jc w:val="both"/>
              <w:rPr>
                <w:rFonts w:ascii="Times New Roman" w:hAnsi="Times New Roman" w:cs="Times New Roman"/>
                <w:b/>
                <w:bCs/>
                <w:sz w:val="20"/>
                <w:szCs w:val="20"/>
              </w:rPr>
            </w:pPr>
          </w:p>
          <w:p w14:paraId="22DA896E" w14:textId="34D70C7D" w:rsidR="00F5740A" w:rsidRDefault="00F5740A" w:rsidP="00F83B55">
            <w:pPr>
              <w:jc w:val="both"/>
              <w:rPr>
                <w:rFonts w:ascii="Times New Roman" w:hAnsi="Times New Roman" w:cs="Times New Roman"/>
                <w:b/>
                <w:bCs/>
                <w:sz w:val="20"/>
                <w:szCs w:val="20"/>
              </w:rPr>
            </w:pPr>
          </w:p>
          <w:p w14:paraId="3906F4D9" w14:textId="5AEBEFB6" w:rsidR="00F5740A" w:rsidRDefault="00F5740A" w:rsidP="00F83B55">
            <w:pPr>
              <w:jc w:val="both"/>
              <w:rPr>
                <w:rFonts w:ascii="Times New Roman" w:hAnsi="Times New Roman" w:cs="Times New Roman"/>
                <w:b/>
                <w:bCs/>
                <w:sz w:val="20"/>
                <w:szCs w:val="20"/>
              </w:rPr>
            </w:pPr>
          </w:p>
          <w:p w14:paraId="285812E1" w14:textId="55D8FB95" w:rsidR="00F5740A" w:rsidRDefault="00F5740A" w:rsidP="00F83B55">
            <w:pPr>
              <w:jc w:val="both"/>
              <w:rPr>
                <w:rFonts w:ascii="Times New Roman" w:hAnsi="Times New Roman" w:cs="Times New Roman"/>
                <w:b/>
                <w:bCs/>
                <w:sz w:val="20"/>
                <w:szCs w:val="20"/>
              </w:rPr>
            </w:pPr>
          </w:p>
          <w:p w14:paraId="003865AA" w14:textId="0EA0D8C4" w:rsidR="00F5740A" w:rsidRDefault="00F5740A" w:rsidP="00F83B55">
            <w:pPr>
              <w:jc w:val="both"/>
              <w:rPr>
                <w:rFonts w:ascii="Times New Roman" w:hAnsi="Times New Roman" w:cs="Times New Roman"/>
                <w:b/>
                <w:bCs/>
                <w:sz w:val="20"/>
                <w:szCs w:val="20"/>
              </w:rPr>
            </w:pPr>
          </w:p>
          <w:p w14:paraId="4BA89EE9" w14:textId="1EE53256" w:rsidR="00F5740A" w:rsidRDefault="00F5740A" w:rsidP="00F83B55">
            <w:pPr>
              <w:jc w:val="both"/>
              <w:rPr>
                <w:rFonts w:ascii="Times New Roman" w:hAnsi="Times New Roman" w:cs="Times New Roman"/>
                <w:b/>
                <w:bCs/>
                <w:sz w:val="20"/>
                <w:szCs w:val="20"/>
              </w:rPr>
            </w:pPr>
          </w:p>
          <w:p w14:paraId="59C8C330" w14:textId="05F50040" w:rsidR="00F5740A" w:rsidRDefault="00F5740A" w:rsidP="00F83B55">
            <w:pPr>
              <w:jc w:val="both"/>
              <w:rPr>
                <w:rFonts w:ascii="Times New Roman" w:hAnsi="Times New Roman" w:cs="Times New Roman"/>
                <w:b/>
                <w:bCs/>
                <w:sz w:val="20"/>
                <w:szCs w:val="20"/>
              </w:rPr>
            </w:pPr>
          </w:p>
          <w:p w14:paraId="23175BBD" w14:textId="522715E2" w:rsidR="00F5740A" w:rsidRDefault="00F5740A" w:rsidP="00F83B55">
            <w:pPr>
              <w:jc w:val="both"/>
              <w:rPr>
                <w:rFonts w:ascii="Times New Roman" w:hAnsi="Times New Roman" w:cs="Times New Roman"/>
                <w:b/>
                <w:bCs/>
                <w:sz w:val="20"/>
                <w:szCs w:val="20"/>
              </w:rPr>
            </w:pPr>
          </w:p>
          <w:p w14:paraId="407F7018" w14:textId="73FC1F42" w:rsidR="00F5740A" w:rsidRDefault="00F5740A" w:rsidP="00F83B55">
            <w:pPr>
              <w:jc w:val="both"/>
              <w:rPr>
                <w:rFonts w:ascii="Times New Roman" w:hAnsi="Times New Roman" w:cs="Times New Roman"/>
                <w:b/>
                <w:bCs/>
                <w:sz w:val="20"/>
                <w:szCs w:val="20"/>
              </w:rPr>
            </w:pPr>
          </w:p>
          <w:p w14:paraId="2A481F50" w14:textId="2BE60F1D" w:rsidR="00F5740A" w:rsidRDefault="00F5740A" w:rsidP="00F83B55">
            <w:pPr>
              <w:jc w:val="both"/>
              <w:rPr>
                <w:rFonts w:ascii="Times New Roman" w:hAnsi="Times New Roman" w:cs="Times New Roman"/>
                <w:b/>
                <w:bCs/>
                <w:sz w:val="20"/>
                <w:szCs w:val="20"/>
              </w:rPr>
            </w:pPr>
          </w:p>
          <w:p w14:paraId="33DE9737" w14:textId="7D5BDDFC" w:rsidR="00F5740A" w:rsidRDefault="00F5740A" w:rsidP="00F83B55">
            <w:pPr>
              <w:jc w:val="both"/>
              <w:rPr>
                <w:rFonts w:ascii="Times New Roman" w:hAnsi="Times New Roman" w:cs="Times New Roman"/>
                <w:b/>
                <w:bCs/>
                <w:sz w:val="20"/>
                <w:szCs w:val="20"/>
              </w:rPr>
            </w:pPr>
          </w:p>
          <w:p w14:paraId="486017EA" w14:textId="29824027" w:rsidR="00F5740A" w:rsidRDefault="00F5740A" w:rsidP="00F83B55">
            <w:pPr>
              <w:jc w:val="both"/>
              <w:rPr>
                <w:rFonts w:ascii="Times New Roman" w:hAnsi="Times New Roman" w:cs="Times New Roman"/>
                <w:b/>
                <w:bCs/>
                <w:sz w:val="20"/>
                <w:szCs w:val="20"/>
              </w:rPr>
            </w:pPr>
          </w:p>
          <w:p w14:paraId="04E3F156" w14:textId="37AE2990" w:rsidR="00F5740A" w:rsidRDefault="00F5740A" w:rsidP="00F83B55">
            <w:pPr>
              <w:jc w:val="both"/>
              <w:rPr>
                <w:rFonts w:ascii="Times New Roman" w:hAnsi="Times New Roman" w:cs="Times New Roman"/>
                <w:b/>
                <w:bCs/>
                <w:sz w:val="20"/>
                <w:szCs w:val="20"/>
              </w:rPr>
            </w:pPr>
          </w:p>
          <w:p w14:paraId="2F7D516E" w14:textId="75A9B3D0" w:rsidR="00F5740A" w:rsidRDefault="00F5740A" w:rsidP="00F83B55">
            <w:pPr>
              <w:jc w:val="both"/>
              <w:rPr>
                <w:rFonts w:ascii="Times New Roman" w:hAnsi="Times New Roman" w:cs="Times New Roman"/>
                <w:b/>
                <w:bCs/>
                <w:sz w:val="20"/>
                <w:szCs w:val="20"/>
              </w:rPr>
            </w:pPr>
          </w:p>
          <w:p w14:paraId="0A641E03" w14:textId="3DE01ED9" w:rsidR="00F5740A" w:rsidRDefault="00F5740A" w:rsidP="00F83B55">
            <w:pPr>
              <w:jc w:val="both"/>
              <w:rPr>
                <w:rFonts w:ascii="Times New Roman" w:hAnsi="Times New Roman" w:cs="Times New Roman"/>
                <w:b/>
                <w:bCs/>
                <w:sz w:val="20"/>
                <w:szCs w:val="20"/>
              </w:rPr>
            </w:pPr>
          </w:p>
          <w:p w14:paraId="5A0C48CA" w14:textId="2451650C" w:rsidR="00F5740A" w:rsidRDefault="00F5740A" w:rsidP="00F83B55">
            <w:pPr>
              <w:jc w:val="both"/>
              <w:rPr>
                <w:rFonts w:ascii="Times New Roman" w:hAnsi="Times New Roman" w:cs="Times New Roman"/>
                <w:b/>
                <w:bCs/>
                <w:sz w:val="20"/>
                <w:szCs w:val="20"/>
              </w:rPr>
            </w:pPr>
          </w:p>
          <w:p w14:paraId="619E33E8" w14:textId="0D3A2E1D" w:rsidR="00F5740A" w:rsidRDefault="00F5740A" w:rsidP="00F83B55">
            <w:pPr>
              <w:jc w:val="both"/>
              <w:rPr>
                <w:rFonts w:ascii="Times New Roman" w:hAnsi="Times New Roman" w:cs="Times New Roman"/>
                <w:b/>
                <w:bCs/>
                <w:sz w:val="20"/>
                <w:szCs w:val="20"/>
              </w:rPr>
            </w:pPr>
          </w:p>
          <w:p w14:paraId="0C07D86B" w14:textId="24063818" w:rsidR="00F5740A" w:rsidRDefault="00F5740A" w:rsidP="00F83B55">
            <w:pPr>
              <w:jc w:val="both"/>
              <w:rPr>
                <w:rFonts w:ascii="Times New Roman" w:hAnsi="Times New Roman" w:cs="Times New Roman"/>
                <w:b/>
                <w:bCs/>
                <w:sz w:val="20"/>
                <w:szCs w:val="20"/>
              </w:rPr>
            </w:pPr>
          </w:p>
          <w:p w14:paraId="1DA2C58A" w14:textId="08810A4A" w:rsidR="00F5740A" w:rsidRDefault="00F5740A" w:rsidP="00F83B55">
            <w:pPr>
              <w:jc w:val="both"/>
              <w:rPr>
                <w:rFonts w:ascii="Times New Roman" w:hAnsi="Times New Roman" w:cs="Times New Roman"/>
                <w:b/>
                <w:bCs/>
                <w:sz w:val="20"/>
                <w:szCs w:val="20"/>
              </w:rPr>
            </w:pPr>
          </w:p>
          <w:p w14:paraId="5974737A" w14:textId="637EEACE" w:rsidR="00F5740A" w:rsidRDefault="00F5740A" w:rsidP="00F83B55">
            <w:pPr>
              <w:jc w:val="both"/>
              <w:rPr>
                <w:rFonts w:ascii="Times New Roman" w:hAnsi="Times New Roman" w:cs="Times New Roman"/>
                <w:b/>
                <w:bCs/>
                <w:sz w:val="20"/>
                <w:szCs w:val="20"/>
              </w:rPr>
            </w:pPr>
          </w:p>
          <w:p w14:paraId="1702D8B9" w14:textId="6340FCA8" w:rsidR="00F5740A" w:rsidRDefault="00F5740A" w:rsidP="00F83B55">
            <w:pPr>
              <w:jc w:val="both"/>
              <w:rPr>
                <w:rFonts w:ascii="Times New Roman" w:hAnsi="Times New Roman" w:cs="Times New Roman"/>
                <w:b/>
                <w:bCs/>
                <w:sz w:val="20"/>
                <w:szCs w:val="20"/>
              </w:rPr>
            </w:pPr>
          </w:p>
          <w:p w14:paraId="4F29B5DC" w14:textId="0E32AA4B" w:rsidR="00F5740A" w:rsidRDefault="00F5740A" w:rsidP="00F83B55">
            <w:pPr>
              <w:jc w:val="both"/>
              <w:rPr>
                <w:rFonts w:ascii="Times New Roman" w:hAnsi="Times New Roman" w:cs="Times New Roman"/>
                <w:b/>
                <w:bCs/>
                <w:sz w:val="20"/>
                <w:szCs w:val="20"/>
              </w:rPr>
            </w:pPr>
          </w:p>
          <w:p w14:paraId="48BBABE7" w14:textId="62BEA0A5" w:rsidR="00F5740A" w:rsidRDefault="00F5740A" w:rsidP="00F83B55">
            <w:pPr>
              <w:jc w:val="both"/>
              <w:rPr>
                <w:rFonts w:ascii="Times New Roman" w:hAnsi="Times New Roman" w:cs="Times New Roman"/>
                <w:b/>
                <w:bCs/>
                <w:sz w:val="20"/>
                <w:szCs w:val="20"/>
              </w:rPr>
            </w:pPr>
          </w:p>
          <w:p w14:paraId="4625D114" w14:textId="33D2BEC3" w:rsidR="00F5740A" w:rsidRDefault="00F5740A" w:rsidP="00F83B55">
            <w:pPr>
              <w:jc w:val="both"/>
              <w:rPr>
                <w:rFonts w:ascii="Times New Roman" w:hAnsi="Times New Roman" w:cs="Times New Roman"/>
                <w:b/>
                <w:bCs/>
                <w:sz w:val="20"/>
                <w:szCs w:val="20"/>
              </w:rPr>
            </w:pPr>
          </w:p>
          <w:p w14:paraId="36ED1828" w14:textId="40C47DCA" w:rsidR="00F5740A" w:rsidRDefault="00F5740A" w:rsidP="00F83B55">
            <w:pPr>
              <w:jc w:val="both"/>
              <w:rPr>
                <w:rFonts w:ascii="Times New Roman" w:hAnsi="Times New Roman" w:cs="Times New Roman"/>
                <w:b/>
                <w:bCs/>
                <w:sz w:val="20"/>
                <w:szCs w:val="20"/>
              </w:rPr>
            </w:pPr>
          </w:p>
          <w:p w14:paraId="4D1A7E42" w14:textId="0C6A7595" w:rsidR="00F5740A" w:rsidRDefault="00F5740A" w:rsidP="00F83B55">
            <w:pPr>
              <w:jc w:val="both"/>
              <w:rPr>
                <w:rFonts w:ascii="Times New Roman" w:hAnsi="Times New Roman" w:cs="Times New Roman"/>
                <w:b/>
                <w:bCs/>
                <w:sz w:val="20"/>
                <w:szCs w:val="20"/>
              </w:rPr>
            </w:pPr>
          </w:p>
          <w:p w14:paraId="6B2D932B" w14:textId="4E73C1BF" w:rsidR="00F5740A" w:rsidRDefault="00F5740A" w:rsidP="00F83B55">
            <w:pPr>
              <w:jc w:val="both"/>
              <w:rPr>
                <w:rFonts w:ascii="Times New Roman" w:hAnsi="Times New Roman" w:cs="Times New Roman"/>
                <w:b/>
                <w:bCs/>
                <w:sz w:val="20"/>
                <w:szCs w:val="20"/>
              </w:rPr>
            </w:pPr>
          </w:p>
          <w:p w14:paraId="49DC903B" w14:textId="2D960B17" w:rsidR="00F5740A" w:rsidRDefault="00F5740A" w:rsidP="00F83B55">
            <w:pPr>
              <w:jc w:val="both"/>
              <w:rPr>
                <w:rFonts w:ascii="Times New Roman" w:hAnsi="Times New Roman" w:cs="Times New Roman"/>
                <w:b/>
                <w:bCs/>
                <w:sz w:val="20"/>
                <w:szCs w:val="20"/>
              </w:rPr>
            </w:pPr>
          </w:p>
          <w:p w14:paraId="70343B28" w14:textId="1ECE6A84" w:rsidR="00F5740A" w:rsidRDefault="00F5740A" w:rsidP="00F83B55">
            <w:pPr>
              <w:jc w:val="both"/>
              <w:rPr>
                <w:rFonts w:ascii="Times New Roman" w:hAnsi="Times New Roman" w:cs="Times New Roman"/>
                <w:b/>
                <w:bCs/>
                <w:sz w:val="20"/>
                <w:szCs w:val="20"/>
              </w:rPr>
            </w:pPr>
          </w:p>
          <w:p w14:paraId="6FD8FC87" w14:textId="725CB82F" w:rsidR="00F5740A" w:rsidRDefault="00F5740A" w:rsidP="00F83B55">
            <w:pPr>
              <w:jc w:val="both"/>
              <w:rPr>
                <w:rFonts w:ascii="Times New Roman" w:hAnsi="Times New Roman" w:cs="Times New Roman"/>
                <w:b/>
                <w:bCs/>
                <w:sz w:val="20"/>
                <w:szCs w:val="20"/>
              </w:rPr>
            </w:pPr>
          </w:p>
          <w:p w14:paraId="6A12C7B3" w14:textId="6D841C21" w:rsidR="00F5740A" w:rsidRDefault="00F5740A" w:rsidP="00F83B55">
            <w:pPr>
              <w:jc w:val="both"/>
              <w:rPr>
                <w:rFonts w:ascii="Times New Roman" w:hAnsi="Times New Roman" w:cs="Times New Roman"/>
                <w:b/>
                <w:bCs/>
                <w:sz w:val="20"/>
                <w:szCs w:val="20"/>
              </w:rPr>
            </w:pPr>
          </w:p>
          <w:p w14:paraId="003812BB" w14:textId="0233436A" w:rsidR="00F5740A" w:rsidRDefault="00F5740A" w:rsidP="00F83B55">
            <w:pPr>
              <w:jc w:val="both"/>
              <w:rPr>
                <w:rFonts w:ascii="Times New Roman" w:hAnsi="Times New Roman" w:cs="Times New Roman"/>
                <w:b/>
                <w:bCs/>
                <w:sz w:val="20"/>
                <w:szCs w:val="20"/>
              </w:rPr>
            </w:pPr>
          </w:p>
          <w:p w14:paraId="03ADE4D2" w14:textId="41300DB1" w:rsidR="00F5740A" w:rsidRDefault="00F5740A" w:rsidP="00F83B55">
            <w:pPr>
              <w:jc w:val="both"/>
              <w:rPr>
                <w:rFonts w:ascii="Times New Roman" w:hAnsi="Times New Roman" w:cs="Times New Roman"/>
                <w:b/>
                <w:bCs/>
                <w:sz w:val="20"/>
                <w:szCs w:val="20"/>
              </w:rPr>
            </w:pPr>
          </w:p>
          <w:p w14:paraId="6B8A08D7" w14:textId="298217D8" w:rsidR="00F5740A" w:rsidRDefault="00F5740A" w:rsidP="00F83B55">
            <w:pPr>
              <w:jc w:val="both"/>
              <w:rPr>
                <w:rFonts w:ascii="Times New Roman" w:hAnsi="Times New Roman" w:cs="Times New Roman"/>
                <w:b/>
                <w:bCs/>
                <w:sz w:val="20"/>
                <w:szCs w:val="20"/>
              </w:rPr>
            </w:pPr>
          </w:p>
          <w:p w14:paraId="7ED97722" w14:textId="77BC3FFF" w:rsidR="00F5740A" w:rsidRDefault="00F5740A" w:rsidP="00F83B55">
            <w:pPr>
              <w:jc w:val="both"/>
              <w:rPr>
                <w:rFonts w:ascii="Times New Roman" w:hAnsi="Times New Roman" w:cs="Times New Roman"/>
                <w:b/>
                <w:bCs/>
                <w:sz w:val="20"/>
                <w:szCs w:val="20"/>
              </w:rPr>
            </w:pPr>
          </w:p>
          <w:p w14:paraId="0BF0022A" w14:textId="118FC7B9" w:rsidR="00F5740A" w:rsidRDefault="00F5740A" w:rsidP="00F83B55">
            <w:pPr>
              <w:jc w:val="both"/>
              <w:rPr>
                <w:rFonts w:ascii="Times New Roman" w:hAnsi="Times New Roman" w:cs="Times New Roman"/>
                <w:b/>
                <w:bCs/>
                <w:sz w:val="20"/>
                <w:szCs w:val="20"/>
              </w:rPr>
            </w:pPr>
          </w:p>
          <w:p w14:paraId="53EDBC1A" w14:textId="62561E9D" w:rsidR="00F5740A" w:rsidRDefault="00F5740A" w:rsidP="00F83B55">
            <w:pPr>
              <w:jc w:val="both"/>
              <w:rPr>
                <w:rFonts w:ascii="Times New Roman" w:hAnsi="Times New Roman" w:cs="Times New Roman"/>
                <w:b/>
                <w:bCs/>
                <w:sz w:val="20"/>
                <w:szCs w:val="20"/>
              </w:rPr>
            </w:pPr>
          </w:p>
          <w:p w14:paraId="1CE15FD4" w14:textId="0D2605FC" w:rsidR="00F5740A" w:rsidRDefault="00F5740A" w:rsidP="00F83B55">
            <w:pPr>
              <w:jc w:val="both"/>
              <w:rPr>
                <w:rFonts w:ascii="Times New Roman" w:hAnsi="Times New Roman" w:cs="Times New Roman"/>
                <w:b/>
                <w:bCs/>
                <w:sz w:val="20"/>
                <w:szCs w:val="20"/>
              </w:rPr>
            </w:pPr>
          </w:p>
          <w:p w14:paraId="06C05058" w14:textId="1AD6F180" w:rsidR="00F5740A" w:rsidRDefault="00F5740A" w:rsidP="00F83B55">
            <w:pPr>
              <w:jc w:val="both"/>
              <w:rPr>
                <w:rFonts w:ascii="Times New Roman" w:hAnsi="Times New Roman" w:cs="Times New Roman"/>
                <w:b/>
                <w:bCs/>
                <w:sz w:val="20"/>
                <w:szCs w:val="20"/>
              </w:rPr>
            </w:pPr>
          </w:p>
          <w:p w14:paraId="42FB7173" w14:textId="433C1A39" w:rsidR="00F5740A" w:rsidRDefault="00F5740A" w:rsidP="00F83B55">
            <w:pPr>
              <w:jc w:val="both"/>
              <w:rPr>
                <w:rFonts w:ascii="Times New Roman" w:hAnsi="Times New Roman" w:cs="Times New Roman"/>
                <w:b/>
                <w:bCs/>
                <w:sz w:val="20"/>
                <w:szCs w:val="20"/>
              </w:rPr>
            </w:pPr>
          </w:p>
          <w:p w14:paraId="73C6E78D" w14:textId="30AE0D2D" w:rsidR="00F5740A" w:rsidRDefault="00F5740A" w:rsidP="00F83B55">
            <w:pPr>
              <w:jc w:val="both"/>
              <w:rPr>
                <w:rFonts w:ascii="Times New Roman" w:hAnsi="Times New Roman" w:cs="Times New Roman"/>
                <w:b/>
                <w:bCs/>
                <w:sz w:val="20"/>
                <w:szCs w:val="20"/>
              </w:rPr>
            </w:pPr>
          </w:p>
          <w:p w14:paraId="203C420E" w14:textId="42BECA3C" w:rsidR="00F5740A" w:rsidRDefault="00F5740A" w:rsidP="00F83B55">
            <w:pPr>
              <w:jc w:val="both"/>
              <w:rPr>
                <w:rFonts w:ascii="Times New Roman" w:hAnsi="Times New Roman" w:cs="Times New Roman"/>
                <w:b/>
                <w:bCs/>
                <w:sz w:val="20"/>
                <w:szCs w:val="20"/>
              </w:rPr>
            </w:pPr>
          </w:p>
          <w:p w14:paraId="2C612DA6" w14:textId="27210895" w:rsidR="00F5740A" w:rsidRDefault="00F5740A" w:rsidP="00F83B55">
            <w:pPr>
              <w:jc w:val="both"/>
              <w:rPr>
                <w:rFonts w:ascii="Times New Roman" w:hAnsi="Times New Roman" w:cs="Times New Roman"/>
                <w:b/>
                <w:bCs/>
                <w:sz w:val="20"/>
                <w:szCs w:val="20"/>
              </w:rPr>
            </w:pPr>
          </w:p>
          <w:p w14:paraId="3952F659" w14:textId="3EC19357" w:rsidR="00F5740A" w:rsidRDefault="00F5740A" w:rsidP="00F83B55">
            <w:pPr>
              <w:jc w:val="both"/>
              <w:rPr>
                <w:rFonts w:ascii="Times New Roman" w:hAnsi="Times New Roman" w:cs="Times New Roman"/>
                <w:b/>
                <w:bCs/>
                <w:sz w:val="20"/>
                <w:szCs w:val="20"/>
              </w:rPr>
            </w:pPr>
          </w:p>
          <w:p w14:paraId="233E56BC" w14:textId="299233E1" w:rsidR="00F5740A" w:rsidRDefault="00F5740A" w:rsidP="00F83B55">
            <w:pPr>
              <w:jc w:val="both"/>
              <w:rPr>
                <w:rFonts w:ascii="Times New Roman" w:hAnsi="Times New Roman" w:cs="Times New Roman"/>
                <w:b/>
                <w:bCs/>
                <w:sz w:val="20"/>
                <w:szCs w:val="20"/>
              </w:rPr>
            </w:pPr>
          </w:p>
          <w:p w14:paraId="68DD0073" w14:textId="01672116" w:rsidR="00F5740A" w:rsidRDefault="00F5740A" w:rsidP="00F83B55">
            <w:pPr>
              <w:jc w:val="both"/>
              <w:rPr>
                <w:rFonts w:ascii="Times New Roman" w:hAnsi="Times New Roman" w:cs="Times New Roman"/>
                <w:b/>
                <w:bCs/>
                <w:sz w:val="20"/>
                <w:szCs w:val="20"/>
              </w:rPr>
            </w:pPr>
          </w:p>
          <w:p w14:paraId="6C6CEC48" w14:textId="29B17534" w:rsidR="00F5740A" w:rsidRDefault="00F5740A" w:rsidP="00F83B55">
            <w:pPr>
              <w:jc w:val="both"/>
              <w:rPr>
                <w:rFonts w:ascii="Times New Roman" w:hAnsi="Times New Roman" w:cs="Times New Roman"/>
                <w:b/>
                <w:bCs/>
                <w:sz w:val="20"/>
                <w:szCs w:val="20"/>
              </w:rPr>
            </w:pPr>
          </w:p>
          <w:p w14:paraId="17EA1240" w14:textId="09CAEA3C" w:rsidR="00F5740A" w:rsidRDefault="00F5740A" w:rsidP="00F83B55">
            <w:pPr>
              <w:jc w:val="both"/>
              <w:rPr>
                <w:rFonts w:ascii="Times New Roman" w:hAnsi="Times New Roman" w:cs="Times New Roman"/>
                <w:b/>
                <w:bCs/>
                <w:sz w:val="20"/>
                <w:szCs w:val="20"/>
              </w:rPr>
            </w:pPr>
          </w:p>
          <w:p w14:paraId="4888B020" w14:textId="3ED99B89" w:rsidR="00F5740A" w:rsidRDefault="00F5740A" w:rsidP="00F83B55">
            <w:pPr>
              <w:jc w:val="both"/>
              <w:rPr>
                <w:rFonts w:ascii="Times New Roman" w:hAnsi="Times New Roman" w:cs="Times New Roman"/>
                <w:b/>
                <w:bCs/>
                <w:sz w:val="20"/>
                <w:szCs w:val="20"/>
              </w:rPr>
            </w:pPr>
          </w:p>
          <w:p w14:paraId="3D309D6D" w14:textId="0D144374" w:rsidR="00F5740A" w:rsidRDefault="00F5740A" w:rsidP="00F83B55">
            <w:pPr>
              <w:jc w:val="both"/>
              <w:rPr>
                <w:rFonts w:ascii="Times New Roman" w:hAnsi="Times New Roman" w:cs="Times New Roman"/>
                <w:b/>
                <w:bCs/>
                <w:sz w:val="20"/>
                <w:szCs w:val="20"/>
              </w:rPr>
            </w:pPr>
          </w:p>
          <w:p w14:paraId="5D6C7F59" w14:textId="265E5ABE" w:rsidR="00F5740A" w:rsidRDefault="00F5740A" w:rsidP="00F83B55">
            <w:pPr>
              <w:jc w:val="both"/>
              <w:rPr>
                <w:rFonts w:ascii="Times New Roman" w:hAnsi="Times New Roman" w:cs="Times New Roman"/>
                <w:b/>
                <w:bCs/>
                <w:sz w:val="20"/>
                <w:szCs w:val="20"/>
              </w:rPr>
            </w:pPr>
          </w:p>
          <w:p w14:paraId="0CCBE399" w14:textId="04E71D62" w:rsidR="00F5740A" w:rsidRDefault="00F5740A" w:rsidP="00F83B55">
            <w:pPr>
              <w:jc w:val="both"/>
              <w:rPr>
                <w:rFonts w:ascii="Times New Roman" w:hAnsi="Times New Roman" w:cs="Times New Roman"/>
                <w:b/>
                <w:bCs/>
                <w:sz w:val="20"/>
                <w:szCs w:val="20"/>
              </w:rPr>
            </w:pPr>
          </w:p>
          <w:p w14:paraId="315EDFF1" w14:textId="1FC1E1E4" w:rsidR="00F5740A" w:rsidRDefault="00F5740A" w:rsidP="00F83B55">
            <w:pPr>
              <w:jc w:val="both"/>
              <w:rPr>
                <w:rFonts w:ascii="Times New Roman" w:hAnsi="Times New Roman" w:cs="Times New Roman"/>
                <w:b/>
                <w:bCs/>
                <w:sz w:val="20"/>
                <w:szCs w:val="20"/>
              </w:rPr>
            </w:pPr>
          </w:p>
          <w:p w14:paraId="6C03AA4A" w14:textId="63A8B724" w:rsidR="00F5740A" w:rsidRDefault="00F5740A" w:rsidP="00F83B55">
            <w:pPr>
              <w:jc w:val="both"/>
              <w:rPr>
                <w:rFonts w:ascii="Times New Roman" w:hAnsi="Times New Roman" w:cs="Times New Roman"/>
                <w:b/>
                <w:bCs/>
                <w:sz w:val="20"/>
                <w:szCs w:val="20"/>
              </w:rPr>
            </w:pPr>
          </w:p>
          <w:p w14:paraId="5A86CD66" w14:textId="00829C6C" w:rsidR="00F5740A" w:rsidRDefault="00F5740A" w:rsidP="00F83B55">
            <w:pPr>
              <w:jc w:val="both"/>
              <w:rPr>
                <w:rFonts w:ascii="Times New Roman" w:hAnsi="Times New Roman" w:cs="Times New Roman"/>
                <w:b/>
                <w:bCs/>
                <w:sz w:val="20"/>
                <w:szCs w:val="20"/>
              </w:rPr>
            </w:pPr>
          </w:p>
          <w:p w14:paraId="2DB790F6" w14:textId="7640E9E8" w:rsidR="00F5740A" w:rsidRDefault="00F5740A" w:rsidP="00F83B55">
            <w:pPr>
              <w:jc w:val="both"/>
              <w:rPr>
                <w:rFonts w:ascii="Times New Roman" w:hAnsi="Times New Roman" w:cs="Times New Roman"/>
                <w:b/>
                <w:bCs/>
                <w:sz w:val="20"/>
                <w:szCs w:val="20"/>
              </w:rPr>
            </w:pPr>
          </w:p>
          <w:p w14:paraId="335A6BFF" w14:textId="2EEDD780" w:rsidR="00F5740A" w:rsidRDefault="00F5740A" w:rsidP="00F83B55">
            <w:pPr>
              <w:jc w:val="both"/>
              <w:rPr>
                <w:rFonts w:ascii="Times New Roman" w:hAnsi="Times New Roman" w:cs="Times New Roman"/>
                <w:b/>
                <w:bCs/>
                <w:sz w:val="20"/>
                <w:szCs w:val="20"/>
              </w:rPr>
            </w:pPr>
          </w:p>
          <w:p w14:paraId="75711660" w14:textId="0E7448A7" w:rsidR="00F5740A" w:rsidRDefault="00F5740A" w:rsidP="00F83B55">
            <w:pPr>
              <w:jc w:val="both"/>
              <w:rPr>
                <w:rFonts w:ascii="Times New Roman" w:hAnsi="Times New Roman" w:cs="Times New Roman"/>
                <w:b/>
                <w:bCs/>
                <w:sz w:val="20"/>
                <w:szCs w:val="20"/>
              </w:rPr>
            </w:pPr>
          </w:p>
          <w:p w14:paraId="1E13F82D" w14:textId="7F249117" w:rsidR="00F5740A" w:rsidRDefault="00F5740A" w:rsidP="00F83B55">
            <w:pPr>
              <w:jc w:val="both"/>
              <w:rPr>
                <w:rFonts w:ascii="Times New Roman" w:hAnsi="Times New Roman" w:cs="Times New Roman"/>
                <w:b/>
                <w:bCs/>
                <w:sz w:val="20"/>
                <w:szCs w:val="20"/>
              </w:rPr>
            </w:pPr>
          </w:p>
          <w:p w14:paraId="38DF08C8" w14:textId="5F60AA02" w:rsidR="00F5740A" w:rsidRDefault="00F5740A" w:rsidP="00F83B55">
            <w:pPr>
              <w:jc w:val="both"/>
              <w:rPr>
                <w:rFonts w:ascii="Times New Roman" w:hAnsi="Times New Roman" w:cs="Times New Roman"/>
                <w:b/>
                <w:bCs/>
                <w:sz w:val="20"/>
                <w:szCs w:val="20"/>
              </w:rPr>
            </w:pPr>
          </w:p>
          <w:p w14:paraId="65F24CAA" w14:textId="77777777" w:rsidR="00F5740A" w:rsidRDefault="00F5740A" w:rsidP="00F5740A">
            <w:pPr>
              <w:jc w:val="both"/>
              <w:rPr>
                <w:rFonts w:ascii="Times New Roman" w:hAnsi="Times New Roman" w:cs="Times New Roman"/>
                <w:b/>
                <w:bCs/>
                <w:sz w:val="20"/>
                <w:szCs w:val="20"/>
              </w:rPr>
            </w:pPr>
            <w:r>
              <w:rPr>
                <w:rFonts w:ascii="Times New Roman" w:hAnsi="Times New Roman" w:cs="Times New Roman"/>
                <w:b/>
                <w:bCs/>
                <w:sz w:val="20"/>
                <w:szCs w:val="20"/>
              </w:rPr>
              <w:t>Č: 57</w:t>
            </w:r>
          </w:p>
          <w:p w14:paraId="1B740FD2" w14:textId="23EA28C8" w:rsidR="00F5740A" w:rsidRPr="00480673" w:rsidRDefault="00F5740A" w:rsidP="00F5740A">
            <w:pPr>
              <w:jc w:val="both"/>
              <w:rPr>
                <w:rFonts w:ascii="Times New Roman" w:hAnsi="Times New Roman" w:cs="Times New Roman"/>
                <w:b/>
                <w:bCs/>
                <w:sz w:val="20"/>
                <w:szCs w:val="20"/>
              </w:rPr>
            </w:pPr>
            <w:r>
              <w:rPr>
                <w:rFonts w:ascii="Times New Roman" w:hAnsi="Times New Roman" w:cs="Times New Roman"/>
                <w:b/>
                <w:bCs/>
                <w:sz w:val="20"/>
                <w:szCs w:val="20"/>
              </w:rPr>
              <w:t>O : 5</w:t>
            </w:r>
          </w:p>
          <w:p w14:paraId="1A670843" w14:textId="4C1DF9BF" w:rsidR="00F5740A" w:rsidRDefault="00F5740A" w:rsidP="00F83B55">
            <w:pPr>
              <w:jc w:val="both"/>
              <w:rPr>
                <w:rFonts w:ascii="Times New Roman" w:hAnsi="Times New Roman" w:cs="Times New Roman"/>
                <w:b/>
                <w:bCs/>
                <w:sz w:val="20"/>
                <w:szCs w:val="20"/>
              </w:rPr>
            </w:pPr>
          </w:p>
          <w:p w14:paraId="3502E8AF" w14:textId="4BA54250" w:rsidR="00CF11D7" w:rsidRDefault="00CF11D7" w:rsidP="00F83B55">
            <w:pPr>
              <w:jc w:val="both"/>
              <w:rPr>
                <w:rFonts w:ascii="Times New Roman" w:hAnsi="Times New Roman" w:cs="Times New Roman"/>
                <w:b/>
                <w:bCs/>
                <w:sz w:val="20"/>
                <w:szCs w:val="20"/>
              </w:rPr>
            </w:pPr>
          </w:p>
          <w:p w14:paraId="1DEDCE82" w14:textId="471803BA" w:rsidR="00CF11D7" w:rsidRDefault="00CF11D7" w:rsidP="00F83B55">
            <w:pPr>
              <w:jc w:val="both"/>
              <w:rPr>
                <w:rFonts w:ascii="Times New Roman" w:hAnsi="Times New Roman" w:cs="Times New Roman"/>
                <w:b/>
                <w:bCs/>
                <w:sz w:val="20"/>
                <w:szCs w:val="20"/>
              </w:rPr>
            </w:pPr>
          </w:p>
          <w:p w14:paraId="7F53E0BD" w14:textId="4FE1C19F" w:rsidR="00CF11D7" w:rsidRDefault="00CF11D7" w:rsidP="00F83B55">
            <w:pPr>
              <w:jc w:val="both"/>
              <w:rPr>
                <w:rFonts w:ascii="Times New Roman" w:hAnsi="Times New Roman" w:cs="Times New Roman"/>
                <w:b/>
                <w:bCs/>
                <w:sz w:val="20"/>
                <w:szCs w:val="20"/>
              </w:rPr>
            </w:pPr>
          </w:p>
          <w:p w14:paraId="22CDE07B" w14:textId="4F29A1DA" w:rsidR="00CF11D7" w:rsidRDefault="00CF11D7" w:rsidP="00F83B55">
            <w:pPr>
              <w:jc w:val="both"/>
              <w:rPr>
                <w:rFonts w:ascii="Times New Roman" w:hAnsi="Times New Roman" w:cs="Times New Roman"/>
                <w:b/>
                <w:bCs/>
                <w:sz w:val="20"/>
                <w:szCs w:val="20"/>
              </w:rPr>
            </w:pPr>
          </w:p>
          <w:p w14:paraId="0B3319DD" w14:textId="4273FBD1" w:rsidR="00CF11D7" w:rsidRDefault="00CF11D7" w:rsidP="00F83B55">
            <w:pPr>
              <w:jc w:val="both"/>
              <w:rPr>
                <w:rFonts w:ascii="Times New Roman" w:hAnsi="Times New Roman" w:cs="Times New Roman"/>
                <w:b/>
                <w:bCs/>
                <w:sz w:val="20"/>
                <w:szCs w:val="20"/>
              </w:rPr>
            </w:pPr>
          </w:p>
          <w:p w14:paraId="7690542B" w14:textId="19F9EE42" w:rsidR="00CF11D7" w:rsidRDefault="00CF11D7" w:rsidP="00F83B55">
            <w:pPr>
              <w:jc w:val="both"/>
              <w:rPr>
                <w:rFonts w:ascii="Times New Roman" w:hAnsi="Times New Roman" w:cs="Times New Roman"/>
                <w:b/>
                <w:bCs/>
                <w:sz w:val="20"/>
                <w:szCs w:val="20"/>
              </w:rPr>
            </w:pPr>
          </w:p>
          <w:p w14:paraId="24361E8A" w14:textId="4B3E4F53" w:rsidR="00CF11D7" w:rsidRDefault="00CF11D7" w:rsidP="00F83B55">
            <w:pPr>
              <w:jc w:val="both"/>
              <w:rPr>
                <w:rFonts w:ascii="Times New Roman" w:hAnsi="Times New Roman" w:cs="Times New Roman"/>
                <w:b/>
                <w:bCs/>
                <w:sz w:val="20"/>
                <w:szCs w:val="20"/>
              </w:rPr>
            </w:pPr>
          </w:p>
          <w:p w14:paraId="30761006" w14:textId="3C518D19" w:rsidR="00CF11D7" w:rsidRDefault="00CF11D7" w:rsidP="00F83B55">
            <w:pPr>
              <w:jc w:val="both"/>
              <w:rPr>
                <w:rFonts w:ascii="Times New Roman" w:hAnsi="Times New Roman" w:cs="Times New Roman"/>
                <w:b/>
                <w:bCs/>
                <w:sz w:val="20"/>
                <w:szCs w:val="20"/>
              </w:rPr>
            </w:pPr>
          </w:p>
          <w:p w14:paraId="1F9EC689" w14:textId="29333011" w:rsidR="00CF11D7" w:rsidRDefault="00CF11D7" w:rsidP="00F83B55">
            <w:pPr>
              <w:jc w:val="both"/>
              <w:rPr>
                <w:rFonts w:ascii="Times New Roman" w:hAnsi="Times New Roman" w:cs="Times New Roman"/>
                <w:b/>
                <w:bCs/>
                <w:sz w:val="20"/>
                <w:szCs w:val="20"/>
              </w:rPr>
            </w:pPr>
          </w:p>
          <w:p w14:paraId="2BC7BBCB" w14:textId="287C1664" w:rsidR="00CF11D7" w:rsidRDefault="00CF11D7" w:rsidP="00F83B55">
            <w:pPr>
              <w:jc w:val="both"/>
              <w:rPr>
                <w:rFonts w:ascii="Times New Roman" w:hAnsi="Times New Roman" w:cs="Times New Roman"/>
                <w:b/>
                <w:bCs/>
                <w:sz w:val="20"/>
                <w:szCs w:val="20"/>
              </w:rPr>
            </w:pPr>
          </w:p>
          <w:p w14:paraId="3B73C448" w14:textId="633DE2B5" w:rsidR="00CF11D7" w:rsidRDefault="00CF11D7" w:rsidP="00F83B55">
            <w:pPr>
              <w:jc w:val="both"/>
              <w:rPr>
                <w:rFonts w:ascii="Times New Roman" w:hAnsi="Times New Roman" w:cs="Times New Roman"/>
                <w:b/>
                <w:bCs/>
                <w:sz w:val="20"/>
                <w:szCs w:val="20"/>
              </w:rPr>
            </w:pPr>
          </w:p>
          <w:p w14:paraId="582F30D0" w14:textId="25708D75" w:rsidR="00CF11D7" w:rsidRDefault="00CF11D7" w:rsidP="00F83B55">
            <w:pPr>
              <w:jc w:val="both"/>
              <w:rPr>
                <w:rFonts w:ascii="Times New Roman" w:hAnsi="Times New Roman" w:cs="Times New Roman"/>
                <w:b/>
                <w:bCs/>
                <w:sz w:val="20"/>
                <w:szCs w:val="20"/>
              </w:rPr>
            </w:pPr>
          </w:p>
          <w:p w14:paraId="69EF7893" w14:textId="22F18CA6" w:rsidR="00CF11D7" w:rsidRDefault="00CF11D7" w:rsidP="00F83B55">
            <w:pPr>
              <w:jc w:val="both"/>
              <w:rPr>
                <w:rFonts w:ascii="Times New Roman" w:hAnsi="Times New Roman" w:cs="Times New Roman"/>
                <w:b/>
                <w:bCs/>
                <w:sz w:val="20"/>
                <w:szCs w:val="20"/>
              </w:rPr>
            </w:pPr>
          </w:p>
          <w:p w14:paraId="27AD8FB4" w14:textId="486EA63C" w:rsidR="00CF11D7" w:rsidRDefault="00CF11D7" w:rsidP="00F83B55">
            <w:pPr>
              <w:jc w:val="both"/>
              <w:rPr>
                <w:rFonts w:ascii="Times New Roman" w:hAnsi="Times New Roman" w:cs="Times New Roman"/>
                <w:b/>
                <w:bCs/>
                <w:sz w:val="20"/>
                <w:szCs w:val="20"/>
              </w:rPr>
            </w:pPr>
          </w:p>
          <w:p w14:paraId="57EC2E54" w14:textId="1ABA20E3" w:rsidR="00CF11D7" w:rsidRDefault="00CF11D7" w:rsidP="00F83B55">
            <w:pPr>
              <w:jc w:val="both"/>
              <w:rPr>
                <w:rFonts w:ascii="Times New Roman" w:hAnsi="Times New Roman" w:cs="Times New Roman"/>
                <w:b/>
                <w:bCs/>
                <w:sz w:val="20"/>
                <w:szCs w:val="20"/>
              </w:rPr>
            </w:pPr>
          </w:p>
          <w:p w14:paraId="718C6C2B" w14:textId="331EA74E" w:rsidR="00CF11D7" w:rsidRDefault="00CF11D7" w:rsidP="00F83B55">
            <w:pPr>
              <w:jc w:val="both"/>
              <w:rPr>
                <w:rFonts w:ascii="Times New Roman" w:hAnsi="Times New Roman" w:cs="Times New Roman"/>
                <w:b/>
                <w:bCs/>
                <w:sz w:val="20"/>
                <w:szCs w:val="20"/>
              </w:rPr>
            </w:pPr>
          </w:p>
          <w:p w14:paraId="3A053494" w14:textId="74BED20D" w:rsidR="00CF11D7" w:rsidRDefault="00CF11D7" w:rsidP="00F83B55">
            <w:pPr>
              <w:jc w:val="both"/>
              <w:rPr>
                <w:rFonts w:ascii="Times New Roman" w:hAnsi="Times New Roman" w:cs="Times New Roman"/>
                <w:b/>
                <w:bCs/>
                <w:sz w:val="20"/>
                <w:szCs w:val="20"/>
              </w:rPr>
            </w:pPr>
          </w:p>
          <w:p w14:paraId="578D3714" w14:textId="5F86EBEE" w:rsidR="00CF11D7" w:rsidRDefault="00CF11D7" w:rsidP="00F83B55">
            <w:pPr>
              <w:jc w:val="both"/>
              <w:rPr>
                <w:rFonts w:ascii="Times New Roman" w:hAnsi="Times New Roman" w:cs="Times New Roman"/>
                <w:b/>
                <w:bCs/>
                <w:sz w:val="20"/>
                <w:szCs w:val="20"/>
              </w:rPr>
            </w:pPr>
          </w:p>
          <w:p w14:paraId="5615F85B" w14:textId="23E58E4E" w:rsidR="00CF11D7" w:rsidRDefault="00CF11D7" w:rsidP="00F83B55">
            <w:pPr>
              <w:jc w:val="both"/>
              <w:rPr>
                <w:rFonts w:ascii="Times New Roman" w:hAnsi="Times New Roman" w:cs="Times New Roman"/>
                <w:b/>
                <w:bCs/>
                <w:sz w:val="20"/>
                <w:szCs w:val="20"/>
              </w:rPr>
            </w:pPr>
          </w:p>
          <w:p w14:paraId="3891189C" w14:textId="3169DD15" w:rsidR="00CF11D7" w:rsidRDefault="00CF11D7" w:rsidP="00F83B55">
            <w:pPr>
              <w:jc w:val="both"/>
              <w:rPr>
                <w:rFonts w:ascii="Times New Roman" w:hAnsi="Times New Roman" w:cs="Times New Roman"/>
                <w:b/>
                <w:bCs/>
                <w:sz w:val="20"/>
                <w:szCs w:val="20"/>
              </w:rPr>
            </w:pPr>
          </w:p>
          <w:p w14:paraId="45534240" w14:textId="26216000" w:rsidR="00CF11D7" w:rsidRDefault="00CF11D7" w:rsidP="00F83B55">
            <w:pPr>
              <w:jc w:val="both"/>
              <w:rPr>
                <w:rFonts w:ascii="Times New Roman" w:hAnsi="Times New Roman" w:cs="Times New Roman"/>
                <w:b/>
                <w:bCs/>
                <w:sz w:val="20"/>
                <w:szCs w:val="20"/>
              </w:rPr>
            </w:pPr>
          </w:p>
          <w:p w14:paraId="696CB62A" w14:textId="0A95651E" w:rsidR="00CF11D7" w:rsidRDefault="00CF11D7" w:rsidP="00F83B55">
            <w:pPr>
              <w:jc w:val="both"/>
              <w:rPr>
                <w:rFonts w:ascii="Times New Roman" w:hAnsi="Times New Roman" w:cs="Times New Roman"/>
                <w:b/>
                <w:bCs/>
                <w:sz w:val="20"/>
                <w:szCs w:val="20"/>
              </w:rPr>
            </w:pPr>
          </w:p>
          <w:p w14:paraId="2054ED0B" w14:textId="75167ADC" w:rsidR="00CF11D7" w:rsidRDefault="00CF11D7" w:rsidP="00F83B55">
            <w:pPr>
              <w:jc w:val="both"/>
              <w:rPr>
                <w:rFonts w:ascii="Times New Roman" w:hAnsi="Times New Roman" w:cs="Times New Roman"/>
                <w:b/>
                <w:bCs/>
                <w:sz w:val="20"/>
                <w:szCs w:val="20"/>
              </w:rPr>
            </w:pPr>
          </w:p>
          <w:p w14:paraId="7A744F24" w14:textId="5B0D16C8" w:rsidR="00CF11D7" w:rsidRDefault="00CF11D7" w:rsidP="00F83B55">
            <w:pPr>
              <w:jc w:val="both"/>
              <w:rPr>
                <w:rFonts w:ascii="Times New Roman" w:hAnsi="Times New Roman" w:cs="Times New Roman"/>
                <w:b/>
                <w:bCs/>
                <w:sz w:val="20"/>
                <w:szCs w:val="20"/>
              </w:rPr>
            </w:pPr>
          </w:p>
          <w:p w14:paraId="202FD67E" w14:textId="66445F76" w:rsidR="00CF11D7" w:rsidRDefault="00CF11D7" w:rsidP="00F83B55">
            <w:pPr>
              <w:jc w:val="both"/>
              <w:rPr>
                <w:rFonts w:ascii="Times New Roman" w:hAnsi="Times New Roman" w:cs="Times New Roman"/>
                <w:b/>
                <w:bCs/>
                <w:sz w:val="20"/>
                <w:szCs w:val="20"/>
              </w:rPr>
            </w:pPr>
          </w:p>
          <w:p w14:paraId="680F1AD7" w14:textId="2685964E" w:rsidR="00CF11D7" w:rsidRDefault="00CF11D7" w:rsidP="00F83B55">
            <w:pPr>
              <w:jc w:val="both"/>
              <w:rPr>
                <w:rFonts w:ascii="Times New Roman" w:hAnsi="Times New Roman" w:cs="Times New Roman"/>
                <w:b/>
                <w:bCs/>
                <w:sz w:val="20"/>
                <w:szCs w:val="20"/>
              </w:rPr>
            </w:pPr>
          </w:p>
          <w:p w14:paraId="6DE3ECE6" w14:textId="5C042718" w:rsidR="00CF11D7" w:rsidRDefault="00CF11D7" w:rsidP="00F83B55">
            <w:pPr>
              <w:jc w:val="both"/>
              <w:rPr>
                <w:rFonts w:ascii="Times New Roman" w:hAnsi="Times New Roman" w:cs="Times New Roman"/>
                <w:b/>
                <w:bCs/>
                <w:sz w:val="20"/>
                <w:szCs w:val="20"/>
              </w:rPr>
            </w:pPr>
          </w:p>
          <w:p w14:paraId="265CA128" w14:textId="4A9F426A" w:rsidR="00CF11D7" w:rsidRDefault="00CF11D7" w:rsidP="00F83B55">
            <w:pPr>
              <w:jc w:val="both"/>
              <w:rPr>
                <w:rFonts w:ascii="Times New Roman" w:hAnsi="Times New Roman" w:cs="Times New Roman"/>
                <w:b/>
                <w:bCs/>
                <w:sz w:val="20"/>
                <w:szCs w:val="20"/>
              </w:rPr>
            </w:pPr>
          </w:p>
          <w:p w14:paraId="5AC3AFE7" w14:textId="20401121" w:rsidR="00CF11D7" w:rsidRDefault="00CF11D7" w:rsidP="00F83B55">
            <w:pPr>
              <w:jc w:val="both"/>
              <w:rPr>
                <w:rFonts w:ascii="Times New Roman" w:hAnsi="Times New Roman" w:cs="Times New Roman"/>
                <w:b/>
                <w:bCs/>
                <w:sz w:val="20"/>
                <w:szCs w:val="20"/>
              </w:rPr>
            </w:pPr>
          </w:p>
          <w:p w14:paraId="54DDDB28" w14:textId="5E2D61E6" w:rsidR="00CF11D7" w:rsidRDefault="00CF11D7" w:rsidP="00F83B55">
            <w:pPr>
              <w:jc w:val="both"/>
              <w:rPr>
                <w:rFonts w:ascii="Times New Roman" w:hAnsi="Times New Roman" w:cs="Times New Roman"/>
                <w:b/>
                <w:bCs/>
                <w:sz w:val="20"/>
                <w:szCs w:val="20"/>
              </w:rPr>
            </w:pPr>
          </w:p>
          <w:p w14:paraId="0E11A2A1" w14:textId="5598A772" w:rsidR="00CF11D7" w:rsidRDefault="00CF11D7" w:rsidP="00F83B55">
            <w:pPr>
              <w:jc w:val="both"/>
              <w:rPr>
                <w:rFonts w:ascii="Times New Roman" w:hAnsi="Times New Roman" w:cs="Times New Roman"/>
                <w:b/>
                <w:bCs/>
                <w:sz w:val="20"/>
                <w:szCs w:val="20"/>
              </w:rPr>
            </w:pPr>
          </w:p>
          <w:p w14:paraId="5C5C99A7" w14:textId="677F8251" w:rsidR="00CF11D7" w:rsidRDefault="00CF11D7" w:rsidP="00F83B55">
            <w:pPr>
              <w:jc w:val="both"/>
              <w:rPr>
                <w:rFonts w:ascii="Times New Roman" w:hAnsi="Times New Roman" w:cs="Times New Roman"/>
                <w:b/>
                <w:bCs/>
                <w:sz w:val="20"/>
                <w:szCs w:val="20"/>
              </w:rPr>
            </w:pPr>
          </w:p>
          <w:p w14:paraId="21B757C9" w14:textId="11AF8540" w:rsidR="00CF11D7" w:rsidRDefault="00CF11D7" w:rsidP="00F83B55">
            <w:pPr>
              <w:jc w:val="both"/>
              <w:rPr>
                <w:rFonts w:ascii="Times New Roman" w:hAnsi="Times New Roman" w:cs="Times New Roman"/>
                <w:b/>
                <w:bCs/>
                <w:sz w:val="20"/>
                <w:szCs w:val="20"/>
              </w:rPr>
            </w:pPr>
          </w:p>
          <w:p w14:paraId="1597A9D1" w14:textId="765A67ED" w:rsidR="00CF11D7" w:rsidRDefault="00CF11D7" w:rsidP="00F83B55">
            <w:pPr>
              <w:jc w:val="both"/>
              <w:rPr>
                <w:rFonts w:ascii="Times New Roman" w:hAnsi="Times New Roman" w:cs="Times New Roman"/>
                <w:b/>
                <w:bCs/>
                <w:sz w:val="20"/>
                <w:szCs w:val="20"/>
              </w:rPr>
            </w:pPr>
          </w:p>
          <w:p w14:paraId="0551E75D" w14:textId="32257C6E" w:rsidR="00CF11D7" w:rsidRDefault="00CF11D7" w:rsidP="00F83B55">
            <w:pPr>
              <w:jc w:val="both"/>
              <w:rPr>
                <w:rFonts w:ascii="Times New Roman" w:hAnsi="Times New Roman" w:cs="Times New Roman"/>
                <w:b/>
                <w:bCs/>
                <w:sz w:val="20"/>
                <w:szCs w:val="20"/>
              </w:rPr>
            </w:pPr>
          </w:p>
          <w:p w14:paraId="632350CA" w14:textId="5CDF4480" w:rsidR="00CF11D7" w:rsidRDefault="00CF11D7" w:rsidP="00F83B55">
            <w:pPr>
              <w:jc w:val="both"/>
              <w:rPr>
                <w:rFonts w:ascii="Times New Roman" w:hAnsi="Times New Roman" w:cs="Times New Roman"/>
                <w:b/>
                <w:bCs/>
                <w:sz w:val="20"/>
                <w:szCs w:val="20"/>
              </w:rPr>
            </w:pPr>
          </w:p>
          <w:p w14:paraId="7C53CAA6" w14:textId="35922E94" w:rsidR="00CF11D7" w:rsidRDefault="00CF11D7" w:rsidP="00F83B55">
            <w:pPr>
              <w:jc w:val="both"/>
              <w:rPr>
                <w:rFonts w:ascii="Times New Roman" w:hAnsi="Times New Roman" w:cs="Times New Roman"/>
                <w:b/>
                <w:bCs/>
                <w:sz w:val="20"/>
                <w:szCs w:val="20"/>
              </w:rPr>
            </w:pPr>
          </w:p>
          <w:p w14:paraId="4411A960" w14:textId="749B97E5" w:rsidR="00CF11D7" w:rsidRDefault="00CF11D7" w:rsidP="00F83B55">
            <w:pPr>
              <w:jc w:val="both"/>
              <w:rPr>
                <w:rFonts w:ascii="Times New Roman" w:hAnsi="Times New Roman" w:cs="Times New Roman"/>
                <w:b/>
                <w:bCs/>
                <w:sz w:val="20"/>
                <w:szCs w:val="20"/>
              </w:rPr>
            </w:pPr>
          </w:p>
          <w:p w14:paraId="101F2C19" w14:textId="16EB70F5" w:rsidR="00CF11D7" w:rsidRDefault="00CF11D7" w:rsidP="00F83B55">
            <w:pPr>
              <w:jc w:val="both"/>
              <w:rPr>
                <w:rFonts w:ascii="Times New Roman" w:hAnsi="Times New Roman" w:cs="Times New Roman"/>
                <w:b/>
                <w:bCs/>
                <w:sz w:val="20"/>
                <w:szCs w:val="20"/>
              </w:rPr>
            </w:pPr>
          </w:p>
          <w:p w14:paraId="6159317B" w14:textId="35CC2AA7" w:rsidR="00CF11D7" w:rsidRDefault="00CF11D7" w:rsidP="00F83B55">
            <w:pPr>
              <w:jc w:val="both"/>
              <w:rPr>
                <w:rFonts w:ascii="Times New Roman" w:hAnsi="Times New Roman" w:cs="Times New Roman"/>
                <w:b/>
                <w:bCs/>
                <w:sz w:val="20"/>
                <w:szCs w:val="20"/>
              </w:rPr>
            </w:pPr>
          </w:p>
          <w:p w14:paraId="748D22E1" w14:textId="65800640" w:rsidR="00CF11D7" w:rsidRDefault="00CF11D7" w:rsidP="00F83B55">
            <w:pPr>
              <w:jc w:val="both"/>
              <w:rPr>
                <w:rFonts w:ascii="Times New Roman" w:hAnsi="Times New Roman" w:cs="Times New Roman"/>
                <w:b/>
                <w:bCs/>
                <w:sz w:val="20"/>
                <w:szCs w:val="20"/>
              </w:rPr>
            </w:pPr>
          </w:p>
          <w:p w14:paraId="7B7CB078" w14:textId="798AE905" w:rsidR="00CF11D7" w:rsidRDefault="00CF11D7" w:rsidP="00F83B55">
            <w:pPr>
              <w:jc w:val="both"/>
              <w:rPr>
                <w:rFonts w:ascii="Times New Roman" w:hAnsi="Times New Roman" w:cs="Times New Roman"/>
                <w:b/>
                <w:bCs/>
                <w:sz w:val="20"/>
                <w:szCs w:val="20"/>
              </w:rPr>
            </w:pPr>
          </w:p>
          <w:p w14:paraId="611A67B7" w14:textId="4D09BDE8" w:rsidR="00CF11D7" w:rsidRDefault="00CF11D7" w:rsidP="00F83B55">
            <w:pPr>
              <w:jc w:val="both"/>
              <w:rPr>
                <w:rFonts w:ascii="Times New Roman" w:hAnsi="Times New Roman" w:cs="Times New Roman"/>
                <w:b/>
                <w:bCs/>
                <w:sz w:val="20"/>
                <w:szCs w:val="20"/>
              </w:rPr>
            </w:pPr>
          </w:p>
          <w:p w14:paraId="09C752BD" w14:textId="3EBDCDE3" w:rsidR="00CF11D7" w:rsidRDefault="00CF11D7" w:rsidP="00F83B55">
            <w:pPr>
              <w:jc w:val="both"/>
              <w:rPr>
                <w:rFonts w:ascii="Times New Roman" w:hAnsi="Times New Roman" w:cs="Times New Roman"/>
                <w:b/>
                <w:bCs/>
                <w:sz w:val="20"/>
                <w:szCs w:val="20"/>
              </w:rPr>
            </w:pPr>
          </w:p>
          <w:p w14:paraId="12906445" w14:textId="486366A2" w:rsidR="00CF11D7" w:rsidRDefault="00CF11D7" w:rsidP="00F83B55">
            <w:pPr>
              <w:jc w:val="both"/>
              <w:rPr>
                <w:rFonts w:ascii="Times New Roman" w:hAnsi="Times New Roman" w:cs="Times New Roman"/>
                <w:b/>
                <w:bCs/>
                <w:sz w:val="20"/>
                <w:szCs w:val="20"/>
              </w:rPr>
            </w:pPr>
          </w:p>
          <w:p w14:paraId="28653E34" w14:textId="4F101334" w:rsidR="00CF11D7" w:rsidRDefault="00CF11D7" w:rsidP="00F83B55">
            <w:pPr>
              <w:jc w:val="both"/>
              <w:rPr>
                <w:rFonts w:ascii="Times New Roman" w:hAnsi="Times New Roman" w:cs="Times New Roman"/>
                <w:b/>
                <w:bCs/>
                <w:sz w:val="20"/>
                <w:szCs w:val="20"/>
              </w:rPr>
            </w:pPr>
          </w:p>
          <w:p w14:paraId="36BD8237" w14:textId="1F394708" w:rsidR="00CF11D7" w:rsidRDefault="00CF11D7" w:rsidP="00F83B55">
            <w:pPr>
              <w:jc w:val="both"/>
              <w:rPr>
                <w:rFonts w:ascii="Times New Roman" w:hAnsi="Times New Roman" w:cs="Times New Roman"/>
                <w:b/>
                <w:bCs/>
                <w:sz w:val="20"/>
                <w:szCs w:val="20"/>
              </w:rPr>
            </w:pPr>
          </w:p>
          <w:p w14:paraId="49504480" w14:textId="77777777" w:rsidR="00CF11D7" w:rsidRDefault="00CF11D7" w:rsidP="00CF11D7">
            <w:pPr>
              <w:jc w:val="both"/>
              <w:rPr>
                <w:rFonts w:ascii="Times New Roman" w:hAnsi="Times New Roman" w:cs="Times New Roman"/>
                <w:b/>
                <w:bCs/>
                <w:sz w:val="20"/>
                <w:szCs w:val="20"/>
              </w:rPr>
            </w:pPr>
            <w:r>
              <w:rPr>
                <w:rFonts w:ascii="Times New Roman" w:hAnsi="Times New Roman" w:cs="Times New Roman"/>
                <w:b/>
                <w:bCs/>
                <w:sz w:val="20"/>
                <w:szCs w:val="20"/>
              </w:rPr>
              <w:t>Č: 57</w:t>
            </w:r>
          </w:p>
          <w:p w14:paraId="2760C795" w14:textId="6CA0DFB6" w:rsidR="00CF11D7" w:rsidRPr="00480673" w:rsidRDefault="00CF11D7" w:rsidP="00CF11D7">
            <w:pPr>
              <w:jc w:val="both"/>
              <w:rPr>
                <w:rFonts w:ascii="Times New Roman" w:hAnsi="Times New Roman" w:cs="Times New Roman"/>
                <w:b/>
                <w:bCs/>
                <w:sz w:val="20"/>
                <w:szCs w:val="20"/>
              </w:rPr>
            </w:pPr>
            <w:r>
              <w:rPr>
                <w:rFonts w:ascii="Times New Roman" w:hAnsi="Times New Roman" w:cs="Times New Roman"/>
                <w:b/>
                <w:bCs/>
                <w:sz w:val="20"/>
                <w:szCs w:val="20"/>
              </w:rPr>
              <w:t>O : 7</w:t>
            </w:r>
          </w:p>
          <w:p w14:paraId="7366C995" w14:textId="44F770AA" w:rsidR="00CF11D7" w:rsidRDefault="00CF11D7" w:rsidP="00F83B55">
            <w:pPr>
              <w:jc w:val="both"/>
              <w:rPr>
                <w:rFonts w:ascii="Times New Roman" w:hAnsi="Times New Roman" w:cs="Times New Roman"/>
                <w:b/>
                <w:bCs/>
                <w:sz w:val="20"/>
                <w:szCs w:val="20"/>
              </w:rPr>
            </w:pPr>
          </w:p>
          <w:p w14:paraId="63AA0E9C" w14:textId="0DFF633F" w:rsidR="00704068" w:rsidRDefault="00704068" w:rsidP="00F83B55">
            <w:pPr>
              <w:jc w:val="both"/>
              <w:rPr>
                <w:rFonts w:ascii="Times New Roman" w:hAnsi="Times New Roman" w:cs="Times New Roman"/>
                <w:b/>
                <w:bCs/>
                <w:sz w:val="20"/>
                <w:szCs w:val="20"/>
              </w:rPr>
            </w:pPr>
          </w:p>
          <w:p w14:paraId="198F22EF" w14:textId="233BE366" w:rsidR="00704068" w:rsidRDefault="00704068" w:rsidP="00F83B55">
            <w:pPr>
              <w:jc w:val="both"/>
              <w:rPr>
                <w:rFonts w:ascii="Times New Roman" w:hAnsi="Times New Roman" w:cs="Times New Roman"/>
                <w:b/>
                <w:bCs/>
                <w:sz w:val="20"/>
                <w:szCs w:val="20"/>
              </w:rPr>
            </w:pPr>
          </w:p>
          <w:p w14:paraId="4B8F78DA" w14:textId="5A1C10E5" w:rsidR="00704068" w:rsidRDefault="00704068" w:rsidP="00F83B55">
            <w:pPr>
              <w:jc w:val="both"/>
              <w:rPr>
                <w:rFonts w:ascii="Times New Roman" w:hAnsi="Times New Roman" w:cs="Times New Roman"/>
                <w:b/>
                <w:bCs/>
                <w:sz w:val="20"/>
                <w:szCs w:val="20"/>
              </w:rPr>
            </w:pPr>
          </w:p>
          <w:p w14:paraId="01C108E5" w14:textId="657EFBA7" w:rsidR="00704068" w:rsidRDefault="00704068" w:rsidP="00F83B55">
            <w:pPr>
              <w:jc w:val="both"/>
              <w:rPr>
                <w:rFonts w:ascii="Times New Roman" w:hAnsi="Times New Roman" w:cs="Times New Roman"/>
                <w:b/>
                <w:bCs/>
                <w:sz w:val="20"/>
                <w:szCs w:val="20"/>
              </w:rPr>
            </w:pPr>
          </w:p>
          <w:p w14:paraId="538913EE" w14:textId="4CCE6F45" w:rsidR="00704068" w:rsidRDefault="00704068" w:rsidP="00F83B55">
            <w:pPr>
              <w:jc w:val="both"/>
              <w:rPr>
                <w:rFonts w:ascii="Times New Roman" w:hAnsi="Times New Roman" w:cs="Times New Roman"/>
                <w:b/>
                <w:bCs/>
                <w:sz w:val="20"/>
                <w:szCs w:val="20"/>
              </w:rPr>
            </w:pPr>
          </w:p>
          <w:p w14:paraId="268F93CB" w14:textId="6D259189" w:rsidR="00704068" w:rsidRDefault="00704068" w:rsidP="00F83B55">
            <w:pPr>
              <w:jc w:val="both"/>
              <w:rPr>
                <w:rFonts w:ascii="Times New Roman" w:hAnsi="Times New Roman" w:cs="Times New Roman"/>
                <w:b/>
                <w:bCs/>
                <w:sz w:val="20"/>
                <w:szCs w:val="20"/>
              </w:rPr>
            </w:pPr>
          </w:p>
          <w:p w14:paraId="554D16DA" w14:textId="09727A32" w:rsidR="00704068" w:rsidRDefault="00704068" w:rsidP="00F83B55">
            <w:pPr>
              <w:jc w:val="both"/>
              <w:rPr>
                <w:rFonts w:ascii="Times New Roman" w:hAnsi="Times New Roman" w:cs="Times New Roman"/>
                <w:b/>
                <w:bCs/>
                <w:sz w:val="20"/>
                <w:szCs w:val="20"/>
              </w:rPr>
            </w:pPr>
          </w:p>
          <w:p w14:paraId="07C69135" w14:textId="67BD44D7" w:rsidR="00704068" w:rsidRDefault="00704068" w:rsidP="00F83B55">
            <w:pPr>
              <w:jc w:val="both"/>
              <w:rPr>
                <w:rFonts w:ascii="Times New Roman" w:hAnsi="Times New Roman" w:cs="Times New Roman"/>
                <w:b/>
                <w:bCs/>
                <w:sz w:val="20"/>
                <w:szCs w:val="20"/>
              </w:rPr>
            </w:pPr>
          </w:p>
          <w:p w14:paraId="6306DAD9" w14:textId="1906A282" w:rsidR="00704068" w:rsidRDefault="00704068" w:rsidP="00F83B55">
            <w:pPr>
              <w:jc w:val="both"/>
              <w:rPr>
                <w:rFonts w:ascii="Times New Roman" w:hAnsi="Times New Roman" w:cs="Times New Roman"/>
                <w:b/>
                <w:bCs/>
                <w:sz w:val="20"/>
                <w:szCs w:val="20"/>
              </w:rPr>
            </w:pPr>
          </w:p>
          <w:p w14:paraId="2E950961" w14:textId="269591E7" w:rsidR="00704068" w:rsidRDefault="00704068" w:rsidP="00F83B55">
            <w:pPr>
              <w:jc w:val="both"/>
              <w:rPr>
                <w:rFonts w:ascii="Times New Roman" w:hAnsi="Times New Roman" w:cs="Times New Roman"/>
                <w:b/>
                <w:bCs/>
                <w:sz w:val="20"/>
                <w:szCs w:val="20"/>
              </w:rPr>
            </w:pPr>
          </w:p>
          <w:p w14:paraId="530AFF38" w14:textId="67EDD8F0" w:rsidR="00704068" w:rsidRDefault="00704068" w:rsidP="00F83B55">
            <w:pPr>
              <w:jc w:val="both"/>
              <w:rPr>
                <w:rFonts w:ascii="Times New Roman" w:hAnsi="Times New Roman" w:cs="Times New Roman"/>
                <w:b/>
                <w:bCs/>
                <w:sz w:val="20"/>
                <w:szCs w:val="20"/>
              </w:rPr>
            </w:pPr>
          </w:p>
          <w:p w14:paraId="2AA867F9" w14:textId="19A98DCE" w:rsidR="00704068" w:rsidRDefault="00704068" w:rsidP="00F83B55">
            <w:pPr>
              <w:jc w:val="both"/>
              <w:rPr>
                <w:rFonts w:ascii="Times New Roman" w:hAnsi="Times New Roman" w:cs="Times New Roman"/>
                <w:b/>
                <w:bCs/>
                <w:sz w:val="20"/>
                <w:szCs w:val="20"/>
              </w:rPr>
            </w:pPr>
          </w:p>
          <w:p w14:paraId="18B1E337" w14:textId="7B66847A" w:rsidR="00704068" w:rsidRDefault="00704068" w:rsidP="00F83B55">
            <w:pPr>
              <w:jc w:val="both"/>
              <w:rPr>
                <w:rFonts w:ascii="Times New Roman" w:hAnsi="Times New Roman" w:cs="Times New Roman"/>
                <w:b/>
                <w:bCs/>
                <w:sz w:val="20"/>
                <w:szCs w:val="20"/>
              </w:rPr>
            </w:pPr>
          </w:p>
          <w:p w14:paraId="26F531CF" w14:textId="2784A4D9" w:rsidR="00704068" w:rsidRDefault="00704068" w:rsidP="00F83B55">
            <w:pPr>
              <w:jc w:val="both"/>
              <w:rPr>
                <w:rFonts w:ascii="Times New Roman" w:hAnsi="Times New Roman" w:cs="Times New Roman"/>
                <w:b/>
                <w:bCs/>
                <w:sz w:val="20"/>
                <w:szCs w:val="20"/>
              </w:rPr>
            </w:pPr>
          </w:p>
          <w:p w14:paraId="26B4D9B9" w14:textId="03114D3A" w:rsidR="00704068" w:rsidRDefault="00704068" w:rsidP="00F83B55">
            <w:pPr>
              <w:jc w:val="both"/>
              <w:rPr>
                <w:rFonts w:ascii="Times New Roman" w:hAnsi="Times New Roman" w:cs="Times New Roman"/>
                <w:b/>
                <w:bCs/>
                <w:sz w:val="20"/>
                <w:szCs w:val="20"/>
              </w:rPr>
            </w:pPr>
          </w:p>
          <w:p w14:paraId="49CC5454" w14:textId="3ECC0571" w:rsidR="00704068" w:rsidRDefault="00704068" w:rsidP="00F83B55">
            <w:pPr>
              <w:jc w:val="both"/>
              <w:rPr>
                <w:rFonts w:ascii="Times New Roman" w:hAnsi="Times New Roman" w:cs="Times New Roman"/>
                <w:b/>
                <w:bCs/>
                <w:sz w:val="20"/>
                <w:szCs w:val="20"/>
              </w:rPr>
            </w:pPr>
          </w:p>
          <w:p w14:paraId="33F99240" w14:textId="086C5EB2" w:rsidR="00704068" w:rsidRDefault="00704068" w:rsidP="00F83B55">
            <w:pPr>
              <w:jc w:val="both"/>
              <w:rPr>
                <w:rFonts w:ascii="Times New Roman" w:hAnsi="Times New Roman" w:cs="Times New Roman"/>
                <w:b/>
                <w:bCs/>
                <w:sz w:val="20"/>
                <w:szCs w:val="20"/>
              </w:rPr>
            </w:pPr>
          </w:p>
          <w:p w14:paraId="4079840B" w14:textId="10CB6860" w:rsidR="00704068" w:rsidRDefault="00704068" w:rsidP="00F83B55">
            <w:pPr>
              <w:jc w:val="both"/>
              <w:rPr>
                <w:rFonts w:ascii="Times New Roman" w:hAnsi="Times New Roman" w:cs="Times New Roman"/>
                <w:b/>
                <w:bCs/>
                <w:sz w:val="20"/>
                <w:szCs w:val="20"/>
              </w:rPr>
            </w:pPr>
          </w:p>
          <w:p w14:paraId="666FDE33" w14:textId="6CAC34A0" w:rsidR="00704068" w:rsidRDefault="00704068" w:rsidP="00F83B55">
            <w:pPr>
              <w:jc w:val="both"/>
              <w:rPr>
                <w:rFonts w:ascii="Times New Roman" w:hAnsi="Times New Roman" w:cs="Times New Roman"/>
                <w:b/>
                <w:bCs/>
                <w:sz w:val="20"/>
                <w:szCs w:val="20"/>
              </w:rPr>
            </w:pPr>
          </w:p>
          <w:p w14:paraId="256BBFC2" w14:textId="31A84307" w:rsidR="00704068" w:rsidRDefault="00704068" w:rsidP="00F83B55">
            <w:pPr>
              <w:jc w:val="both"/>
              <w:rPr>
                <w:rFonts w:ascii="Times New Roman" w:hAnsi="Times New Roman" w:cs="Times New Roman"/>
                <w:b/>
                <w:bCs/>
                <w:sz w:val="20"/>
                <w:szCs w:val="20"/>
              </w:rPr>
            </w:pPr>
          </w:p>
          <w:p w14:paraId="1F203D4F" w14:textId="32DCCA67" w:rsidR="00704068" w:rsidRDefault="00704068" w:rsidP="00F83B55">
            <w:pPr>
              <w:jc w:val="both"/>
              <w:rPr>
                <w:rFonts w:ascii="Times New Roman" w:hAnsi="Times New Roman" w:cs="Times New Roman"/>
                <w:b/>
                <w:bCs/>
                <w:sz w:val="20"/>
                <w:szCs w:val="20"/>
              </w:rPr>
            </w:pPr>
          </w:p>
          <w:p w14:paraId="5B4DAEED" w14:textId="4E3CAE50" w:rsidR="00704068" w:rsidRDefault="00704068" w:rsidP="00F83B55">
            <w:pPr>
              <w:jc w:val="both"/>
              <w:rPr>
                <w:rFonts w:ascii="Times New Roman" w:hAnsi="Times New Roman" w:cs="Times New Roman"/>
                <w:b/>
                <w:bCs/>
                <w:sz w:val="20"/>
                <w:szCs w:val="20"/>
              </w:rPr>
            </w:pPr>
          </w:p>
          <w:p w14:paraId="08F80257" w14:textId="2D7E7DD4" w:rsidR="00704068" w:rsidRDefault="00704068" w:rsidP="00F83B55">
            <w:pPr>
              <w:jc w:val="both"/>
              <w:rPr>
                <w:rFonts w:ascii="Times New Roman" w:hAnsi="Times New Roman" w:cs="Times New Roman"/>
                <w:b/>
                <w:bCs/>
                <w:sz w:val="20"/>
                <w:szCs w:val="20"/>
              </w:rPr>
            </w:pPr>
          </w:p>
          <w:p w14:paraId="68ADE6A9" w14:textId="7276C785" w:rsidR="00704068" w:rsidRDefault="00704068" w:rsidP="00F83B55">
            <w:pPr>
              <w:jc w:val="both"/>
              <w:rPr>
                <w:rFonts w:ascii="Times New Roman" w:hAnsi="Times New Roman" w:cs="Times New Roman"/>
                <w:b/>
                <w:bCs/>
                <w:sz w:val="20"/>
                <w:szCs w:val="20"/>
              </w:rPr>
            </w:pPr>
          </w:p>
          <w:p w14:paraId="51D12942" w14:textId="6028B133" w:rsidR="00704068" w:rsidRDefault="00704068" w:rsidP="00F83B55">
            <w:pPr>
              <w:jc w:val="both"/>
              <w:rPr>
                <w:rFonts w:ascii="Times New Roman" w:hAnsi="Times New Roman" w:cs="Times New Roman"/>
                <w:b/>
                <w:bCs/>
                <w:sz w:val="20"/>
                <w:szCs w:val="20"/>
              </w:rPr>
            </w:pPr>
          </w:p>
          <w:p w14:paraId="1422E4C5" w14:textId="19AF1AFB" w:rsidR="00704068" w:rsidRDefault="00704068" w:rsidP="00F83B55">
            <w:pPr>
              <w:jc w:val="both"/>
              <w:rPr>
                <w:rFonts w:ascii="Times New Roman" w:hAnsi="Times New Roman" w:cs="Times New Roman"/>
                <w:b/>
                <w:bCs/>
                <w:sz w:val="20"/>
                <w:szCs w:val="20"/>
              </w:rPr>
            </w:pPr>
          </w:p>
          <w:p w14:paraId="6DAAD89C" w14:textId="4E44D92C" w:rsidR="00704068" w:rsidRDefault="00704068" w:rsidP="00F83B55">
            <w:pPr>
              <w:jc w:val="both"/>
              <w:rPr>
                <w:rFonts w:ascii="Times New Roman" w:hAnsi="Times New Roman" w:cs="Times New Roman"/>
                <w:b/>
                <w:bCs/>
                <w:sz w:val="20"/>
                <w:szCs w:val="20"/>
              </w:rPr>
            </w:pPr>
          </w:p>
          <w:p w14:paraId="424C5A9B" w14:textId="063CBC30" w:rsidR="00704068" w:rsidRDefault="00704068" w:rsidP="00F83B55">
            <w:pPr>
              <w:jc w:val="both"/>
              <w:rPr>
                <w:rFonts w:ascii="Times New Roman" w:hAnsi="Times New Roman" w:cs="Times New Roman"/>
                <w:b/>
                <w:bCs/>
                <w:sz w:val="20"/>
                <w:szCs w:val="20"/>
              </w:rPr>
            </w:pPr>
          </w:p>
          <w:p w14:paraId="630C22AD" w14:textId="639B2B40" w:rsidR="00704068" w:rsidRDefault="00704068" w:rsidP="00F83B55">
            <w:pPr>
              <w:jc w:val="both"/>
              <w:rPr>
                <w:rFonts w:ascii="Times New Roman" w:hAnsi="Times New Roman" w:cs="Times New Roman"/>
                <w:b/>
                <w:bCs/>
                <w:sz w:val="20"/>
                <w:szCs w:val="20"/>
              </w:rPr>
            </w:pPr>
          </w:p>
          <w:p w14:paraId="52D71F60" w14:textId="21DB79A6" w:rsidR="00704068" w:rsidRDefault="00704068" w:rsidP="00F83B55">
            <w:pPr>
              <w:jc w:val="both"/>
              <w:rPr>
                <w:rFonts w:ascii="Times New Roman" w:hAnsi="Times New Roman" w:cs="Times New Roman"/>
                <w:b/>
                <w:bCs/>
                <w:sz w:val="20"/>
                <w:szCs w:val="20"/>
              </w:rPr>
            </w:pPr>
          </w:p>
          <w:p w14:paraId="7BD68BA0" w14:textId="70B76D69" w:rsidR="00704068" w:rsidRDefault="00704068" w:rsidP="00F83B55">
            <w:pPr>
              <w:jc w:val="both"/>
              <w:rPr>
                <w:rFonts w:ascii="Times New Roman" w:hAnsi="Times New Roman" w:cs="Times New Roman"/>
                <w:b/>
                <w:bCs/>
                <w:sz w:val="20"/>
                <w:szCs w:val="20"/>
              </w:rPr>
            </w:pPr>
          </w:p>
          <w:p w14:paraId="7CCFCEA5" w14:textId="18D29729" w:rsidR="00704068" w:rsidRDefault="00704068" w:rsidP="00704068">
            <w:pPr>
              <w:jc w:val="both"/>
              <w:rPr>
                <w:rFonts w:ascii="Times New Roman" w:hAnsi="Times New Roman" w:cs="Times New Roman"/>
                <w:b/>
                <w:bCs/>
                <w:sz w:val="20"/>
                <w:szCs w:val="20"/>
              </w:rPr>
            </w:pPr>
            <w:r>
              <w:rPr>
                <w:rFonts w:ascii="Times New Roman" w:hAnsi="Times New Roman" w:cs="Times New Roman"/>
                <w:b/>
                <w:bCs/>
                <w:sz w:val="20"/>
                <w:szCs w:val="20"/>
              </w:rPr>
              <w:t>Č: 67</w:t>
            </w:r>
          </w:p>
          <w:p w14:paraId="4B377997" w14:textId="265DCC65" w:rsidR="00704068" w:rsidRPr="00480673" w:rsidRDefault="00704068" w:rsidP="00704068">
            <w:pPr>
              <w:jc w:val="both"/>
              <w:rPr>
                <w:rFonts w:ascii="Times New Roman" w:hAnsi="Times New Roman" w:cs="Times New Roman"/>
                <w:b/>
                <w:bCs/>
                <w:sz w:val="20"/>
                <w:szCs w:val="20"/>
              </w:rPr>
            </w:pPr>
            <w:r>
              <w:rPr>
                <w:rFonts w:ascii="Times New Roman" w:hAnsi="Times New Roman" w:cs="Times New Roman"/>
                <w:b/>
                <w:bCs/>
                <w:sz w:val="20"/>
                <w:szCs w:val="20"/>
              </w:rPr>
              <w:t>O : 4</w:t>
            </w:r>
          </w:p>
          <w:p w14:paraId="47ED51C0" w14:textId="76660F49" w:rsidR="00704068" w:rsidRDefault="00704068" w:rsidP="00F83B55">
            <w:pPr>
              <w:jc w:val="both"/>
              <w:rPr>
                <w:rFonts w:ascii="Times New Roman" w:hAnsi="Times New Roman" w:cs="Times New Roman"/>
                <w:b/>
                <w:bCs/>
                <w:sz w:val="20"/>
                <w:szCs w:val="20"/>
              </w:rPr>
            </w:pPr>
          </w:p>
          <w:p w14:paraId="446549DF" w14:textId="77777777" w:rsidR="00704068" w:rsidRDefault="00704068" w:rsidP="00F83B55">
            <w:pPr>
              <w:jc w:val="both"/>
              <w:rPr>
                <w:rFonts w:ascii="Times New Roman" w:hAnsi="Times New Roman" w:cs="Times New Roman"/>
                <w:b/>
                <w:bCs/>
                <w:sz w:val="20"/>
                <w:szCs w:val="20"/>
              </w:rPr>
            </w:pPr>
          </w:p>
          <w:p w14:paraId="19DC2B7A" w14:textId="2E7C9434" w:rsidR="00F5740A" w:rsidRDefault="00F5740A" w:rsidP="00F83B55">
            <w:pPr>
              <w:jc w:val="both"/>
              <w:rPr>
                <w:rFonts w:ascii="Times New Roman" w:hAnsi="Times New Roman" w:cs="Times New Roman"/>
                <w:b/>
                <w:bCs/>
                <w:sz w:val="20"/>
                <w:szCs w:val="20"/>
              </w:rPr>
            </w:pPr>
          </w:p>
          <w:p w14:paraId="7C4E6129" w14:textId="77777777" w:rsidR="00F5740A" w:rsidRPr="00480673" w:rsidRDefault="00F5740A" w:rsidP="00F83B55">
            <w:pPr>
              <w:jc w:val="both"/>
              <w:rPr>
                <w:rFonts w:ascii="Times New Roman" w:hAnsi="Times New Roman" w:cs="Times New Roman"/>
                <w:b/>
                <w:bCs/>
                <w:sz w:val="20"/>
                <w:szCs w:val="20"/>
              </w:rPr>
            </w:pPr>
          </w:p>
          <w:p w14:paraId="155AC3FF" w14:textId="77777777" w:rsidR="00F83B55" w:rsidRDefault="00F83B55" w:rsidP="00D66713">
            <w:pPr>
              <w:jc w:val="both"/>
              <w:rPr>
                <w:rFonts w:ascii="Times New Roman" w:hAnsi="Times New Roman" w:cs="Times New Roman"/>
                <w:b/>
                <w:bCs/>
                <w:sz w:val="20"/>
                <w:szCs w:val="20"/>
              </w:rPr>
            </w:pPr>
          </w:p>
          <w:p w14:paraId="05EA77B4" w14:textId="0EFED6B6" w:rsidR="00C0593E" w:rsidRDefault="00C0593E" w:rsidP="00D66713">
            <w:pPr>
              <w:jc w:val="both"/>
              <w:rPr>
                <w:rFonts w:ascii="Times New Roman" w:hAnsi="Times New Roman" w:cs="Times New Roman"/>
                <w:b/>
                <w:bCs/>
                <w:sz w:val="20"/>
                <w:szCs w:val="20"/>
              </w:rPr>
            </w:pPr>
          </w:p>
          <w:p w14:paraId="617FBEEF" w14:textId="7CCCC737" w:rsidR="00C0593E" w:rsidRDefault="00C0593E" w:rsidP="00D66713">
            <w:pPr>
              <w:jc w:val="both"/>
              <w:rPr>
                <w:rFonts w:ascii="Times New Roman" w:hAnsi="Times New Roman" w:cs="Times New Roman"/>
                <w:b/>
                <w:bCs/>
                <w:sz w:val="20"/>
                <w:szCs w:val="20"/>
              </w:rPr>
            </w:pPr>
          </w:p>
          <w:p w14:paraId="57037480" w14:textId="3A994584" w:rsidR="00C0593E" w:rsidRDefault="00C0593E" w:rsidP="00D66713">
            <w:pPr>
              <w:jc w:val="both"/>
              <w:rPr>
                <w:rFonts w:ascii="Times New Roman" w:hAnsi="Times New Roman" w:cs="Times New Roman"/>
                <w:b/>
                <w:bCs/>
                <w:sz w:val="20"/>
                <w:szCs w:val="20"/>
              </w:rPr>
            </w:pPr>
          </w:p>
          <w:p w14:paraId="250CABD3" w14:textId="77777777" w:rsidR="00C0593E" w:rsidRPr="00480673" w:rsidRDefault="00C0593E" w:rsidP="00D66713">
            <w:pPr>
              <w:jc w:val="both"/>
              <w:rPr>
                <w:rFonts w:ascii="Times New Roman" w:hAnsi="Times New Roman" w:cs="Times New Roman"/>
                <w:b/>
                <w:bCs/>
                <w:sz w:val="20"/>
                <w:szCs w:val="20"/>
              </w:rPr>
            </w:pPr>
          </w:p>
          <w:p w14:paraId="33BCC7B9" w14:textId="77777777" w:rsidR="001F2595" w:rsidRPr="00480673" w:rsidRDefault="001F2595" w:rsidP="00D66713">
            <w:pPr>
              <w:jc w:val="both"/>
              <w:rPr>
                <w:rFonts w:ascii="Times New Roman" w:hAnsi="Times New Roman" w:cs="Times New Roman"/>
                <w:b/>
                <w:bCs/>
                <w:sz w:val="20"/>
                <w:szCs w:val="20"/>
              </w:rPr>
            </w:pPr>
          </w:p>
          <w:p w14:paraId="6C46E28A" w14:textId="77777777" w:rsidR="001F2595" w:rsidRPr="00480673" w:rsidRDefault="001F2595" w:rsidP="00D66713">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640490A5"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lastRenderedPageBreak/>
              <w:t xml:space="preserve">6. Okrem požiadaviek stanovených v prílohe IV sa pre </w:t>
            </w:r>
          </w:p>
          <w:p w14:paraId="1E2DE4D5"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nástroje a zariadenia na elektronický prenos a prijímanie </w:t>
            </w:r>
          </w:p>
          <w:p w14:paraId="61B07F84"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ponúk a na elektronické prijímanie žiadostí o účasť uplatňujú </w:t>
            </w:r>
          </w:p>
          <w:p w14:paraId="4B18D760"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tieto pravidlá:</w:t>
            </w:r>
          </w:p>
          <w:p w14:paraId="130B5159" w14:textId="3E068E2B"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a) informácie, ktoré sa týkajú š</w:t>
            </w:r>
            <w:r>
              <w:rPr>
                <w:rFonts w:ascii="Times New Roman" w:hAnsi="Times New Roman" w:cs="Times New Roman"/>
                <w:bCs/>
                <w:sz w:val="20"/>
                <w:szCs w:val="20"/>
              </w:rPr>
              <w:t>pecifikácií elektronického pred</w:t>
            </w:r>
            <w:r w:rsidRPr="00091273">
              <w:rPr>
                <w:rFonts w:ascii="Times New Roman" w:hAnsi="Times New Roman" w:cs="Times New Roman"/>
                <w:bCs/>
                <w:sz w:val="20"/>
                <w:szCs w:val="20"/>
              </w:rPr>
              <w:t>kladania ponúk a žiadostí o</w:t>
            </w:r>
            <w:r>
              <w:rPr>
                <w:rFonts w:ascii="Times New Roman" w:hAnsi="Times New Roman" w:cs="Times New Roman"/>
                <w:bCs/>
                <w:sz w:val="20"/>
                <w:szCs w:val="20"/>
              </w:rPr>
              <w:t xml:space="preserve"> účasť vrátane kódovania a časo</w:t>
            </w:r>
            <w:r w:rsidRPr="00091273">
              <w:rPr>
                <w:rFonts w:ascii="Times New Roman" w:hAnsi="Times New Roman" w:cs="Times New Roman"/>
                <w:bCs/>
                <w:sz w:val="20"/>
                <w:szCs w:val="20"/>
              </w:rPr>
              <w:t xml:space="preserve">vého označovania, musia byť dostupné zainteresovaným </w:t>
            </w:r>
          </w:p>
          <w:p w14:paraId="343C8425"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stranám;</w:t>
            </w:r>
          </w:p>
          <w:p w14:paraId="10A65DDB"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b) členské štáty alebo verejní obstarávatelia </w:t>
            </w:r>
            <w:r w:rsidRPr="00091273">
              <w:rPr>
                <w:rFonts w:ascii="Times New Roman" w:hAnsi="Times New Roman" w:cs="Times New Roman"/>
                <w:bCs/>
                <w:sz w:val="20"/>
                <w:szCs w:val="20"/>
              </w:rPr>
              <w:lastRenderedPageBreak/>
              <w:t>konajúci vo vše</w:t>
            </w:r>
            <w:r w:rsidRPr="00091273">
              <w:rPr>
                <w:rFonts w:ascii="Times New Roman" w:hAnsi="Times New Roman" w:cs="Times New Roman"/>
                <w:bCs/>
                <w:sz w:val="20"/>
                <w:szCs w:val="20"/>
              </w:rPr>
              <w:t xml:space="preserve">obecnom rámci ustanovenom dotknutým členským štátom </w:t>
            </w:r>
          </w:p>
          <w:p w14:paraId="596B48F0" w14:textId="7A2C92B4"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uvedú úroveň bezpečnosti</w:t>
            </w:r>
            <w:r>
              <w:rPr>
                <w:rFonts w:ascii="Times New Roman" w:hAnsi="Times New Roman" w:cs="Times New Roman"/>
                <w:bCs/>
                <w:sz w:val="20"/>
                <w:szCs w:val="20"/>
              </w:rPr>
              <w:t>, ktorá je potrebná pre elektro</w:t>
            </w:r>
            <w:r w:rsidRPr="00091273">
              <w:rPr>
                <w:rFonts w:ascii="Times New Roman" w:hAnsi="Times New Roman" w:cs="Times New Roman"/>
                <w:bCs/>
                <w:sz w:val="20"/>
                <w:szCs w:val="20"/>
              </w:rPr>
              <w:t>nické prostriedky komun</w:t>
            </w:r>
            <w:r>
              <w:rPr>
                <w:rFonts w:ascii="Times New Roman" w:hAnsi="Times New Roman" w:cs="Times New Roman"/>
                <w:bCs/>
                <w:sz w:val="20"/>
                <w:szCs w:val="20"/>
              </w:rPr>
              <w:t>ikácie v rôznych fázach konkrét</w:t>
            </w:r>
            <w:r w:rsidRPr="00091273">
              <w:rPr>
                <w:rFonts w:ascii="Times New Roman" w:hAnsi="Times New Roman" w:cs="Times New Roman"/>
                <w:bCs/>
                <w:sz w:val="20"/>
                <w:szCs w:val="20"/>
              </w:rPr>
              <w:t xml:space="preserve">neho postupu obstarávania; táto úroveň musí byť primeraná </w:t>
            </w:r>
          </w:p>
          <w:p w14:paraId="03DA09BD"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súvisiacemu riziku;</w:t>
            </w:r>
          </w:p>
          <w:p w14:paraId="5EB45660"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28.3.2014 Úradný vestník Európskej únie L 94/107 SK</w:t>
            </w:r>
          </w:p>
          <w:p w14:paraId="47627BFD"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c) ak členské štáty alebo verejní obstarávatelia konajúci vo </w:t>
            </w:r>
          </w:p>
          <w:p w14:paraId="283B6DF5"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všeobecnom rámci stanovenom dotknutým členským štátom </w:t>
            </w:r>
          </w:p>
          <w:p w14:paraId="0AF609B4"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dospeli k záveru, že úroveň rizík posúdených podľa písmena </w:t>
            </w:r>
          </w:p>
          <w:p w14:paraId="1BDEECA0" w14:textId="453DF4BD"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b) tohto odseku je taká, </w:t>
            </w:r>
            <w:r>
              <w:rPr>
                <w:rFonts w:ascii="Times New Roman" w:hAnsi="Times New Roman" w:cs="Times New Roman"/>
                <w:bCs/>
                <w:sz w:val="20"/>
                <w:szCs w:val="20"/>
              </w:rPr>
              <w:t>že sa vyžadujú zdokonalené elek</w:t>
            </w:r>
            <w:r w:rsidRPr="00091273">
              <w:rPr>
                <w:rFonts w:ascii="Times New Roman" w:hAnsi="Times New Roman" w:cs="Times New Roman"/>
                <w:bCs/>
                <w:sz w:val="20"/>
                <w:szCs w:val="20"/>
              </w:rPr>
              <w:t>tronické podpisy vymedz</w:t>
            </w:r>
            <w:r>
              <w:rPr>
                <w:rFonts w:ascii="Times New Roman" w:hAnsi="Times New Roman" w:cs="Times New Roman"/>
                <w:bCs/>
                <w:sz w:val="20"/>
                <w:szCs w:val="20"/>
              </w:rPr>
              <w:t>ené v smernici Európskeho parla</w:t>
            </w:r>
            <w:r w:rsidRPr="00091273">
              <w:rPr>
                <w:rFonts w:ascii="Times New Roman" w:hAnsi="Times New Roman" w:cs="Times New Roman"/>
                <w:bCs/>
                <w:sz w:val="20"/>
                <w:szCs w:val="20"/>
              </w:rPr>
              <w:t>mentu a Rady 1999/93/ES (1</w:t>
            </w:r>
            <w:r>
              <w:rPr>
                <w:rFonts w:ascii="Times New Roman" w:hAnsi="Times New Roman" w:cs="Times New Roman"/>
                <w:bCs/>
                <w:sz w:val="20"/>
                <w:szCs w:val="20"/>
              </w:rPr>
              <w:t>), verejní obstarávatelia akcep</w:t>
            </w:r>
            <w:r w:rsidRPr="00091273">
              <w:rPr>
                <w:rFonts w:ascii="Times New Roman" w:hAnsi="Times New Roman" w:cs="Times New Roman"/>
                <w:bCs/>
                <w:sz w:val="20"/>
                <w:szCs w:val="20"/>
              </w:rPr>
              <w:t>tujú zdokonalené elektronické podpisy založené na kvali</w:t>
            </w:r>
            <w:r>
              <w:rPr>
                <w:rFonts w:ascii="Times New Roman" w:hAnsi="Times New Roman" w:cs="Times New Roman"/>
                <w:bCs/>
                <w:sz w:val="20"/>
                <w:szCs w:val="20"/>
              </w:rPr>
              <w:t>fi</w:t>
            </w:r>
            <w:r w:rsidRPr="00091273">
              <w:rPr>
                <w:rFonts w:ascii="Times New Roman" w:hAnsi="Times New Roman" w:cs="Times New Roman"/>
                <w:bCs/>
                <w:sz w:val="20"/>
                <w:szCs w:val="20"/>
              </w:rPr>
              <w:t xml:space="preserve">kovaných certifikátoch, pričom sa vezme do úvahy, či sú </w:t>
            </w:r>
          </w:p>
          <w:p w14:paraId="52286C5F"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lastRenderedPageBreak/>
              <w:t xml:space="preserve">tieto podpisy poskytnuté poskytovateľom certifikačných </w:t>
            </w:r>
          </w:p>
          <w:p w14:paraId="73D265D4" w14:textId="103671E9"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služieb, ktorý sa nachádz</w:t>
            </w:r>
            <w:r>
              <w:rPr>
                <w:rFonts w:ascii="Times New Roman" w:hAnsi="Times New Roman" w:cs="Times New Roman"/>
                <w:bCs/>
                <w:sz w:val="20"/>
                <w:szCs w:val="20"/>
              </w:rPr>
              <w:t>a v zozname dôveryhodných infor</w:t>
            </w:r>
            <w:r w:rsidRPr="00091273">
              <w:rPr>
                <w:rFonts w:ascii="Times New Roman" w:hAnsi="Times New Roman" w:cs="Times New Roman"/>
                <w:bCs/>
                <w:sz w:val="20"/>
                <w:szCs w:val="20"/>
              </w:rPr>
              <w:t xml:space="preserve">mácií stanovenom v rozhodnutí Komisie 2009/767/ES (2), </w:t>
            </w:r>
          </w:p>
          <w:p w14:paraId="699976BD"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ktoré boli vytvorené použitím bezpečného zariadenia na </w:t>
            </w:r>
          </w:p>
          <w:p w14:paraId="3F6D3343"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vytvorenie podpisu alebo bez neho, pričom sa musia splniť</w:t>
            </w:r>
          </w:p>
          <w:p w14:paraId="5B545BD1"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tieto podmienky:</w:t>
            </w:r>
          </w:p>
          <w:p w14:paraId="4E534FE5"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i) verejní obstarávatelia musia stanoviť požadovaný formát </w:t>
            </w:r>
          </w:p>
          <w:p w14:paraId="6D2CDE67" w14:textId="5238A0C8"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zdokonalených podpi</w:t>
            </w:r>
            <w:r>
              <w:rPr>
                <w:rFonts w:ascii="Times New Roman" w:hAnsi="Times New Roman" w:cs="Times New Roman"/>
                <w:bCs/>
                <w:sz w:val="20"/>
                <w:szCs w:val="20"/>
              </w:rPr>
              <w:t>sov na základe formátov stanove</w:t>
            </w:r>
            <w:r w:rsidRPr="00091273">
              <w:rPr>
                <w:rFonts w:ascii="Times New Roman" w:hAnsi="Times New Roman" w:cs="Times New Roman"/>
                <w:bCs/>
                <w:sz w:val="20"/>
                <w:szCs w:val="20"/>
              </w:rPr>
              <w:t xml:space="preserve">ných v rozhodnutí Komisie 2011/130/EÚ (3) a musia </w:t>
            </w:r>
          </w:p>
          <w:p w14:paraId="6D5D09EE"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prijať opatrenia potrebné na to, aby bolo možné tieto </w:t>
            </w:r>
          </w:p>
          <w:p w14:paraId="2552DAAF"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formáty technicky spracovať; v prípade, keď sa používa </w:t>
            </w:r>
          </w:p>
          <w:p w14:paraId="769C42B6"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odlišný formát elektronického podpisu, elektronický </w:t>
            </w:r>
          </w:p>
          <w:p w14:paraId="63B849D5"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podpis alebo nosič elektronického dokumentu obsahuje </w:t>
            </w:r>
          </w:p>
          <w:p w14:paraId="2FF56B30"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informácie o existujúcich možnostiach overenia, za čo </w:t>
            </w:r>
          </w:p>
          <w:p w14:paraId="751DDF1C"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lastRenderedPageBreak/>
              <w:t xml:space="preserve">nesie zodpovednosť členský štát. Možnosti overenia </w:t>
            </w:r>
          </w:p>
          <w:p w14:paraId="16052ABD"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umožňujú verejným obstarávateľom overiť online, </w:t>
            </w:r>
          </w:p>
          <w:p w14:paraId="5F4547FC" w14:textId="4D1AB3E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bezplatne a spôsobom, ktorý je zrozu</w:t>
            </w:r>
            <w:r>
              <w:rPr>
                <w:rFonts w:ascii="Times New Roman" w:hAnsi="Times New Roman" w:cs="Times New Roman"/>
                <w:bCs/>
                <w:sz w:val="20"/>
                <w:szCs w:val="20"/>
              </w:rPr>
              <w:t>miteľný pre cudzin</w:t>
            </w:r>
            <w:r w:rsidRPr="00091273">
              <w:rPr>
                <w:rFonts w:ascii="Times New Roman" w:hAnsi="Times New Roman" w:cs="Times New Roman"/>
                <w:bCs/>
                <w:sz w:val="20"/>
                <w:szCs w:val="20"/>
              </w:rPr>
              <w:t>cov, prijatý elektronický podpis ako zdokonale</w:t>
            </w:r>
            <w:r>
              <w:rPr>
                <w:rFonts w:ascii="Times New Roman" w:hAnsi="Times New Roman" w:cs="Times New Roman"/>
                <w:bCs/>
                <w:sz w:val="20"/>
                <w:szCs w:val="20"/>
              </w:rPr>
              <w:t>ný elektro</w:t>
            </w:r>
            <w:r w:rsidRPr="00091273">
              <w:rPr>
                <w:rFonts w:ascii="Times New Roman" w:hAnsi="Times New Roman" w:cs="Times New Roman"/>
                <w:bCs/>
                <w:sz w:val="20"/>
                <w:szCs w:val="20"/>
              </w:rPr>
              <w:t>nický podpis založený na kvalifikovanom certifikáte.</w:t>
            </w:r>
          </w:p>
          <w:p w14:paraId="7FE778A4"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Členské štáty oznámia informácie o poskytovateľovi </w:t>
            </w:r>
          </w:p>
          <w:p w14:paraId="6E0C3392" w14:textId="4B2284DF"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služieb overenia Komisii, k</w:t>
            </w:r>
            <w:r>
              <w:rPr>
                <w:rFonts w:ascii="Times New Roman" w:hAnsi="Times New Roman" w:cs="Times New Roman"/>
                <w:bCs/>
                <w:sz w:val="20"/>
                <w:szCs w:val="20"/>
              </w:rPr>
              <w:t>torá informácie prijaté od člen</w:t>
            </w:r>
            <w:r w:rsidRPr="00091273">
              <w:rPr>
                <w:rFonts w:ascii="Times New Roman" w:hAnsi="Times New Roman" w:cs="Times New Roman"/>
                <w:bCs/>
                <w:sz w:val="20"/>
                <w:szCs w:val="20"/>
              </w:rPr>
              <w:t>ských štátov sprístupní verejnosti na internete;</w:t>
            </w:r>
          </w:p>
          <w:p w14:paraId="65235BF4" w14:textId="5A264B13"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ii) ak sa ponuka podpisuje s</w:t>
            </w:r>
            <w:r>
              <w:rPr>
                <w:rFonts w:ascii="Times New Roman" w:hAnsi="Times New Roman" w:cs="Times New Roman"/>
                <w:bCs/>
                <w:sz w:val="20"/>
                <w:szCs w:val="20"/>
              </w:rPr>
              <w:t xml:space="preserve"> podporou kvalifikovaného certi</w:t>
            </w:r>
            <w:r w:rsidRPr="00091273">
              <w:rPr>
                <w:rFonts w:ascii="Times New Roman" w:hAnsi="Times New Roman" w:cs="Times New Roman"/>
                <w:bCs/>
                <w:sz w:val="20"/>
                <w:szCs w:val="20"/>
              </w:rPr>
              <w:t xml:space="preserve">fikátu, ktorý je zahrnutý v zozname dôveryhodných </w:t>
            </w:r>
          </w:p>
          <w:p w14:paraId="188B797B"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informácií, verejní obstarávatelia nesmú uplatňovať ďalšie </w:t>
            </w:r>
          </w:p>
          <w:p w14:paraId="39C0355B"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požiadavky, ktoré môžu zabrániť použitiu daných </w:t>
            </w:r>
          </w:p>
          <w:p w14:paraId="1DCBBD73"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podpisov uchádzačmi.</w:t>
            </w:r>
          </w:p>
          <w:p w14:paraId="2C2FB301" w14:textId="1142BB35"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Pokiaľ ide o dokumenty použit</w:t>
            </w:r>
            <w:r>
              <w:rPr>
                <w:rFonts w:ascii="Times New Roman" w:hAnsi="Times New Roman" w:cs="Times New Roman"/>
                <w:bCs/>
                <w:sz w:val="20"/>
                <w:szCs w:val="20"/>
              </w:rPr>
              <w:t>é v súvislosti s postupom obsta</w:t>
            </w:r>
            <w:r w:rsidRPr="00091273">
              <w:rPr>
                <w:rFonts w:ascii="Times New Roman" w:hAnsi="Times New Roman" w:cs="Times New Roman"/>
                <w:bCs/>
                <w:sz w:val="20"/>
                <w:szCs w:val="20"/>
              </w:rPr>
              <w:t xml:space="preserve">rávania, ktoré podpísal príslušný </w:t>
            </w:r>
            <w:r w:rsidRPr="00091273">
              <w:rPr>
                <w:rFonts w:ascii="Times New Roman" w:hAnsi="Times New Roman" w:cs="Times New Roman"/>
                <w:bCs/>
                <w:sz w:val="20"/>
                <w:szCs w:val="20"/>
              </w:rPr>
              <w:lastRenderedPageBreak/>
              <w:t xml:space="preserve">orgán členského štátu alebo </w:t>
            </w:r>
          </w:p>
          <w:p w14:paraId="3CF2F91E"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iný vydávajúci subjekt, môže príslušný vydávajúci orgán alebo </w:t>
            </w:r>
          </w:p>
          <w:p w14:paraId="504BBFE0"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subjekt stanoviť vyžadovaný formát zdokonalených podpisov </w:t>
            </w:r>
          </w:p>
          <w:p w14:paraId="050CD543"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v súlade s požiadavkami stanovenými v článku 1 ods. 2 </w:t>
            </w:r>
          </w:p>
          <w:p w14:paraId="585E197F"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rozhodnutia 2011/130/EÚ. Zavedú nevyhnutné opatrenia, aby </w:t>
            </w:r>
          </w:p>
          <w:p w14:paraId="2D04F2C8" w14:textId="51506D08"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boli schopné technicky spracova</w:t>
            </w:r>
            <w:r>
              <w:rPr>
                <w:rFonts w:ascii="Times New Roman" w:hAnsi="Times New Roman" w:cs="Times New Roman"/>
                <w:bCs/>
                <w:sz w:val="20"/>
                <w:szCs w:val="20"/>
              </w:rPr>
              <w:t>ť tieto formáty zahrnutím infor</w:t>
            </w:r>
            <w:r w:rsidRPr="00091273">
              <w:rPr>
                <w:rFonts w:ascii="Times New Roman" w:hAnsi="Times New Roman" w:cs="Times New Roman"/>
                <w:bCs/>
                <w:sz w:val="20"/>
                <w:szCs w:val="20"/>
              </w:rPr>
              <w:t>mácií vyžadovaných na účel</w:t>
            </w:r>
            <w:r>
              <w:rPr>
                <w:rFonts w:ascii="Times New Roman" w:hAnsi="Times New Roman" w:cs="Times New Roman"/>
                <w:bCs/>
                <w:sz w:val="20"/>
                <w:szCs w:val="20"/>
              </w:rPr>
              <w:t>y spracovania podpisu do dotknu</w:t>
            </w:r>
            <w:r w:rsidRPr="00091273">
              <w:rPr>
                <w:rFonts w:ascii="Times New Roman" w:hAnsi="Times New Roman" w:cs="Times New Roman"/>
                <w:bCs/>
                <w:sz w:val="20"/>
                <w:szCs w:val="20"/>
              </w:rPr>
              <w:t xml:space="preserve">tého dokumentu. Takéto dokumenty v elektronickom podpise </w:t>
            </w:r>
          </w:p>
          <w:p w14:paraId="31E2ADBC" w14:textId="35523E03"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alebo na nosiči elektroni</w:t>
            </w:r>
            <w:r>
              <w:rPr>
                <w:rFonts w:ascii="Times New Roman" w:hAnsi="Times New Roman" w:cs="Times New Roman"/>
                <w:bCs/>
                <w:sz w:val="20"/>
                <w:szCs w:val="20"/>
              </w:rPr>
              <w:t>ckých dokumentov obsahujú infor</w:t>
            </w:r>
            <w:r w:rsidRPr="00091273">
              <w:rPr>
                <w:rFonts w:ascii="Times New Roman" w:hAnsi="Times New Roman" w:cs="Times New Roman"/>
                <w:bCs/>
                <w:sz w:val="20"/>
                <w:szCs w:val="20"/>
              </w:rPr>
              <w:t xml:space="preserve">mácie o existujúcich možnostiach overenia, ktoré umožnia </w:t>
            </w:r>
          </w:p>
          <w:p w14:paraId="602FDF49" w14:textId="77777777" w:rsidR="00091273" w:rsidRPr="00091273"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 xml:space="preserve">overenie prijatých elektronických podpisov online, bezplatne </w:t>
            </w:r>
          </w:p>
          <w:p w14:paraId="72972BD5" w14:textId="77777777" w:rsidR="00101FEC" w:rsidRDefault="00091273" w:rsidP="00091273">
            <w:pPr>
              <w:adjustRightInd w:val="0"/>
              <w:jc w:val="both"/>
              <w:rPr>
                <w:rFonts w:ascii="Times New Roman" w:hAnsi="Times New Roman" w:cs="Times New Roman"/>
                <w:bCs/>
                <w:sz w:val="20"/>
                <w:szCs w:val="20"/>
              </w:rPr>
            </w:pPr>
            <w:r w:rsidRPr="00091273">
              <w:rPr>
                <w:rFonts w:ascii="Times New Roman" w:hAnsi="Times New Roman" w:cs="Times New Roman"/>
                <w:bCs/>
                <w:sz w:val="20"/>
                <w:szCs w:val="20"/>
              </w:rPr>
              <w:t>a spôsobom, ktorý je zrozumiteľný pre cudzincov.</w:t>
            </w:r>
            <w:r w:rsidRPr="00091273">
              <w:rPr>
                <w:rFonts w:ascii="Times New Roman" w:hAnsi="Times New Roman" w:cs="Times New Roman"/>
                <w:bCs/>
                <w:sz w:val="20"/>
                <w:szCs w:val="20"/>
              </w:rPr>
              <w:t xml:space="preserve"> </w:t>
            </w:r>
          </w:p>
          <w:p w14:paraId="4BE35D9A" w14:textId="77777777" w:rsidR="00C0593E" w:rsidRDefault="00C0593E" w:rsidP="00091273">
            <w:pPr>
              <w:adjustRightInd w:val="0"/>
              <w:jc w:val="both"/>
              <w:rPr>
                <w:rFonts w:ascii="Times New Roman" w:hAnsi="Times New Roman" w:cs="Times New Roman"/>
                <w:bCs/>
                <w:sz w:val="20"/>
                <w:szCs w:val="20"/>
              </w:rPr>
            </w:pPr>
          </w:p>
          <w:p w14:paraId="3C255622"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 xml:space="preserve">Verejní obstarávatelia predĺžia lehoty na prijatie ponúk, </w:t>
            </w:r>
          </w:p>
          <w:p w14:paraId="7F6637AE"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lastRenderedPageBreak/>
              <w:t>aby sa všetky dotknuté hospodárske subjekty mohli oboznámiť</w:t>
            </w:r>
          </w:p>
          <w:p w14:paraId="0F730C8B"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 xml:space="preserve">so všetkými informáciami, ktoré sú potrebné na vypracovanie </w:t>
            </w:r>
          </w:p>
          <w:p w14:paraId="4BB4ED90"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ponúk, v týchto prípadoch:</w:t>
            </w:r>
          </w:p>
          <w:p w14:paraId="770A8892"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 xml:space="preserve">a) ak z akéhokoľvek dôvodu nie sú doplňujúce informácie </w:t>
            </w:r>
          </w:p>
          <w:p w14:paraId="6A265261"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 xml:space="preserve">napriek tomu, že boli hospodárskym subjektom vyžiadané </w:t>
            </w:r>
          </w:p>
          <w:p w14:paraId="5B33517E"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 xml:space="preserve">včas, predložené najneskôr šesť dní pred uplynutím lehoty </w:t>
            </w:r>
          </w:p>
          <w:p w14:paraId="5ACA2B15"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 xml:space="preserve">stanovenej na prijatie ponúk. V prípade zrýchleného postupu </w:t>
            </w:r>
          </w:p>
          <w:p w14:paraId="18E3BC71"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 xml:space="preserve">uvedeného v článku 27 ods. 3 a článku 28 ods. 6 je táto </w:t>
            </w:r>
          </w:p>
          <w:p w14:paraId="73C0FF88"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doba štyri dni;</w:t>
            </w:r>
          </w:p>
          <w:p w14:paraId="4E18055B"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b) ak sa v súťažných podkladoch vykonali významné zmeny.</w:t>
            </w:r>
          </w:p>
          <w:p w14:paraId="0A926521"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 xml:space="preserve">Rozsah tohto predĺženia je primeraný dôležitosti informácií </w:t>
            </w:r>
          </w:p>
          <w:p w14:paraId="2D3E5A23"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alebo zmeny.</w:t>
            </w:r>
          </w:p>
          <w:p w14:paraId="4C14BE91"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 xml:space="preserve">Ak sa doplňujúce informácie nevyžiadali včas alebo ich význam </w:t>
            </w:r>
          </w:p>
          <w:p w14:paraId="52DF8FF3"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 xml:space="preserve">je z hľadiska prípravy ponúk, ktoré sú reakciou na výzvu, </w:t>
            </w:r>
          </w:p>
          <w:p w14:paraId="65A23DDC" w14:textId="77777777" w:rsidR="00C0593E" w:rsidRP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lastRenderedPageBreak/>
              <w:t>nepodstatný, verejní obstarávatelia nie sú povinní predĺžiť</w:t>
            </w:r>
          </w:p>
          <w:p w14:paraId="10FFF188" w14:textId="77777777" w:rsidR="00C0593E" w:rsidRDefault="00C0593E" w:rsidP="00C0593E">
            <w:pPr>
              <w:adjustRightInd w:val="0"/>
              <w:jc w:val="both"/>
              <w:rPr>
                <w:rFonts w:ascii="Times New Roman" w:hAnsi="Times New Roman" w:cs="Times New Roman"/>
                <w:bCs/>
                <w:sz w:val="20"/>
                <w:szCs w:val="20"/>
              </w:rPr>
            </w:pPr>
            <w:r w:rsidRPr="00C0593E">
              <w:rPr>
                <w:rFonts w:ascii="Times New Roman" w:hAnsi="Times New Roman" w:cs="Times New Roman"/>
                <w:bCs/>
                <w:sz w:val="20"/>
                <w:szCs w:val="20"/>
              </w:rPr>
              <w:t>lehoty.</w:t>
            </w:r>
          </w:p>
          <w:p w14:paraId="7CF2226D" w14:textId="77777777" w:rsidR="00F83B55" w:rsidRDefault="00F83B55" w:rsidP="00C0593E">
            <w:pPr>
              <w:adjustRightInd w:val="0"/>
              <w:jc w:val="both"/>
              <w:rPr>
                <w:rFonts w:ascii="Times New Roman" w:hAnsi="Times New Roman" w:cs="Times New Roman"/>
                <w:bCs/>
                <w:sz w:val="20"/>
                <w:szCs w:val="20"/>
              </w:rPr>
            </w:pPr>
          </w:p>
          <w:p w14:paraId="7CC006E5" w14:textId="2B811510"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Verejní obstarávatelia po</w:t>
            </w:r>
            <w:r>
              <w:rPr>
                <w:rFonts w:ascii="Times New Roman" w:hAnsi="Times New Roman" w:cs="Times New Roman"/>
                <w:bCs/>
                <w:sz w:val="20"/>
                <w:szCs w:val="20"/>
              </w:rPr>
              <w:t>núkajú elektronickými prostried</w:t>
            </w:r>
            <w:r w:rsidRPr="00F83B55">
              <w:rPr>
                <w:rFonts w:ascii="Times New Roman" w:hAnsi="Times New Roman" w:cs="Times New Roman"/>
                <w:bCs/>
                <w:sz w:val="20"/>
                <w:szCs w:val="20"/>
              </w:rPr>
              <w:t xml:space="preserve">kami a bezodplatne neobmedzený a úplný priamy prístup </w:t>
            </w:r>
          </w:p>
          <w:p w14:paraId="6DD56FF5"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k súťažným podkladom od dátumu uverejnenia oznámenia </w:t>
            </w:r>
          </w:p>
          <w:p w14:paraId="3034F215"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v súlade s článkom 51 alebo od dátumu zaslania výzvy na </w:t>
            </w:r>
          </w:p>
          <w:p w14:paraId="7A37CEA4"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potvrdenie záujmu. V znení oznámenia alebo výzvy na </w:t>
            </w:r>
          </w:p>
          <w:p w14:paraId="49FF6090"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potvrdenie záujmu sa uvádza internetová adresa, na ktorej sú </w:t>
            </w:r>
          </w:p>
          <w:p w14:paraId="65285F3C"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súťažné podklady prístupné.</w:t>
            </w:r>
          </w:p>
          <w:p w14:paraId="58DA625A" w14:textId="0B78F7A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Ak neobmedzený a úplný pri</w:t>
            </w:r>
            <w:r>
              <w:rPr>
                <w:rFonts w:ascii="Times New Roman" w:hAnsi="Times New Roman" w:cs="Times New Roman"/>
                <w:bCs/>
                <w:sz w:val="20"/>
                <w:szCs w:val="20"/>
              </w:rPr>
              <w:t>amy bezodplatný prístup elektro</w:t>
            </w:r>
            <w:r w:rsidRPr="00F83B55">
              <w:rPr>
                <w:rFonts w:ascii="Times New Roman" w:hAnsi="Times New Roman" w:cs="Times New Roman"/>
                <w:bCs/>
                <w:sz w:val="20"/>
                <w:szCs w:val="20"/>
              </w:rPr>
              <w:t xml:space="preserve">nickými prostriedkami k niektorým súťažným podkladom </w:t>
            </w:r>
          </w:p>
          <w:p w14:paraId="4CFC0391"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nemožno ponúknuť z jedného z dôvodov uvedených v článku </w:t>
            </w:r>
          </w:p>
          <w:p w14:paraId="7B21A897"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22 ods. 1 druhom pododseku, verejní obstarávatelia môžu </w:t>
            </w:r>
          </w:p>
          <w:p w14:paraId="554D9DAB"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lastRenderedPageBreak/>
              <w:t xml:space="preserve">v oznámení alebo výzve na potvrdenie záujmu uviesť, že </w:t>
            </w:r>
          </w:p>
          <w:p w14:paraId="1DA689DB"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príslušné súťažné podklady sa zašlú inými než elektronickými </w:t>
            </w:r>
          </w:p>
          <w:p w14:paraId="19035D25"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prostriedkami v súlade s odsekom 2 tohto článku. V takom </w:t>
            </w:r>
          </w:p>
          <w:p w14:paraId="31190BF7"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prípade sa lehota na predloženie ponúk predĺži o päť dní </w:t>
            </w:r>
          </w:p>
          <w:p w14:paraId="28ECCD10"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s výnimkou náležite odôvodnených naliehavých prípadov </w:t>
            </w:r>
          </w:p>
          <w:p w14:paraId="1F83997C"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uvedených v článku 27 ods. 3, v článku 28 ods. 6 a v </w:t>
            </w:r>
          </w:p>
          <w:p w14:paraId="16A3E624"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článku 29 ods. 1 štvrtom pododseku.</w:t>
            </w:r>
          </w:p>
          <w:p w14:paraId="28C0C07B" w14:textId="4FD65B84"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Ak neobmedzený a úplný pri</w:t>
            </w:r>
            <w:r>
              <w:rPr>
                <w:rFonts w:ascii="Times New Roman" w:hAnsi="Times New Roman" w:cs="Times New Roman"/>
                <w:bCs/>
                <w:sz w:val="20"/>
                <w:szCs w:val="20"/>
              </w:rPr>
              <w:t>amy bezodplatný prístup elektro</w:t>
            </w:r>
            <w:r w:rsidRPr="00F83B55">
              <w:rPr>
                <w:rFonts w:ascii="Times New Roman" w:hAnsi="Times New Roman" w:cs="Times New Roman"/>
                <w:bCs/>
                <w:sz w:val="20"/>
                <w:szCs w:val="20"/>
              </w:rPr>
              <w:t xml:space="preserve">nickými prostriedkami k niektorým súťažným podkladom </w:t>
            </w:r>
          </w:p>
          <w:p w14:paraId="05A4FA84"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nemožno ponúknuť, pretože verejní obstarávatelia majú </w:t>
            </w:r>
          </w:p>
          <w:p w14:paraId="252B468A"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v úmysle uplatniť článok 21 ods. 2 tejto smernice, v oznámení </w:t>
            </w:r>
          </w:p>
          <w:p w14:paraId="083DD289"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alebo vo výzve na potvrdenie záujmu uvedú, aké opatrenia na </w:t>
            </w:r>
          </w:p>
          <w:p w14:paraId="46C2804D"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ochranu dôvernej povahy informácií vyžadujú a ako možno </w:t>
            </w:r>
          </w:p>
          <w:p w14:paraId="2EC0DC18"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lastRenderedPageBreak/>
              <w:t xml:space="preserve">získať prístup k príslušným podkladom. V takom prípade sa </w:t>
            </w:r>
          </w:p>
          <w:p w14:paraId="37C8618E"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lehota na predloženie ponúk predĺži o päť dní s výnimkou </w:t>
            </w:r>
          </w:p>
          <w:p w14:paraId="1D536073"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náležite odôvodnených naliehavých prípadov uvedených </w:t>
            </w:r>
          </w:p>
          <w:p w14:paraId="22A7E9C8" w14:textId="77777777" w:rsidR="00F83B55" w:rsidRP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 xml:space="preserve">v článku 27 ods. 3, v článku 28 ods. 6 a v článku 29 ods. 1 </w:t>
            </w:r>
          </w:p>
          <w:p w14:paraId="180F5F49" w14:textId="77777777" w:rsidR="00F83B55" w:rsidRDefault="00F83B55" w:rsidP="00F83B55">
            <w:pPr>
              <w:adjustRightInd w:val="0"/>
              <w:jc w:val="both"/>
              <w:rPr>
                <w:rFonts w:ascii="Times New Roman" w:hAnsi="Times New Roman" w:cs="Times New Roman"/>
                <w:bCs/>
                <w:sz w:val="20"/>
                <w:szCs w:val="20"/>
              </w:rPr>
            </w:pPr>
            <w:r w:rsidRPr="00F83B55">
              <w:rPr>
                <w:rFonts w:ascii="Times New Roman" w:hAnsi="Times New Roman" w:cs="Times New Roman"/>
                <w:bCs/>
                <w:sz w:val="20"/>
                <w:szCs w:val="20"/>
              </w:rPr>
              <w:t>štvrtom pododseku.</w:t>
            </w:r>
          </w:p>
          <w:p w14:paraId="1307981F" w14:textId="77777777" w:rsidR="001F396E" w:rsidRDefault="001F396E" w:rsidP="00F83B55">
            <w:pPr>
              <w:adjustRightInd w:val="0"/>
              <w:jc w:val="both"/>
              <w:rPr>
                <w:rFonts w:ascii="Times New Roman" w:hAnsi="Times New Roman" w:cs="Times New Roman"/>
                <w:bCs/>
                <w:sz w:val="20"/>
                <w:szCs w:val="20"/>
              </w:rPr>
            </w:pPr>
          </w:p>
          <w:p w14:paraId="7A88D3BD" w14:textId="77777777" w:rsidR="001F396E" w:rsidRDefault="001F396E" w:rsidP="00F83B55">
            <w:pPr>
              <w:adjustRightInd w:val="0"/>
              <w:jc w:val="both"/>
              <w:rPr>
                <w:rFonts w:ascii="Times New Roman" w:hAnsi="Times New Roman" w:cs="Times New Roman"/>
                <w:bCs/>
                <w:sz w:val="20"/>
                <w:szCs w:val="20"/>
              </w:rPr>
            </w:pPr>
          </w:p>
          <w:p w14:paraId="4118AA77" w14:textId="77777777" w:rsidR="001F396E" w:rsidRDefault="001F396E" w:rsidP="00F83B55">
            <w:pPr>
              <w:adjustRightInd w:val="0"/>
              <w:jc w:val="both"/>
              <w:rPr>
                <w:rFonts w:ascii="Times New Roman" w:hAnsi="Times New Roman" w:cs="Times New Roman"/>
                <w:bCs/>
                <w:sz w:val="20"/>
                <w:szCs w:val="20"/>
              </w:rPr>
            </w:pPr>
          </w:p>
          <w:p w14:paraId="293CE62A" w14:textId="77777777" w:rsidR="001F396E" w:rsidRDefault="001F396E" w:rsidP="00F83B55">
            <w:pPr>
              <w:adjustRightInd w:val="0"/>
              <w:jc w:val="both"/>
              <w:rPr>
                <w:rFonts w:ascii="Times New Roman" w:hAnsi="Times New Roman" w:cs="Times New Roman"/>
                <w:bCs/>
                <w:sz w:val="20"/>
                <w:szCs w:val="20"/>
              </w:rPr>
            </w:pPr>
          </w:p>
          <w:p w14:paraId="35A0C01B" w14:textId="77777777" w:rsidR="001F396E" w:rsidRDefault="001F396E" w:rsidP="00F83B55">
            <w:pPr>
              <w:adjustRightInd w:val="0"/>
              <w:jc w:val="both"/>
              <w:rPr>
                <w:rFonts w:ascii="Times New Roman" w:hAnsi="Times New Roman" w:cs="Times New Roman"/>
                <w:bCs/>
                <w:sz w:val="20"/>
                <w:szCs w:val="20"/>
              </w:rPr>
            </w:pPr>
          </w:p>
          <w:p w14:paraId="786383D2" w14:textId="77777777" w:rsidR="001F396E" w:rsidRDefault="001F396E" w:rsidP="00F83B55">
            <w:pPr>
              <w:adjustRightInd w:val="0"/>
              <w:jc w:val="both"/>
              <w:rPr>
                <w:rFonts w:ascii="Times New Roman" w:hAnsi="Times New Roman" w:cs="Times New Roman"/>
                <w:bCs/>
                <w:sz w:val="20"/>
                <w:szCs w:val="20"/>
              </w:rPr>
            </w:pPr>
          </w:p>
          <w:p w14:paraId="5082946A" w14:textId="77777777" w:rsidR="001F396E" w:rsidRDefault="001F396E" w:rsidP="00F83B55">
            <w:pPr>
              <w:adjustRightInd w:val="0"/>
              <w:jc w:val="both"/>
              <w:rPr>
                <w:rFonts w:ascii="Times New Roman" w:hAnsi="Times New Roman" w:cs="Times New Roman"/>
                <w:bCs/>
                <w:sz w:val="20"/>
                <w:szCs w:val="20"/>
              </w:rPr>
            </w:pPr>
          </w:p>
          <w:p w14:paraId="42FD3F57" w14:textId="77777777" w:rsidR="001F396E" w:rsidRDefault="001F396E" w:rsidP="00F83B55">
            <w:pPr>
              <w:adjustRightInd w:val="0"/>
              <w:jc w:val="both"/>
              <w:rPr>
                <w:rFonts w:ascii="Times New Roman" w:hAnsi="Times New Roman" w:cs="Times New Roman"/>
                <w:bCs/>
                <w:sz w:val="20"/>
                <w:szCs w:val="20"/>
              </w:rPr>
            </w:pPr>
          </w:p>
          <w:p w14:paraId="5B5D42EC" w14:textId="77777777" w:rsidR="001F396E" w:rsidRDefault="001F396E" w:rsidP="00F83B55">
            <w:pPr>
              <w:adjustRightInd w:val="0"/>
              <w:jc w:val="both"/>
              <w:rPr>
                <w:rFonts w:ascii="Times New Roman" w:hAnsi="Times New Roman" w:cs="Times New Roman"/>
                <w:bCs/>
                <w:sz w:val="20"/>
                <w:szCs w:val="20"/>
              </w:rPr>
            </w:pPr>
          </w:p>
          <w:p w14:paraId="7A89A621" w14:textId="77777777" w:rsidR="001F396E" w:rsidRDefault="001F396E" w:rsidP="00F83B55">
            <w:pPr>
              <w:adjustRightInd w:val="0"/>
              <w:jc w:val="both"/>
              <w:rPr>
                <w:rFonts w:ascii="Times New Roman" w:hAnsi="Times New Roman" w:cs="Times New Roman"/>
                <w:bCs/>
                <w:sz w:val="20"/>
                <w:szCs w:val="20"/>
              </w:rPr>
            </w:pPr>
          </w:p>
          <w:p w14:paraId="47046D8E" w14:textId="77777777" w:rsidR="001F396E" w:rsidRDefault="001F396E" w:rsidP="00F83B55">
            <w:pPr>
              <w:adjustRightInd w:val="0"/>
              <w:jc w:val="both"/>
              <w:rPr>
                <w:rFonts w:ascii="Times New Roman" w:hAnsi="Times New Roman" w:cs="Times New Roman"/>
                <w:bCs/>
                <w:sz w:val="20"/>
                <w:szCs w:val="20"/>
              </w:rPr>
            </w:pPr>
          </w:p>
          <w:p w14:paraId="611F5BFC" w14:textId="77777777" w:rsidR="001F396E" w:rsidRDefault="001F396E" w:rsidP="00F83B55">
            <w:pPr>
              <w:adjustRightInd w:val="0"/>
              <w:jc w:val="both"/>
              <w:rPr>
                <w:rFonts w:ascii="Times New Roman" w:hAnsi="Times New Roman" w:cs="Times New Roman"/>
                <w:bCs/>
                <w:sz w:val="20"/>
                <w:szCs w:val="20"/>
              </w:rPr>
            </w:pPr>
          </w:p>
          <w:p w14:paraId="4E017378" w14:textId="77777777" w:rsidR="001F396E" w:rsidRDefault="001F396E" w:rsidP="00F83B55">
            <w:pPr>
              <w:adjustRightInd w:val="0"/>
              <w:jc w:val="both"/>
              <w:rPr>
                <w:rFonts w:ascii="Times New Roman" w:hAnsi="Times New Roman" w:cs="Times New Roman"/>
                <w:bCs/>
                <w:sz w:val="20"/>
                <w:szCs w:val="20"/>
              </w:rPr>
            </w:pPr>
          </w:p>
          <w:p w14:paraId="2A321AE2" w14:textId="77777777" w:rsidR="001F396E" w:rsidRDefault="001F396E" w:rsidP="00F83B55">
            <w:pPr>
              <w:adjustRightInd w:val="0"/>
              <w:jc w:val="both"/>
              <w:rPr>
                <w:rFonts w:ascii="Times New Roman" w:hAnsi="Times New Roman" w:cs="Times New Roman"/>
                <w:bCs/>
                <w:sz w:val="20"/>
                <w:szCs w:val="20"/>
              </w:rPr>
            </w:pPr>
          </w:p>
          <w:p w14:paraId="6A04EBF6" w14:textId="77777777" w:rsidR="001F396E" w:rsidRDefault="001F396E" w:rsidP="00F83B55">
            <w:pPr>
              <w:adjustRightInd w:val="0"/>
              <w:jc w:val="both"/>
              <w:rPr>
                <w:rFonts w:ascii="Times New Roman" w:hAnsi="Times New Roman" w:cs="Times New Roman"/>
                <w:bCs/>
                <w:sz w:val="20"/>
                <w:szCs w:val="20"/>
              </w:rPr>
            </w:pPr>
          </w:p>
          <w:p w14:paraId="13504DEB" w14:textId="77777777" w:rsidR="001F396E" w:rsidRDefault="001F396E" w:rsidP="00F83B55">
            <w:pPr>
              <w:adjustRightInd w:val="0"/>
              <w:jc w:val="both"/>
              <w:rPr>
                <w:rFonts w:ascii="Times New Roman" w:hAnsi="Times New Roman" w:cs="Times New Roman"/>
                <w:bCs/>
                <w:sz w:val="20"/>
                <w:szCs w:val="20"/>
              </w:rPr>
            </w:pPr>
          </w:p>
          <w:p w14:paraId="7F592070" w14:textId="77777777" w:rsidR="001F396E" w:rsidRDefault="001F396E" w:rsidP="00F83B55">
            <w:pPr>
              <w:adjustRightInd w:val="0"/>
              <w:jc w:val="both"/>
              <w:rPr>
                <w:rFonts w:ascii="Times New Roman" w:hAnsi="Times New Roman" w:cs="Times New Roman"/>
                <w:bCs/>
                <w:sz w:val="20"/>
                <w:szCs w:val="20"/>
              </w:rPr>
            </w:pPr>
          </w:p>
          <w:p w14:paraId="0B16DB79" w14:textId="77777777" w:rsidR="001F396E" w:rsidRDefault="001F396E" w:rsidP="00F83B55">
            <w:pPr>
              <w:adjustRightInd w:val="0"/>
              <w:jc w:val="both"/>
              <w:rPr>
                <w:rFonts w:ascii="Times New Roman" w:hAnsi="Times New Roman" w:cs="Times New Roman"/>
                <w:bCs/>
                <w:sz w:val="20"/>
                <w:szCs w:val="20"/>
              </w:rPr>
            </w:pPr>
          </w:p>
          <w:p w14:paraId="00FA7A3C" w14:textId="77777777" w:rsidR="001F396E" w:rsidRDefault="001F396E" w:rsidP="00F83B55">
            <w:pPr>
              <w:adjustRightInd w:val="0"/>
              <w:jc w:val="both"/>
              <w:rPr>
                <w:rFonts w:ascii="Times New Roman" w:hAnsi="Times New Roman" w:cs="Times New Roman"/>
                <w:bCs/>
                <w:sz w:val="20"/>
                <w:szCs w:val="20"/>
              </w:rPr>
            </w:pPr>
          </w:p>
          <w:p w14:paraId="61C0BD2D" w14:textId="77777777" w:rsidR="001F396E" w:rsidRDefault="001F396E" w:rsidP="00F83B55">
            <w:pPr>
              <w:adjustRightInd w:val="0"/>
              <w:jc w:val="both"/>
              <w:rPr>
                <w:rFonts w:ascii="Times New Roman" w:hAnsi="Times New Roman" w:cs="Times New Roman"/>
                <w:bCs/>
                <w:sz w:val="20"/>
                <w:szCs w:val="20"/>
              </w:rPr>
            </w:pPr>
          </w:p>
          <w:p w14:paraId="6DA8D611" w14:textId="77777777" w:rsidR="001F396E" w:rsidRDefault="001F396E" w:rsidP="00F83B55">
            <w:pPr>
              <w:adjustRightInd w:val="0"/>
              <w:jc w:val="both"/>
              <w:rPr>
                <w:rFonts w:ascii="Times New Roman" w:hAnsi="Times New Roman" w:cs="Times New Roman"/>
                <w:bCs/>
                <w:sz w:val="20"/>
                <w:szCs w:val="20"/>
              </w:rPr>
            </w:pPr>
          </w:p>
          <w:p w14:paraId="26794F9C" w14:textId="77777777" w:rsidR="001F396E" w:rsidRDefault="001F396E" w:rsidP="00F83B55">
            <w:pPr>
              <w:adjustRightInd w:val="0"/>
              <w:jc w:val="both"/>
              <w:rPr>
                <w:rFonts w:ascii="Times New Roman" w:hAnsi="Times New Roman" w:cs="Times New Roman"/>
                <w:bCs/>
                <w:sz w:val="20"/>
                <w:szCs w:val="20"/>
              </w:rPr>
            </w:pPr>
          </w:p>
          <w:p w14:paraId="0B63CFB1" w14:textId="77777777" w:rsidR="001F396E" w:rsidRDefault="001F396E" w:rsidP="00F83B55">
            <w:pPr>
              <w:adjustRightInd w:val="0"/>
              <w:jc w:val="both"/>
              <w:rPr>
                <w:rFonts w:ascii="Times New Roman" w:hAnsi="Times New Roman" w:cs="Times New Roman"/>
                <w:bCs/>
                <w:sz w:val="20"/>
                <w:szCs w:val="20"/>
              </w:rPr>
            </w:pPr>
          </w:p>
          <w:p w14:paraId="5E76BFDD" w14:textId="77777777" w:rsidR="001F396E" w:rsidRDefault="001F396E" w:rsidP="00F83B55">
            <w:pPr>
              <w:adjustRightInd w:val="0"/>
              <w:jc w:val="both"/>
              <w:rPr>
                <w:rFonts w:ascii="Times New Roman" w:hAnsi="Times New Roman" w:cs="Times New Roman"/>
                <w:bCs/>
                <w:sz w:val="20"/>
                <w:szCs w:val="20"/>
              </w:rPr>
            </w:pPr>
          </w:p>
          <w:p w14:paraId="257BD4B2" w14:textId="77777777" w:rsidR="001F396E" w:rsidRDefault="001F396E" w:rsidP="00F83B55">
            <w:pPr>
              <w:adjustRightInd w:val="0"/>
              <w:jc w:val="both"/>
              <w:rPr>
                <w:rFonts w:ascii="Times New Roman" w:hAnsi="Times New Roman" w:cs="Times New Roman"/>
                <w:bCs/>
                <w:sz w:val="20"/>
                <w:szCs w:val="20"/>
              </w:rPr>
            </w:pPr>
          </w:p>
          <w:p w14:paraId="59E42224" w14:textId="77777777" w:rsidR="001F396E" w:rsidRDefault="001F396E" w:rsidP="00F83B55">
            <w:pPr>
              <w:adjustRightInd w:val="0"/>
              <w:jc w:val="both"/>
              <w:rPr>
                <w:rFonts w:ascii="Times New Roman" w:hAnsi="Times New Roman" w:cs="Times New Roman"/>
                <w:bCs/>
                <w:sz w:val="20"/>
                <w:szCs w:val="20"/>
              </w:rPr>
            </w:pPr>
          </w:p>
          <w:p w14:paraId="06B8AFFA" w14:textId="77777777" w:rsidR="001F396E" w:rsidRDefault="001F396E" w:rsidP="00F83B55">
            <w:pPr>
              <w:adjustRightInd w:val="0"/>
              <w:jc w:val="both"/>
              <w:rPr>
                <w:rFonts w:ascii="Times New Roman" w:hAnsi="Times New Roman" w:cs="Times New Roman"/>
                <w:bCs/>
                <w:sz w:val="20"/>
                <w:szCs w:val="20"/>
              </w:rPr>
            </w:pPr>
          </w:p>
          <w:p w14:paraId="1EA82AF5" w14:textId="77777777" w:rsidR="001F396E" w:rsidRDefault="001F396E" w:rsidP="00F83B55">
            <w:pPr>
              <w:adjustRightInd w:val="0"/>
              <w:jc w:val="both"/>
              <w:rPr>
                <w:rFonts w:ascii="Times New Roman" w:hAnsi="Times New Roman" w:cs="Times New Roman"/>
                <w:bCs/>
                <w:sz w:val="20"/>
                <w:szCs w:val="20"/>
              </w:rPr>
            </w:pPr>
          </w:p>
          <w:p w14:paraId="63D09A36" w14:textId="77777777" w:rsidR="001F396E" w:rsidRDefault="001F396E" w:rsidP="00F83B55">
            <w:pPr>
              <w:adjustRightInd w:val="0"/>
              <w:jc w:val="both"/>
              <w:rPr>
                <w:rFonts w:ascii="Times New Roman" w:hAnsi="Times New Roman" w:cs="Times New Roman"/>
                <w:bCs/>
                <w:sz w:val="20"/>
                <w:szCs w:val="20"/>
              </w:rPr>
            </w:pPr>
          </w:p>
          <w:p w14:paraId="57986788" w14:textId="77777777" w:rsidR="001F396E" w:rsidRDefault="001F396E" w:rsidP="00F83B55">
            <w:pPr>
              <w:adjustRightInd w:val="0"/>
              <w:jc w:val="both"/>
              <w:rPr>
                <w:rFonts w:ascii="Times New Roman" w:hAnsi="Times New Roman" w:cs="Times New Roman"/>
                <w:bCs/>
                <w:sz w:val="20"/>
                <w:szCs w:val="20"/>
              </w:rPr>
            </w:pPr>
          </w:p>
          <w:p w14:paraId="0AE8F62E" w14:textId="77777777" w:rsidR="001F396E" w:rsidRDefault="001F396E" w:rsidP="00F83B55">
            <w:pPr>
              <w:adjustRightInd w:val="0"/>
              <w:jc w:val="both"/>
              <w:rPr>
                <w:rFonts w:ascii="Times New Roman" w:hAnsi="Times New Roman" w:cs="Times New Roman"/>
                <w:bCs/>
                <w:sz w:val="20"/>
                <w:szCs w:val="20"/>
              </w:rPr>
            </w:pPr>
          </w:p>
          <w:p w14:paraId="72B69C31" w14:textId="77777777" w:rsidR="001F396E" w:rsidRDefault="001F396E" w:rsidP="00F83B55">
            <w:pPr>
              <w:adjustRightInd w:val="0"/>
              <w:jc w:val="both"/>
              <w:rPr>
                <w:rFonts w:ascii="Times New Roman" w:hAnsi="Times New Roman" w:cs="Times New Roman"/>
                <w:bCs/>
                <w:sz w:val="20"/>
                <w:szCs w:val="20"/>
              </w:rPr>
            </w:pPr>
          </w:p>
          <w:p w14:paraId="3C837251" w14:textId="77777777" w:rsidR="001F396E" w:rsidRDefault="001F396E" w:rsidP="00F83B55">
            <w:pPr>
              <w:adjustRightInd w:val="0"/>
              <w:jc w:val="both"/>
              <w:rPr>
                <w:rFonts w:ascii="Times New Roman" w:hAnsi="Times New Roman" w:cs="Times New Roman"/>
                <w:bCs/>
                <w:sz w:val="20"/>
                <w:szCs w:val="20"/>
              </w:rPr>
            </w:pPr>
          </w:p>
          <w:p w14:paraId="46F777C7" w14:textId="77777777" w:rsidR="001F396E" w:rsidRDefault="001F396E" w:rsidP="00F83B55">
            <w:pPr>
              <w:adjustRightInd w:val="0"/>
              <w:jc w:val="both"/>
              <w:rPr>
                <w:rFonts w:ascii="Times New Roman" w:hAnsi="Times New Roman" w:cs="Times New Roman"/>
                <w:bCs/>
                <w:sz w:val="20"/>
                <w:szCs w:val="20"/>
              </w:rPr>
            </w:pPr>
          </w:p>
          <w:p w14:paraId="0389B1CB" w14:textId="77777777" w:rsidR="001F396E" w:rsidRDefault="001F396E" w:rsidP="00F83B55">
            <w:pPr>
              <w:adjustRightInd w:val="0"/>
              <w:jc w:val="both"/>
              <w:rPr>
                <w:rFonts w:ascii="Times New Roman" w:hAnsi="Times New Roman" w:cs="Times New Roman"/>
                <w:bCs/>
                <w:sz w:val="20"/>
                <w:szCs w:val="20"/>
              </w:rPr>
            </w:pPr>
          </w:p>
          <w:p w14:paraId="5FE02455" w14:textId="77777777" w:rsidR="001F396E" w:rsidRDefault="001F396E" w:rsidP="00F83B55">
            <w:pPr>
              <w:adjustRightInd w:val="0"/>
              <w:jc w:val="both"/>
              <w:rPr>
                <w:rFonts w:ascii="Times New Roman" w:hAnsi="Times New Roman" w:cs="Times New Roman"/>
                <w:bCs/>
                <w:sz w:val="20"/>
                <w:szCs w:val="20"/>
              </w:rPr>
            </w:pPr>
          </w:p>
          <w:p w14:paraId="5F397024" w14:textId="77777777" w:rsidR="001F396E" w:rsidRDefault="001F396E" w:rsidP="00F83B55">
            <w:pPr>
              <w:adjustRightInd w:val="0"/>
              <w:jc w:val="both"/>
              <w:rPr>
                <w:rFonts w:ascii="Times New Roman" w:hAnsi="Times New Roman" w:cs="Times New Roman"/>
                <w:bCs/>
                <w:sz w:val="20"/>
                <w:szCs w:val="20"/>
              </w:rPr>
            </w:pPr>
          </w:p>
          <w:p w14:paraId="64208445" w14:textId="77777777" w:rsidR="001F396E" w:rsidRDefault="001F396E" w:rsidP="00F83B55">
            <w:pPr>
              <w:adjustRightInd w:val="0"/>
              <w:jc w:val="both"/>
              <w:rPr>
                <w:rFonts w:ascii="Times New Roman" w:hAnsi="Times New Roman" w:cs="Times New Roman"/>
                <w:bCs/>
                <w:sz w:val="20"/>
                <w:szCs w:val="20"/>
              </w:rPr>
            </w:pPr>
          </w:p>
          <w:p w14:paraId="030A582B" w14:textId="77777777" w:rsidR="001F396E" w:rsidRDefault="001F396E" w:rsidP="00F83B55">
            <w:pPr>
              <w:adjustRightInd w:val="0"/>
              <w:jc w:val="both"/>
              <w:rPr>
                <w:rFonts w:ascii="Times New Roman" w:hAnsi="Times New Roman" w:cs="Times New Roman"/>
                <w:bCs/>
                <w:sz w:val="20"/>
                <w:szCs w:val="20"/>
              </w:rPr>
            </w:pPr>
          </w:p>
          <w:p w14:paraId="747AD232" w14:textId="77777777" w:rsidR="001F396E" w:rsidRDefault="001F396E" w:rsidP="00F83B55">
            <w:pPr>
              <w:adjustRightInd w:val="0"/>
              <w:jc w:val="both"/>
              <w:rPr>
                <w:rFonts w:ascii="Times New Roman" w:hAnsi="Times New Roman" w:cs="Times New Roman"/>
                <w:bCs/>
                <w:sz w:val="20"/>
                <w:szCs w:val="20"/>
              </w:rPr>
            </w:pPr>
          </w:p>
          <w:p w14:paraId="4B189723" w14:textId="77777777" w:rsidR="001F396E" w:rsidRDefault="001F396E" w:rsidP="00F83B55">
            <w:pPr>
              <w:adjustRightInd w:val="0"/>
              <w:jc w:val="both"/>
              <w:rPr>
                <w:rFonts w:ascii="Times New Roman" w:hAnsi="Times New Roman" w:cs="Times New Roman"/>
                <w:bCs/>
                <w:sz w:val="20"/>
                <w:szCs w:val="20"/>
              </w:rPr>
            </w:pPr>
          </w:p>
          <w:p w14:paraId="681F73F8" w14:textId="77777777" w:rsidR="001F396E" w:rsidRDefault="001F396E" w:rsidP="00F83B55">
            <w:pPr>
              <w:adjustRightInd w:val="0"/>
              <w:jc w:val="both"/>
              <w:rPr>
                <w:rFonts w:ascii="Times New Roman" w:hAnsi="Times New Roman" w:cs="Times New Roman"/>
                <w:bCs/>
                <w:sz w:val="20"/>
                <w:szCs w:val="20"/>
              </w:rPr>
            </w:pPr>
          </w:p>
          <w:p w14:paraId="32E6B0A3" w14:textId="77777777" w:rsidR="001F396E" w:rsidRDefault="001F396E" w:rsidP="00F83B55">
            <w:pPr>
              <w:adjustRightInd w:val="0"/>
              <w:jc w:val="both"/>
              <w:rPr>
                <w:rFonts w:ascii="Times New Roman" w:hAnsi="Times New Roman" w:cs="Times New Roman"/>
                <w:bCs/>
                <w:sz w:val="20"/>
                <w:szCs w:val="20"/>
              </w:rPr>
            </w:pPr>
          </w:p>
          <w:p w14:paraId="16B28B95" w14:textId="77777777" w:rsidR="001F396E" w:rsidRDefault="001F396E" w:rsidP="00F83B55">
            <w:pPr>
              <w:adjustRightInd w:val="0"/>
              <w:jc w:val="both"/>
              <w:rPr>
                <w:rFonts w:ascii="Times New Roman" w:hAnsi="Times New Roman" w:cs="Times New Roman"/>
                <w:bCs/>
                <w:sz w:val="20"/>
                <w:szCs w:val="20"/>
              </w:rPr>
            </w:pPr>
          </w:p>
          <w:p w14:paraId="00B025C1" w14:textId="77777777" w:rsidR="001F396E" w:rsidRDefault="001F396E" w:rsidP="00F83B55">
            <w:pPr>
              <w:adjustRightInd w:val="0"/>
              <w:jc w:val="both"/>
              <w:rPr>
                <w:rFonts w:ascii="Times New Roman" w:hAnsi="Times New Roman" w:cs="Times New Roman"/>
                <w:bCs/>
                <w:sz w:val="20"/>
                <w:szCs w:val="20"/>
              </w:rPr>
            </w:pPr>
          </w:p>
          <w:p w14:paraId="561E722D" w14:textId="77777777" w:rsidR="001F396E" w:rsidRDefault="001F396E" w:rsidP="00F83B55">
            <w:pPr>
              <w:adjustRightInd w:val="0"/>
              <w:jc w:val="both"/>
              <w:rPr>
                <w:rFonts w:ascii="Times New Roman" w:hAnsi="Times New Roman" w:cs="Times New Roman"/>
                <w:bCs/>
                <w:sz w:val="20"/>
                <w:szCs w:val="20"/>
              </w:rPr>
            </w:pPr>
          </w:p>
          <w:p w14:paraId="0178C334" w14:textId="77777777" w:rsidR="001F396E" w:rsidRDefault="001F396E" w:rsidP="00F83B55">
            <w:pPr>
              <w:adjustRightInd w:val="0"/>
              <w:jc w:val="both"/>
              <w:rPr>
                <w:rFonts w:ascii="Times New Roman" w:hAnsi="Times New Roman" w:cs="Times New Roman"/>
                <w:bCs/>
                <w:sz w:val="20"/>
                <w:szCs w:val="20"/>
              </w:rPr>
            </w:pPr>
          </w:p>
          <w:p w14:paraId="469BE4C1" w14:textId="77777777" w:rsidR="001F396E" w:rsidRDefault="001F396E" w:rsidP="00F83B55">
            <w:pPr>
              <w:adjustRightInd w:val="0"/>
              <w:jc w:val="both"/>
              <w:rPr>
                <w:rFonts w:ascii="Times New Roman" w:hAnsi="Times New Roman" w:cs="Times New Roman"/>
                <w:bCs/>
                <w:sz w:val="20"/>
                <w:szCs w:val="20"/>
              </w:rPr>
            </w:pPr>
          </w:p>
          <w:p w14:paraId="5328E6D3" w14:textId="77777777" w:rsidR="001F396E" w:rsidRDefault="001F396E" w:rsidP="00F83B55">
            <w:pPr>
              <w:adjustRightInd w:val="0"/>
              <w:jc w:val="both"/>
              <w:rPr>
                <w:rFonts w:ascii="Times New Roman" w:hAnsi="Times New Roman" w:cs="Times New Roman"/>
                <w:bCs/>
                <w:sz w:val="20"/>
                <w:szCs w:val="20"/>
              </w:rPr>
            </w:pPr>
          </w:p>
          <w:p w14:paraId="2B5DDD4F" w14:textId="77777777" w:rsidR="001F396E" w:rsidRDefault="001F396E" w:rsidP="00F83B55">
            <w:pPr>
              <w:adjustRightInd w:val="0"/>
              <w:jc w:val="both"/>
              <w:rPr>
                <w:rFonts w:ascii="Times New Roman" w:hAnsi="Times New Roman" w:cs="Times New Roman"/>
                <w:bCs/>
                <w:sz w:val="20"/>
                <w:szCs w:val="20"/>
              </w:rPr>
            </w:pPr>
          </w:p>
          <w:p w14:paraId="43ACB79E"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1. Verejní obstarávatelia vylúčia hospodársky subjekt z účasti </w:t>
            </w:r>
          </w:p>
          <w:p w14:paraId="540CF5E0" w14:textId="4F398A63"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na postupe obstarávania, ak na z</w:t>
            </w:r>
            <w:r>
              <w:rPr>
                <w:rFonts w:ascii="Times New Roman" w:hAnsi="Times New Roman" w:cs="Times New Roman"/>
                <w:bCs/>
                <w:sz w:val="20"/>
                <w:szCs w:val="20"/>
              </w:rPr>
              <w:t>áklade overenia v súlade s člán</w:t>
            </w:r>
            <w:r w:rsidRPr="001F396E">
              <w:rPr>
                <w:rFonts w:ascii="Times New Roman" w:hAnsi="Times New Roman" w:cs="Times New Roman"/>
                <w:bCs/>
                <w:sz w:val="20"/>
                <w:szCs w:val="20"/>
              </w:rPr>
              <w:t xml:space="preserve">kami 59, 60 a 61 zistili alebo inak vedia, že tento hospodársky </w:t>
            </w:r>
          </w:p>
          <w:p w14:paraId="1041652D"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subjekt bol konečným rozsudkom odsúdený z jedného z týchto </w:t>
            </w:r>
          </w:p>
          <w:p w14:paraId="37D317CF"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dôvodov:</w:t>
            </w:r>
          </w:p>
          <w:p w14:paraId="38453D56"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lastRenderedPageBreak/>
              <w:t xml:space="preserve">a) z dôvodu účasti v zločineckej organizácii v zmysle článku 2 </w:t>
            </w:r>
          </w:p>
          <w:p w14:paraId="534EDD9D"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rámcového rozhodnutia Rady 2008/841/SVV (1);</w:t>
            </w:r>
          </w:p>
          <w:p w14:paraId="1398B3EB"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b) z dôvodu korupcie v zmysle článku 3 Dohovoru o boji proti </w:t>
            </w:r>
          </w:p>
          <w:p w14:paraId="643AF6B7" w14:textId="5FF6BC61"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korupcii úradníkov Euró</w:t>
            </w:r>
            <w:r>
              <w:rPr>
                <w:rFonts w:ascii="Times New Roman" w:hAnsi="Times New Roman" w:cs="Times New Roman"/>
                <w:bCs/>
                <w:sz w:val="20"/>
                <w:szCs w:val="20"/>
              </w:rPr>
              <w:t>pskych spoločenstiev alebo úrad</w:t>
            </w:r>
            <w:r w:rsidRPr="001F396E">
              <w:rPr>
                <w:rFonts w:ascii="Times New Roman" w:hAnsi="Times New Roman" w:cs="Times New Roman"/>
                <w:bCs/>
                <w:sz w:val="20"/>
                <w:szCs w:val="20"/>
              </w:rPr>
              <w:t xml:space="preserve">níkov členských štátov Európskej únie (2) a článku 2 ods. </w:t>
            </w:r>
          </w:p>
          <w:p w14:paraId="4517BB19"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1 rámcového rozhodnutia Rady 2003/568/SVV (3), ako aj </w:t>
            </w:r>
          </w:p>
          <w:p w14:paraId="3A718826" w14:textId="6E36FC2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z dôvodu korupcie v zmys</w:t>
            </w:r>
            <w:r>
              <w:rPr>
                <w:rFonts w:ascii="Times New Roman" w:hAnsi="Times New Roman" w:cs="Times New Roman"/>
                <w:bCs/>
                <w:sz w:val="20"/>
                <w:szCs w:val="20"/>
              </w:rPr>
              <w:t>le vnútroštátnych právnych pred</w:t>
            </w:r>
            <w:r w:rsidRPr="001F396E">
              <w:rPr>
                <w:rFonts w:ascii="Times New Roman" w:hAnsi="Times New Roman" w:cs="Times New Roman"/>
                <w:bCs/>
                <w:sz w:val="20"/>
                <w:szCs w:val="20"/>
              </w:rPr>
              <w:t>pisov verejného obstarávateľa alebo hospodárskeho subjektu;</w:t>
            </w:r>
          </w:p>
          <w:p w14:paraId="3080DA05"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c) z dôvodu podvodu v zmysle článku 1 Dohovoru o ochrane </w:t>
            </w:r>
          </w:p>
          <w:p w14:paraId="5A38BED7"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finančných záujmov Európskych spoločenstiev (4),</w:t>
            </w:r>
          </w:p>
          <w:p w14:paraId="4DFE33D1"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d) z dôvodu teroristických trestných činov alebo trestných </w:t>
            </w:r>
          </w:p>
          <w:p w14:paraId="2C16C07A"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činov spojených s teroristickými aktivitami, tak ako sú </w:t>
            </w:r>
          </w:p>
          <w:p w14:paraId="7FE2E334" w14:textId="10260054"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jednotlivo vymedzené v </w:t>
            </w:r>
            <w:r>
              <w:rPr>
                <w:rFonts w:ascii="Times New Roman" w:hAnsi="Times New Roman" w:cs="Times New Roman"/>
                <w:bCs/>
                <w:sz w:val="20"/>
                <w:szCs w:val="20"/>
              </w:rPr>
              <w:t>článkoch 1 a 3 rámcového rozhod</w:t>
            </w:r>
            <w:r w:rsidRPr="001F396E">
              <w:rPr>
                <w:rFonts w:ascii="Times New Roman" w:hAnsi="Times New Roman" w:cs="Times New Roman"/>
                <w:bCs/>
                <w:sz w:val="20"/>
                <w:szCs w:val="20"/>
              </w:rPr>
              <w:t xml:space="preserve">nutia Rady </w:t>
            </w:r>
            <w:r w:rsidRPr="001F396E">
              <w:rPr>
                <w:rFonts w:ascii="Times New Roman" w:hAnsi="Times New Roman" w:cs="Times New Roman"/>
                <w:bCs/>
                <w:sz w:val="20"/>
                <w:szCs w:val="20"/>
              </w:rPr>
              <w:lastRenderedPageBreak/>
              <w:t xml:space="preserve">2002/475/SVV (5), alebo podnecovania alebo </w:t>
            </w:r>
          </w:p>
          <w:p w14:paraId="3E334EC2"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napomáhania alebo navádzania alebo pokusu o spáchanie </w:t>
            </w:r>
          </w:p>
          <w:p w14:paraId="51612E89"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trestného činu v súlade s článkom 4 uvedeného rámcového </w:t>
            </w:r>
          </w:p>
          <w:p w14:paraId="1843113E"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rozhodnutia;</w:t>
            </w:r>
          </w:p>
          <w:p w14:paraId="5FF93856" w14:textId="6A1B9C32"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e) z dôvodu prania špinavých</w:t>
            </w:r>
            <w:r>
              <w:rPr>
                <w:rFonts w:ascii="Times New Roman" w:hAnsi="Times New Roman" w:cs="Times New Roman"/>
                <w:bCs/>
                <w:sz w:val="20"/>
                <w:szCs w:val="20"/>
              </w:rPr>
              <w:t xml:space="preserve"> peňazí alebo financovania tero</w:t>
            </w:r>
            <w:r w:rsidRPr="001F396E">
              <w:rPr>
                <w:rFonts w:ascii="Times New Roman" w:hAnsi="Times New Roman" w:cs="Times New Roman"/>
                <w:bCs/>
                <w:sz w:val="20"/>
                <w:szCs w:val="20"/>
              </w:rPr>
              <w:t>rizmu, tak ako sú vyme</w:t>
            </w:r>
            <w:r>
              <w:rPr>
                <w:rFonts w:ascii="Times New Roman" w:hAnsi="Times New Roman" w:cs="Times New Roman"/>
                <w:bCs/>
                <w:sz w:val="20"/>
                <w:szCs w:val="20"/>
              </w:rPr>
              <w:t>dzené v článku 1 smernice Európ</w:t>
            </w:r>
            <w:r w:rsidRPr="001F396E">
              <w:rPr>
                <w:rFonts w:ascii="Times New Roman" w:hAnsi="Times New Roman" w:cs="Times New Roman"/>
                <w:bCs/>
                <w:sz w:val="20"/>
                <w:szCs w:val="20"/>
              </w:rPr>
              <w:t>skeho parlamentu a Rady 2005/60/ES (6);</w:t>
            </w:r>
          </w:p>
          <w:p w14:paraId="76F319A6"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f) z dôvodu detskej práce a iných foriem obchodovania </w:t>
            </w:r>
          </w:p>
          <w:p w14:paraId="672BF069"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s ľuďmi vymedzeného v článku 2 smernice Európskeho </w:t>
            </w:r>
          </w:p>
          <w:p w14:paraId="1BB2D6C5"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parlamentu a Rady 2011/36/EÚ (7).</w:t>
            </w:r>
          </w:p>
          <w:p w14:paraId="36E60940" w14:textId="40B0E7BE"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Povinnosť vylúčiť hospodársky </w:t>
            </w:r>
            <w:r>
              <w:rPr>
                <w:rFonts w:ascii="Times New Roman" w:hAnsi="Times New Roman" w:cs="Times New Roman"/>
                <w:bCs/>
                <w:sz w:val="20"/>
                <w:szCs w:val="20"/>
              </w:rPr>
              <w:t>subjekt sa uplatňuje aj v prípa</w:t>
            </w:r>
            <w:r w:rsidRPr="001F396E">
              <w:rPr>
                <w:rFonts w:ascii="Times New Roman" w:hAnsi="Times New Roman" w:cs="Times New Roman"/>
                <w:bCs/>
                <w:sz w:val="20"/>
                <w:szCs w:val="20"/>
              </w:rPr>
              <w:t xml:space="preserve">doch, keď je osoba, ktorá bola konečným rozsudkom odsúdená, </w:t>
            </w:r>
          </w:p>
          <w:p w14:paraId="31FDB33E"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členom správneho, riadiaceho alebo dozorného orgánu tohto </w:t>
            </w:r>
          </w:p>
          <w:p w14:paraId="6CD226F0"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hospodárskeho subjektu alebo ktorá má v tomto subjekte </w:t>
            </w:r>
          </w:p>
          <w:p w14:paraId="552CC816"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právomoc zastupovať, prijímať rozhodnutia alebo vykonávať</w:t>
            </w:r>
          </w:p>
          <w:p w14:paraId="1E5825AF" w14:textId="77777777" w:rsid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lastRenderedPageBreak/>
              <w:t>kontrolu.</w:t>
            </w:r>
          </w:p>
          <w:p w14:paraId="41CA002E" w14:textId="77777777" w:rsidR="001F396E" w:rsidRDefault="001F396E" w:rsidP="001F396E">
            <w:pPr>
              <w:adjustRightInd w:val="0"/>
              <w:jc w:val="both"/>
              <w:rPr>
                <w:rFonts w:ascii="Times New Roman" w:hAnsi="Times New Roman" w:cs="Times New Roman"/>
                <w:bCs/>
                <w:sz w:val="20"/>
                <w:szCs w:val="20"/>
              </w:rPr>
            </w:pPr>
          </w:p>
          <w:p w14:paraId="5E890F34"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5. Verejní obstarávatelia kedykoľvek počas postupu vylúčia </w:t>
            </w:r>
          </w:p>
          <w:p w14:paraId="4B1917A8"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hospodársky subjekt, ak sa ukáže, že hospodársky subjekt je </w:t>
            </w:r>
          </w:p>
          <w:p w14:paraId="1CAD52BD"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vzhľadom na konanie alebo nekonanie pred alebo počas </w:t>
            </w:r>
          </w:p>
          <w:p w14:paraId="404BD3CF"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postupu v jednej zo situácií uvedených v odsekoch 1 a 2.</w:t>
            </w:r>
          </w:p>
          <w:p w14:paraId="38097A0D"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Verejní obstarávatelia môžu kedykoľvek počas postupu vylúčiť, </w:t>
            </w:r>
          </w:p>
          <w:p w14:paraId="5E9C13FF"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alebo od nich členské štáty môžu požadovať, aby vylúčili </w:t>
            </w:r>
          </w:p>
          <w:p w14:paraId="24B7FE39"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hospodársky subjekt, ak sa ukáže, že hospodársky subjekt je </w:t>
            </w:r>
          </w:p>
          <w:p w14:paraId="41A0895A" w14:textId="77777777" w:rsidR="001F396E" w:rsidRP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 xml:space="preserve">vzhľadom na konanie alebo nekonanie pred alebo počas </w:t>
            </w:r>
          </w:p>
          <w:p w14:paraId="6A653FF0" w14:textId="77777777" w:rsidR="001F396E" w:rsidRDefault="001F396E" w:rsidP="001F396E">
            <w:pPr>
              <w:adjustRightInd w:val="0"/>
              <w:jc w:val="both"/>
              <w:rPr>
                <w:rFonts w:ascii="Times New Roman" w:hAnsi="Times New Roman" w:cs="Times New Roman"/>
                <w:bCs/>
                <w:sz w:val="20"/>
                <w:szCs w:val="20"/>
              </w:rPr>
            </w:pPr>
            <w:r w:rsidRPr="001F396E">
              <w:rPr>
                <w:rFonts w:ascii="Times New Roman" w:hAnsi="Times New Roman" w:cs="Times New Roman"/>
                <w:bCs/>
                <w:sz w:val="20"/>
                <w:szCs w:val="20"/>
              </w:rPr>
              <w:t>postupu v jednej zo situácií uvedených v odseku 4</w:t>
            </w:r>
            <w:r w:rsidR="00CF11D7">
              <w:rPr>
                <w:rFonts w:ascii="Times New Roman" w:hAnsi="Times New Roman" w:cs="Times New Roman"/>
                <w:bCs/>
                <w:sz w:val="20"/>
                <w:szCs w:val="20"/>
              </w:rPr>
              <w:t>.</w:t>
            </w:r>
          </w:p>
          <w:p w14:paraId="07F33E23" w14:textId="77777777" w:rsidR="00CF11D7" w:rsidRDefault="00CF11D7" w:rsidP="001F396E">
            <w:pPr>
              <w:adjustRightInd w:val="0"/>
              <w:jc w:val="both"/>
              <w:rPr>
                <w:rFonts w:ascii="Times New Roman" w:hAnsi="Times New Roman" w:cs="Times New Roman"/>
                <w:bCs/>
                <w:sz w:val="20"/>
                <w:szCs w:val="20"/>
              </w:rPr>
            </w:pPr>
          </w:p>
          <w:p w14:paraId="2F60A04F" w14:textId="77777777" w:rsidR="00CF11D7" w:rsidRDefault="00CF11D7" w:rsidP="001F396E">
            <w:pPr>
              <w:adjustRightInd w:val="0"/>
              <w:jc w:val="both"/>
              <w:rPr>
                <w:rFonts w:ascii="Times New Roman" w:hAnsi="Times New Roman" w:cs="Times New Roman"/>
                <w:bCs/>
                <w:sz w:val="20"/>
                <w:szCs w:val="20"/>
              </w:rPr>
            </w:pPr>
          </w:p>
          <w:p w14:paraId="0656AE63" w14:textId="77777777" w:rsidR="00CF11D7" w:rsidRDefault="00CF11D7" w:rsidP="001F396E">
            <w:pPr>
              <w:adjustRightInd w:val="0"/>
              <w:jc w:val="both"/>
              <w:rPr>
                <w:rFonts w:ascii="Times New Roman" w:hAnsi="Times New Roman" w:cs="Times New Roman"/>
                <w:bCs/>
                <w:sz w:val="20"/>
                <w:szCs w:val="20"/>
              </w:rPr>
            </w:pPr>
          </w:p>
          <w:p w14:paraId="53DC9086" w14:textId="77777777" w:rsidR="00CF11D7" w:rsidRDefault="00CF11D7" w:rsidP="001F396E">
            <w:pPr>
              <w:adjustRightInd w:val="0"/>
              <w:jc w:val="both"/>
              <w:rPr>
                <w:rFonts w:ascii="Times New Roman" w:hAnsi="Times New Roman" w:cs="Times New Roman"/>
                <w:bCs/>
                <w:sz w:val="20"/>
                <w:szCs w:val="20"/>
              </w:rPr>
            </w:pPr>
          </w:p>
          <w:p w14:paraId="7B7D3CBB" w14:textId="77777777" w:rsidR="00CF11D7" w:rsidRDefault="00CF11D7" w:rsidP="001F396E">
            <w:pPr>
              <w:adjustRightInd w:val="0"/>
              <w:jc w:val="both"/>
              <w:rPr>
                <w:rFonts w:ascii="Times New Roman" w:hAnsi="Times New Roman" w:cs="Times New Roman"/>
                <w:bCs/>
                <w:sz w:val="20"/>
                <w:szCs w:val="20"/>
              </w:rPr>
            </w:pPr>
          </w:p>
          <w:p w14:paraId="3CE24CE1" w14:textId="77777777" w:rsidR="00CF11D7" w:rsidRDefault="00CF11D7" w:rsidP="001F396E">
            <w:pPr>
              <w:adjustRightInd w:val="0"/>
              <w:jc w:val="both"/>
              <w:rPr>
                <w:rFonts w:ascii="Times New Roman" w:hAnsi="Times New Roman" w:cs="Times New Roman"/>
                <w:bCs/>
                <w:sz w:val="20"/>
                <w:szCs w:val="20"/>
              </w:rPr>
            </w:pPr>
          </w:p>
          <w:p w14:paraId="7A5FE149" w14:textId="77777777" w:rsidR="00CF11D7" w:rsidRDefault="00CF11D7" w:rsidP="001F396E">
            <w:pPr>
              <w:adjustRightInd w:val="0"/>
              <w:jc w:val="both"/>
              <w:rPr>
                <w:rFonts w:ascii="Times New Roman" w:hAnsi="Times New Roman" w:cs="Times New Roman"/>
                <w:bCs/>
                <w:sz w:val="20"/>
                <w:szCs w:val="20"/>
              </w:rPr>
            </w:pPr>
          </w:p>
          <w:p w14:paraId="3C7DD3C9" w14:textId="77777777" w:rsidR="00CF11D7" w:rsidRDefault="00CF11D7" w:rsidP="001F396E">
            <w:pPr>
              <w:adjustRightInd w:val="0"/>
              <w:jc w:val="both"/>
              <w:rPr>
                <w:rFonts w:ascii="Times New Roman" w:hAnsi="Times New Roman" w:cs="Times New Roman"/>
                <w:bCs/>
                <w:sz w:val="20"/>
                <w:szCs w:val="20"/>
              </w:rPr>
            </w:pPr>
          </w:p>
          <w:p w14:paraId="2C539F46" w14:textId="77777777" w:rsidR="00CF11D7" w:rsidRDefault="00CF11D7" w:rsidP="001F396E">
            <w:pPr>
              <w:adjustRightInd w:val="0"/>
              <w:jc w:val="both"/>
              <w:rPr>
                <w:rFonts w:ascii="Times New Roman" w:hAnsi="Times New Roman" w:cs="Times New Roman"/>
                <w:bCs/>
                <w:sz w:val="20"/>
                <w:szCs w:val="20"/>
              </w:rPr>
            </w:pPr>
          </w:p>
          <w:p w14:paraId="14167FC9" w14:textId="77777777" w:rsidR="00CF11D7" w:rsidRDefault="00CF11D7" w:rsidP="001F396E">
            <w:pPr>
              <w:adjustRightInd w:val="0"/>
              <w:jc w:val="both"/>
              <w:rPr>
                <w:rFonts w:ascii="Times New Roman" w:hAnsi="Times New Roman" w:cs="Times New Roman"/>
                <w:bCs/>
                <w:sz w:val="20"/>
                <w:szCs w:val="20"/>
              </w:rPr>
            </w:pPr>
          </w:p>
          <w:p w14:paraId="784C6F09" w14:textId="77777777" w:rsidR="00CF11D7" w:rsidRDefault="00CF11D7" w:rsidP="001F396E">
            <w:pPr>
              <w:adjustRightInd w:val="0"/>
              <w:jc w:val="both"/>
              <w:rPr>
                <w:rFonts w:ascii="Times New Roman" w:hAnsi="Times New Roman" w:cs="Times New Roman"/>
                <w:bCs/>
                <w:sz w:val="20"/>
                <w:szCs w:val="20"/>
              </w:rPr>
            </w:pPr>
          </w:p>
          <w:p w14:paraId="44BAC188" w14:textId="77777777" w:rsidR="00CF11D7" w:rsidRDefault="00CF11D7" w:rsidP="001F396E">
            <w:pPr>
              <w:adjustRightInd w:val="0"/>
              <w:jc w:val="both"/>
              <w:rPr>
                <w:rFonts w:ascii="Times New Roman" w:hAnsi="Times New Roman" w:cs="Times New Roman"/>
                <w:bCs/>
                <w:sz w:val="20"/>
                <w:szCs w:val="20"/>
              </w:rPr>
            </w:pPr>
          </w:p>
          <w:p w14:paraId="3CA44811" w14:textId="77777777" w:rsidR="00CF11D7" w:rsidRDefault="00CF11D7" w:rsidP="001F396E">
            <w:pPr>
              <w:adjustRightInd w:val="0"/>
              <w:jc w:val="both"/>
              <w:rPr>
                <w:rFonts w:ascii="Times New Roman" w:hAnsi="Times New Roman" w:cs="Times New Roman"/>
                <w:bCs/>
                <w:sz w:val="20"/>
                <w:szCs w:val="20"/>
              </w:rPr>
            </w:pPr>
          </w:p>
          <w:p w14:paraId="54C8F9D3" w14:textId="77777777" w:rsidR="00CF11D7" w:rsidRDefault="00CF11D7" w:rsidP="001F396E">
            <w:pPr>
              <w:adjustRightInd w:val="0"/>
              <w:jc w:val="both"/>
              <w:rPr>
                <w:rFonts w:ascii="Times New Roman" w:hAnsi="Times New Roman" w:cs="Times New Roman"/>
                <w:bCs/>
                <w:sz w:val="20"/>
                <w:szCs w:val="20"/>
              </w:rPr>
            </w:pPr>
          </w:p>
          <w:p w14:paraId="4FA04AF3" w14:textId="77777777" w:rsidR="00CF11D7" w:rsidRDefault="00CF11D7" w:rsidP="001F396E">
            <w:pPr>
              <w:adjustRightInd w:val="0"/>
              <w:jc w:val="both"/>
              <w:rPr>
                <w:rFonts w:ascii="Times New Roman" w:hAnsi="Times New Roman" w:cs="Times New Roman"/>
                <w:bCs/>
                <w:sz w:val="20"/>
                <w:szCs w:val="20"/>
              </w:rPr>
            </w:pPr>
          </w:p>
          <w:p w14:paraId="5E7F7393" w14:textId="77777777" w:rsidR="00CF11D7" w:rsidRDefault="00CF11D7" w:rsidP="001F396E">
            <w:pPr>
              <w:adjustRightInd w:val="0"/>
              <w:jc w:val="both"/>
              <w:rPr>
                <w:rFonts w:ascii="Times New Roman" w:hAnsi="Times New Roman" w:cs="Times New Roman"/>
                <w:bCs/>
                <w:sz w:val="20"/>
                <w:szCs w:val="20"/>
              </w:rPr>
            </w:pPr>
          </w:p>
          <w:p w14:paraId="400E0B6C" w14:textId="77777777" w:rsidR="00CF11D7" w:rsidRDefault="00CF11D7" w:rsidP="001F396E">
            <w:pPr>
              <w:adjustRightInd w:val="0"/>
              <w:jc w:val="both"/>
              <w:rPr>
                <w:rFonts w:ascii="Times New Roman" w:hAnsi="Times New Roman" w:cs="Times New Roman"/>
                <w:bCs/>
                <w:sz w:val="20"/>
                <w:szCs w:val="20"/>
              </w:rPr>
            </w:pPr>
          </w:p>
          <w:p w14:paraId="211D7DD4" w14:textId="77777777" w:rsidR="00CF11D7" w:rsidRDefault="00CF11D7" w:rsidP="001F396E">
            <w:pPr>
              <w:adjustRightInd w:val="0"/>
              <w:jc w:val="both"/>
              <w:rPr>
                <w:rFonts w:ascii="Times New Roman" w:hAnsi="Times New Roman" w:cs="Times New Roman"/>
                <w:bCs/>
                <w:sz w:val="20"/>
                <w:szCs w:val="20"/>
              </w:rPr>
            </w:pPr>
          </w:p>
          <w:p w14:paraId="1E75DA34" w14:textId="77777777" w:rsidR="00CF11D7" w:rsidRDefault="00CF11D7" w:rsidP="001F396E">
            <w:pPr>
              <w:adjustRightInd w:val="0"/>
              <w:jc w:val="both"/>
              <w:rPr>
                <w:rFonts w:ascii="Times New Roman" w:hAnsi="Times New Roman" w:cs="Times New Roman"/>
                <w:bCs/>
                <w:sz w:val="20"/>
                <w:szCs w:val="20"/>
              </w:rPr>
            </w:pPr>
          </w:p>
          <w:p w14:paraId="11ABF5F1" w14:textId="77777777" w:rsidR="00CF11D7" w:rsidRDefault="00CF11D7" w:rsidP="001F396E">
            <w:pPr>
              <w:adjustRightInd w:val="0"/>
              <w:jc w:val="both"/>
              <w:rPr>
                <w:rFonts w:ascii="Times New Roman" w:hAnsi="Times New Roman" w:cs="Times New Roman"/>
                <w:bCs/>
                <w:sz w:val="20"/>
                <w:szCs w:val="20"/>
              </w:rPr>
            </w:pPr>
          </w:p>
          <w:p w14:paraId="58CE328F" w14:textId="77777777" w:rsidR="00CF11D7" w:rsidRDefault="00CF11D7" w:rsidP="001F396E">
            <w:pPr>
              <w:adjustRightInd w:val="0"/>
              <w:jc w:val="both"/>
              <w:rPr>
                <w:rFonts w:ascii="Times New Roman" w:hAnsi="Times New Roman" w:cs="Times New Roman"/>
                <w:bCs/>
                <w:sz w:val="20"/>
                <w:szCs w:val="20"/>
              </w:rPr>
            </w:pPr>
          </w:p>
          <w:p w14:paraId="5350BD84" w14:textId="77777777" w:rsidR="00CF11D7" w:rsidRDefault="00CF11D7" w:rsidP="001F396E">
            <w:pPr>
              <w:adjustRightInd w:val="0"/>
              <w:jc w:val="both"/>
              <w:rPr>
                <w:rFonts w:ascii="Times New Roman" w:hAnsi="Times New Roman" w:cs="Times New Roman"/>
                <w:bCs/>
                <w:sz w:val="20"/>
                <w:szCs w:val="20"/>
              </w:rPr>
            </w:pPr>
          </w:p>
          <w:p w14:paraId="56B6A0F8" w14:textId="77777777" w:rsidR="00CF11D7" w:rsidRDefault="00CF11D7" w:rsidP="001F396E">
            <w:pPr>
              <w:adjustRightInd w:val="0"/>
              <w:jc w:val="both"/>
              <w:rPr>
                <w:rFonts w:ascii="Times New Roman" w:hAnsi="Times New Roman" w:cs="Times New Roman"/>
                <w:bCs/>
                <w:sz w:val="20"/>
                <w:szCs w:val="20"/>
              </w:rPr>
            </w:pPr>
          </w:p>
          <w:p w14:paraId="46810279" w14:textId="77777777" w:rsidR="00CF11D7" w:rsidRPr="00CF11D7" w:rsidRDefault="00CF11D7" w:rsidP="00CF11D7">
            <w:pPr>
              <w:adjustRightInd w:val="0"/>
              <w:jc w:val="both"/>
              <w:rPr>
                <w:rFonts w:ascii="Times New Roman" w:hAnsi="Times New Roman" w:cs="Times New Roman"/>
                <w:bCs/>
                <w:sz w:val="20"/>
                <w:szCs w:val="20"/>
              </w:rPr>
            </w:pPr>
            <w:r w:rsidRPr="00CF11D7">
              <w:rPr>
                <w:rFonts w:ascii="Times New Roman" w:hAnsi="Times New Roman" w:cs="Times New Roman"/>
                <w:bCs/>
                <w:sz w:val="20"/>
                <w:szCs w:val="20"/>
              </w:rPr>
              <w:t xml:space="preserve">7. Členské štáty prostredníctvom zákonov, iných právnych </w:t>
            </w:r>
          </w:p>
          <w:p w14:paraId="5E48B293" w14:textId="77777777" w:rsidR="00CF11D7" w:rsidRPr="00CF11D7" w:rsidRDefault="00CF11D7" w:rsidP="00CF11D7">
            <w:pPr>
              <w:adjustRightInd w:val="0"/>
              <w:jc w:val="both"/>
              <w:rPr>
                <w:rFonts w:ascii="Times New Roman" w:hAnsi="Times New Roman" w:cs="Times New Roman"/>
                <w:bCs/>
                <w:sz w:val="20"/>
                <w:szCs w:val="20"/>
              </w:rPr>
            </w:pPr>
            <w:r w:rsidRPr="00CF11D7">
              <w:rPr>
                <w:rFonts w:ascii="Times New Roman" w:hAnsi="Times New Roman" w:cs="Times New Roman"/>
                <w:bCs/>
                <w:sz w:val="20"/>
                <w:szCs w:val="20"/>
              </w:rPr>
              <w:t xml:space="preserve">predpisov alebo správnych opatrení a so zreteľom na právo </w:t>
            </w:r>
          </w:p>
          <w:p w14:paraId="25F78A58" w14:textId="77777777" w:rsidR="00CF11D7" w:rsidRPr="00CF11D7" w:rsidRDefault="00CF11D7" w:rsidP="00CF11D7">
            <w:pPr>
              <w:adjustRightInd w:val="0"/>
              <w:jc w:val="both"/>
              <w:rPr>
                <w:rFonts w:ascii="Times New Roman" w:hAnsi="Times New Roman" w:cs="Times New Roman"/>
                <w:bCs/>
                <w:sz w:val="20"/>
                <w:szCs w:val="20"/>
              </w:rPr>
            </w:pPr>
            <w:r w:rsidRPr="00CF11D7">
              <w:rPr>
                <w:rFonts w:ascii="Times New Roman" w:hAnsi="Times New Roman" w:cs="Times New Roman"/>
                <w:bCs/>
                <w:sz w:val="20"/>
                <w:szCs w:val="20"/>
              </w:rPr>
              <w:t xml:space="preserve">Únie spresnia vykonávacie podmienky pre tento článok. Určia </w:t>
            </w:r>
          </w:p>
          <w:p w14:paraId="24831CC0" w14:textId="77777777" w:rsidR="00CF11D7" w:rsidRPr="00CF11D7" w:rsidRDefault="00CF11D7" w:rsidP="00CF11D7">
            <w:pPr>
              <w:adjustRightInd w:val="0"/>
              <w:jc w:val="both"/>
              <w:rPr>
                <w:rFonts w:ascii="Times New Roman" w:hAnsi="Times New Roman" w:cs="Times New Roman"/>
                <w:bCs/>
                <w:sz w:val="20"/>
                <w:szCs w:val="20"/>
              </w:rPr>
            </w:pPr>
            <w:r w:rsidRPr="00CF11D7">
              <w:rPr>
                <w:rFonts w:ascii="Times New Roman" w:hAnsi="Times New Roman" w:cs="Times New Roman"/>
                <w:bCs/>
                <w:sz w:val="20"/>
                <w:szCs w:val="20"/>
              </w:rPr>
              <w:t xml:space="preserve">predovšetkým trvanie maximálneho obdobia vylúčenia, ak </w:t>
            </w:r>
          </w:p>
          <w:p w14:paraId="54F2AFDD" w14:textId="77777777" w:rsidR="00CF11D7" w:rsidRPr="00CF11D7" w:rsidRDefault="00CF11D7" w:rsidP="00CF11D7">
            <w:pPr>
              <w:adjustRightInd w:val="0"/>
              <w:jc w:val="both"/>
              <w:rPr>
                <w:rFonts w:ascii="Times New Roman" w:hAnsi="Times New Roman" w:cs="Times New Roman"/>
                <w:bCs/>
                <w:sz w:val="20"/>
                <w:szCs w:val="20"/>
              </w:rPr>
            </w:pPr>
            <w:r w:rsidRPr="00CF11D7">
              <w:rPr>
                <w:rFonts w:ascii="Times New Roman" w:hAnsi="Times New Roman" w:cs="Times New Roman"/>
                <w:bCs/>
                <w:sz w:val="20"/>
                <w:szCs w:val="20"/>
              </w:rPr>
              <w:t xml:space="preserve">hospodársky subjekt neprijme žiadne opatrenia uvedené </w:t>
            </w:r>
          </w:p>
          <w:p w14:paraId="7D51A160" w14:textId="77777777" w:rsidR="00CF11D7" w:rsidRPr="00CF11D7" w:rsidRDefault="00CF11D7" w:rsidP="00CF11D7">
            <w:pPr>
              <w:adjustRightInd w:val="0"/>
              <w:jc w:val="both"/>
              <w:rPr>
                <w:rFonts w:ascii="Times New Roman" w:hAnsi="Times New Roman" w:cs="Times New Roman"/>
                <w:bCs/>
                <w:sz w:val="20"/>
                <w:szCs w:val="20"/>
              </w:rPr>
            </w:pPr>
            <w:r w:rsidRPr="00CF11D7">
              <w:rPr>
                <w:rFonts w:ascii="Times New Roman" w:hAnsi="Times New Roman" w:cs="Times New Roman"/>
                <w:bCs/>
                <w:sz w:val="20"/>
                <w:szCs w:val="20"/>
              </w:rPr>
              <w:t xml:space="preserve">v odseku 6, aby preukázal svoju spoľahlivosť. Ak sa trvanie </w:t>
            </w:r>
          </w:p>
          <w:p w14:paraId="3FA8D5E3" w14:textId="77777777" w:rsidR="00CF11D7" w:rsidRPr="00CF11D7" w:rsidRDefault="00CF11D7" w:rsidP="00CF11D7">
            <w:pPr>
              <w:adjustRightInd w:val="0"/>
              <w:jc w:val="both"/>
              <w:rPr>
                <w:rFonts w:ascii="Times New Roman" w:hAnsi="Times New Roman" w:cs="Times New Roman"/>
                <w:bCs/>
                <w:sz w:val="20"/>
                <w:szCs w:val="20"/>
              </w:rPr>
            </w:pPr>
            <w:r w:rsidRPr="00CF11D7">
              <w:rPr>
                <w:rFonts w:ascii="Times New Roman" w:hAnsi="Times New Roman" w:cs="Times New Roman"/>
                <w:bCs/>
                <w:sz w:val="20"/>
                <w:szCs w:val="20"/>
              </w:rPr>
              <w:t xml:space="preserve">obdobia vylúčenia nestanovilo v konečnom rozsudku, toto </w:t>
            </w:r>
          </w:p>
          <w:p w14:paraId="4B22429A" w14:textId="77777777" w:rsidR="00CF11D7" w:rsidRPr="00CF11D7" w:rsidRDefault="00CF11D7" w:rsidP="00CF11D7">
            <w:pPr>
              <w:adjustRightInd w:val="0"/>
              <w:jc w:val="both"/>
              <w:rPr>
                <w:rFonts w:ascii="Times New Roman" w:hAnsi="Times New Roman" w:cs="Times New Roman"/>
                <w:bCs/>
                <w:sz w:val="20"/>
                <w:szCs w:val="20"/>
              </w:rPr>
            </w:pPr>
            <w:r w:rsidRPr="00CF11D7">
              <w:rPr>
                <w:rFonts w:ascii="Times New Roman" w:hAnsi="Times New Roman" w:cs="Times New Roman"/>
                <w:bCs/>
                <w:sz w:val="20"/>
                <w:szCs w:val="20"/>
              </w:rPr>
              <w:t xml:space="preserve">obdobie nepresiahne päť rokov odo dňa odsúdenia na základe </w:t>
            </w:r>
          </w:p>
          <w:p w14:paraId="7C61DF50" w14:textId="77777777" w:rsidR="00CF11D7" w:rsidRPr="00CF11D7" w:rsidRDefault="00CF11D7" w:rsidP="00CF11D7">
            <w:pPr>
              <w:adjustRightInd w:val="0"/>
              <w:jc w:val="both"/>
              <w:rPr>
                <w:rFonts w:ascii="Times New Roman" w:hAnsi="Times New Roman" w:cs="Times New Roman"/>
                <w:bCs/>
                <w:sz w:val="20"/>
                <w:szCs w:val="20"/>
              </w:rPr>
            </w:pPr>
            <w:r w:rsidRPr="00CF11D7">
              <w:rPr>
                <w:rFonts w:ascii="Times New Roman" w:hAnsi="Times New Roman" w:cs="Times New Roman"/>
                <w:bCs/>
                <w:sz w:val="20"/>
                <w:szCs w:val="20"/>
              </w:rPr>
              <w:lastRenderedPageBreak/>
              <w:t xml:space="preserve">konečného rozsudku v prípadoch uvedených v odseku 1 a tri </w:t>
            </w:r>
          </w:p>
          <w:p w14:paraId="51C10A4E" w14:textId="77777777" w:rsidR="00CF11D7" w:rsidRPr="00CF11D7" w:rsidRDefault="00CF11D7" w:rsidP="00CF11D7">
            <w:pPr>
              <w:adjustRightInd w:val="0"/>
              <w:jc w:val="both"/>
              <w:rPr>
                <w:rFonts w:ascii="Times New Roman" w:hAnsi="Times New Roman" w:cs="Times New Roman"/>
                <w:bCs/>
                <w:sz w:val="20"/>
                <w:szCs w:val="20"/>
              </w:rPr>
            </w:pPr>
            <w:r w:rsidRPr="00CF11D7">
              <w:rPr>
                <w:rFonts w:ascii="Times New Roman" w:hAnsi="Times New Roman" w:cs="Times New Roman"/>
                <w:bCs/>
                <w:sz w:val="20"/>
                <w:szCs w:val="20"/>
              </w:rPr>
              <w:t xml:space="preserve">roky odo dňa príslušnej udalosti v prípadoch uvedených </w:t>
            </w:r>
          </w:p>
          <w:p w14:paraId="2D907B1E" w14:textId="77777777" w:rsidR="00CF11D7" w:rsidRDefault="00CF11D7" w:rsidP="00CF11D7">
            <w:pPr>
              <w:adjustRightInd w:val="0"/>
              <w:jc w:val="both"/>
              <w:rPr>
                <w:rFonts w:ascii="Times New Roman" w:hAnsi="Times New Roman" w:cs="Times New Roman"/>
                <w:bCs/>
                <w:sz w:val="20"/>
                <w:szCs w:val="20"/>
              </w:rPr>
            </w:pPr>
            <w:r w:rsidRPr="00CF11D7">
              <w:rPr>
                <w:rFonts w:ascii="Times New Roman" w:hAnsi="Times New Roman" w:cs="Times New Roman"/>
                <w:bCs/>
                <w:sz w:val="20"/>
                <w:szCs w:val="20"/>
              </w:rPr>
              <w:t>v odseku 4.</w:t>
            </w:r>
          </w:p>
          <w:p w14:paraId="35D1DCDB" w14:textId="77777777" w:rsidR="00704068" w:rsidRDefault="00704068" w:rsidP="00CF11D7">
            <w:pPr>
              <w:adjustRightInd w:val="0"/>
              <w:jc w:val="both"/>
              <w:rPr>
                <w:rFonts w:ascii="Times New Roman" w:hAnsi="Times New Roman" w:cs="Times New Roman"/>
                <w:bCs/>
                <w:sz w:val="20"/>
                <w:szCs w:val="20"/>
              </w:rPr>
            </w:pPr>
          </w:p>
          <w:p w14:paraId="291DACB5" w14:textId="77777777" w:rsidR="00704068" w:rsidRPr="00704068" w:rsidRDefault="00704068" w:rsidP="00704068">
            <w:pPr>
              <w:adjustRightInd w:val="0"/>
              <w:jc w:val="both"/>
              <w:rPr>
                <w:rFonts w:ascii="Times New Roman" w:hAnsi="Times New Roman" w:cs="Times New Roman"/>
                <w:bCs/>
                <w:sz w:val="20"/>
                <w:szCs w:val="20"/>
              </w:rPr>
            </w:pPr>
            <w:r w:rsidRPr="00704068">
              <w:rPr>
                <w:rFonts w:ascii="Times New Roman" w:hAnsi="Times New Roman" w:cs="Times New Roman"/>
                <w:bCs/>
                <w:sz w:val="20"/>
                <w:szCs w:val="20"/>
              </w:rPr>
              <w:t xml:space="preserve">4. Z kritérií na vyhodnotenie ponúk nevyplýva udelenie </w:t>
            </w:r>
          </w:p>
          <w:p w14:paraId="72776196" w14:textId="77777777" w:rsidR="00704068" w:rsidRPr="00704068" w:rsidRDefault="00704068" w:rsidP="00704068">
            <w:pPr>
              <w:adjustRightInd w:val="0"/>
              <w:jc w:val="both"/>
              <w:rPr>
                <w:rFonts w:ascii="Times New Roman" w:hAnsi="Times New Roman" w:cs="Times New Roman"/>
                <w:bCs/>
                <w:sz w:val="20"/>
                <w:szCs w:val="20"/>
              </w:rPr>
            </w:pPr>
            <w:r w:rsidRPr="00704068">
              <w:rPr>
                <w:rFonts w:ascii="Times New Roman" w:hAnsi="Times New Roman" w:cs="Times New Roman"/>
                <w:bCs/>
                <w:sz w:val="20"/>
                <w:szCs w:val="20"/>
              </w:rPr>
              <w:t xml:space="preserve">neobmedzenej voľnosti výberu verejnému obstarávateľovi. </w:t>
            </w:r>
          </w:p>
          <w:p w14:paraId="68E79C6B" w14:textId="77777777" w:rsidR="00704068" w:rsidRPr="00704068" w:rsidRDefault="00704068" w:rsidP="00704068">
            <w:pPr>
              <w:adjustRightInd w:val="0"/>
              <w:jc w:val="both"/>
              <w:rPr>
                <w:rFonts w:ascii="Times New Roman" w:hAnsi="Times New Roman" w:cs="Times New Roman"/>
                <w:bCs/>
                <w:sz w:val="20"/>
                <w:szCs w:val="20"/>
              </w:rPr>
            </w:pPr>
            <w:r w:rsidRPr="00704068">
              <w:rPr>
                <w:rFonts w:ascii="Times New Roman" w:hAnsi="Times New Roman" w:cs="Times New Roman"/>
                <w:bCs/>
                <w:sz w:val="20"/>
                <w:szCs w:val="20"/>
              </w:rPr>
              <w:t xml:space="preserve">Zaisťujú možnosť efektívnej hospodárskej súťaže a sprevádzajú </w:t>
            </w:r>
          </w:p>
          <w:p w14:paraId="1868A87D" w14:textId="77777777" w:rsidR="00704068" w:rsidRPr="00704068" w:rsidRDefault="00704068" w:rsidP="00704068">
            <w:pPr>
              <w:adjustRightInd w:val="0"/>
              <w:jc w:val="both"/>
              <w:rPr>
                <w:rFonts w:ascii="Times New Roman" w:hAnsi="Times New Roman" w:cs="Times New Roman"/>
                <w:bCs/>
                <w:sz w:val="20"/>
                <w:szCs w:val="20"/>
              </w:rPr>
            </w:pPr>
            <w:r w:rsidRPr="00704068">
              <w:rPr>
                <w:rFonts w:ascii="Times New Roman" w:hAnsi="Times New Roman" w:cs="Times New Roman"/>
                <w:bCs/>
                <w:sz w:val="20"/>
                <w:szCs w:val="20"/>
              </w:rPr>
              <w:t xml:space="preserve">ich špecifikácie, ktoré umožňujú efektívne overenie informácií, </w:t>
            </w:r>
          </w:p>
          <w:p w14:paraId="0214814E" w14:textId="77777777" w:rsidR="00704068" w:rsidRPr="00704068" w:rsidRDefault="00704068" w:rsidP="00704068">
            <w:pPr>
              <w:adjustRightInd w:val="0"/>
              <w:jc w:val="both"/>
              <w:rPr>
                <w:rFonts w:ascii="Times New Roman" w:hAnsi="Times New Roman" w:cs="Times New Roman"/>
                <w:bCs/>
                <w:sz w:val="20"/>
                <w:szCs w:val="20"/>
              </w:rPr>
            </w:pPr>
            <w:r w:rsidRPr="00704068">
              <w:rPr>
                <w:rFonts w:ascii="Times New Roman" w:hAnsi="Times New Roman" w:cs="Times New Roman"/>
                <w:bCs/>
                <w:sz w:val="20"/>
                <w:szCs w:val="20"/>
              </w:rPr>
              <w:t xml:space="preserve">ktoré uchádzači poskytli, s cieľom posúdiť, do akej miery </w:t>
            </w:r>
          </w:p>
          <w:p w14:paraId="67B14229" w14:textId="77777777" w:rsidR="00704068" w:rsidRPr="00704068" w:rsidRDefault="00704068" w:rsidP="00704068">
            <w:pPr>
              <w:adjustRightInd w:val="0"/>
              <w:jc w:val="both"/>
              <w:rPr>
                <w:rFonts w:ascii="Times New Roman" w:hAnsi="Times New Roman" w:cs="Times New Roman"/>
                <w:bCs/>
                <w:sz w:val="20"/>
                <w:szCs w:val="20"/>
              </w:rPr>
            </w:pPr>
            <w:r w:rsidRPr="00704068">
              <w:rPr>
                <w:rFonts w:ascii="Times New Roman" w:hAnsi="Times New Roman" w:cs="Times New Roman"/>
                <w:bCs/>
                <w:sz w:val="20"/>
                <w:szCs w:val="20"/>
              </w:rPr>
              <w:t xml:space="preserve">spĺňajú dané ponuky kritériá na ich vyhodnotenie. V prípade </w:t>
            </w:r>
          </w:p>
          <w:p w14:paraId="1643FAE9" w14:textId="77777777" w:rsidR="00704068" w:rsidRPr="00704068" w:rsidRDefault="00704068" w:rsidP="00704068">
            <w:pPr>
              <w:adjustRightInd w:val="0"/>
              <w:jc w:val="both"/>
              <w:rPr>
                <w:rFonts w:ascii="Times New Roman" w:hAnsi="Times New Roman" w:cs="Times New Roman"/>
                <w:bCs/>
                <w:sz w:val="20"/>
                <w:szCs w:val="20"/>
              </w:rPr>
            </w:pPr>
            <w:r w:rsidRPr="00704068">
              <w:rPr>
                <w:rFonts w:ascii="Times New Roman" w:hAnsi="Times New Roman" w:cs="Times New Roman"/>
                <w:bCs/>
                <w:sz w:val="20"/>
                <w:szCs w:val="20"/>
              </w:rPr>
              <w:t>pochybností verejní obstarávatelia efektívne overia správnosť</w:t>
            </w:r>
          </w:p>
          <w:p w14:paraId="0B09EEAC" w14:textId="48FD8939" w:rsidR="00704068" w:rsidRPr="00480673" w:rsidRDefault="00704068" w:rsidP="00704068">
            <w:pPr>
              <w:adjustRightInd w:val="0"/>
              <w:jc w:val="both"/>
              <w:rPr>
                <w:rFonts w:ascii="Times New Roman" w:hAnsi="Times New Roman" w:cs="Times New Roman"/>
                <w:bCs/>
                <w:sz w:val="20"/>
                <w:szCs w:val="20"/>
              </w:rPr>
            </w:pPr>
            <w:r w:rsidRPr="00704068">
              <w:rPr>
                <w:rFonts w:ascii="Times New Roman" w:hAnsi="Times New Roman" w:cs="Times New Roman"/>
                <w:bCs/>
                <w:sz w:val="20"/>
                <w:szCs w:val="20"/>
              </w:rPr>
              <w:t>informácií a dôkazov, ktoré poskytli uchádzači.</w:t>
            </w:r>
          </w:p>
        </w:tc>
        <w:tc>
          <w:tcPr>
            <w:tcW w:w="567" w:type="dxa"/>
            <w:tcBorders>
              <w:top w:val="single" w:sz="4" w:space="0" w:color="auto"/>
              <w:bottom w:val="single" w:sz="4" w:space="0" w:color="auto"/>
            </w:tcBorders>
          </w:tcPr>
          <w:p w14:paraId="23408440" w14:textId="77777777" w:rsidR="001F2595" w:rsidRDefault="00161808" w:rsidP="00D66713">
            <w:pPr>
              <w:jc w:val="center"/>
              <w:rPr>
                <w:rFonts w:ascii="Times New Roman" w:hAnsi="Times New Roman" w:cs="Times New Roman"/>
                <w:sz w:val="20"/>
                <w:szCs w:val="20"/>
              </w:rPr>
            </w:pPr>
            <w:r>
              <w:rPr>
                <w:rFonts w:ascii="Times New Roman" w:hAnsi="Times New Roman" w:cs="Times New Roman"/>
                <w:sz w:val="20"/>
                <w:szCs w:val="20"/>
              </w:rPr>
              <w:lastRenderedPageBreak/>
              <w:t>N</w:t>
            </w:r>
          </w:p>
          <w:p w14:paraId="11557DD3" w14:textId="77777777" w:rsidR="00C0593E" w:rsidRDefault="00C0593E" w:rsidP="00D66713">
            <w:pPr>
              <w:jc w:val="center"/>
              <w:rPr>
                <w:rFonts w:ascii="Times New Roman" w:hAnsi="Times New Roman" w:cs="Times New Roman"/>
                <w:sz w:val="20"/>
                <w:szCs w:val="20"/>
              </w:rPr>
            </w:pPr>
          </w:p>
          <w:p w14:paraId="0C749F02" w14:textId="77777777" w:rsidR="00C0593E" w:rsidRDefault="00C0593E" w:rsidP="00D66713">
            <w:pPr>
              <w:jc w:val="center"/>
              <w:rPr>
                <w:rFonts w:ascii="Times New Roman" w:hAnsi="Times New Roman" w:cs="Times New Roman"/>
                <w:sz w:val="20"/>
                <w:szCs w:val="20"/>
              </w:rPr>
            </w:pPr>
          </w:p>
          <w:p w14:paraId="5CCD4A10" w14:textId="77777777" w:rsidR="00C0593E" w:rsidRDefault="00C0593E" w:rsidP="00D66713">
            <w:pPr>
              <w:jc w:val="center"/>
              <w:rPr>
                <w:rFonts w:ascii="Times New Roman" w:hAnsi="Times New Roman" w:cs="Times New Roman"/>
                <w:sz w:val="20"/>
                <w:szCs w:val="20"/>
              </w:rPr>
            </w:pPr>
          </w:p>
          <w:p w14:paraId="59C32855" w14:textId="77777777" w:rsidR="00C0593E" w:rsidRDefault="00C0593E" w:rsidP="00D66713">
            <w:pPr>
              <w:jc w:val="center"/>
              <w:rPr>
                <w:rFonts w:ascii="Times New Roman" w:hAnsi="Times New Roman" w:cs="Times New Roman"/>
                <w:sz w:val="20"/>
                <w:szCs w:val="20"/>
              </w:rPr>
            </w:pPr>
          </w:p>
          <w:p w14:paraId="29F5626D" w14:textId="77777777" w:rsidR="00C0593E" w:rsidRDefault="00C0593E" w:rsidP="00D66713">
            <w:pPr>
              <w:jc w:val="center"/>
              <w:rPr>
                <w:rFonts w:ascii="Times New Roman" w:hAnsi="Times New Roman" w:cs="Times New Roman"/>
                <w:sz w:val="20"/>
                <w:szCs w:val="20"/>
              </w:rPr>
            </w:pPr>
          </w:p>
          <w:p w14:paraId="00E9B40E" w14:textId="77777777" w:rsidR="00C0593E" w:rsidRDefault="00C0593E" w:rsidP="00D66713">
            <w:pPr>
              <w:jc w:val="center"/>
              <w:rPr>
                <w:rFonts w:ascii="Times New Roman" w:hAnsi="Times New Roman" w:cs="Times New Roman"/>
                <w:sz w:val="20"/>
                <w:szCs w:val="20"/>
              </w:rPr>
            </w:pPr>
          </w:p>
          <w:p w14:paraId="302F8A59" w14:textId="2FAC9923" w:rsidR="00C0593E" w:rsidRDefault="00C0593E" w:rsidP="00D66713">
            <w:pPr>
              <w:jc w:val="center"/>
              <w:rPr>
                <w:rFonts w:ascii="Times New Roman" w:hAnsi="Times New Roman" w:cs="Times New Roman"/>
                <w:sz w:val="20"/>
                <w:szCs w:val="20"/>
              </w:rPr>
            </w:pPr>
          </w:p>
          <w:p w14:paraId="0B7BB1C1" w14:textId="235EEB05" w:rsidR="00C0593E" w:rsidRDefault="00C0593E" w:rsidP="00D66713">
            <w:pPr>
              <w:jc w:val="center"/>
              <w:rPr>
                <w:rFonts w:ascii="Times New Roman" w:hAnsi="Times New Roman" w:cs="Times New Roman"/>
                <w:sz w:val="20"/>
                <w:szCs w:val="20"/>
              </w:rPr>
            </w:pPr>
          </w:p>
          <w:p w14:paraId="0B6AD13F" w14:textId="1BEA1ABB" w:rsidR="00C0593E" w:rsidRDefault="00C0593E" w:rsidP="00D66713">
            <w:pPr>
              <w:jc w:val="center"/>
              <w:rPr>
                <w:rFonts w:ascii="Times New Roman" w:hAnsi="Times New Roman" w:cs="Times New Roman"/>
                <w:sz w:val="20"/>
                <w:szCs w:val="20"/>
              </w:rPr>
            </w:pPr>
          </w:p>
          <w:p w14:paraId="7F103E4A" w14:textId="2D328C3A" w:rsidR="00C0593E" w:rsidRDefault="00C0593E" w:rsidP="00D66713">
            <w:pPr>
              <w:jc w:val="center"/>
              <w:rPr>
                <w:rFonts w:ascii="Times New Roman" w:hAnsi="Times New Roman" w:cs="Times New Roman"/>
                <w:sz w:val="20"/>
                <w:szCs w:val="20"/>
              </w:rPr>
            </w:pPr>
          </w:p>
          <w:p w14:paraId="073A63EA" w14:textId="6617CF7D" w:rsidR="00C0593E" w:rsidRDefault="00C0593E" w:rsidP="00D66713">
            <w:pPr>
              <w:jc w:val="center"/>
              <w:rPr>
                <w:rFonts w:ascii="Times New Roman" w:hAnsi="Times New Roman" w:cs="Times New Roman"/>
                <w:sz w:val="20"/>
                <w:szCs w:val="20"/>
              </w:rPr>
            </w:pPr>
          </w:p>
          <w:p w14:paraId="3A7FD330" w14:textId="54D5BE0A" w:rsidR="00C0593E" w:rsidRDefault="00C0593E" w:rsidP="00D66713">
            <w:pPr>
              <w:jc w:val="center"/>
              <w:rPr>
                <w:rFonts w:ascii="Times New Roman" w:hAnsi="Times New Roman" w:cs="Times New Roman"/>
                <w:sz w:val="20"/>
                <w:szCs w:val="20"/>
              </w:rPr>
            </w:pPr>
          </w:p>
          <w:p w14:paraId="26E86B2A" w14:textId="3D63E274" w:rsidR="00C0593E" w:rsidRDefault="00C0593E" w:rsidP="00D66713">
            <w:pPr>
              <w:jc w:val="center"/>
              <w:rPr>
                <w:rFonts w:ascii="Times New Roman" w:hAnsi="Times New Roman" w:cs="Times New Roman"/>
                <w:sz w:val="20"/>
                <w:szCs w:val="20"/>
              </w:rPr>
            </w:pPr>
          </w:p>
          <w:p w14:paraId="3BF35ED2" w14:textId="02898099" w:rsidR="00C0593E" w:rsidRDefault="00C0593E" w:rsidP="00D66713">
            <w:pPr>
              <w:jc w:val="center"/>
              <w:rPr>
                <w:rFonts w:ascii="Times New Roman" w:hAnsi="Times New Roman" w:cs="Times New Roman"/>
                <w:sz w:val="20"/>
                <w:szCs w:val="20"/>
              </w:rPr>
            </w:pPr>
          </w:p>
          <w:p w14:paraId="70172D0B" w14:textId="4427F96E" w:rsidR="00C0593E" w:rsidRDefault="00C0593E" w:rsidP="00D66713">
            <w:pPr>
              <w:jc w:val="center"/>
              <w:rPr>
                <w:rFonts w:ascii="Times New Roman" w:hAnsi="Times New Roman" w:cs="Times New Roman"/>
                <w:sz w:val="20"/>
                <w:szCs w:val="20"/>
              </w:rPr>
            </w:pPr>
          </w:p>
          <w:p w14:paraId="4C98DA3C" w14:textId="1EF91181" w:rsidR="00C0593E" w:rsidRDefault="00C0593E" w:rsidP="00D66713">
            <w:pPr>
              <w:jc w:val="center"/>
              <w:rPr>
                <w:rFonts w:ascii="Times New Roman" w:hAnsi="Times New Roman" w:cs="Times New Roman"/>
                <w:sz w:val="20"/>
                <w:szCs w:val="20"/>
              </w:rPr>
            </w:pPr>
          </w:p>
          <w:p w14:paraId="5421564E" w14:textId="1DF8E360" w:rsidR="00C0593E" w:rsidRDefault="00C0593E" w:rsidP="00D66713">
            <w:pPr>
              <w:jc w:val="center"/>
              <w:rPr>
                <w:rFonts w:ascii="Times New Roman" w:hAnsi="Times New Roman" w:cs="Times New Roman"/>
                <w:sz w:val="20"/>
                <w:szCs w:val="20"/>
              </w:rPr>
            </w:pPr>
          </w:p>
          <w:p w14:paraId="7037A912" w14:textId="225E1785" w:rsidR="00C0593E" w:rsidRDefault="00C0593E" w:rsidP="00D66713">
            <w:pPr>
              <w:jc w:val="center"/>
              <w:rPr>
                <w:rFonts w:ascii="Times New Roman" w:hAnsi="Times New Roman" w:cs="Times New Roman"/>
                <w:sz w:val="20"/>
                <w:szCs w:val="20"/>
              </w:rPr>
            </w:pPr>
          </w:p>
          <w:p w14:paraId="0EB90616" w14:textId="6B2B3961" w:rsidR="00C0593E" w:rsidRDefault="00C0593E" w:rsidP="00D66713">
            <w:pPr>
              <w:jc w:val="center"/>
              <w:rPr>
                <w:rFonts w:ascii="Times New Roman" w:hAnsi="Times New Roman" w:cs="Times New Roman"/>
                <w:sz w:val="20"/>
                <w:szCs w:val="20"/>
              </w:rPr>
            </w:pPr>
          </w:p>
          <w:p w14:paraId="744531B3" w14:textId="1D909CC9" w:rsidR="00C0593E" w:rsidRDefault="00C0593E" w:rsidP="00D66713">
            <w:pPr>
              <w:jc w:val="center"/>
              <w:rPr>
                <w:rFonts w:ascii="Times New Roman" w:hAnsi="Times New Roman" w:cs="Times New Roman"/>
                <w:sz w:val="20"/>
                <w:szCs w:val="20"/>
              </w:rPr>
            </w:pPr>
          </w:p>
          <w:p w14:paraId="4FDB8F21" w14:textId="350EC319" w:rsidR="00C0593E" w:rsidRDefault="00C0593E" w:rsidP="00D66713">
            <w:pPr>
              <w:jc w:val="center"/>
              <w:rPr>
                <w:rFonts w:ascii="Times New Roman" w:hAnsi="Times New Roman" w:cs="Times New Roman"/>
                <w:sz w:val="20"/>
                <w:szCs w:val="20"/>
              </w:rPr>
            </w:pPr>
          </w:p>
          <w:p w14:paraId="125F7552" w14:textId="73247918" w:rsidR="00C0593E" w:rsidRDefault="00C0593E" w:rsidP="00D66713">
            <w:pPr>
              <w:jc w:val="center"/>
              <w:rPr>
                <w:rFonts w:ascii="Times New Roman" w:hAnsi="Times New Roman" w:cs="Times New Roman"/>
                <w:sz w:val="20"/>
                <w:szCs w:val="20"/>
              </w:rPr>
            </w:pPr>
          </w:p>
          <w:p w14:paraId="5946714C" w14:textId="7E7559E1" w:rsidR="00C0593E" w:rsidRDefault="00C0593E" w:rsidP="00D66713">
            <w:pPr>
              <w:jc w:val="center"/>
              <w:rPr>
                <w:rFonts w:ascii="Times New Roman" w:hAnsi="Times New Roman" w:cs="Times New Roman"/>
                <w:sz w:val="20"/>
                <w:szCs w:val="20"/>
              </w:rPr>
            </w:pPr>
          </w:p>
          <w:p w14:paraId="770614CE" w14:textId="3F591DA5" w:rsidR="00C0593E" w:rsidRDefault="00C0593E" w:rsidP="00D66713">
            <w:pPr>
              <w:jc w:val="center"/>
              <w:rPr>
                <w:rFonts w:ascii="Times New Roman" w:hAnsi="Times New Roman" w:cs="Times New Roman"/>
                <w:sz w:val="20"/>
                <w:szCs w:val="20"/>
              </w:rPr>
            </w:pPr>
          </w:p>
          <w:p w14:paraId="58D311B1" w14:textId="345A8978" w:rsidR="00C0593E" w:rsidRDefault="00C0593E" w:rsidP="00D66713">
            <w:pPr>
              <w:jc w:val="center"/>
              <w:rPr>
                <w:rFonts w:ascii="Times New Roman" w:hAnsi="Times New Roman" w:cs="Times New Roman"/>
                <w:sz w:val="20"/>
                <w:szCs w:val="20"/>
              </w:rPr>
            </w:pPr>
          </w:p>
          <w:p w14:paraId="10589617" w14:textId="3182AD80" w:rsidR="00C0593E" w:rsidRDefault="00C0593E" w:rsidP="00D66713">
            <w:pPr>
              <w:jc w:val="center"/>
              <w:rPr>
                <w:rFonts w:ascii="Times New Roman" w:hAnsi="Times New Roman" w:cs="Times New Roman"/>
                <w:sz w:val="20"/>
                <w:szCs w:val="20"/>
              </w:rPr>
            </w:pPr>
          </w:p>
          <w:p w14:paraId="7D46C35D" w14:textId="1EC1CC03" w:rsidR="00C0593E" w:rsidRDefault="00C0593E" w:rsidP="00D66713">
            <w:pPr>
              <w:jc w:val="center"/>
              <w:rPr>
                <w:rFonts w:ascii="Times New Roman" w:hAnsi="Times New Roman" w:cs="Times New Roman"/>
                <w:sz w:val="20"/>
                <w:szCs w:val="20"/>
              </w:rPr>
            </w:pPr>
          </w:p>
          <w:p w14:paraId="0BBC4112" w14:textId="501908EF" w:rsidR="00C0593E" w:rsidRDefault="00C0593E" w:rsidP="00D66713">
            <w:pPr>
              <w:jc w:val="center"/>
              <w:rPr>
                <w:rFonts w:ascii="Times New Roman" w:hAnsi="Times New Roman" w:cs="Times New Roman"/>
                <w:sz w:val="20"/>
                <w:szCs w:val="20"/>
              </w:rPr>
            </w:pPr>
          </w:p>
          <w:p w14:paraId="6B7897E8" w14:textId="0C688C61" w:rsidR="00C0593E" w:rsidRDefault="00C0593E" w:rsidP="00D66713">
            <w:pPr>
              <w:jc w:val="center"/>
              <w:rPr>
                <w:rFonts w:ascii="Times New Roman" w:hAnsi="Times New Roman" w:cs="Times New Roman"/>
                <w:sz w:val="20"/>
                <w:szCs w:val="20"/>
              </w:rPr>
            </w:pPr>
          </w:p>
          <w:p w14:paraId="21DE2AB3" w14:textId="6318D71D" w:rsidR="00C0593E" w:rsidRDefault="00C0593E" w:rsidP="00D66713">
            <w:pPr>
              <w:jc w:val="center"/>
              <w:rPr>
                <w:rFonts w:ascii="Times New Roman" w:hAnsi="Times New Roman" w:cs="Times New Roman"/>
                <w:sz w:val="20"/>
                <w:szCs w:val="20"/>
              </w:rPr>
            </w:pPr>
          </w:p>
          <w:p w14:paraId="4B015551" w14:textId="0D32DFD7" w:rsidR="00C0593E" w:rsidRDefault="00C0593E" w:rsidP="00D66713">
            <w:pPr>
              <w:jc w:val="center"/>
              <w:rPr>
                <w:rFonts w:ascii="Times New Roman" w:hAnsi="Times New Roman" w:cs="Times New Roman"/>
                <w:sz w:val="20"/>
                <w:szCs w:val="20"/>
              </w:rPr>
            </w:pPr>
          </w:p>
          <w:p w14:paraId="73C205A8" w14:textId="755FF3F7" w:rsidR="00C0593E" w:rsidRDefault="00C0593E" w:rsidP="00D66713">
            <w:pPr>
              <w:jc w:val="center"/>
              <w:rPr>
                <w:rFonts w:ascii="Times New Roman" w:hAnsi="Times New Roman" w:cs="Times New Roman"/>
                <w:sz w:val="20"/>
                <w:szCs w:val="20"/>
              </w:rPr>
            </w:pPr>
          </w:p>
          <w:p w14:paraId="7D1F4755" w14:textId="34008AC8" w:rsidR="00C0593E" w:rsidRDefault="00C0593E" w:rsidP="00D66713">
            <w:pPr>
              <w:jc w:val="center"/>
              <w:rPr>
                <w:rFonts w:ascii="Times New Roman" w:hAnsi="Times New Roman" w:cs="Times New Roman"/>
                <w:sz w:val="20"/>
                <w:szCs w:val="20"/>
              </w:rPr>
            </w:pPr>
          </w:p>
          <w:p w14:paraId="13D8DAB9" w14:textId="014BAA4D" w:rsidR="00C0593E" w:rsidRDefault="00C0593E" w:rsidP="00D66713">
            <w:pPr>
              <w:jc w:val="center"/>
              <w:rPr>
                <w:rFonts w:ascii="Times New Roman" w:hAnsi="Times New Roman" w:cs="Times New Roman"/>
                <w:sz w:val="20"/>
                <w:szCs w:val="20"/>
              </w:rPr>
            </w:pPr>
          </w:p>
          <w:p w14:paraId="4ED0FD33" w14:textId="428E7455" w:rsidR="00C0593E" w:rsidRDefault="00C0593E" w:rsidP="00D66713">
            <w:pPr>
              <w:jc w:val="center"/>
              <w:rPr>
                <w:rFonts w:ascii="Times New Roman" w:hAnsi="Times New Roman" w:cs="Times New Roman"/>
                <w:sz w:val="20"/>
                <w:szCs w:val="20"/>
              </w:rPr>
            </w:pPr>
          </w:p>
          <w:p w14:paraId="6E11A7E9" w14:textId="366376FA" w:rsidR="00C0593E" w:rsidRDefault="00C0593E" w:rsidP="00D66713">
            <w:pPr>
              <w:jc w:val="center"/>
              <w:rPr>
                <w:rFonts w:ascii="Times New Roman" w:hAnsi="Times New Roman" w:cs="Times New Roman"/>
                <w:sz w:val="20"/>
                <w:szCs w:val="20"/>
              </w:rPr>
            </w:pPr>
          </w:p>
          <w:p w14:paraId="20D82CDD" w14:textId="203DDE2C" w:rsidR="00C0593E" w:rsidRDefault="00C0593E" w:rsidP="00D66713">
            <w:pPr>
              <w:jc w:val="center"/>
              <w:rPr>
                <w:rFonts w:ascii="Times New Roman" w:hAnsi="Times New Roman" w:cs="Times New Roman"/>
                <w:sz w:val="20"/>
                <w:szCs w:val="20"/>
              </w:rPr>
            </w:pPr>
          </w:p>
          <w:p w14:paraId="00810732" w14:textId="70FDA808" w:rsidR="00C0593E" w:rsidRDefault="00C0593E" w:rsidP="00D66713">
            <w:pPr>
              <w:jc w:val="center"/>
              <w:rPr>
                <w:rFonts w:ascii="Times New Roman" w:hAnsi="Times New Roman" w:cs="Times New Roman"/>
                <w:sz w:val="20"/>
                <w:szCs w:val="20"/>
              </w:rPr>
            </w:pPr>
          </w:p>
          <w:p w14:paraId="4E2434D1" w14:textId="5E0B0952" w:rsidR="00C0593E" w:rsidRDefault="00C0593E" w:rsidP="00D66713">
            <w:pPr>
              <w:jc w:val="center"/>
              <w:rPr>
                <w:rFonts w:ascii="Times New Roman" w:hAnsi="Times New Roman" w:cs="Times New Roman"/>
                <w:sz w:val="20"/>
                <w:szCs w:val="20"/>
              </w:rPr>
            </w:pPr>
          </w:p>
          <w:p w14:paraId="68716EFF" w14:textId="62BC0F2A" w:rsidR="00C0593E" w:rsidRDefault="00C0593E" w:rsidP="00D66713">
            <w:pPr>
              <w:jc w:val="center"/>
              <w:rPr>
                <w:rFonts w:ascii="Times New Roman" w:hAnsi="Times New Roman" w:cs="Times New Roman"/>
                <w:sz w:val="20"/>
                <w:szCs w:val="20"/>
              </w:rPr>
            </w:pPr>
          </w:p>
          <w:p w14:paraId="639EB8FD" w14:textId="5B2BAFFA" w:rsidR="00C0593E" w:rsidRDefault="00C0593E" w:rsidP="00D66713">
            <w:pPr>
              <w:jc w:val="center"/>
              <w:rPr>
                <w:rFonts w:ascii="Times New Roman" w:hAnsi="Times New Roman" w:cs="Times New Roman"/>
                <w:sz w:val="20"/>
                <w:szCs w:val="20"/>
              </w:rPr>
            </w:pPr>
          </w:p>
          <w:p w14:paraId="360B0381" w14:textId="5F92451A" w:rsidR="00C0593E" w:rsidRDefault="00C0593E" w:rsidP="00D66713">
            <w:pPr>
              <w:jc w:val="center"/>
              <w:rPr>
                <w:rFonts w:ascii="Times New Roman" w:hAnsi="Times New Roman" w:cs="Times New Roman"/>
                <w:sz w:val="20"/>
                <w:szCs w:val="20"/>
              </w:rPr>
            </w:pPr>
          </w:p>
          <w:p w14:paraId="0971DD1A" w14:textId="703BDC13" w:rsidR="00C0593E" w:rsidRDefault="00C0593E" w:rsidP="00D66713">
            <w:pPr>
              <w:jc w:val="center"/>
              <w:rPr>
                <w:rFonts w:ascii="Times New Roman" w:hAnsi="Times New Roman" w:cs="Times New Roman"/>
                <w:sz w:val="20"/>
                <w:szCs w:val="20"/>
              </w:rPr>
            </w:pPr>
          </w:p>
          <w:p w14:paraId="4376B67E" w14:textId="3C43E7B3" w:rsidR="00C0593E" w:rsidRDefault="00C0593E" w:rsidP="00D66713">
            <w:pPr>
              <w:jc w:val="center"/>
              <w:rPr>
                <w:rFonts w:ascii="Times New Roman" w:hAnsi="Times New Roman" w:cs="Times New Roman"/>
                <w:sz w:val="20"/>
                <w:szCs w:val="20"/>
              </w:rPr>
            </w:pPr>
          </w:p>
          <w:p w14:paraId="141C9566" w14:textId="279C1597" w:rsidR="00C0593E" w:rsidRDefault="00C0593E" w:rsidP="00D66713">
            <w:pPr>
              <w:jc w:val="center"/>
              <w:rPr>
                <w:rFonts w:ascii="Times New Roman" w:hAnsi="Times New Roman" w:cs="Times New Roman"/>
                <w:sz w:val="20"/>
                <w:szCs w:val="20"/>
              </w:rPr>
            </w:pPr>
          </w:p>
          <w:p w14:paraId="29F509CA" w14:textId="38854C3F" w:rsidR="00C0593E" w:rsidRDefault="00C0593E" w:rsidP="00D66713">
            <w:pPr>
              <w:jc w:val="center"/>
              <w:rPr>
                <w:rFonts w:ascii="Times New Roman" w:hAnsi="Times New Roman" w:cs="Times New Roman"/>
                <w:sz w:val="20"/>
                <w:szCs w:val="20"/>
              </w:rPr>
            </w:pPr>
          </w:p>
          <w:p w14:paraId="6CCAD9C3" w14:textId="3D10F59E" w:rsidR="00C0593E" w:rsidRDefault="00C0593E" w:rsidP="00D66713">
            <w:pPr>
              <w:jc w:val="center"/>
              <w:rPr>
                <w:rFonts w:ascii="Times New Roman" w:hAnsi="Times New Roman" w:cs="Times New Roman"/>
                <w:sz w:val="20"/>
                <w:szCs w:val="20"/>
              </w:rPr>
            </w:pPr>
          </w:p>
          <w:p w14:paraId="4EAB77E7" w14:textId="2323BA07" w:rsidR="00C0593E" w:rsidRDefault="00C0593E" w:rsidP="00D66713">
            <w:pPr>
              <w:jc w:val="center"/>
              <w:rPr>
                <w:rFonts w:ascii="Times New Roman" w:hAnsi="Times New Roman" w:cs="Times New Roman"/>
                <w:sz w:val="20"/>
                <w:szCs w:val="20"/>
              </w:rPr>
            </w:pPr>
          </w:p>
          <w:p w14:paraId="2CA4619B" w14:textId="39414097" w:rsidR="00C0593E" w:rsidRDefault="00C0593E" w:rsidP="00D66713">
            <w:pPr>
              <w:jc w:val="center"/>
              <w:rPr>
                <w:rFonts w:ascii="Times New Roman" w:hAnsi="Times New Roman" w:cs="Times New Roman"/>
                <w:sz w:val="20"/>
                <w:szCs w:val="20"/>
              </w:rPr>
            </w:pPr>
          </w:p>
          <w:p w14:paraId="1757AD0F" w14:textId="1996E7E0" w:rsidR="00C0593E" w:rsidRDefault="00C0593E" w:rsidP="00D66713">
            <w:pPr>
              <w:jc w:val="center"/>
              <w:rPr>
                <w:rFonts w:ascii="Times New Roman" w:hAnsi="Times New Roman" w:cs="Times New Roman"/>
                <w:sz w:val="20"/>
                <w:szCs w:val="20"/>
              </w:rPr>
            </w:pPr>
          </w:p>
          <w:p w14:paraId="4D4A4488" w14:textId="3533EC2D" w:rsidR="00C0593E" w:rsidRDefault="00C0593E" w:rsidP="00D66713">
            <w:pPr>
              <w:jc w:val="center"/>
              <w:rPr>
                <w:rFonts w:ascii="Times New Roman" w:hAnsi="Times New Roman" w:cs="Times New Roman"/>
                <w:sz w:val="20"/>
                <w:szCs w:val="20"/>
              </w:rPr>
            </w:pPr>
          </w:p>
          <w:p w14:paraId="23F83ADD" w14:textId="04F6F2D3" w:rsidR="00C0593E" w:rsidRDefault="00C0593E" w:rsidP="00D66713">
            <w:pPr>
              <w:jc w:val="center"/>
              <w:rPr>
                <w:rFonts w:ascii="Times New Roman" w:hAnsi="Times New Roman" w:cs="Times New Roman"/>
                <w:sz w:val="20"/>
                <w:szCs w:val="20"/>
              </w:rPr>
            </w:pPr>
          </w:p>
          <w:p w14:paraId="10CE4785" w14:textId="549A7C00" w:rsidR="00C0593E" w:rsidRDefault="00C0593E" w:rsidP="00D66713">
            <w:pPr>
              <w:jc w:val="center"/>
              <w:rPr>
                <w:rFonts w:ascii="Times New Roman" w:hAnsi="Times New Roman" w:cs="Times New Roman"/>
                <w:sz w:val="20"/>
                <w:szCs w:val="20"/>
              </w:rPr>
            </w:pPr>
          </w:p>
          <w:p w14:paraId="4593FF2A" w14:textId="59B0CF10" w:rsidR="00C0593E" w:rsidRDefault="00C0593E" w:rsidP="00D66713">
            <w:pPr>
              <w:jc w:val="center"/>
              <w:rPr>
                <w:rFonts w:ascii="Times New Roman" w:hAnsi="Times New Roman" w:cs="Times New Roman"/>
                <w:sz w:val="20"/>
                <w:szCs w:val="20"/>
              </w:rPr>
            </w:pPr>
          </w:p>
          <w:p w14:paraId="6F048CB9" w14:textId="1C979556" w:rsidR="00C0593E" w:rsidRDefault="00C0593E" w:rsidP="00D66713">
            <w:pPr>
              <w:jc w:val="center"/>
              <w:rPr>
                <w:rFonts w:ascii="Times New Roman" w:hAnsi="Times New Roman" w:cs="Times New Roman"/>
                <w:sz w:val="20"/>
                <w:szCs w:val="20"/>
              </w:rPr>
            </w:pPr>
          </w:p>
          <w:p w14:paraId="7E48CF18" w14:textId="4A3DB72A" w:rsidR="00C0593E" w:rsidRDefault="00C0593E" w:rsidP="00D66713">
            <w:pPr>
              <w:jc w:val="center"/>
              <w:rPr>
                <w:rFonts w:ascii="Times New Roman" w:hAnsi="Times New Roman" w:cs="Times New Roman"/>
                <w:sz w:val="20"/>
                <w:szCs w:val="20"/>
              </w:rPr>
            </w:pPr>
          </w:p>
          <w:p w14:paraId="3CA8B261" w14:textId="2ED01133" w:rsidR="00C0593E" w:rsidRDefault="00C0593E" w:rsidP="00D66713">
            <w:pPr>
              <w:jc w:val="center"/>
              <w:rPr>
                <w:rFonts w:ascii="Times New Roman" w:hAnsi="Times New Roman" w:cs="Times New Roman"/>
                <w:sz w:val="20"/>
                <w:szCs w:val="20"/>
              </w:rPr>
            </w:pPr>
          </w:p>
          <w:p w14:paraId="7F30A2D2" w14:textId="07E35591" w:rsidR="00C0593E" w:rsidRDefault="00C0593E" w:rsidP="00D66713">
            <w:pPr>
              <w:jc w:val="center"/>
              <w:rPr>
                <w:rFonts w:ascii="Times New Roman" w:hAnsi="Times New Roman" w:cs="Times New Roman"/>
                <w:sz w:val="20"/>
                <w:szCs w:val="20"/>
              </w:rPr>
            </w:pPr>
          </w:p>
          <w:p w14:paraId="37565825" w14:textId="06804D53" w:rsidR="00C0593E" w:rsidRDefault="00C0593E" w:rsidP="00D66713">
            <w:pPr>
              <w:jc w:val="center"/>
              <w:rPr>
                <w:rFonts w:ascii="Times New Roman" w:hAnsi="Times New Roman" w:cs="Times New Roman"/>
                <w:sz w:val="20"/>
                <w:szCs w:val="20"/>
              </w:rPr>
            </w:pPr>
          </w:p>
          <w:p w14:paraId="03232061" w14:textId="759DD7B1" w:rsidR="00C0593E" w:rsidRDefault="00C0593E" w:rsidP="00D66713">
            <w:pPr>
              <w:jc w:val="center"/>
              <w:rPr>
                <w:rFonts w:ascii="Times New Roman" w:hAnsi="Times New Roman" w:cs="Times New Roman"/>
                <w:sz w:val="20"/>
                <w:szCs w:val="20"/>
              </w:rPr>
            </w:pPr>
          </w:p>
          <w:p w14:paraId="436892D2" w14:textId="1DD553E3" w:rsidR="00C0593E" w:rsidRDefault="00C0593E" w:rsidP="00D66713">
            <w:pPr>
              <w:jc w:val="center"/>
              <w:rPr>
                <w:rFonts w:ascii="Times New Roman" w:hAnsi="Times New Roman" w:cs="Times New Roman"/>
                <w:sz w:val="20"/>
                <w:szCs w:val="20"/>
              </w:rPr>
            </w:pPr>
          </w:p>
          <w:p w14:paraId="1BFFFDE3" w14:textId="46BBBFD0" w:rsidR="00C0593E" w:rsidRDefault="00C0593E" w:rsidP="00D66713">
            <w:pPr>
              <w:jc w:val="center"/>
              <w:rPr>
                <w:rFonts w:ascii="Times New Roman" w:hAnsi="Times New Roman" w:cs="Times New Roman"/>
                <w:sz w:val="20"/>
                <w:szCs w:val="20"/>
              </w:rPr>
            </w:pPr>
          </w:p>
          <w:p w14:paraId="2BBA59F1" w14:textId="2719420D" w:rsidR="00C0593E" w:rsidRDefault="00C0593E" w:rsidP="00D66713">
            <w:pPr>
              <w:jc w:val="center"/>
              <w:rPr>
                <w:rFonts w:ascii="Times New Roman" w:hAnsi="Times New Roman" w:cs="Times New Roman"/>
                <w:sz w:val="20"/>
                <w:szCs w:val="20"/>
              </w:rPr>
            </w:pPr>
          </w:p>
          <w:p w14:paraId="0F07BBDA" w14:textId="36BE467B" w:rsidR="00C0593E" w:rsidRDefault="00C0593E" w:rsidP="00D66713">
            <w:pPr>
              <w:jc w:val="center"/>
              <w:rPr>
                <w:rFonts w:ascii="Times New Roman" w:hAnsi="Times New Roman" w:cs="Times New Roman"/>
                <w:sz w:val="20"/>
                <w:szCs w:val="20"/>
              </w:rPr>
            </w:pPr>
          </w:p>
          <w:p w14:paraId="3CA29D92" w14:textId="4583CF6B" w:rsidR="00C0593E" w:rsidRDefault="00C0593E" w:rsidP="00D66713">
            <w:pPr>
              <w:jc w:val="center"/>
              <w:rPr>
                <w:rFonts w:ascii="Times New Roman" w:hAnsi="Times New Roman" w:cs="Times New Roman"/>
                <w:sz w:val="20"/>
                <w:szCs w:val="20"/>
              </w:rPr>
            </w:pPr>
          </w:p>
          <w:p w14:paraId="6CB90C7E" w14:textId="122128B3" w:rsidR="00C0593E" w:rsidRDefault="00C0593E" w:rsidP="00D66713">
            <w:pPr>
              <w:jc w:val="center"/>
              <w:rPr>
                <w:rFonts w:ascii="Times New Roman" w:hAnsi="Times New Roman" w:cs="Times New Roman"/>
                <w:sz w:val="20"/>
                <w:szCs w:val="20"/>
              </w:rPr>
            </w:pPr>
          </w:p>
          <w:p w14:paraId="1D23164C" w14:textId="661B2F15" w:rsidR="00C0593E" w:rsidRDefault="00C0593E" w:rsidP="00D66713">
            <w:pPr>
              <w:jc w:val="center"/>
              <w:rPr>
                <w:rFonts w:ascii="Times New Roman" w:hAnsi="Times New Roman" w:cs="Times New Roman"/>
                <w:sz w:val="20"/>
                <w:szCs w:val="20"/>
              </w:rPr>
            </w:pPr>
          </w:p>
          <w:p w14:paraId="3BEA31CA" w14:textId="2284E136" w:rsidR="00C0593E" w:rsidRDefault="00C0593E" w:rsidP="00D66713">
            <w:pPr>
              <w:jc w:val="center"/>
              <w:rPr>
                <w:rFonts w:ascii="Times New Roman" w:hAnsi="Times New Roman" w:cs="Times New Roman"/>
                <w:sz w:val="20"/>
                <w:szCs w:val="20"/>
              </w:rPr>
            </w:pPr>
          </w:p>
          <w:p w14:paraId="5EC08B63" w14:textId="1BB04CB4" w:rsidR="00C0593E" w:rsidRDefault="00C0593E" w:rsidP="00D66713">
            <w:pPr>
              <w:jc w:val="center"/>
              <w:rPr>
                <w:rFonts w:ascii="Times New Roman" w:hAnsi="Times New Roman" w:cs="Times New Roman"/>
                <w:sz w:val="20"/>
                <w:szCs w:val="20"/>
              </w:rPr>
            </w:pPr>
          </w:p>
          <w:p w14:paraId="557B52E8" w14:textId="77286CFD" w:rsidR="00C0593E" w:rsidRDefault="00C0593E" w:rsidP="00D66713">
            <w:pPr>
              <w:jc w:val="center"/>
              <w:rPr>
                <w:rFonts w:ascii="Times New Roman" w:hAnsi="Times New Roman" w:cs="Times New Roman"/>
                <w:sz w:val="20"/>
                <w:szCs w:val="20"/>
              </w:rPr>
            </w:pPr>
          </w:p>
          <w:p w14:paraId="64EA1687" w14:textId="036F1330" w:rsidR="00C0593E" w:rsidRDefault="00C0593E" w:rsidP="00D66713">
            <w:pPr>
              <w:jc w:val="center"/>
              <w:rPr>
                <w:rFonts w:ascii="Times New Roman" w:hAnsi="Times New Roman" w:cs="Times New Roman"/>
                <w:sz w:val="20"/>
                <w:szCs w:val="20"/>
              </w:rPr>
            </w:pPr>
          </w:p>
          <w:p w14:paraId="573FB941" w14:textId="42B2E1E2" w:rsidR="00C0593E" w:rsidRDefault="00C0593E" w:rsidP="00D66713">
            <w:pPr>
              <w:jc w:val="center"/>
              <w:rPr>
                <w:rFonts w:ascii="Times New Roman" w:hAnsi="Times New Roman" w:cs="Times New Roman"/>
                <w:sz w:val="20"/>
                <w:szCs w:val="20"/>
              </w:rPr>
            </w:pPr>
          </w:p>
          <w:p w14:paraId="63906AD3" w14:textId="365F04AF" w:rsidR="00C0593E" w:rsidRDefault="00C0593E" w:rsidP="00D66713">
            <w:pPr>
              <w:jc w:val="center"/>
              <w:rPr>
                <w:rFonts w:ascii="Times New Roman" w:hAnsi="Times New Roman" w:cs="Times New Roman"/>
                <w:sz w:val="20"/>
                <w:szCs w:val="20"/>
              </w:rPr>
            </w:pPr>
          </w:p>
          <w:p w14:paraId="764373DB" w14:textId="14C080F0" w:rsidR="00C0593E" w:rsidRDefault="00C0593E" w:rsidP="00D66713">
            <w:pPr>
              <w:jc w:val="center"/>
              <w:rPr>
                <w:rFonts w:ascii="Times New Roman" w:hAnsi="Times New Roman" w:cs="Times New Roman"/>
                <w:sz w:val="20"/>
                <w:szCs w:val="20"/>
              </w:rPr>
            </w:pPr>
          </w:p>
          <w:p w14:paraId="381F2BB7" w14:textId="1EDCCB9F" w:rsidR="00C0593E" w:rsidRDefault="00C0593E" w:rsidP="00D66713">
            <w:pPr>
              <w:jc w:val="center"/>
              <w:rPr>
                <w:rFonts w:ascii="Times New Roman" w:hAnsi="Times New Roman" w:cs="Times New Roman"/>
                <w:sz w:val="20"/>
                <w:szCs w:val="20"/>
              </w:rPr>
            </w:pPr>
          </w:p>
          <w:p w14:paraId="177C58D3" w14:textId="186843C3" w:rsidR="00C0593E" w:rsidRDefault="00C0593E" w:rsidP="00D66713">
            <w:pPr>
              <w:jc w:val="center"/>
              <w:rPr>
                <w:rFonts w:ascii="Times New Roman" w:hAnsi="Times New Roman" w:cs="Times New Roman"/>
                <w:sz w:val="20"/>
                <w:szCs w:val="20"/>
              </w:rPr>
            </w:pPr>
          </w:p>
          <w:p w14:paraId="72FC50A6" w14:textId="54AEF514" w:rsidR="00C0593E" w:rsidRDefault="00C0593E" w:rsidP="00D66713">
            <w:pPr>
              <w:jc w:val="center"/>
              <w:rPr>
                <w:rFonts w:ascii="Times New Roman" w:hAnsi="Times New Roman" w:cs="Times New Roman"/>
                <w:sz w:val="20"/>
                <w:szCs w:val="20"/>
              </w:rPr>
            </w:pPr>
          </w:p>
          <w:p w14:paraId="56FCD502" w14:textId="3C849846" w:rsidR="00C0593E" w:rsidRDefault="00C0593E" w:rsidP="00D66713">
            <w:pPr>
              <w:jc w:val="center"/>
              <w:rPr>
                <w:rFonts w:ascii="Times New Roman" w:hAnsi="Times New Roman" w:cs="Times New Roman"/>
                <w:sz w:val="20"/>
                <w:szCs w:val="20"/>
              </w:rPr>
            </w:pPr>
          </w:p>
          <w:p w14:paraId="45D29A82" w14:textId="3B7E4857" w:rsidR="00C0593E" w:rsidRDefault="00C0593E" w:rsidP="00D66713">
            <w:pPr>
              <w:jc w:val="center"/>
              <w:rPr>
                <w:rFonts w:ascii="Times New Roman" w:hAnsi="Times New Roman" w:cs="Times New Roman"/>
                <w:sz w:val="20"/>
                <w:szCs w:val="20"/>
              </w:rPr>
            </w:pPr>
          </w:p>
          <w:p w14:paraId="76AA06A5" w14:textId="73CDEE5C" w:rsidR="00C0593E" w:rsidRDefault="00C0593E" w:rsidP="00D66713">
            <w:pPr>
              <w:jc w:val="center"/>
              <w:rPr>
                <w:rFonts w:ascii="Times New Roman" w:hAnsi="Times New Roman" w:cs="Times New Roman"/>
                <w:sz w:val="20"/>
                <w:szCs w:val="20"/>
              </w:rPr>
            </w:pPr>
          </w:p>
          <w:p w14:paraId="3E3E3A88" w14:textId="745837AA" w:rsidR="00C0593E" w:rsidRDefault="00C0593E" w:rsidP="00D66713">
            <w:pPr>
              <w:jc w:val="center"/>
              <w:rPr>
                <w:rFonts w:ascii="Times New Roman" w:hAnsi="Times New Roman" w:cs="Times New Roman"/>
                <w:sz w:val="20"/>
                <w:szCs w:val="20"/>
              </w:rPr>
            </w:pPr>
          </w:p>
          <w:p w14:paraId="775C60CD" w14:textId="2DFA95FB" w:rsidR="00C0593E" w:rsidRDefault="00C0593E" w:rsidP="00D66713">
            <w:pPr>
              <w:jc w:val="center"/>
              <w:rPr>
                <w:rFonts w:ascii="Times New Roman" w:hAnsi="Times New Roman" w:cs="Times New Roman"/>
                <w:sz w:val="20"/>
                <w:szCs w:val="20"/>
              </w:rPr>
            </w:pPr>
          </w:p>
          <w:p w14:paraId="01587B41" w14:textId="3A7D2183" w:rsidR="00C0593E" w:rsidRDefault="00C0593E" w:rsidP="00D66713">
            <w:pPr>
              <w:jc w:val="center"/>
              <w:rPr>
                <w:rFonts w:ascii="Times New Roman" w:hAnsi="Times New Roman" w:cs="Times New Roman"/>
                <w:sz w:val="20"/>
                <w:szCs w:val="20"/>
              </w:rPr>
            </w:pPr>
          </w:p>
          <w:p w14:paraId="6D7B8192" w14:textId="3626A152" w:rsidR="00C0593E" w:rsidRDefault="00C0593E" w:rsidP="00D66713">
            <w:pPr>
              <w:jc w:val="center"/>
              <w:rPr>
                <w:rFonts w:ascii="Times New Roman" w:hAnsi="Times New Roman" w:cs="Times New Roman"/>
                <w:sz w:val="20"/>
                <w:szCs w:val="20"/>
              </w:rPr>
            </w:pPr>
          </w:p>
          <w:p w14:paraId="03079432" w14:textId="54CCE7A1" w:rsidR="00C0593E" w:rsidRDefault="00C0593E" w:rsidP="00D66713">
            <w:pPr>
              <w:jc w:val="center"/>
              <w:rPr>
                <w:rFonts w:ascii="Times New Roman" w:hAnsi="Times New Roman" w:cs="Times New Roman"/>
                <w:sz w:val="20"/>
                <w:szCs w:val="20"/>
              </w:rPr>
            </w:pPr>
          </w:p>
          <w:p w14:paraId="53DEDE6F" w14:textId="28083C17" w:rsidR="00C0593E" w:rsidRDefault="00C0593E" w:rsidP="00D66713">
            <w:pPr>
              <w:jc w:val="center"/>
              <w:rPr>
                <w:rFonts w:ascii="Times New Roman" w:hAnsi="Times New Roman" w:cs="Times New Roman"/>
                <w:sz w:val="20"/>
                <w:szCs w:val="20"/>
              </w:rPr>
            </w:pPr>
          </w:p>
          <w:p w14:paraId="5EF60A2E" w14:textId="1FF18006" w:rsidR="00C0593E" w:rsidRDefault="00C0593E" w:rsidP="00D66713">
            <w:pPr>
              <w:jc w:val="center"/>
              <w:rPr>
                <w:rFonts w:ascii="Times New Roman" w:hAnsi="Times New Roman" w:cs="Times New Roman"/>
                <w:sz w:val="20"/>
                <w:szCs w:val="20"/>
              </w:rPr>
            </w:pPr>
          </w:p>
          <w:p w14:paraId="0EC91C95" w14:textId="545A2EA9" w:rsidR="00C0593E" w:rsidRDefault="00C0593E" w:rsidP="00D66713">
            <w:pPr>
              <w:jc w:val="center"/>
              <w:rPr>
                <w:rFonts w:ascii="Times New Roman" w:hAnsi="Times New Roman" w:cs="Times New Roman"/>
                <w:sz w:val="20"/>
                <w:szCs w:val="20"/>
              </w:rPr>
            </w:pPr>
          </w:p>
          <w:p w14:paraId="22BCDB85" w14:textId="423E33CA" w:rsidR="00C0593E" w:rsidRDefault="00C0593E" w:rsidP="00D66713">
            <w:pPr>
              <w:jc w:val="center"/>
              <w:rPr>
                <w:rFonts w:ascii="Times New Roman" w:hAnsi="Times New Roman" w:cs="Times New Roman"/>
                <w:sz w:val="20"/>
                <w:szCs w:val="20"/>
              </w:rPr>
            </w:pPr>
          </w:p>
          <w:p w14:paraId="6755A83E" w14:textId="5C2446E3" w:rsidR="00C0593E" w:rsidRDefault="00C0593E" w:rsidP="00D66713">
            <w:pPr>
              <w:jc w:val="center"/>
              <w:rPr>
                <w:rFonts w:ascii="Times New Roman" w:hAnsi="Times New Roman" w:cs="Times New Roman"/>
                <w:sz w:val="20"/>
                <w:szCs w:val="20"/>
              </w:rPr>
            </w:pPr>
          </w:p>
          <w:p w14:paraId="76C04FAC" w14:textId="4ABD7830" w:rsidR="00C0593E" w:rsidRDefault="00C0593E" w:rsidP="00D66713">
            <w:pPr>
              <w:jc w:val="center"/>
              <w:rPr>
                <w:rFonts w:ascii="Times New Roman" w:hAnsi="Times New Roman" w:cs="Times New Roman"/>
                <w:sz w:val="20"/>
                <w:szCs w:val="20"/>
              </w:rPr>
            </w:pPr>
          </w:p>
          <w:p w14:paraId="61B8A945" w14:textId="0442A21F" w:rsidR="00C0593E" w:rsidRDefault="00C0593E" w:rsidP="00D66713">
            <w:pPr>
              <w:jc w:val="center"/>
              <w:rPr>
                <w:rFonts w:ascii="Times New Roman" w:hAnsi="Times New Roman" w:cs="Times New Roman"/>
                <w:sz w:val="20"/>
                <w:szCs w:val="20"/>
              </w:rPr>
            </w:pPr>
          </w:p>
          <w:p w14:paraId="0B5241E0" w14:textId="6DB5F435" w:rsidR="00C0593E" w:rsidRDefault="00C0593E" w:rsidP="00D66713">
            <w:pPr>
              <w:jc w:val="center"/>
              <w:rPr>
                <w:rFonts w:ascii="Times New Roman" w:hAnsi="Times New Roman" w:cs="Times New Roman"/>
                <w:sz w:val="20"/>
                <w:szCs w:val="20"/>
              </w:rPr>
            </w:pPr>
          </w:p>
          <w:p w14:paraId="78667A2E" w14:textId="0E6A2A54" w:rsidR="00C0593E" w:rsidRDefault="00C0593E" w:rsidP="00D66713">
            <w:pPr>
              <w:jc w:val="center"/>
              <w:rPr>
                <w:rFonts w:ascii="Times New Roman" w:hAnsi="Times New Roman" w:cs="Times New Roman"/>
                <w:sz w:val="20"/>
                <w:szCs w:val="20"/>
              </w:rPr>
            </w:pPr>
          </w:p>
          <w:p w14:paraId="19E6967C" w14:textId="3E27CED7" w:rsidR="00C0593E" w:rsidRDefault="00C0593E" w:rsidP="00D66713">
            <w:pPr>
              <w:jc w:val="center"/>
              <w:rPr>
                <w:rFonts w:ascii="Times New Roman" w:hAnsi="Times New Roman" w:cs="Times New Roman"/>
                <w:sz w:val="20"/>
                <w:szCs w:val="20"/>
              </w:rPr>
            </w:pPr>
          </w:p>
          <w:p w14:paraId="1836E600" w14:textId="0D2243F4" w:rsidR="00C0593E" w:rsidRDefault="00C0593E" w:rsidP="00D66713">
            <w:pPr>
              <w:jc w:val="center"/>
              <w:rPr>
                <w:rFonts w:ascii="Times New Roman" w:hAnsi="Times New Roman" w:cs="Times New Roman"/>
                <w:sz w:val="20"/>
                <w:szCs w:val="20"/>
              </w:rPr>
            </w:pPr>
          </w:p>
          <w:p w14:paraId="769592B9" w14:textId="632AAE0E" w:rsidR="00C0593E" w:rsidRDefault="00C0593E" w:rsidP="00D66713">
            <w:pPr>
              <w:jc w:val="center"/>
              <w:rPr>
                <w:rFonts w:ascii="Times New Roman" w:hAnsi="Times New Roman" w:cs="Times New Roman"/>
                <w:sz w:val="20"/>
                <w:szCs w:val="20"/>
              </w:rPr>
            </w:pPr>
          </w:p>
          <w:p w14:paraId="776429D2" w14:textId="58A55C37" w:rsidR="00C0593E" w:rsidRDefault="00C0593E" w:rsidP="00D66713">
            <w:pPr>
              <w:jc w:val="center"/>
              <w:rPr>
                <w:rFonts w:ascii="Times New Roman" w:hAnsi="Times New Roman" w:cs="Times New Roman"/>
                <w:sz w:val="20"/>
                <w:szCs w:val="20"/>
              </w:rPr>
            </w:pPr>
          </w:p>
          <w:p w14:paraId="5ACF9ECB" w14:textId="6A0BB267" w:rsidR="00C0593E" w:rsidRDefault="00C0593E" w:rsidP="00D66713">
            <w:pPr>
              <w:jc w:val="center"/>
              <w:rPr>
                <w:rFonts w:ascii="Times New Roman" w:hAnsi="Times New Roman" w:cs="Times New Roman"/>
                <w:sz w:val="20"/>
                <w:szCs w:val="20"/>
              </w:rPr>
            </w:pPr>
          </w:p>
          <w:p w14:paraId="5DC7FF65" w14:textId="5C9DA7B2" w:rsidR="00C0593E" w:rsidRDefault="00C0593E" w:rsidP="00D66713">
            <w:pPr>
              <w:jc w:val="center"/>
              <w:rPr>
                <w:rFonts w:ascii="Times New Roman" w:hAnsi="Times New Roman" w:cs="Times New Roman"/>
                <w:sz w:val="20"/>
                <w:szCs w:val="20"/>
              </w:rPr>
            </w:pPr>
          </w:p>
          <w:p w14:paraId="273747FC" w14:textId="0ED14CBE" w:rsidR="00C0593E" w:rsidRDefault="00C0593E" w:rsidP="00D66713">
            <w:pPr>
              <w:jc w:val="center"/>
              <w:rPr>
                <w:rFonts w:ascii="Times New Roman" w:hAnsi="Times New Roman" w:cs="Times New Roman"/>
                <w:sz w:val="20"/>
                <w:szCs w:val="20"/>
              </w:rPr>
            </w:pPr>
          </w:p>
          <w:p w14:paraId="0E79BF5C" w14:textId="6FAEF7F2" w:rsidR="00C0593E" w:rsidRDefault="00C0593E" w:rsidP="00D66713">
            <w:pPr>
              <w:jc w:val="center"/>
              <w:rPr>
                <w:rFonts w:ascii="Times New Roman" w:hAnsi="Times New Roman" w:cs="Times New Roman"/>
                <w:sz w:val="20"/>
                <w:szCs w:val="20"/>
              </w:rPr>
            </w:pPr>
          </w:p>
          <w:p w14:paraId="266B02B7" w14:textId="7253ED6F" w:rsidR="00C0593E" w:rsidRDefault="00C0593E" w:rsidP="00D66713">
            <w:pPr>
              <w:jc w:val="center"/>
              <w:rPr>
                <w:rFonts w:ascii="Times New Roman" w:hAnsi="Times New Roman" w:cs="Times New Roman"/>
                <w:sz w:val="20"/>
                <w:szCs w:val="20"/>
              </w:rPr>
            </w:pPr>
          </w:p>
          <w:p w14:paraId="18C8BC0E" w14:textId="67E31AF5" w:rsidR="00C0593E" w:rsidRDefault="00C0593E" w:rsidP="00D66713">
            <w:pPr>
              <w:jc w:val="center"/>
              <w:rPr>
                <w:rFonts w:ascii="Times New Roman" w:hAnsi="Times New Roman" w:cs="Times New Roman"/>
                <w:sz w:val="20"/>
                <w:szCs w:val="20"/>
              </w:rPr>
            </w:pPr>
          </w:p>
          <w:p w14:paraId="0E8E19D9" w14:textId="7C82626F" w:rsidR="00C0593E" w:rsidRDefault="00C0593E" w:rsidP="00D66713">
            <w:pPr>
              <w:jc w:val="center"/>
              <w:rPr>
                <w:rFonts w:ascii="Times New Roman" w:hAnsi="Times New Roman" w:cs="Times New Roman"/>
                <w:sz w:val="20"/>
                <w:szCs w:val="20"/>
              </w:rPr>
            </w:pPr>
          </w:p>
          <w:p w14:paraId="31073CE7" w14:textId="7DB83811" w:rsidR="00C0593E" w:rsidRDefault="00C0593E" w:rsidP="00D66713">
            <w:pPr>
              <w:jc w:val="center"/>
              <w:rPr>
                <w:rFonts w:ascii="Times New Roman" w:hAnsi="Times New Roman" w:cs="Times New Roman"/>
                <w:sz w:val="20"/>
                <w:szCs w:val="20"/>
              </w:rPr>
            </w:pPr>
          </w:p>
          <w:p w14:paraId="1F4BCF53" w14:textId="3A5D7367" w:rsidR="00C0593E" w:rsidRDefault="00C0593E" w:rsidP="00D66713">
            <w:pPr>
              <w:jc w:val="center"/>
              <w:rPr>
                <w:rFonts w:ascii="Times New Roman" w:hAnsi="Times New Roman" w:cs="Times New Roman"/>
                <w:sz w:val="20"/>
                <w:szCs w:val="20"/>
              </w:rPr>
            </w:pPr>
          </w:p>
          <w:p w14:paraId="2E20FE80" w14:textId="42D0444C" w:rsidR="00C0593E" w:rsidRDefault="00C0593E" w:rsidP="00D66713">
            <w:pPr>
              <w:jc w:val="center"/>
              <w:rPr>
                <w:rFonts w:ascii="Times New Roman" w:hAnsi="Times New Roman" w:cs="Times New Roman"/>
                <w:sz w:val="20"/>
                <w:szCs w:val="20"/>
              </w:rPr>
            </w:pPr>
          </w:p>
          <w:p w14:paraId="4AD9029B" w14:textId="0245DCD6" w:rsidR="00C0593E" w:rsidRDefault="00C0593E" w:rsidP="00D66713">
            <w:pPr>
              <w:jc w:val="center"/>
              <w:rPr>
                <w:rFonts w:ascii="Times New Roman" w:hAnsi="Times New Roman" w:cs="Times New Roman"/>
                <w:sz w:val="20"/>
                <w:szCs w:val="20"/>
              </w:rPr>
            </w:pPr>
          </w:p>
          <w:p w14:paraId="4D35C021" w14:textId="22188949" w:rsidR="00C0593E" w:rsidRDefault="00C0593E" w:rsidP="00D66713">
            <w:pPr>
              <w:jc w:val="center"/>
              <w:rPr>
                <w:rFonts w:ascii="Times New Roman" w:hAnsi="Times New Roman" w:cs="Times New Roman"/>
                <w:sz w:val="20"/>
                <w:szCs w:val="20"/>
              </w:rPr>
            </w:pPr>
          </w:p>
          <w:p w14:paraId="22577117" w14:textId="0F9A4258" w:rsidR="00C0593E" w:rsidRDefault="00C0593E" w:rsidP="00D66713">
            <w:pPr>
              <w:jc w:val="center"/>
              <w:rPr>
                <w:rFonts w:ascii="Times New Roman" w:hAnsi="Times New Roman" w:cs="Times New Roman"/>
                <w:sz w:val="20"/>
                <w:szCs w:val="20"/>
              </w:rPr>
            </w:pPr>
          </w:p>
          <w:p w14:paraId="2BEFEC48" w14:textId="2E48567B" w:rsidR="00C0593E" w:rsidRDefault="00C0593E" w:rsidP="00D66713">
            <w:pPr>
              <w:jc w:val="center"/>
              <w:rPr>
                <w:rFonts w:ascii="Times New Roman" w:hAnsi="Times New Roman" w:cs="Times New Roman"/>
                <w:sz w:val="20"/>
                <w:szCs w:val="20"/>
              </w:rPr>
            </w:pPr>
          </w:p>
          <w:p w14:paraId="282A7BBC" w14:textId="00D9A6FB" w:rsidR="00C0593E" w:rsidRDefault="00C0593E" w:rsidP="00D66713">
            <w:pPr>
              <w:jc w:val="center"/>
              <w:rPr>
                <w:rFonts w:ascii="Times New Roman" w:hAnsi="Times New Roman" w:cs="Times New Roman"/>
                <w:sz w:val="20"/>
                <w:szCs w:val="20"/>
              </w:rPr>
            </w:pPr>
          </w:p>
          <w:p w14:paraId="38E789D4" w14:textId="259F6F06" w:rsidR="00C0593E" w:rsidRDefault="00C0593E" w:rsidP="00D66713">
            <w:pPr>
              <w:jc w:val="center"/>
              <w:rPr>
                <w:rFonts w:ascii="Times New Roman" w:hAnsi="Times New Roman" w:cs="Times New Roman"/>
                <w:sz w:val="20"/>
                <w:szCs w:val="20"/>
              </w:rPr>
            </w:pPr>
          </w:p>
          <w:p w14:paraId="7072F26C" w14:textId="04CB10C0" w:rsidR="00C0593E" w:rsidRDefault="00C0593E" w:rsidP="00D66713">
            <w:pPr>
              <w:jc w:val="center"/>
              <w:rPr>
                <w:rFonts w:ascii="Times New Roman" w:hAnsi="Times New Roman" w:cs="Times New Roman"/>
                <w:sz w:val="20"/>
                <w:szCs w:val="20"/>
              </w:rPr>
            </w:pPr>
          </w:p>
          <w:p w14:paraId="7D4E3E6F" w14:textId="3DBE1A5E" w:rsidR="00C0593E" w:rsidRDefault="00C0593E" w:rsidP="00D66713">
            <w:pPr>
              <w:jc w:val="center"/>
              <w:rPr>
                <w:rFonts w:ascii="Times New Roman" w:hAnsi="Times New Roman" w:cs="Times New Roman"/>
                <w:sz w:val="20"/>
                <w:szCs w:val="20"/>
              </w:rPr>
            </w:pPr>
          </w:p>
          <w:p w14:paraId="41064D4F" w14:textId="29D09C47" w:rsidR="00C0593E" w:rsidRDefault="00C0593E" w:rsidP="00D66713">
            <w:pPr>
              <w:jc w:val="center"/>
              <w:rPr>
                <w:rFonts w:ascii="Times New Roman" w:hAnsi="Times New Roman" w:cs="Times New Roman"/>
                <w:sz w:val="20"/>
                <w:szCs w:val="20"/>
              </w:rPr>
            </w:pPr>
          </w:p>
          <w:p w14:paraId="43081BB2" w14:textId="291B5594" w:rsidR="00C0593E" w:rsidRDefault="00C0593E" w:rsidP="00D66713">
            <w:pPr>
              <w:jc w:val="center"/>
              <w:rPr>
                <w:rFonts w:ascii="Times New Roman" w:hAnsi="Times New Roman" w:cs="Times New Roman"/>
                <w:sz w:val="20"/>
                <w:szCs w:val="20"/>
              </w:rPr>
            </w:pPr>
          </w:p>
          <w:p w14:paraId="18AEE769" w14:textId="08F0560E" w:rsidR="00C0593E" w:rsidRDefault="00C0593E" w:rsidP="00D66713">
            <w:pPr>
              <w:jc w:val="center"/>
              <w:rPr>
                <w:rFonts w:ascii="Times New Roman" w:hAnsi="Times New Roman" w:cs="Times New Roman"/>
                <w:sz w:val="20"/>
                <w:szCs w:val="20"/>
              </w:rPr>
            </w:pPr>
          </w:p>
          <w:p w14:paraId="0721FF54" w14:textId="3E4CDB62" w:rsidR="00C0593E" w:rsidRDefault="00C0593E" w:rsidP="00D66713">
            <w:pPr>
              <w:jc w:val="center"/>
              <w:rPr>
                <w:rFonts w:ascii="Times New Roman" w:hAnsi="Times New Roman" w:cs="Times New Roman"/>
                <w:sz w:val="20"/>
                <w:szCs w:val="20"/>
              </w:rPr>
            </w:pPr>
          </w:p>
          <w:p w14:paraId="25891C57" w14:textId="1810F200" w:rsidR="00C0593E" w:rsidRDefault="00C0593E" w:rsidP="00D66713">
            <w:pPr>
              <w:jc w:val="center"/>
              <w:rPr>
                <w:rFonts w:ascii="Times New Roman" w:hAnsi="Times New Roman" w:cs="Times New Roman"/>
                <w:sz w:val="20"/>
                <w:szCs w:val="20"/>
              </w:rPr>
            </w:pPr>
          </w:p>
          <w:p w14:paraId="5D20ACE9" w14:textId="4996485A" w:rsidR="00C0593E" w:rsidRDefault="00C0593E" w:rsidP="00D66713">
            <w:pPr>
              <w:jc w:val="center"/>
              <w:rPr>
                <w:rFonts w:ascii="Times New Roman" w:hAnsi="Times New Roman" w:cs="Times New Roman"/>
                <w:sz w:val="20"/>
                <w:szCs w:val="20"/>
              </w:rPr>
            </w:pPr>
          </w:p>
          <w:p w14:paraId="25627924" w14:textId="4DCE28C1" w:rsidR="00C0593E" w:rsidRDefault="00C0593E" w:rsidP="00D66713">
            <w:pPr>
              <w:jc w:val="center"/>
              <w:rPr>
                <w:rFonts w:ascii="Times New Roman" w:hAnsi="Times New Roman" w:cs="Times New Roman"/>
                <w:sz w:val="20"/>
                <w:szCs w:val="20"/>
              </w:rPr>
            </w:pPr>
          </w:p>
          <w:p w14:paraId="78FE434F" w14:textId="4D692DAD" w:rsidR="00C0593E" w:rsidRDefault="00C0593E" w:rsidP="00D66713">
            <w:pPr>
              <w:jc w:val="center"/>
              <w:rPr>
                <w:rFonts w:ascii="Times New Roman" w:hAnsi="Times New Roman" w:cs="Times New Roman"/>
                <w:sz w:val="20"/>
                <w:szCs w:val="20"/>
              </w:rPr>
            </w:pPr>
          </w:p>
          <w:p w14:paraId="570A28FA" w14:textId="3BD2E493" w:rsidR="00C0593E" w:rsidRDefault="00C0593E" w:rsidP="00D66713">
            <w:pPr>
              <w:jc w:val="center"/>
              <w:rPr>
                <w:rFonts w:ascii="Times New Roman" w:hAnsi="Times New Roman" w:cs="Times New Roman"/>
                <w:sz w:val="20"/>
                <w:szCs w:val="20"/>
              </w:rPr>
            </w:pPr>
          </w:p>
          <w:p w14:paraId="2497A881" w14:textId="6928332E" w:rsidR="00C0593E" w:rsidRDefault="00C0593E" w:rsidP="00D66713">
            <w:pPr>
              <w:jc w:val="center"/>
              <w:rPr>
                <w:rFonts w:ascii="Times New Roman" w:hAnsi="Times New Roman" w:cs="Times New Roman"/>
                <w:sz w:val="20"/>
                <w:szCs w:val="20"/>
              </w:rPr>
            </w:pPr>
          </w:p>
          <w:p w14:paraId="46404F24" w14:textId="2C28F358" w:rsidR="00C0593E" w:rsidRDefault="00C0593E" w:rsidP="00D66713">
            <w:pPr>
              <w:jc w:val="center"/>
              <w:rPr>
                <w:rFonts w:ascii="Times New Roman" w:hAnsi="Times New Roman" w:cs="Times New Roman"/>
                <w:sz w:val="20"/>
                <w:szCs w:val="20"/>
              </w:rPr>
            </w:pPr>
          </w:p>
          <w:p w14:paraId="3A0C3396" w14:textId="0123D950" w:rsidR="00C0593E" w:rsidRDefault="00C0593E" w:rsidP="00D66713">
            <w:pPr>
              <w:jc w:val="center"/>
              <w:rPr>
                <w:rFonts w:ascii="Times New Roman" w:hAnsi="Times New Roman" w:cs="Times New Roman"/>
                <w:sz w:val="20"/>
                <w:szCs w:val="20"/>
              </w:rPr>
            </w:pPr>
          </w:p>
          <w:p w14:paraId="5754810B" w14:textId="5FE75890" w:rsidR="00C0593E" w:rsidRDefault="00C0593E" w:rsidP="00D66713">
            <w:pPr>
              <w:jc w:val="center"/>
              <w:rPr>
                <w:rFonts w:ascii="Times New Roman" w:hAnsi="Times New Roman" w:cs="Times New Roman"/>
                <w:sz w:val="20"/>
                <w:szCs w:val="20"/>
              </w:rPr>
            </w:pPr>
          </w:p>
          <w:p w14:paraId="493D8240" w14:textId="57BAA757" w:rsidR="00C0593E" w:rsidRDefault="00C0593E" w:rsidP="00D66713">
            <w:pPr>
              <w:jc w:val="center"/>
              <w:rPr>
                <w:rFonts w:ascii="Times New Roman" w:hAnsi="Times New Roman" w:cs="Times New Roman"/>
                <w:sz w:val="20"/>
                <w:szCs w:val="20"/>
              </w:rPr>
            </w:pPr>
          </w:p>
          <w:p w14:paraId="2EB2A97F" w14:textId="171D2E67" w:rsidR="00C0593E" w:rsidRDefault="00C0593E" w:rsidP="00D66713">
            <w:pPr>
              <w:jc w:val="center"/>
              <w:rPr>
                <w:rFonts w:ascii="Times New Roman" w:hAnsi="Times New Roman" w:cs="Times New Roman"/>
                <w:sz w:val="20"/>
                <w:szCs w:val="20"/>
              </w:rPr>
            </w:pPr>
          </w:p>
          <w:p w14:paraId="5589E0E9" w14:textId="25862D07" w:rsidR="00C0593E" w:rsidRDefault="00C0593E" w:rsidP="00D66713">
            <w:pPr>
              <w:jc w:val="center"/>
              <w:rPr>
                <w:rFonts w:ascii="Times New Roman" w:hAnsi="Times New Roman" w:cs="Times New Roman"/>
                <w:sz w:val="20"/>
                <w:szCs w:val="20"/>
              </w:rPr>
            </w:pPr>
          </w:p>
          <w:p w14:paraId="277A2BFA" w14:textId="14F5E5C6" w:rsidR="00C0593E" w:rsidRDefault="00C0593E" w:rsidP="00D66713">
            <w:pPr>
              <w:jc w:val="center"/>
              <w:rPr>
                <w:rFonts w:ascii="Times New Roman" w:hAnsi="Times New Roman" w:cs="Times New Roman"/>
                <w:sz w:val="20"/>
                <w:szCs w:val="20"/>
              </w:rPr>
            </w:pPr>
          </w:p>
          <w:p w14:paraId="387C8923" w14:textId="1CA5E400" w:rsidR="00C0593E" w:rsidRDefault="00C0593E" w:rsidP="00D66713">
            <w:pPr>
              <w:jc w:val="center"/>
              <w:rPr>
                <w:rFonts w:ascii="Times New Roman" w:hAnsi="Times New Roman" w:cs="Times New Roman"/>
                <w:sz w:val="20"/>
                <w:szCs w:val="20"/>
              </w:rPr>
            </w:pPr>
          </w:p>
          <w:p w14:paraId="23289723" w14:textId="673AE9F6" w:rsidR="00C0593E" w:rsidRDefault="00C0593E" w:rsidP="00D66713">
            <w:pPr>
              <w:jc w:val="center"/>
              <w:rPr>
                <w:rFonts w:ascii="Times New Roman" w:hAnsi="Times New Roman" w:cs="Times New Roman"/>
                <w:sz w:val="20"/>
                <w:szCs w:val="20"/>
              </w:rPr>
            </w:pPr>
          </w:p>
          <w:p w14:paraId="5A2E70CF" w14:textId="42AAAB5C" w:rsidR="00C0593E" w:rsidRDefault="00C0593E" w:rsidP="00D66713">
            <w:pPr>
              <w:jc w:val="center"/>
              <w:rPr>
                <w:rFonts w:ascii="Times New Roman" w:hAnsi="Times New Roman" w:cs="Times New Roman"/>
                <w:sz w:val="20"/>
                <w:szCs w:val="20"/>
              </w:rPr>
            </w:pPr>
          </w:p>
          <w:p w14:paraId="287CD36C" w14:textId="57C79865" w:rsidR="00C0593E" w:rsidRDefault="00C0593E" w:rsidP="00D66713">
            <w:pPr>
              <w:jc w:val="center"/>
              <w:rPr>
                <w:rFonts w:ascii="Times New Roman" w:hAnsi="Times New Roman" w:cs="Times New Roman"/>
                <w:sz w:val="20"/>
                <w:szCs w:val="20"/>
              </w:rPr>
            </w:pPr>
          </w:p>
          <w:p w14:paraId="1F2E4372" w14:textId="4CDE1D57" w:rsidR="00C0593E" w:rsidRDefault="00C0593E" w:rsidP="00D66713">
            <w:pPr>
              <w:jc w:val="center"/>
              <w:rPr>
                <w:rFonts w:ascii="Times New Roman" w:hAnsi="Times New Roman" w:cs="Times New Roman"/>
                <w:sz w:val="20"/>
                <w:szCs w:val="20"/>
              </w:rPr>
            </w:pPr>
          </w:p>
          <w:p w14:paraId="001883E7" w14:textId="4788DA9B" w:rsidR="00C0593E" w:rsidRDefault="00C0593E" w:rsidP="00D66713">
            <w:pPr>
              <w:jc w:val="center"/>
              <w:rPr>
                <w:rFonts w:ascii="Times New Roman" w:hAnsi="Times New Roman" w:cs="Times New Roman"/>
                <w:sz w:val="20"/>
                <w:szCs w:val="20"/>
              </w:rPr>
            </w:pPr>
          </w:p>
          <w:p w14:paraId="68375429" w14:textId="2DA486EE" w:rsidR="00C0593E" w:rsidRDefault="00C0593E" w:rsidP="00D66713">
            <w:pPr>
              <w:jc w:val="center"/>
              <w:rPr>
                <w:rFonts w:ascii="Times New Roman" w:hAnsi="Times New Roman" w:cs="Times New Roman"/>
                <w:sz w:val="20"/>
                <w:szCs w:val="20"/>
              </w:rPr>
            </w:pPr>
          </w:p>
          <w:p w14:paraId="1BD930BB" w14:textId="762F285B" w:rsidR="00C0593E" w:rsidRDefault="00C0593E" w:rsidP="00D66713">
            <w:pPr>
              <w:jc w:val="center"/>
              <w:rPr>
                <w:rFonts w:ascii="Times New Roman" w:hAnsi="Times New Roman" w:cs="Times New Roman"/>
                <w:sz w:val="20"/>
                <w:szCs w:val="20"/>
              </w:rPr>
            </w:pPr>
          </w:p>
          <w:p w14:paraId="0A2C34A1" w14:textId="5CEBCAD8" w:rsidR="00C0593E" w:rsidRDefault="00C0593E" w:rsidP="00D66713">
            <w:pPr>
              <w:jc w:val="center"/>
              <w:rPr>
                <w:rFonts w:ascii="Times New Roman" w:hAnsi="Times New Roman" w:cs="Times New Roman"/>
                <w:sz w:val="20"/>
                <w:szCs w:val="20"/>
              </w:rPr>
            </w:pPr>
          </w:p>
          <w:p w14:paraId="5CD1AFD0" w14:textId="73529540" w:rsidR="00C0593E" w:rsidRDefault="00C0593E" w:rsidP="00D66713">
            <w:pPr>
              <w:jc w:val="center"/>
              <w:rPr>
                <w:rFonts w:ascii="Times New Roman" w:hAnsi="Times New Roman" w:cs="Times New Roman"/>
                <w:sz w:val="20"/>
                <w:szCs w:val="20"/>
              </w:rPr>
            </w:pPr>
          </w:p>
          <w:p w14:paraId="4234BE86" w14:textId="7C7DE155" w:rsidR="00C0593E" w:rsidRDefault="00C0593E" w:rsidP="00D66713">
            <w:pPr>
              <w:jc w:val="center"/>
              <w:rPr>
                <w:rFonts w:ascii="Times New Roman" w:hAnsi="Times New Roman" w:cs="Times New Roman"/>
                <w:sz w:val="20"/>
                <w:szCs w:val="20"/>
              </w:rPr>
            </w:pPr>
          </w:p>
          <w:p w14:paraId="043A851A" w14:textId="5410D670" w:rsidR="00C0593E" w:rsidRDefault="00C0593E" w:rsidP="00D66713">
            <w:pPr>
              <w:jc w:val="center"/>
              <w:rPr>
                <w:rFonts w:ascii="Times New Roman" w:hAnsi="Times New Roman" w:cs="Times New Roman"/>
                <w:sz w:val="20"/>
                <w:szCs w:val="20"/>
              </w:rPr>
            </w:pPr>
          </w:p>
          <w:p w14:paraId="24FF7608" w14:textId="775FE798" w:rsidR="00C0593E" w:rsidRDefault="00C0593E" w:rsidP="00D66713">
            <w:pPr>
              <w:jc w:val="center"/>
              <w:rPr>
                <w:rFonts w:ascii="Times New Roman" w:hAnsi="Times New Roman" w:cs="Times New Roman"/>
                <w:sz w:val="20"/>
                <w:szCs w:val="20"/>
              </w:rPr>
            </w:pPr>
          </w:p>
          <w:p w14:paraId="3544B87E" w14:textId="2866806F" w:rsidR="00C0593E" w:rsidRDefault="00C0593E" w:rsidP="00D66713">
            <w:pPr>
              <w:jc w:val="center"/>
              <w:rPr>
                <w:rFonts w:ascii="Times New Roman" w:hAnsi="Times New Roman" w:cs="Times New Roman"/>
                <w:sz w:val="20"/>
                <w:szCs w:val="20"/>
              </w:rPr>
            </w:pPr>
          </w:p>
          <w:p w14:paraId="7F59E0D0" w14:textId="36127822" w:rsidR="00C0593E" w:rsidRDefault="00C0593E" w:rsidP="00D66713">
            <w:pPr>
              <w:jc w:val="center"/>
              <w:rPr>
                <w:rFonts w:ascii="Times New Roman" w:hAnsi="Times New Roman" w:cs="Times New Roman"/>
                <w:sz w:val="20"/>
                <w:szCs w:val="20"/>
              </w:rPr>
            </w:pPr>
          </w:p>
          <w:p w14:paraId="7D9791D4" w14:textId="3AC27E48" w:rsidR="00C0593E" w:rsidRDefault="00C0593E" w:rsidP="00D66713">
            <w:pPr>
              <w:jc w:val="center"/>
              <w:rPr>
                <w:rFonts w:ascii="Times New Roman" w:hAnsi="Times New Roman" w:cs="Times New Roman"/>
                <w:sz w:val="20"/>
                <w:szCs w:val="20"/>
              </w:rPr>
            </w:pPr>
          </w:p>
          <w:p w14:paraId="52736B31" w14:textId="30E42B3E" w:rsidR="00C0593E" w:rsidRDefault="00C0593E" w:rsidP="00D66713">
            <w:pPr>
              <w:jc w:val="center"/>
              <w:rPr>
                <w:rFonts w:ascii="Times New Roman" w:hAnsi="Times New Roman" w:cs="Times New Roman"/>
                <w:sz w:val="20"/>
                <w:szCs w:val="20"/>
              </w:rPr>
            </w:pPr>
          </w:p>
          <w:p w14:paraId="3C5BA757" w14:textId="232F88D4" w:rsidR="00C0593E" w:rsidRDefault="00C0593E" w:rsidP="00D66713">
            <w:pPr>
              <w:jc w:val="center"/>
              <w:rPr>
                <w:rFonts w:ascii="Times New Roman" w:hAnsi="Times New Roman" w:cs="Times New Roman"/>
                <w:sz w:val="20"/>
                <w:szCs w:val="20"/>
              </w:rPr>
            </w:pPr>
          </w:p>
          <w:p w14:paraId="71A0E6C8" w14:textId="44C28895" w:rsidR="00C0593E" w:rsidRDefault="00C0593E" w:rsidP="00D66713">
            <w:pPr>
              <w:jc w:val="center"/>
              <w:rPr>
                <w:rFonts w:ascii="Times New Roman" w:hAnsi="Times New Roman" w:cs="Times New Roman"/>
                <w:sz w:val="20"/>
                <w:szCs w:val="20"/>
              </w:rPr>
            </w:pPr>
          </w:p>
          <w:p w14:paraId="75FE94C4" w14:textId="429E1ED6" w:rsidR="00C0593E" w:rsidRDefault="00C0593E" w:rsidP="00D66713">
            <w:pPr>
              <w:jc w:val="center"/>
              <w:rPr>
                <w:rFonts w:ascii="Times New Roman" w:hAnsi="Times New Roman" w:cs="Times New Roman"/>
                <w:sz w:val="20"/>
                <w:szCs w:val="20"/>
              </w:rPr>
            </w:pPr>
          </w:p>
          <w:p w14:paraId="4711C67E" w14:textId="0FF8A5F2" w:rsidR="00C0593E" w:rsidRDefault="00C0593E" w:rsidP="00D66713">
            <w:pPr>
              <w:jc w:val="center"/>
              <w:rPr>
                <w:rFonts w:ascii="Times New Roman" w:hAnsi="Times New Roman" w:cs="Times New Roman"/>
                <w:sz w:val="20"/>
                <w:szCs w:val="20"/>
              </w:rPr>
            </w:pPr>
          </w:p>
          <w:p w14:paraId="5102E40B" w14:textId="76F35D7F" w:rsidR="00C0593E" w:rsidRDefault="00C0593E" w:rsidP="00D66713">
            <w:pPr>
              <w:jc w:val="center"/>
              <w:rPr>
                <w:rFonts w:ascii="Times New Roman" w:hAnsi="Times New Roman" w:cs="Times New Roman"/>
                <w:sz w:val="20"/>
                <w:szCs w:val="20"/>
              </w:rPr>
            </w:pPr>
          </w:p>
          <w:p w14:paraId="7156D9BA" w14:textId="2BEBB9DF" w:rsidR="00C0593E" w:rsidRDefault="00C0593E" w:rsidP="00D66713">
            <w:pPr>
              <w:jc w:val="center"/>
              <w:rPr>
                <w:rFonts w:ascii="Times New Roman" w:hAnsi="Times New Roman" w:cs="Times New Roman"/>
                <w:sz w:val="20"/>
                <w:szCs w:val="20"/>
              </w:rPr>
            </w:pPr>
          </w:p>
          <w:p w14:paraId="0D4658E3" w14:textId="5ECCAAC5" w:rsidR="00C0593E" w:rsidRDefault="00C0593E" w:rsidP="00D66713">
            <w:pPr>
              <w:jc w:val="center"/>
              <w:rPr>
                <w:rFonts w:ascii="Times New Roman" w:hAnsi="Times New Roman" w:cs="Times New Roman"/>
                <w:sz w:val="20"/>
                <w:szCs w:val="20"/>
              </w:rPr>
            </w:pPr>
          </w:p>
          <w:p w14:paraId="6CC02B25" w14:textId="234413A5" w:rsidR="00C0593E" w:rsidRDefault="00C0593E" w:rsidP="00D66713">
            <w:pPr>
              <w:jc w:val="center"/>
              <w:rPr>
                <w:rFonts w:ascii="Times New Roman" w:hAnsi="Times New Roman" w:cs="Times New Roman"/>
                <w:sz w:val="20"/>
                <w:szCs w:val="20"/>
              </w:rPr>
            </w:pPr>
          </w:p>
          <w:p w14:paraId="05B25552" w14:textId="257FDCFE" w:rsidR="00C0593E" w:rsidRDefault="00C0593E" w:rsidP="00D66713">
            <w:pPr>
              <w:jc w:val="center"/>
              <w:rPr>
                <w:rFonts w:ascii="Times New Roman" w:hAnsi="Times New Roman" w:cs="Times New Roman"/>
                <w:sz w:val="20"/>
                <w:szCs w:val="20"/>
              </w:rPr>
            </w:pPr>
          </w:p>
          <w:p w14:paraId="354DCA93" w14:textId="04613C21" w:rsidR="00C0593E" w:rsidRDefault="00C0593E" w:rsidP="00D66713">
            <w:pPr>
              <w:jc w:val="center"/>
              <w:rPr>
                <w:rFonts w:ascii="Times New Roman" w:hAnsi="Times New Roman" w:cs="Times New Roman"/>
                <w:sz w:val="20"/>
                <w:szCs w:val="20"/>
              </w:rPr>
            </w:pPr>
          </w:p>
          <w:p w14:paraId="214C5F7C" w14:textId="09F7D2F2" w:rsidR="00C0593E" w:rsidRDefault="00C0593E" w:rsidP="00D66713">
            <w:pPr>
              <w:jc w:val="center"/>
              <w:rPr>
                <w:rFonts w:ascii="Times New Roman" w:hAnsi="Times New Roman" w:cs="Times New Roman"/>
                <w:sz w:val="20"/>
                <w:szCs w:val="20"/>
              </w:rPr>
            </w:pPr>
          </w:p>
          <w:p w14:paraId="0364388D" w14:textId="36DA3A43" w:rsidR="00C0593E" w:rsidRDefault="00C0593E" w:rsidP="00D66713">
            <w:pPr>
              <w:jc w:val="center"/>
              <w:rPr>
                <w:rFonts w:ascii="Times New Roman" w:hAnsi="Times New Roman" w:cs="Times New Roman"/>
                <w:sz w:val="20"/>
                <w:szCs w:val="20"/>
              </w:rPr>
            </w:pPr>
          </w:p>
          <w:p w14:paraId="6CF9E94A" w14:textId="4A77AAA0" w:rsidR="00C0593E" w:rsidRDefault="00C0593E" w:rsidP="00D66713">
            <w:pPr>
              <w:jc w:val="center"/>
              <w:rPr>
                <w:rFonts w:ascii="Times New Roman" w:hAnsi="Times New Roman" w:cs="Times New Roman"/>
                <w:sz w:val="20"/>
                <w:szCs w:val="20"/>
              </w:rPr>
            </w:pPr>
          </w:p>
          <w:p w14:paraId="6BD9A7F2" w14:textId="180CD75E" w:rsidR="00C0593E" w:rsidRDefault="00C0593E" w:rsidP="00D66713">
            <w:pPr>
              <w:jc w:val="center"/>
              <w:rPr>
                <w:rFonts w:ascii="Times New Roman" w:hAnsi="Times New Roman" w:cs="Times New Roman"/>
                <w:sz w:val="20"/>
                <w:szCs w:val="20"/>
              </w:rPr>
            </w:pPr>
          </w:p>
          <w:p w14:paraId="3FAEECB7" w14:textId="34BC11D5" w:rsidR="00C0593E" w:rsidRDefault="00C0593E" w:rsidP="00D66713">
            <w:pPr>
              <w:jc w:val="center"/>
              <w:rPr>
                <w:rFonts w:ascii="Times New Roman" w:hAnsi="Times New Roman" w:cs="Times New Roman"/>
                <w:sz w:val="20"/>
                <w:szCs w:val="20"/>
              </w:rPr>
            </w:pPr>
          </w:p>
          <w:p w14:paraId="2E04DAB1" w14:textId="0B4688A1" w:rsidR="00C0593E" w:rsidRDefault="00C0593E" w:rsidP="00D66713">
            <w:pPr>
              <w:jc w:val="center"/>
              <w:rPr>
                <w:rFonts w:ascii="Times New Roman" w:hAnsi="Times New Roman" w:cs="Times New Roman"/>
                <w:sz w:val="20"/>
                <w:szCs w:val="20"/>
              </w:rPr>
            </w:pPr>
          </w:p>
          <w:p w14:paraId="2BF4312D" w14:textId="520F5706" w:rsidR="00C0593E" w:rsidRDefault="00C0593E" w:rsidP="00D66713">
            <w:pPr>
              <w:jc w:val="center"/>
              <w:rPr>
                <w:rFonts w:ascii="Times New Roman" w:hAnsi="Times New Roman" w:cs="Times New Roman"/>
                <w:sz w:val="20"/>
                <w:szCs w:val="20"/>
              </w:rPr>
            </w:pPr>
          </w:p>
          <w:p w14:paraId="318A6C8E" w14:textId="2673423A" w:rsidR="00C0593E" w:rsidRDefault="00C0593E" w:rsidP="00D66713">
            <w:pPr>
              <w:jc w:val="center"/>
              <w:rPr>
                <w:rFonts w:ascii="Times New Roman" w:hAnsi="Times New Roman" w:cs="Times New Roman"/>
                <w:sz w:val="20"/>
                <w:szCs w:val="20"/>
              </w:rPr>
            </w:pPr>
          </w:p>
          <w:p w14:paraId="2EC07F37" w14:textId="29DD3A26" w:rsidR="00C0593E" w:rsidRDefault="00C0593E" w:rsidP="00D66713">
            <w:pPr>
              <w:jc w:val="center"/>
              <w:rPr>
                <w:rFonts w:ascii="Times New Roman" w:hAnsi="Times New Roman" w:cs="Times New Roman"/>
                <w:sz w:val="20"/>
                <w:szCs w:val="20"/>
              </w:rPr>
            </w:pPr>
          </w:p>
          <w:p w14:paraId="270C7D20" w14:textId="25290CBE" w:rsidR="00C0593E" w:rsidRDefault="00C0593E" w:rsidP="00D66713">
            <w:pPr>
              <w:jc w:val="center"/>
              <w:rPr>
                <w:rFonts w:ascii="Times New Roman" w:hAnsi="Times New Roman" w:cs="Times New Roman"/>
                <w:sz w:val="20"/>
                <w:szCs w:val="20"/>
              </w:rPr>
            </w:pPr>
          </w:p>
          <w:p w14:paraId="32DA9FE1" w14:textId="08343FD3" w:rsidR="00C0593E" w:rsidRDefault="00C0593E" w:rsidP="00D66713">
            <w:pPr>
              <w:jc w:val="center"/>
              <w:rPr>
                <w:rFonts w:ascii="Times New Roman" w:hAnsi="Times New Roman" w:cs="Times New Roman"/>
                <w:sz w:val="20"/>
                <w:szCs w:val="20"/>
              </w:rPr>
            </w:pPr>
          </w:p>
          <w:p w14:paraId="57814742" w14:textId="1597A55E" w:rsidR="00C0593E" w:rsidRDefault="00C0593E" w:rsidP="00D66713">
            <w:pPr>
              <w:jc w:val="center"/>
              <w:rPr>
                <w:rFonts w:ascii="Times New Roman" w:hAnsi="Times New Roman" w:cs="Times New Roman"/>
                <w:sz w:val="20"/>
                <w:szCs w:val="20"/>
              </w:rPr>
            </w:pPr>
          </w:p>
          <w:p w14:paraId="75AFBA52" w14:textId="718BDE50" w:rsidR="00C0593E" w:rsidRDefault="00C0593E" w:rsidP="00D66713">
            <w:pPr>
              <w:jc w:val="center"/>
              <w:rPr>
                <w:rFonts w:ascii="Times New Roman" w:hAnsi="Times New Roman" w:cs="Times New Roman"/>
                <w:sz w:val="20"/>
                <w:szCs w:val="20"/>
              </w:rPr>
            </w:pPr>
          </w:p>
          <w:p w14:paraId="1DDC8D17" w14:textId="311D5FBB" w:rsidR="00C0593E" w:rsidRDefault="00C0593E" w:rsidP="00D66713">
            <w:pPr>
              <w:jc w:val="center"/>
              <w:rPr>
                <w:rFonts w:ascii="Times New Roman" w:hAnsi="Times New Roman" w:cs="Times New Roman"/>
                <w:sz w:val="20"/>
                <w:szCs w:val="20"/>
              </w:rPr>
            </w:pPr>
          </w:p>
          <w:p w14:paraId="4EEE6180" w14:textId="5C3642A6" w:rsidR="00C0593E" w:rsidRDefault="00C0593E" w:rsidP="00D66713">
            <w:pPr>
              <w:jc w:val="center"/>
              <w:rPr>
                <w:rFonts w:ascii="Times New Roman" w:hAnsi="Times New Roman" w:cs="Times New Roman"/>
                <w:sz w:val="20"/>
                <w:szCs w:val="20"/>
              </w:rPr>
            </w:pPr>
            <w:r>
              <w:rPr>
                <w:rFonts w:ascii="Times New Roman" w:hAnsi="Times New Roman" w:cs="Times New Roman"/>
                <w:sz w:val="20"/>
                <w:szCs w:val="20"/>
              </w:rPr>
              <w:t>N</w:t>
            </w:r>
          </w:p>
          <w:p w14:paraId="28A7B1BF" w14:textId="17CB13AC" w:rsidR="00F83B55" w:rsidRDefault="00F83B55" w:rsidP="00D66713">
            <w:pPr>
              <w:jc w:val="center"/>
              <w:rPr>
                <w:rFonts w:ascii="Times New Roman" w:hAnsi="Times New Roman" w:cs="Times New Roman"/>
                <w:sz w:val="20"/>
                <w:szCs w:val="20"/>
              </w:rPr>
            </w:pPr>
          </w:p>
          <w:p w14:paraId="64BE7D0E" w14:textId="7AD07E8A" w:rsidR="00F83B55" w:rsidRDefault="00F83B55" w:rsidP="00D66713">
            <w:pPr>
              <w:jc w:val="center"/>
              <w:rPr>
                <w:rFonts w:ascii="Times New Roman" w:hAnsi="Times New Roman" w:cs="Times New Roman"/>
                <w:sz w:val="20"/>
                <w:szCs w:val="20"/>
              </w:rPr>
            </w:pPr>
          </w:p>
          <w:p w14:paraId="2B936906" w14:textId="5130CC71" w:rsidR="00F83B55" w:rsidRDefault="00F83B55" w:rsidP="00D66713">
            <w:pPr>
              <w:jc w:val="center"/>
              <w:rPr>
                <w:rFonts w:ascii="Times New Roman" w:hAnsi="Times New Roman" w:cs="Times New Roman"/>
                <w:sz w:val="20"/>
                <w:szCs w:val="20"/>
              </w:rPr>
            </w:pPr>
          </w:p>
          <w:p w14:paraId="581FECE8" w14:textId="5BD062A9" w:rsidR="00F83B55" w:rsidRDefault="00F83B55" w:rsidP="00D66713">
            <w:pPr>
              <w:jc w:val="center"/>
              <w:rPr>
                <w:rFonts w:ascii="Times New Roman" w:hAnsi="Times New Roman" w:cs="Times New Roman"/>
                <w:sz w:val="20"/>
                <w:szCs w:val="20"/>
              </w:rPr>
            </w:pPr>
          </w:p>
          <w:p w14:paraId="6465DA30" w14:textId="327059C0" w:rsidR="00F83B55" w:rsidRDefault="00F83B55" w:rsidP="00D66713">
            <w:pPr>
              <w:jc w:val="center"/>
              <w:rPr>
                <w:rFonts w:ascii="Times New Roman" w:hAnsi="Times New Roman" w:cs="Times New Roman"/>
                <w:sz w:val="20"/>
                <w:szCs w:val="20"/>
              </w:rPr>
            </w:pPr>
          </w:p>
          <w:p w14:paraId="1B2FED53" w14:textId="18B04313" w:rsidR="00F83B55" w:rsidRDefault="00F83B55" w:rsidP="00D66713">
            <w:pPr>
              <w:jc w:val="center"/>
              <w:rPr>
                <w:rFonts w:ascii="Times New Roman" w:hAnsi="Times New Roman" w:cs="Times New Roman"/>
                <w:sz w:val="20"/>
                <w:szCs w:val="20"/>
              </w:rPr>
            </w:pPr>
          </w:p>
          <w:p w14:paraId="3D09F30A" w14:textId="41BD96E2" w:rsidR="00F83B55" w:rsidRDefault="00F83B55" w:rsidP="00D66713">
            <w:pPr>
              <w:jc w:val="center"/>
              <w:rPr>
                <w:rFonts w:ascii="Times New Roman" w:hAnsi="Times New Roman" w:cs="Times New Roman"/>
                <w:sz w:val="20"/>
                <w:szCs w:val="20"/>
              </w:rPr>
            </w:pPr>
          </w:p>
          <w:p w14:paraId="2152242F" w14:textId="6742EEDF" w:rsidR="00F83B55" w:rsidRDefault="00F83B55" w:rsidP="00D66713">
            <w:pPr>
              <w:jc w:val="center"/>
              <w:rPr>
                <w:rFonts w:ascii="Times New Roman" w:hAnsi="Times New Roman" w:cs="Times New Roman"/>
                <w:sz w:val="20"/>
                <w:szCs w:val="20"/>
              </w:rPr>
            </w:pPr>
          </w:p>
          <w:p w14:paraId="0DD2CC03" w14:textId="6AE95140" w:rsidR="00F83B55" w:rsidRDefault="00F83B55" w:rsidP="00D66713">
            <w:pPr>
              <w:jc w:val="center"/>
              <w:rPr>
                <w:rFonts w:ascii="Times New Roman" w:hAnsi="Times New Roman" w:cs="Times New Roman"/>
                <w:sz w:val="20"/>
                <w:szCs w:val="20"/>
              </w:rPr>
            </w:pPr>
          </w:p>
          <w:p w14:paraId="13DEED01" w14:textId="6A36F070" w:rsidR="00F83B55" w:rsidRDefault="00F83B55" w:rsidP="00D66713">
            <w:pPr>
              <w:jc w:val="center"/>
              <w:rPr>
                <w:rFonts w:ascii="Times New Roman" w:hAnsi="Times New Roman" w:cs="Times New Roman"/>
                <w:sz w:val="20"/>
                <w:szCs w:val="20"/>
              </w:rPr>
            </w:pPr>
          </w:p>
          <w:p w14:paraId="58B2F7EA" w14:textId="64DDB62E" w:rsidR="00F83B55" w:rsidRDefault="00F83B55" w:rsidP="00D66713">
            <w:pPr>
              <w:jc w:val="center"/>
              <w:rPr>
                <w:rFonts w:ascii="Times New Roman" w:hAnsi="Times New Roman" w:cs="Times New Roman"/>
                <w:sz w:val="20"/>
                <w:szCs w:val="20"/>
              </w:rPr>
            </w:pPr>
          </w:p>
          <w:p w14:paraId="28A2EB50" w14:textId="0D2A256C" w:rsidR="00F83B55" w:rsidRDefault="00F83B55" w:rsidP="00D66713">
            <w:pPr>
              <w:jc w:val="center"/>
              <w:rPr>
                <w:rFonts w:ascii="Times New Roman" w:hAnsi="Times New Roman" w:cs="Times New Roman"/>
                <w:sz w:val="20"/>
                <w:szCs w:val="20"/>
              </w:rPr>
            </w:pPr>
          </w:p>
          <w:p w14:paraId="24EA4D0B" w14:textId="4B9A6A4C" w:rsidR="00F83B55" w:rsidRDefault="00F83B55" w:rsidP="00D66713">
            <w:pPr>
              <w:jc w:val="center"/>
              <w:rPr>
                <w:rFonts w:ascii="Times New Roman" w:hAnsi="Times New Roman" w:cs="Times New Roman"/>
                <w:sz w:val="20"/>
                <w:szCs w:val="20"/>
              </w:rPr>
            </w:pPr>
          </w:p>
          <w:p w14:paraId="7DECD480" w14:textId="01A12C1D" w:rsidR="00F83B55" w:rsidRDefault="00F83B55" w:rsidP="00D66713">
            <w:pPr>
              <w:jc w:val="center"/>
              <w:rPr>
                <w:rFonts w:ascii="Times New Roman" w:hAnsi="Times New Roman" w:cs="Times New Roman"/>
                <w:sz w:val="20"/>
                <w:szCs w:val="20"/>
              </w:rPr>
            </w:pPr>
          </w:p>
          <w:p w14:paraId="1F260085" w14:textId="0FEEB9B3" w:rsidR="00F83B55" w:rsidRDefault="00F83B55" w:rsidP="00D66713">
            <w:pPr>
              <w:jc w:val="center"/>
              <w:rPr>
                <w:rFonts w:ascii="Times New Roman" w:hAnsi="Times New Roman" w:cs="Times New Roman"/>
                <w:sz w:val="20"/>
                <w:szCs w:val="20"/>
              </w:rPr>
            </w:pPr>
          </w:p>
          <w:p w14:paraId="5456BCAA" w14:textId="1E90A388" w:rsidR="00F83B55" w:rsidRDefault="00F83B55" w:rsidP="00D66713">
            <w:pPr>
              <w:jc w:val="center"/>
              <w:rPr>
                <w:rFonts w:ascii="Times New Roman" w:hAnsi="Times New Roman" w:cs="Times New Roman"/>
                <w:sz w:val="20"/>
                <w:szCs w:val="20"/>
              </w:rPr>
            </w:pPr>
          </w:p>
          <w:p w14:paraId="2DDE6B6E" w14:textId="48CC1854" w:rsidR="00F83B55" w:rsidRDefault="00F83B55" w:rsidP="00D66713">
            <w:pPr>
              <w:jc w:val="center"/>
              <w:rPr>
                <w:rFonts w:ascii="Times New Roman" w:hAnsi="Times New Roman" w:cs="Times New Roman"/>
                <w:sz w:val="20"/>
                <w:szCs w:val="20"/>
              </w:rPr>
            </w:pPr>
          </w:p>
          <w:p w14:paraId="58CE1F4A" w14:textId="76932C60" w:rsidR="00F83B55" w:rsidRDefault="00F83B55" w:rsidP="00D66713">
            <w:pPr>
              <w:jc w:val="center"/>
              <w:rPr>
                <w:rFonts w:ascii="Times New Roman" w:hAnsi="Times New Roman" w:cs="Times New Roman"/>
                <w:sz w:val="20"/>
                <w:szCs w:val="20"/>
              </w:rPr>
            </w:pPr>
          </w:p>
          <w:p w14:paraId="071A5E8E" w14:textId="19AA34D8" w:rsidR="00F83B55" w:rsidRDefault="00F83B55" w:rsidP="00D66713">
            <w:pPr>
              <w:jc w:val="center"/>
              <w:rPr>
                <w:rFonts w:ascii="Times New Roman" w:hAnsi="Times New Roman" w:cs="Times New Roman"/>
                <w:sz w:val="20"/>
                <w:szCs w:val="20"/>
              </w:rPr>
            </w:pPr>
          </w:p>
          <w:p w14:paraId="31BA1258" w14:textId="4A5E8592" w:rsidR="00F83B55" w:rsidRDefault="00F83B55" w:rsidP="00D66713">
            <w:pPr>
              <w:jc w:val="center"/>
              <w:rPr>
                <w:rFonts w:ascii="Times New Roman" w:hAnsi="Times New Roman" w:cs="Times New Roman"/>
                <w:sz w:val="20"/>
                <w:szCs w:val="20"/>
              </w:rPr>
            </w:pPr>
          </w:p>
          <w:p w14:paraId="27371672" w14:textId="0764D62E" w:rsidR="00F83B55" w:rsidRDefault="00F83B55" w:rsidP="00D66713">
            <w:pPr>
              <w:jc w:val="center"/>
              <w:rPr>
                <w:rFonts w:ascii="Times New Roman" w:hAnsi="Times New Roman" w:cs="Times New Roman"/>
                <w:sz w:val="20"/>
                <w:szCs w:val="20"/>
              </w:rPr>
            </w:pPr>
          </w:p>
          <w:p w14:paraId="4279501E" w14:textId="43036B96" w:rsidR="00F83B55" w:rsidRDefault="00F83B55" w:rsidP="00D66713">
            <w:pPr>
              <w:jc w:val="center"/>
              <w:rPr>
                <w:rFonts w:ascii="Times New Roman" w:hAnsi="Times New Roman" w:cs="Times New Roman"/>
                <w:sz w:val="20"/>
                <w:szCs w:val="20"/>
              </w:rPr>
            </w:pPr>
          </w:p>
          <w:p w14:paraId="7543276A" w14:textId="2C4C0A1D" w:rsidR="00F83B55" w:rsidRDefault="00F83B55" w:rsidP="00D66713">
            <w:pPr>
              <w:jc w:val="center"/>
              <w:rPr>
                <w:rFonts w:ascii="Times New Roman" w:hAnsi="Times New Roman" w:cs="Times New Roman"/>
                <w:sz w:val="20"/>
                <w:szCs w:val="20"/>
              </w:rPr>
            </w:pPr>
          </w:p>
          <w:p w14:paraId="7C2CD711" w14:textId="5F43B3E4" w:rsidR="00F83B55" w:rsidRDefault="00F83B55" w:rsidP="00D66713">
            <w:pPr>
              <w:jc w:val="center"/>
              <w:rPr>
                <w:rFonts w:ascii="Times New Roman" w:hAnsi="Times New Roman" w:cs="Times New Roman"/>
                <w:sz w:val="20"/>
                <w:szCs w:val="20"/>
              </w:rPr>
            </w:pPr>
          </w:p>
          <w:p w14:paraId="43591076" w14:textId="4AD96884" w:rsidR="00F83B55" w:rsidRDefault="00F83B55" w:rsidP="00D66713">
            <w:pPr>
              <w:jc w:val="center"/>
              <w:rPr>
                <w:rFonts w:ascii="Times New Roman" w:hAnsi="Times New Roman" w:cs="Times New Roman"/>
                <w:sz w:val="20"/>
                <w:szCs w:val="20"/>
              </w:rPr>
            </w:pPr>
          </w:p>
          <w:p w14:paraId="118B6E24" w14:textId="2D0D1AEB" w:rsidR="00F83B55" w:rsidRDefault="00F83B55" w:rsidP="00D66713">
            <w:pPr>
              <w:jc w:val="center"/>
              <w:rPr>
                <w:rFonts w:ascii="Times New Roman" w:hAnsi="Times New Roman" w:cs="Times New Roman"/>
                <w:sz w:val="20"/>
                <w:szCs w:val="20"/>
              </w:rPr>
            </w:pPr>
          </w:p>
          <w:p w14:paraId="6ACE79EB" w14:textId="0E281054" w:rsidR="00F83B55" w:rsidRDefault="00F83B55" w:rsidP="00D66713">
            <w:pPr>
              <w:jc w:val="center"/>
              <w:rPr>
                <w:rFonts w:ascii="Times New Roman" w:hAnsi="Times New Roman" w:cs="Times New Roman"/>
                <w:sz w:val="20"/>
                <w:szCs w:val="20"/>
              </w:rPr>
            </w:pPr>
          </w:p>
          <w:p w14:paraId="320725FB" w14:textId="5748E241" w:rsidR="00F83B55" w:rsidRDefault="00F83B55" w:rsidP="00D66713">
            <w:pPr>
              <w:jc w:val="center"/>
              <w:rPr>
                <w:rFonts w:ascii="Times New Roman" w:hAnsi="Times New Roman" w:cs="Times New Roman"/>
                <w:sz w:val="20"/>
                <w:szCs w:val="20"/>
              </w:rPr>
            </w:pPr>
          </w:p>
          <w:p w14:paraId="221CA9D0" w14:textId="40AB4E01" w:rsidR="00F83B55" w:rsidRDefault="00F83B55" w:rsidP="00D66713">
            <w:pPr>
              <w:jc w:val="center"/>
              <w:rPr>
                <w:rFonts w:ascii="Times New Roman" w:hAnsi="Times New Roman" w:cs="Times New Roman"/>
                <w:sz w:val="20"/>
                <w:szCs w:val="20"/>
              </w:rPr>
            </w:pPr>
          </w:p>
          <w:p w14:paraId="06DC541C" w14:textId="4D935E2F" w:rsidR="00F83B55" w:rsidRDefault="00F83B55" w:rsidP="00D66713">
            <w:pPr>
              <w:jc w:val="center"/>
              <w:rPr>
                <w:rFonts w:ascii="Times New Roman" w:hAnsi="Times New Roman" w:cs="Times New Roman"/>
                <w:sz w:val="20"/>
                <w:szCs w:val="20"/>
              </w:rPr>
            </w:pPr>
          </w:p>
          <w:p w14:paraId="29910AC4" w14:textId="3C56C4F0" w:rsidR="00F83B55" w:rsidRDefault="00F83B55" w:rsidP="00D66713">
            <w:pPr>
              <w:jc w:val="center"/>
              <w:rPr>
                <w:rFonts w:ascii="Times New Roman" w:hAnsi="Times New Roman" w:cs="Times New Roman"/>
                <w:sz w:val="20"/>
                <w:szCs w:val="20"/>
              </w:rPr>
            </w:pPr>
          </w:p>
          <w:p w14:paraId="67CE0CD1" w14:textId="66CEA1C3" w:rsidR="00F83B55" w:rsidRDefault="00F83B55" w:rsidP="00D66713">
            <w:pPr>
              <w:jc w:val="center"/>
              <w:rPr>
                <w:rFonts w:ascii="Times New Roman" w:hAnsi="Times New Roman" w:cs="Times New Roman"/>
                <w:sz w:val="20"/>
                <w:szCs w:val="20"/>
              </w:rPr>
            </w:pPr>
          </w:p>
          <w:p w14:paraId="2020AF00" w14:textId="20E661D4" w:rsidR="00F83B55" w:rsidRDefault="00F83B55" w:rsidP="00D66713">
            <w:pPr>
              <w:jc w:val="center"/>
              <w:rPr>
                <w:rFonts w:ascii="Times New Roman" w:hAnsi="Times New Roman" w:cs="Times New Roman"/>
                <w:sz w:val="20"/>
                <w:szCs w:val="20"/>
              </w:rPr>
            </w:pPr>
          </w:p>
          <w:p w14:paraId="4143B8CA" w14:textId="5E14EEC1" w:rsidR="00F83B55" w:rsidRDefault="00F83B55" w:rsidP="00D66713">
            <w:pPr>
              <w:jc w:val="center"/>
              <w:rPr>
                <w:rFonts w:ascii="Times New Roman" w:hAnsi="Times New Roman" w:cs="Times New Roman"/>
                <w:sz w:val="20"/>
                <w:szCs w:val="20"/>
              </w:rPr>
            </w:pPr>
          </w:p>
          <w:p w14:paraId="641845FE" w14:textId="1241FFFC" w:rsidR="00F83B55" w:rsidRDefault="00F83B55" w:rsidP="00D66713">
            <w:pPr>
              <w:jc w:val="center"/>
              <w:rPr>
                <w:rFonts w:ascii="Times New Roman" w:hAnsi="Times New Roman" w:cs="Times New Roman"/>
                <w:sz w:val="20"/>
                <w:szCs w:val="20"/>
              </w:rPr>
            </w:pPr>
          </w:p>
          <w:p w14:paraId="090630CE" w14:textId="4D8B0289" w:rsidR="00F83B55" w:rsidRDefault="00F83B55" w:rsidP="00D66713">
            <w:pPr>
              <w:jc w:val="center"/>
              <w:rPr>
                <w:rFonts w:ascii="Times New Roman" w:hAnsi="Times New Roman" w:cs="Times New Roman"/>
                <w:sz w:val="20"/>
                <w:szCs w:val="20"/>
              </w:rPr>
            </w:pPr>
          </w:p>
          <w:p w14:paraId="68ED2858" w14:textId="6D31AB5B" w:rsidR="00F83B55" w:rsidRDefault="00F83B55" w:rsidP="00D66713">
            <w:pPr>
              <w:jc w:val="center"/>
              <w:rPr>
                <w:rFonts w:ascii="Times New Roman" w:hAnsi="Times New Roman" w:cs="Times New Roman"/>
                <w:sz w:val="20"/>
                <w:szCs w:val="20"/>
              </w:rPr>
            </w:pPr>
          </w:p>
          <w:p w14:paraId="2587B7C6" w14:textId="62A1E831" w:rsidR="00F83B55" w:rsidRDefault="00F83B55" w:rsidP="00D66713">
            <w:pPr>
              <w:jc w:val="center"/>
              <w:rPr>
                <w:rFonts w:ascii="Times New Roman" w:hAnsi="Times New Roman" w:cs="Times New Roman"/>
                <w:sz w:val="20"/>
                <w:szCs w:val="20"/>
              </w:rPr>
            </w:pPr>
          </w:p>
          <w:p w14:paraId="785581A7" w14:textId="035BEC6B" w:rsidR="00F83B55" w:rsidRDefault="00F83B55" w:rsidP="00D66713">
            <w:pPr>
              <w:jc w:val="center"/>
              <w:rPr>
                <w:rFonts w:ascii="Times New Roman" w:hAnsi="Times New Roman" w:cs="Times New Roman"/>
                <w:sz w:val="20"/>
                <w:szCs w:val="20"/>
              </w:rPr>
            </w:pPr>
          </w:p>
          <w:p w14:paraId="78896503" w14:textId="49F5215F" w:rsidR="00F83B55" w:rsidRDefault="00F83B55" w:rsidP="00D66713">
            <w:pPr>
              <w:jc w:val="center"/>
              <w:rPr>
                <w:rFonts w:ascii="Times New Roman" w:hAnsi="Times New Roman" w:cs="Times New Roman"/>
                <w:sz w:val="20"/>
                <w:szCs w:val="20"/>
              </w:rPr>
            </w:pPr>
          </w:p>
          <w:p w14:paraId="5C0E07F6" w14:textId="21544907" w:rsidR="00F83B55" w:rsidRDefault="00F83B55" w:rsidP="00D66713">
            <w:pPr>
              <w:jc w:val="center"/>
              <w:rPr>
                <w:rFonts w:ascii="Times New Roman" w:hAnsi="Times New Roman" w:cs="Times New Roman"/>
                <w:sz w:val="20"/>
                <w:szCs w:val="20"/>
              </w:rPr>
            </w:pPr>
          </w:p>
          <w:p w14:paraId="39825128" w14:textId="57704D89" w:rsidR="00F83B55" w:rsidRDefault="00F83B55" w:rsidP="00D66713">
            <w:pPr>
              <w:jc w:val="center"/>
              <w:rPr>
                <w:rFonts w:ascii="Times New Roman" w:hAnsi="Times New Roman" w:cs="Times New Roman"/>
                <w:sz w:val="20"/>
                <w:szCs w:val="20"/>
              </w:rPr>
            </w:pPr>
          </w:p>
          <w:p w14:paraId="0A5B7117" w14:textId="710E3D8B" w:rsidR="00F83B55" w:rsidRDefault="00F83B55" w:rsidP="00D66713">
            <w:pPr>
              <w:jc w:val="center"/>
              <w:rPr>
                <w:rFonts w:ascii="Times New Roman" w:hAnsi="Times New Roman" w:cs="Times New Roman"/>
                <w:sz w:val="20"/>
                <w:szCs w:val="20"/>
              </w:rPr>
            </w:pPr>
          </w:p>
          <w:p w14:paraId="4A5BF48F" w14:textId="44C1DD8D" w:rsidR="00F83B55" w:rsidRDefault="00F83B55" w:rsidP="00D66713">
            <w:pPr>
              <w:jc w:val="center"/>
              <w:rPr>
                <w:rFonts w:ascii="Times New Roman" w:hAnsi="Times New Roman" w:cs="Times New Roman"/>
                <w:sz w:val="20"/>
                <w:szCs w:val="20"/>
              </w:rPr>
            </w:pPr>
          </w:p>
          <w:p w14:paraId="5C5D4EA0" w14:textId="029E3941" w:rsidR="00F83B55" w:rsidRDefault="00F83B55" w:rsidP="00D66713">
            <w:pPr>
              <w:jc w:val="center"/>
              <w:rPr>
                <w:rFonts w:ascii="Times New Roman" w:hAnsi="Times New Roman" w:cs="Times New Roman"/>
                <w:sz w:val="20"/>
                <w:szCs w:val="20"/>
              </w:rPr>
            </w:pPr>
          </w:p>
          <w:p w14:paraId="0B072006" w14:textId="2B643C82" w:rsidR="00F83B55" w:rsidRDefault="00F83B55" w:rsidP="00D66713">
            <w:pPr>
              <w:jc w:val="center"/>
              <w:rPr>
                <w:rFonts w:ascii="Times New Roman" w:hAnsi="Times New Roman" w:cs="Times New Roman"/>
                <w:sz w:val="20"/>
                <w:szCs w:val="20"/>
              </w:rPr>
            </w:pPr>
          </w:p>
          <w:p w14:paraId="1454ADF3" w14:textId="77777777" w:rsidR="00F83B55" w:rsidRDefault="00F83B55" w:rsidP="00F83B55">
            <w:pPr>
              <w:jc w:val="center"/>
              <w:rPr>
                <w:rFonts w:ascii="Times New Roman" w:hAnsi="Times New Roman" w:cs="Times New Roman"/>
                <w:sz w:val="20"/>
                <w:szCs w:val="20"/>
              </w:rPr>
            </w:pPr>
            <w:r>
              <w:rPr>
                <w:rFonts w:ascii="Times New Roman" w:hAnsi="Times New Roman" w:cs="Times New Roman"/>
                <w:sz w:val="20"/>
                <w:szCs w:val="20"/>
              </w:rPr>
              <w:t>N</w:t>
            </w:r>
          </w:p>
          <w:p w14:paraId="3F7205C8" w14:textId="0E170D0E" w:rsidR="00F83B55" w:rsidRDefault="00F83B55" w:rsidP="00D66713">
            <w:pPr>
              <w:jc w:val="center"/>
              <w:rPr>
                <w:rFonts w:ascii="Times New Roman" w:hAnsi="Times New Roman" w:cs="Times New Roman"/>
                <w:sz w:val="20"/>
                <w:szCs w:val="20"/>
              </w:rPr>
            </w:pPr>
          </w:p>
          <w:p w14:paraId="255C8617" w14:textId="6990D614" w:rsidR="001F396E" w:rsidRDefault="001F396E" w:rsidP="00D66713">
            <w:pPr>
              <w:jc w:val="center"/>
              <w:rPr>
                <w:rFonts w:ascii="Times New Roman" w:hAnsi="Times New Roman" w:cs="Times New Roman"/>
                <w:sz w:val="20"/>
                <w:szCs w:val="20"/>
              </w:rPr>
            </w:pPr>
          </w:p>
          <w:p w14:paraId="7471A02B" w14:textId="461A88D5" w:rsidR="001F396E" w:rsidRDefault="001F396E" w:rsidP="00D66713">
            <w:pPr>
              <w:jc w:val="center"/>
              <w:rPr>
                <w:rFonts w:ascii="Times New Roman" w:hAnsi="Times New Roman" w:cs="Times New Roman"/>
                <w:sz w:val="20"/>
                <w:szCs w:val="20"/>
              </w:rPr>
            </w:pPr>
          </w:p>
          <w:p w14:paraId="03002CEC" w14:textId="38C80F89" w:rsidR="001F396E" w:rsidRDefault="001F396E" w:rsidP="00D66713">
            <w:pPr>
              <w:jc w:val="center"/>
              <w:rPr>
                <w:rFonts w:ascii="Times New Roman" w:hAnsi="Times New Roman" w:cs="Times New Roman"/>
                <w:sz w:val="20"/>
                <w:szCs w:val="20"/>
              </w:rPr>
            </w:pPr>
          </w:p>
          <w:p w14:paraId="6E08BE48" w14:textId="6078B3E2" w:rsidR="001F396E" w:rsidRDefault="001F396E" w:rsidP="00D66713">
            <w:pPr>
              <w:jc w:val="center"/>
              <w:rPr>
                <w:rFonts w:ascii="Times New Roman" w:hAnsi="Times New Roman" w:cs="Times New Roman"/>
                <w:sz w:val="20"/>
                <w:szCs w:val="20"/>
              </w:rPr>
            </w:pPr>
          </w:p>
          <w:p w14:paraId="1199DC51" w14:textId="56A5C287" w:rsidR="001F396E" w:rsidRDefault="001F396E" w:rsidP="00D66713">
            <w:pPr>
              <w:jc w:val="center"/>
              <w:rPr>
                <w:rFonts w:ascii="Times New Roman" w:hAnsi="Times New Roman" w:cs="Times New Roman"/>
                <w:sz w:val="20"/>
                <w:szCs w:val="20"/>
              </w:rPr>
            </w:pPr>
          </w:p>
          <w:p w14:paraId="30248A3D" w14:textId="04D80DCC" w:rsidR="001F396E" w:rsidRDefault="001F396E" w:rsidP="00D66713">
            <w:pPr>
              <w:jc w:val="center"/>
              <w:rPr>
                <w:rFonts w:ascii="Times New Roman" w:hAnsi="Times New Roman" w:cs="Times New Roman"/>
                <w:sz w:val="20"/>
                <w:szCs w:val="20"/>
              </w:rPr>
            </w:pPr>
          </w:p>
          <w:p w14:paraId="6F95F118" w14:textId="664F2971" w:rsidR="001F396E" w:rsidRDefault="001F396E" w:rsidP="00D66713">
            <w:pPr>
              <w:jc w:val="center"/>
              <w:rPr>
                <w:rFonts w:ascii="Times New Roman" w:hAnsi="Times New Roman" w:cs="Times New Roman"/>
                <w:sz w:val="20"/>
                <w:szCs w:val="20"/>
              </w:rPr>
            </w:pPr>
          </w:p>
          <w:p w14:paraId="05F5BA7B" w14:textId="3EFFBFC6" w:rsidR="001F396E" w:rsidRDefault="001F396E" w:rsidP="00D66713">
            <w:pPr>
              <w:jc w:val="center"/>
              <w:rPr>
                <w:rFonts w:ascii="Times New Roman" w:hAnsi="Times New Roman" w:cs="Times New Roman"/>
                <w:sz w:val="20"/>
                <w:szCs w:val="20"/>
              </w:rPr>
            </w:pPr>
          </w:p>
          <w:p w14:paraId="746CE685" w14:textId="10D4631F" w:rsidR="001F396E" w:rsidRDefault="001F396E" w:rsidP="00D66713">
            <w:pPr>
              <w:jc w:val="center"/>
              <w:rPr>
                <w:rFonts w:ascii="Times New Roman" w:hAnsi="Times New Roman" w:cs="Times New Roman"/>
                <w:sz w:val="20"/>
                <w:szCs w:val="20"/>
              </w:rPr>
            </w:pPr>
          </w:p>
          <w:p w14:paraId="3EEB57D5" w14:textId="6595495D" w:rsidR="001F396E" w:rsidRDefault="001F396E" w:rsidP="00D66713">
            <w:pPr>
              <w:jc w:val="center"/>
              <w:rPr>
                <w:rFonts w:ascii="Times New Roman" w:hAnsi="Times New Roman" w:cs="Times New Roman"/>
                <w:sz w:val="20"/>
                <w:szCs w:val="20"/>
              </w:rPr>
            </w:pPr>
          </w:p>
          <w:p w14:paraId="2B2C5D76" w14:textId="600A4830" w:rsidR="001F396E" w:rsidRDefault="001F396E" w:rsidP="00D66713">
            <w:pPr>
              <w:jc w:val="center"/>
              <w:rPr>
                <w:rFonts w:ascii="Times New Roman" w:hAnsi="Times New Roman" w:cs="Times New Roman"/>
                <w:sz w:val="20"/>
                <w:szCs w:val="20"/>
              </w:rPr>
            </w:pPr>
          </w:p>
          <w:p w14:paraId="05804EDB" w14:textId="265DCCE0" w:rsidR="001F396E" w:rsidRDefault="001F396E" w:rsidP="00D66713">
            <w:pPr>
              <w:jc w:val="center"/>
              <w:rPr>
                <w:rFonts w:ascii="Times New Roman" w:hAnsi="Times New Roman" w:cs="Times New Roman"/>
                <w:sz w:val="20"/>
                <w:szCs w:val="20"/>
              </w:rPr>
            </w:pPr>
          </w:p>
          <w:p w14:paraId="77897262" w14:textId="6EF5FE9A" w:rsidR="001F396E" w:rsidRDefault="001F396E" w:rsidP="00D66713">
            <w:pPr>
              <w:jc w:val="center"/>
              <w:rPr>
                <w:rFonts w:ascii="Times New Roman" w:hAnsi="Times New Roman" w:cs="Times New Roman"/>
                <w:sz w:val="20"/>
                <w:szCs w:val="20"/>
              </w:rPr>
            </w:pPr>
          </w:p>
          <w:p w14:paraId="6E355473" w14:textId="0EF5BF62" w:rsidR="001F396E" w:rsidRDefault="001F396E" w:rsidP="00D66713">
            <w:pPr>
              <w:jc w:val="center"/>
              <w:rPr>
                <w:rFonts w:ascii="Times New Roman" w:hAnsi="Times New Roman" w:cs="Times New Roman"/>
                <w:sz w:val="20"/>
                <w:szCs w:val="20"/>
              </w:rPr>
            </w:pPr>
          </w:p>
          <w:p w14:paraId="04BBD2F8" w14:textId="349928B2" w:rsidR="001F396E" w:rsidRDefault="001F396E" w:rsidP="00D66713">
            <w:pPr>
              <w:jc w:val="center"/>
              <w:rPr>
                <w:rFonts w:ascii="Times New Roman" w:hAnsi="Times New Roman" w:cs="Times New Roman"/>
                <w:sz w:val="20"/>
                <w:szCs w:val="20"/>
              </w:rPr>
            </w:pPr>
          </w:p>
          <w:p w14:paraId="72BAFBC5" w14:textId="0A599CDF" w:rsidR="001F396E" w:rsidRDefault="001F396E" w:rsidP="00D66713">
            <w:pPr>
              <w:jc w:val="center"/>
              <w:rPr>
                <w:rFonts w:ascii="Times New Roman" w:hAnsi="Times New Roman" w:cs="Times New Roman"/>
                <w:sz w:val="20"/>
                <w:szCs w:val="20"/>
              </w:rPr>
            </w:pPr>
          </w:p>
          <w:p w14:paraId="2AE3C47F" w14:textId="7EF5F96D" w:rsidR="001F396E" w:rsidRDefault="001F396E" w:rsidP="00D66713">
            <w:pPr>
              <w:jc w:val="center"/>
              <w:rPr>
                <w:rFonts w:ascii="Times New Roman" w:hAnsi="Times New Roman" w:cs="Times New Roman"/>
                <w:sz w:val="20"/>
                <w:szCs w:val="20"/>
              </w:rPr>
            </w:pPr>
          </w:p>
          <w:p w14:paraId="3D6EBAC4" w14:textId="5BFFC7E5" w:rsidR="001F396E" w:rsidRDefault="001F396E" w:rsidP="00D66713">
            <w:pPr>
              <w:jc w:val="center"/>
              <w:rPr>
                <w:rFonts w:ascii="Times New Roman" w:hAnsi="Times New Roman" w:cs="Times New Roman"/>
                <w:sz w:val="20"/>
                <w:szCs w:val="20"/>
              </w:rPr>
            </w:pPr>
          </w:p>
          <w:p w14:paraId="7EA47C19" w14:textId="0739B81B" w:rsidR="001F396E" w:rsidRDefault="001F396E" w:rsidP="00D66713">
            <w:pPr>
              <w:jc w:val="center"/>
              <w:rPr>
                <w:rFonts w:ascii="Times New Roman" w:hAnsi="Times New Roman" w:cs="Times New Roman"/>
                <w:sz w:val="20"/>
                <w:szCs w:val="20"/>
              </w:rPr>
            </w:pPr>
          </w:p>
          <w:p w14:paraId="4C58A260" w14:textId="7F5A0A0C" w:rsidR="001F396E" w:rsidRDefault="001F396E" w:rsidP="00D66713">
            <w:pPr>
              <w:jc w:val="center"/>
              <w:rPr>
                <w:rFonts w:ascii="Times New Roman" w:hAnsi="Times New Roman" w:cs="Times New Roman"/>
                <w:sz w:val="20"/>
                <w:szCs w:val="20"/>
              </w:rPr>
            </w:pPr>
          </w:p>
          <w:p w14:paraId="3C407202" w14:textId="0F62961D" w:rsidR="001F396E" w:rsidRDefault="001F396E" w:rsidP="00D66713">
            <w:pPr>
              <w:jc w:val="center"/>
              <w:rPr>
                <w:rFonts w:ascii="Times New Roman" w:hAnsi="Times New Roman" w:cs="Times New Roman"/>
                <w:sz w:val="20"/>
                <w:szCs w:val="20"/>
              </w:rPr>
            </w:pPr>
          </w:p>
          <w:p w14:paraId="542592C7" w14:textId="407CB7A1" w:rsidR="001F396E" w:rsidRDefault="001F396E" w:rsidP="00D66713">
            <w:pPr>
              <w:jc w:val="center"/>
              <w:rPr>
                <w:rFonts w:ascii="Times New Roman" w:hAnsi="Times New Roman" w:cs="Times New Roman"/>
                <w:sz w:val="20"/>
                <w:szCs w:val="20"/>
              </w:rPr>
            </w:pPr>
          </w:p>
          <w:p w14:paraId="0B9D8571" w14:textId="3514ED62" w:rsidR="001F396E" w:rsidRDefault="001F396E" w:rsidP="00D66713">
            <w:pPr>
              <w:jc w:val="center"/>
              <w:rPr>
                <w:rFonts w:ascii="Times New Roman" w:hAnsi="Times New Roman" w:cs="Times New Roman"/>
                <w:sz w:val="20"/>
                <w:szCs w:val="20"/>
              </w:rPr>
            </w:pPr>
          </w:p>
          <w:p w14:paraId="7EE39E51" w14:textId="7D3D81D5" w:rsidR="001F396E" w:rsidRDefault="001F396E" w:rsidP="00D66713">
            <w:pPr>
              <w:jc w:val="center"/>
              <w:rPr>
                <w:rFonts w:ascii="Times New Roman" w:hAnsi="Times New Roman" w:cs="Times New Roman"/>
                <w:sz w:val="20"/>
                <w:szCs w:val="20"/>
              </w:rPr>
            </w:pPr>
          </w:p>
          <w:p w14:paraId="3BAAC4AF" w14:textId="2148549A" w:rsidR="001F396E" w:rsidRDefault="001F396E" w:rsidP="00D66713">
            <w:pPr>
              <w:jc w:val="center"/>
              <w:rPr>
                <w:rFonts w:ascii="Times New Roman" w:hAnsi="Times New Roman" w:cs="Times New Roman"/>
                <w:sz w:val="20"/>
                <w:szCs w:val="20"/>
              </w:rPr>
            </w:pPr>
          </w:p>
          <w:p w14:paraId="6EE2686A" w14:textId="7ECCADDB" w:rsidR="001F396E" w:rsidRDefault="001F396E" w:rsidP="00D66713">
            <w:pPr>
              <w:jc w:val="center"/>
              <w:rPr>
                <w:rFonts w:ascii="Times New Roman" w:hAnsi="Times New Roman" w:cs="Times New Roman"/>
                <w:sz w:val="20"/>
                <w:szCs w:val="20"/>
              </w:rPr>
            </w:pPr>
          </w:p>
          <w:p w14:paraId="0D369470" w14:textId="01E93321" w:rsidR="001F396E" w:rsidRDefault="001F396E" w:rsidP="00D66713">
            <w:pPr>
              <w:jc w:val="center"/>
              <w:rPr>
                <w:rFonts w:ascii="Times New Roman" w:hAnsi="Times New Roman" w:cs="Times New Roman"/>
                <w:sz w:val="20"/>
                <w:szCs w:val="20"/>
              </w:rPr>
            </w:pPr>
          </w:p>
          <w:p w14:paraId="6A5B336E" w14:textId="47D0F6E1" w:rsidR="001F396E" w:rsidRDefault="001F396E" w:rsidP="00D66713">
            <w:pPr>
              <w:jc w:val="center"/>
              <w:rPr>
                <w:rFonts w:ascii="Times New Roman" w:hAnsi="Times New Roman" w:cs="Times New Roman"/>
                <w:sz w:val="20"/>
                <w:szCs w:val="20"/>
              </w:rPr>
            </w:pPr>
          </w:p>
          <w:p w14:paraId="369BE025" w14:textId="14F2AD15" w:rsidR="001F396E" w:rsidRDefault="001F396E" w:rsidP="00D66713">
            <w:pPr>
              <w:jc w:val="center"/>
              <w:rPr>
                <w:rFonts w:ascii="Times New Roman" w:hAnsi="Times New Roman" w:cs="Times New Roman"/>
                <w:sz w:val="20"/>
                <w:szCs w:val="20"/>
              </w:rPr>
            </w:pPr>
          </w:p>
          <w:p w14:paraId="3CE6B69A" w14:textId="79F7FFB8" w:rsidR="001F396E" w:rsidRDefault="001F396E" w:rsidP="00D66713">
            <w:pPr>
              <w:jc w:val="center"/>
              <w:rPr>
                <w:rFonts w:ascii="Times New Roman" w:hAnsi="Times New Roman" w:cs="Times New Roman"/>
                <w:sz w:val="20"/>
                <w:szCs w:val="20"/>
              </w:rPr>
            </w:pPr>
          </w:p>
          <w:p w14:paraId="3A1A2483" w14:textId="17F79A5F" w:rsidR="001F396E" w:rsidRDefault="001F396E" w:rsidP="00D66713">
            <w:pPr>
              <w:jc w:val="center"/>
              <w:rPr>
                <w:rFonts w:ascii="Times New Roman" w:hAnsi="Times New Roman" w:cs="Times New Roman"/>
                <w:sz w:val="20"/>
                <w:szCs w:val="20"/>
              </w:rPr>
            </w:pPr>
          </w:p>
          <w:p w14:paraId="10E9EDC1" w14:textId="7952C446" w:rsidR="001F396E" w:rsidRDefault="001F396E" w:rsidP="00D66713">
            <w:pPr>
              <w:jc w:val="center"/>
              <w:rPr>
                <w:rFonts w:ascii="Times New Roman" w:hAnsi="Times New Roman" w:cs="Times New Roman"/>
                <w:sz w:val="20"/>
                <w:szCs w:val="20"/>
              </w:rPr>
            </w:pPr>
          </w:p>
          <w:p w14:paraId="7740B659" w14:textId="08A07D88" w:rsidR="001F396E" w:rsidRDefault="001F396E" w:rsidP="00D66713">
            <w:pPr>
              <w:jc w:val="center"/>
              <w:rPr>
                <w:rFonts w:ascii="Times New Roman" w:hAnsi="Times New Roman" w:cs="Times New Roman"/>
                <w:sz w:val="20"/>
                <w:szCs w:val="20"/>
              </w:rPr>
            </w:pPr>
          </w:p>
          <w:p w14:paraId="0FFC6E00" w14:textId="6214B430" w:rsidR="001F396E" w:rsidRDefault="001F396E" w:rsidP="00D66713">
            <w:pPr>
              <w:jc w:val="center"/>
              <w:rPr>
                <w:rFonts w:ascii="Times New Roman" w:hAnsi="Times New Roman" w:cs="Times New Roman"/>
                <w:sz w:val="20"/>
                <w:szCs w:val="20"/>
              </w:rPr>
            </w:pPr>
          </w:p>
          <w:p w14:paraId="4F518C7F" w14:textId="0687D608" w:rsidR="001F396E" w:rsidRDefault="001F396E" w:rsidP="00D66713">
            <w:pPr>
              <w:jc w:val="center"/>
              <w:rPr>
                <w:rFonts w:ascii="Times New Roman" w:hAnsi="Times New Roman" w:cs="Times New Roman"/>
                <w:sz w:val="20"/>
                <w:szCs w:val="20"/>
              </w:rPr>
            </w:pPr>
          </w:p>
          <w:p w14:paraId="242AA7FB" w14:textId="137B0F12" w:rsidR="001F396E" w:rsidRDefault="001F396E" w:rsidP="00D66713">
            <w:pPr>
              <w:jc w:val="center"/>
              <w:rPr>
                <w:rFonts w:ascii="Times New Roman" w:hAnsi="Times New Roman" w:cs="Times New Roman"/>
                <w:sz w:val="20"/>
                <w:szCs w:val="20"/>
              </w:rPr>
            </w:pPr>
          </w:p>
          <w:p w14:paraId="72FDD291" w14:textId="0E840B40" w:rsidR="001F396E" w:rsidRDefault="001F396E" w:rsidP="00D66713">
            <w:pPr>
              <w:jc w:val="center"/>
              <w:rPr>
                <w:rFonts w:ascii="Times New Roman" w:hAnsi="Times New Roman" w:cs="Times New Roman"/>
                <w:sz w:val="20"/>
                <w:szCs w:val="20"/>
              </w:rPr>
            </w:pPr>
          </w:p>
          <w:p w14:paraId="7AB0526A" w14:textId="5956A73D" w:rsidR="001F396E" w:rsidRDefault="001F396E" w:rsidP="00D66713">
            <w:pPr>
              <w:jc w:val="center"/>
              <w:rPr>
                <w:rFonts w:ascii="Times New Roman" w:hAnsi="Times New Roman" w:cs="Times New Roman"/>
                <w:sz w:val="20"/>
                <w:szCs w:val="20"/>
              </w:rPr>
            </w:pPr>
          </w:p>
          <w:p w14:paraId="6C5ABD61" w14:textId="7020137E" w:rsidR="001F396E" w:rsidRDefault="001F396E" w:rsidP="00D66713">
            <w:pPr>
              <w:jc w:val="center"/>
              <w:rPr>
                <w:rFonts w:ascii="Times New Roman" w:hAnsi="Times New Roman" w:cs="Times New Roman"/>
                <w:sz w:val="20"/>
                <w:szCs w:val="20"/>
              </w:rPr>
            </w:pPr>
          </w:p>
          <w:p w14:paraId="1998C049" w14:textId="14157F92" w:rsidR="001F396E" w:rsidRDefault="001F396E" w:rsidP="00D66713">
            <w:pPr>
              <w:jc w:val="center"/>
              <w:rPr>
                <w:rFonts w:ascii="Times New Roman" w:hAnsi="Times New Roman" w:cs="Times New Roman"/>
                <w:sz w:val="20"/>
                <w:szCs w:val="20"/>
              </w:rPr>
            </w:pPr>
          </w:p>
          <w:p w14:paraId="17CBCFB8" w14:textId="00EC8ADB" w:rsidR="001F396E" w:rsidRDefault="001F396E" w:rsidP="00D66713">
            <w:pPr>
              <w:jc w:val="center"/>
              <w:rPr>
                <w:rFonts w:ascii="Times New Roman" w:hAnsi="Times New Roman" w:cs="Times New Roman"/>
                <w:sz w:val="20"/>
                <w:szCs w:val="20"/>
              </w:rPr>
            </w:pPr>
          </w:p>
          <w:p w14:paraId="0D97B234" w14:textId="0F9C22AD" w:rsidR="001F396E" w:rsidRDefault="001F396E" w:rsidP="00D66713">
            <w:pPr>
              <w:jc w:val="center"/>
              <w:rPr>
                <w:rFonts w:ascii="Times New Roman" w:hAnsi="Times New Roman" w:cs="Times New Roman"/>
                <w:sz w:val="20"/>
                <w:szCs w:val="20"/>
              </w:rPr>
            </w:pPr>
          </w:p>
          <w:p w14:paraId="73EB0526" w14:textId="1A317124" w:rsidR="001F396E" w:rsidRDefault="001F396E" w:rsidP="00D66713">
            <w:pPr>
              <w:jc w:val="center"/>
              <w:rPr>
                <w:rFonts w:ascii="Times New Roman" w:hAnsi="Times New Roman" w:cs="Times New Roman"/>
                <w:sz w:val="20"/>
                <w:szCs w:val="20"/>
              </w:rPr>
            </w:pPr>
          </w:p>
          <w:p w14:paraId="75CE245A" w14:textId="00558C55" w:rsidR="001F396E" w:rsidRDefault="001F396E" w:rsidP="00D66713">
            <w:pPr>
              <w:jc w:val="center"/>
              <w:rPr>
                <w:rFonts w:ascii="Times New Roman" w:hAnsi="Times New Roman" w:cs="Times New Roman"/>
                <w:sz w:val="20"/>
                <w:szCs w:val="20"/>
              </w:rPr>
            </w:pPr>
          </w:p>
          <w:p w14:paraId="6CF54143" w14:textId="17D5A3E0" w:rsidR="001F396E" w:rsidRDefault="001F396E" w:rsidP="00D66713">
            <w:pPr>
              <w:jc w:val="center"/>
              <w:rPr>
                <w:rFonts w:ascii="Times New Roman" w:hAnsi="Times New Roman" w:cs="Times New Roman"/>
                <w:sz w:val="20"/>
                <w:szCs w:val="20"/>
              </w:rPr>
            </w:pPr>
          </w:p>
          <w:p w14:paraId="79FC85E3" w14:textId="67A95A89" w:rsidR="001F396E" w:rsidRDefault="001F396E" w:rsidP="00D66713">
            <w:pPr>
              <w:jc w:val="center"/>
              <w:rPr>
                <w:rFonts w:ascii="Times New Roman" w:hAnsi="Times New Roman" w:cs="Times New Roman"/>
                <w:sz w:val="20"/>
                <w:szCs w:val="20"/>
              </w:rPr>
            </w:pPr>
          </w:p>
          <w:p w14:paraId="67032A62" w14:textId="7F7DF206" w:rsidR="001F396E" w:rsidRDefault="001F396E" w:rsidP="00D66713">
            <w:pPr>
              <w:jc w:val="center"/>
              <w:rPr>
                <w:rFonts w:ascii="Times New Roman" w:hAnsi="Times New Roman" w:cs="Times New Roman"/>
                <w:sz w:val="20"/>
                <w:szCs w:val="20"/>
              </w:rPr>
            </w:pPr>
          </w:p>
          <w:p w14:paraId="1DBADD1F" w14:textId="24C1BB5D" w:rsidR="001F396E" w:rsidRDefault="001F396E" w:rsidP="00D66713">
            <w:pPr>
              <w:jc w:val="center"/>
              <w:rPr>
                <w:rFonts w:ascii="Times New Roman" w:hAnsi="Times New Roman" w:cs="Times New Roman"/>
                <w:sz w:val="20"/>
                <w:szCs w:val="20"/>
              </w:rPr>
            </w:pPr>
          </w:p>
          <w:p w14:paraId="373DB51A" w14:textId="555989E0" w:rsidR="001F396E" w:rsidRDefault="001F396E" w:rsidP="00D66713">
            <w:pPr>
              <w:jc w:val="center"/>
              <w:rPr>
                <w:rFonts w:ascii="Times New Roman" w:hAnsi="Times New Roman" w:cs="Times New Roman"/>
                <w:sz w:val="20"/>
                <w:szCs w:val="20"/>
              </w:rPr>
            </w:pPr>
          </w:p>
          <w:p w14:paraId="670B31A3" w14:textId="337C1D32" w:rsidR="001F396E" w:rsidRDefault="001F396E" w:rsidP="00D66713">
            <w:pPr>
              <w:jc w:val="center"/>
              <w:rPr>
                <w:rFonts w:ascii="Times New Roman" w:hAnsi="Times New Roman" w:cs="Times New Roman"/>
                <w:sz w:val="20"/>
                <w:szCs w:val="20"/>
              </w:rPr>
            </w:pPr>
          </w:p>
          <w:p w14:paraId="3B78DEFB" w14:textId="270F1887" w:rsidR="001F396E" w:rsidRDefault="001F396E" w:rsidP="00D66713">
            <w:pPr>
              <w:jc w:val="center"/>
              <w:rPr>
                <w:rFonts w:ascii="Times New Roman" w:hAnsi="Times New Roman" w:cs="Times New Roman"/>
                <w:sz w:val="20"/>
                <w:szCs w:val="20"/>
              </w:rPr>
            </w:pPr>
          </w:p>
          <w:p w14:paraId="092CC89D" w14:textId="1618F326" w:rsidR="001F396E" w:rsidRDefault="001F396E" w:rsidP="00D66713">
            <w:pPr>
              <w:jc w:val="center"/>
              <w:rPr>
                <w:rFonts w:ascii="Times New Roman" w:hAnsi="Times New Roman" w:cs="Times New Roman"/>
                <w:sz w:val="20"/>
                <w:szCs w:val="20"/>
              </w:rPr>
            </w:pPr>
          </w:p>
          <w:p w14:paraId="5634B08D" w14:textId="3E65F075" w:rsidR="001F396E" w:rsidRDefault="001F396E" w:rsidP="00D66713">
            <w:pPr>
              <w:jc w:val="center"/>
              <w:rPr>
                <w:rFonts w:ascii="Times New Roman" w:hAnsi="Times New Roman" w:cs="Times New Roman"/>
                <w:sz w:val="20"/>
                <w:szCs w:val="20"/>
              </w:rPr>
            </w:pPr>
          </w:p>
          <w:p w14:paraId="67C68D2C" w14:textId="4722B490" w:rsidR="001F396E" w:rsidRDefault="001F396E" w:rsidP="00D66713">
            <w:pPr>
              <w:jc w:val="center"/>
              <w:rPr>
                <w:rFonts w:ascii="Times New Roman" w:hAnsi="Times New Roman" w:cs="Times New Roman"/>
                <w:sz w:val="20"/>
                <w:szCs w:val="20"/>
              </w:rPr>
            </w:pPr>
          </w:p>
          <w:p w14:paraId="1975E184" w14:textId="5A593954" w:rsidR="001F396E" w:rsidRDefault="001F396E" w:rsidP="00D66713">
            <w:pPr>
              <w:jc w:val="center"/>
              <w:rPr>
                <w:rFonts w:ascii="Times New Roman" w:hAnsi="Times New Roman" w:cs="Times New Roman"/>
                <w:sz w:val="20"/>
                <w:szCs w:val="20"/>
              </w:rPr>
            </w:pPr>
          </w:p>
          <w:p w14:paraId="2BF92415" w14:textId="0FEA07EF" w:rsidR="001F396E" w:rsidRDefault="001F396E" w:rsidP="00D66713">
            <w:pPr>
              <w:jc w:val="center"/>
              <w:rPr>
                <w:rFonts w:ascii="Times New Roman" w:hAnsi="Times New Roman" w:cs="Times New Roman"/>
                <w:sz w:val="20"/>
                <w:szCs w:val="20"/>
              </w:rPr>
            </w:pPr>
          </w:p>
          <w:p w14:paraId="203F082F" w14:textId="2D29BAEF" w:rsidR="001F396E" w:rsidRDefault="001F396E" w:rsidP="00D66713">
            <w:pPr>
              <w:jc w:val="center"/>
              <w:rPr>
                <w:rFonts w:ascii="Times New Roman" w:hAnsi="Times New Roman" w:cs="Times New Roman"/>
                <w:sz w:val="20"/>
                <w:szCs w:val="20"/>
              </w:rPr>
            </w:pPr>
          </w:p>
          <w:p w14:paraId="34F51DB8" w14:textId="3A81ECD8" w:rsidR="001F396E" w:rsidRDefault="001F396E" w:rsidP="00D66713">
            <w:pPr>
              <w:jc w:val="center"/>
              <w:rPr>
                <w:rFonts w:ascii="Times New Roman" w:hAnsi="Times New Roman" w:cs="Times New Roman"/>
                <w:sz w:val="20"/>
                <w:szCs w:val="20"/>
              </w:rPr>
            </w:pPr>
          </w:p>
          <w:p w14:paraId="2567DB82" w14:textId="1C5CD72E" w:rsidR="001F396E" w:rsidRDefault="001F396E" w:rsidP="00D66713">
            <w:pPr>
              <w:jc w:val="center"/>
              <w:rPr>
                <w:rFonts w:ascii="Times New Roman" w:hAnsi="Times New Roman" w:cs="Times New Roman"/>
                <w:sz w:val="20"/>
                <w:szCs w:val="20"/>
              </w:rPr>
            </w:pPr>
          </w:p>
          <w:p w14:paraId="30B7C818" w14:textId="15840608" w:rsidR="001F396E" w:rsidRDefault="001F396E" w:rsidP="00D66713">
            <w:pPr>
              <w:jc w:val="center"/>
              <w:rPr>
                <w:rFonts w:ascii="Times New Roman" w:hAnsi="Times New Roman" w:cs="Times New Roman"/>
                <w:sz w:val="20"/>
                <w:szCs w:val="20"/>
              </w:rPr>
            </w:pPr>
          </w:p>
          <w:p w14:paraId="04E8150F" w14:textId="567CA41C" w:rsidR="001F396E" w:rsidRDefault="001F396E" w:rsidP="00D66713">
            <w:pPr>
              <w:jc w:val="center"/>
              <w:rPr>
                <w:rFonts w:ascii="Times New Roman" w:hAnsi="Times New Roman" w:cs="Times New Roman"/>
                <w:sz w:val="20"/>
                <w:szCs w:val="20"/>
              </w:rPr>
            </w:pPr>
          </w:p>
          <w:p w14:paraId="06B0A0D7" w14:textId="41170357" w:rsidR="001F396E" w:rsidRDefault="001F396E" w:rsidP="00D66713">
            <w:pPr>
              <w:jc w:val="center"/>
              <w:rPr>
                <w:rFonts w:ascii="Times New Roman" w:hAnsi="Times New Roman" w:cs="Times New Roman"/>
                <w:sz w:val="20"/>
                <w:szCs w:val="20"/>
              </w:rPr>
            </w:pPr>
          </w:p>
          <w:p w14:paraId="2AE7F307" w14:textId="1F6325E4" w:rsidR="001F396E" w:rsidRDefault="001F396E" w:rsidP="00D66713">
            <w:pPr>
              <w:jc w:val="center"/>
              <w:rPr>
                <w:rFonts w:ascii="Times New Roman" w:hAnsi="Times New Roman" w:cs="Times New Roman"/>
                <w:sz w:val="20"/>
                <w:szCs w:val="20"/>
              </w:rPr>
            </w:pPr>
          </w:p>
          <w:p w14:paraId="39B16735" w14:textId="65D12BC0" w:rsidR="001F396E" w:rsidRDefault="001F396E" w:rsidP="00D66713">
            <w:pPr>
              <w:jc w:val="center"/>
              <w:rPr>
                <w:rFonts w:ascii="Times New Roman" w:hAnsi="Times New Roman" w:cs="Times New Roman"/>
                <w:sz w:val="20"/>
                <w:szCs w:val="20"/>
              </w:rPr>
            </w:pPr>
          </w:p>
          <w:p w14:paraId="24885A3D" w14:textId="1DFAA8CF" w:rsidR="001F396E" w:rsidRDefault="001F396E" w:rsidP="00D66713">
            <w:pPr>
              <w:jc w:val="center"/>
              <w:rPr>
                <w:rFonts w:ascii="Times New Roman" w:hAnsi="Times New Roman" w:cs="Times New Roman"/>
                <w:sz w:val="20"/>
                <w:szCs w:val="20"/>
              </w:rPr>
            </w:pPr>
          </w:p>
          <w:p w14:paraId="342ACE17" w14:textId="6931075E" w:rsidR="001F396E" w:rsidRDefault="001F396E" w:rsidP="00D66713">
            <w:pPr>
              <w:jc w:val="center"/>
              <w:rPr>
                <w:rFonts w:ascii="Times New Roman" w:hAnsi="Times New Roman" w:cs="Times New Roman"/>
                <w:sz w:val="20"/>
                <w:szCs w:val="20"/>
              </w:rPr>
            </w:pPr>
          </w:p>
          <w:p w14:paraId="18F49823" w14:textId="7A7D3B45" w:rsidR="001F396E" w:rsidRDefault="001F396E" w:rsidP="00D66713">
            <w:pPr>
              <w:jc w:val="center"/>
              <w:rPr>
                <w:rFonts w:ascii="Times New Roman" w:hAnsi="Times New Roman" w:cs="Times New Roman"/>
                <w:sz w:val="20"/>
                <w:szCs w:val="20"/>
              </w:rPr>
            </w:pPr>
          </w:p>
          <w:p w14:paraId="3157CDFD" w14:textId="10862992" w:rsidR="001F396E" w:rsidRDefault="001F396E" w:rsidP="00D66713">
            <w:pPr>
              <w:jc w:val="center"/>
              <w:rPr>
                <w:rFonts w:ascii="Times New Roman" w:hAnsi="Times New Roman" w:cs="Times New Roman"/>
                <w:sz w:val="20"/>
                <w:szCs w:val="20"/>
              </w:rPr>
            </w:pPr>
          </w:p>
          <w:p w14:paraId="05F58488" w14:textId="36EA1B9D" w:rsidR="001F396E" w:rsidRDefault="001F396E" w:rsidP="00D66713">
            <w:pPr>
              <w:jc w:val="center"/>
              <w:rPr>
                <w:rFonts w:ascii="Times New Roman" w:hAnsi="Times New Roman" w:cs="Times New Roman"/>
                <w:sz w:val="20"/>
                <w:szCs w:val="20"/>
              </w:rPr>
            </w:pPr>
          </w:p>
          <w:p w14:paraId="4E323771" w14:textId="7785C8FB" w:rsidR="001F396E" w:rsidRDefault="001F396E" w:rsidP="00D66713">
            <w:pPr>
              <w:jc w:val="center"/>
              <w:rPr>
                <w:rFonts w:ascii="Times New Roman" w:hAnsi="Times New Roman" w:cs="Times New Roman"/>
                <w:sz w:val="20"/>
                <w:szCs w:val="20"/>
              </w:rPr>
            </w:pPr>
          </w:p>
          <w:p w14:paraId="627C4AB4" w14:textId="554ACF9A" w:rsidR="001F396E" w:rsidRDefault="001F396E" w:rsidP="00D66713">
            <w:pPr>
              <w:jc w:val="center"/>
              <w:rPr>
                <w:rFonts w:ascii="Times New Roman" w:hAnsi="Times New Roman" w:cs="Times New Roman"/>
                <w:sz w:val="20"/>
                <w:szCs w:val="20"/>
              </w:rPr>
            </w:pPr>
          </w:p>
          <w:p w14:paraId="320B3C95" w14:textId="742000B5" w:rsidR="001F396E" w:rsidRDefault="001F396E" w:rsidP="00D66713">
            <w:pPr>
              <w:jc w:val="center"/>
              <w:rPr>
                <w:rFonts w:ascii="Times New Roman" w:hAnsi="Times New Roman" w:cs="Times New Roman"/>
                <w:sz w:val="20"/>
                <w:szCs w:val="20"/>
              </w:rPr>
            </w:pPr>
          </w:p>
          <w:p w14:paraId="0AC82521" w14:textId="3B4522C1" w:rsidR="001F396E" w:rsidRDefault="001F396E" w:rsidP="00D66713">
            <w:pPr>
              <w:jc w:val="center"/>
              <w:rPr>
                <w:rFonts w:ascii="Times New Roman" w:hAnsi="Times New Roman" w:cs="Times New Roman"/>
                <w:sz w:val="20"/>
                <w:szCs w:val="20"/>
              </w:rPr>
            </w:pPr>
          </w:p>
          <w:p w14:paraId="66530FB1" w14:textId="1B8DE161" w:rsidR="001F396E" w:rsidRDefault="001F396E" w:rsidP="00D66713">
            <w:pPr>
              <w:jc w:val="center"/>
              <w:rPr>
                <w:rFonts w:ascii="Times New Roman" w:hAnsi="Times New Roman" w:cs="Times New Roman"/>
                <w:sz w:val="20"/>
                <w:szCs w:val="20"/>
              </w:rPr>
            </w:pPr>
          </w:p>
          <w:p w14:paraId="2D0C052E" w14:textId="412F7F5E" w:rsidR="001F396E" w:rsidRDefault="001F396E" w:rsidP="00D66713">
            <w:pPr>
              <w:jc w:val="center"/>
              <w:rPr>
                <w:rFonts w:ascii="Times New Roman" w:hAnsi="Times New Roman" w:cs="Times New Roman"/>
                <w:sz w:val="20"/>
                <w:szCs w:val="20"/>
              </w:rPr>
            </w:pPr>
          </w:p>
          <w:p w14:paraId="563601D4" w14:textId="70F10332" w:rsidR="001F396E" w:rsidRDefault="001F396E" w:rsidP="00D66713">
            <w:pPr>
              <w:jc w:val="center"/>
              <w:rPr>
                <w:rFonts w:ascii="Times New Roman" w:hAnsi="Times New Roman" w:cs="Times New Roman"/>
                <w:sz w:val="20"/>
                <w:szCs w:val="20"/>
              </w:rPr>
            </w:pPr>
          </w:p>
          <w:p w14:paraId="6914858E" w14:textId="5354841B" w:rsidR="001F396E" w:rsidRDefault="001F396E" w:rsidP="00D66713">
            <w:pPr>
              <w:jc w:val="center"/>
              <w:rPr>
                <w:rFonts w:ascii="Times New Roman" w:hAnsi="Times New Roman" w:cs="Times New Roman"/>
                <w:sz w:val="20"/>
                <w:szCs w:val="20"/>
              </w:rPr>
            </w:pPr>
          </w:p>
          <w:p w14:paraId="6C5CF2BF" w14:textId="44D97BA7" w:rsidR="001F396E" w:rsidRDefault="001F396E" w:rsidP="00D66713">
            <w:pPr>
              <w:jc w:val="center"/>
              <w:rPr>
                <w:rFonts w:ascii="Times New Roman" w:hAnsi="Times New Roman" w:cs="Times New Roman"/>
                <w:sz w:val="20"/>
                <w:szCs w:val="20"/>
              </w:rPr>
            </w:pPr>
          </w:p>
          <w:p w14:paraId="66698FA8" w14:textId="7AB8FFA3" w:rsidR="001F396E" w:rsidRDefault="001F396E" w:rsidP="00D66713">
            <w:pPr>
              <w:jc w:val="center"/>
              <w:rPr>
                <w:rFonts w:ascii="Times New Roman" w:hAnsi="Times New Roman" w:cs="Times New Roman"/>
                <w:sz w:val="20"/>
                <w:szCs w:val="20"/>
              </w:rPr>
            </w:pPr>
          </w:p>
          <w:p w14:paraId="263407BA" w14:textId="3519399F" w:rsidR="001F396E" w:rsidRDefault="001F396E" w:rsidP="00D66713">
            <w:pPr>
              <w:jc w:val="center"/>
              <w:rPr>
                <w:rFonts w:ascii="Times New Roman" w:hAnsi="Times New Roman" w:cs="Times New Roman"/>
                <w:sz w:val="20"/>
                <w:szCs w:val="20"/>
              </w:rPr>
            </w:pPr>
          </w:p>
          <w:p w14:paraId="23C45471" w14:textId="3DE8380F" w:rsidR="001F396E" w:rsidRDefault="001F396E" w:rsidP="00D66713">
            <w:pPr>
              <w:jc w:val="center"/>
              <w:rPr>
                <w:rFonts w:ascii="Times New Roman" w:hAnsi="Times New Roman" w:cs="Times New Roman"/>
                <w:sz w:val="20"/>
                <w:szCs w:val="20"/>
              </w:rPr>
            </w:pPr>
          </w:p>
          <w:p w14:paraId="10BB7C75" w14:textId="03A2424A" w:rsidR="001F396E" w:rsidRDefault="001F396E" w:rsidP="00D66713">
            <w:pPr>
              <w:jc w:val="center"/>
              <w:rPr>
                <w:rFonts w:ascii="Times New Roman" w:hAnsi="Times New Roman" w:cs="Times New Roman"/>
                <w:sz w:val="20"/>
                <w:szCs w:val="20"/>
              </w:rPr>
            </w:pPr>
          </w:p>
          <w:p w14:paraId="02D5C3B0" w14:textId="5DC0F042" w:rsidR="001F396E" w:rsidRDefault="001F396E" w:rsidP="00D66713">
            <w:pPr>
              <w:jc w:val="center"/>
              <w:rPr>
                <w:rFonts w:ascii="Times New Roman" w:hAnsi="Times New Roman" w:cs="Times New Roman"/>
                <w:sz w:val="20"/>
                <w:szCs w:val="20"/>
              </w:rPr>
            </w:pPr>
          </w:p>
          <w:p w14:paraId="4DCDEC18" w14:textId="6FE73693" w:rsidR="001F396E" w:rsidRDefault="001F396E" w:rsidP="00D66713">
            <w:pPr>
              <w:jc w:val="center"/>
              <w:rPr>
                <w:rFonts w:ascii="Times New Roman" w:hAnsi="Times New Roman" w:cs="Times New Roman"/>
                <w:sz w:val="20"/>
                <w:szCs w:val="20"/>
              </w:rPr>
            </w:pPr>
          </w:p>
          <w:p w14:paraId="142587C9" w14:textId="7ED6F086" w:rsidR="001F396E" w:rsidRDefault="001F396E" w:rsidP="00D66713">
            <w:pPr>
              <w:jc w:val="center"/>
              <w:rPr>
                <w:rFonts w:ascii="Times New Roman" w:hAnsi="Times New Roman" w:cs="Times New Roman"/>
                <w:sz w:val="20"/>
                <w:szCs w:val="20"/>
              </w:rPr>
            </w:pPr>
          </w:p>
          <w:p w14:paraId="16D641F6" w14:textId="34AD48D1" w:rsidR="001F396E" w:rsidRDefault="001F396E" w:rsidP="00D66713">
            <w:pPr>
              <w:jc w:val="center"/>
              <w:rPr>
                <w:rFonts w:ascii="Times New Roman" w:hAnsi="Times New Roman" w:cs="Times New Roman"/>
                <w:sz w:val="20"/>
                <w:szCs w:val="20"/>
              </w:rPr>
            </w:pPr>
          </w:p>
          <w:p w14:paraId="76CF5A95" w14:textId="0BD2EC1C" w:rsidR="001F396E" w:rsidRDefault="001F396E" w:rsidP="00D66713">
            <w:pPr>
              <w:jc w:val="center"/>
              <w:rPr>
                <w:rFonts w:ascii="Times New Roman" w:hAnsi="Times New Roman" w:cs="Times New Roman"/>
                <w:sz w:val="20"/>
                <w:szCs w:val="20"/>
              </w:rPr>
            </w:pPr>
          </w:p>
          <w:p w14:paraId="35B8A9E4" w14:textId="085A60C1" w:rsidR="001F396E" w:rsidRDefault="001F396E" w:rsidP="00D66713">
            <w:pPr>
              <w:jc w:val="center"/>
              <w:rPr>
                <w:rFonts w:ascii="Times New Roman" w:hAnsi="Times New Roman" w:cs="Times New Roman"/>
                <w:sz w:val="20"/>
                <w:szCs w:val="20"/>
              </w:rPr>
            </w:pPr>
          </w:p>
          <w:p w14:paraId="0E3E8630" w14:textId="0FAE8A26" w:rsidR="001F396E" w:rsidRDefault="001F396E" w:rsidP="00D66713">
            <w:pPr>
              <w:jc w:val="center"/>
              <w:rPr>
                <w:rFonts w:ascii="Times New Roman" w:hAnsi="Times New Roman" w:cs="Times New Roman"/>
                <w:sz w:val="20"/>
                <w:szCs w:val="20"/>
              </w:rPr>
            </w:pPr>
          </w:p>
          <w:p w14:paraId="35F69BD0" w14:textId="50C44364" w:rsidR="001F396E" w:rsidRDefault="001F396E" w:rsidP="00D66713">
            <w:pPr>
              <w:jc w:val="center"/>
              <w:rPr>
                <w:rFonts w:ascii="Times New Roman" w:hAnsi="Times New Roman" w:cs="Times New Roman"/>
                <w:sz w:val="20"/>
                <w:szCs w:val="20"/>
              </w:rPr>
            </w:pPr>
          </w:p>
          <w:p w14:paraId="145A4273" w14:textId="77777777" w:rsidR="001F396E" w:rsidRDefault="001F396E" w:rsidP="00D66713">
            <w:pPr>
              <w:jc w:val="center"/>
              <w:rPr>
                <w:rFonts w:ascii="Times New Roman" w:hAnsi="Times New Roman" w:cs="Times New Roman"/>
                <w:sz w:val="20"/>
                <w:szCs w:val="20"/>
              </w:rPr>
            </w:pPr>
          </w:p>
          <w:p w14:paraId="694E126C" w14:textId="7325A1D5" w:rsidR="00F83B55" w:rsidRDefault="00F83B55" w:rsidP="00D66713">
            <w:pPr>
              <w:jc w:val="center"/>
              <w:rPr>
                <w:rFonts w:ascii="Times New Roman" w:hAnsi="Times New Roman" w:cs="Times New Roman"/>
                <w:sz w:val="20"/>
                <w:szCs w:val="20"/>
              </w:rPr>
            </w:pPr>
          </w:p>
          <w:p w14:paraId="05BE581A" w14:textId="72468A53" w:rsidR="00F83B55" w:rsidRDefault="00F83B55" w:rsidP="00D66713">
            <w:pPr>
              <w:jc w:val="center"/>
              <w:rPr>
                <w:rFonts w:ascii="Times New Roman" w:hAnsi="Times New Roman" w:cs="Times New Roman"/>
                <w:sz w:val="20"/>
                <w:szCs w:val="20"/>
              </w:rPr>
            </w:pPr>
          </w:p>
          <w:p w14:paraId="17358ACA" w14:textId="7C1A2BF0" w:rsidR="00F83B55" w:rsidRDefault="00F83B55" w:rsidP="00D66713">
            <w:pPr>
              <w:jc w:val="center"/>
              <w:rPr>
                <w:rFonts w:ascii="Times New Roman" w:hAnsi="Times New Roman" w:cs="Times New Roman"/>
                <w:sz w:val="20"/>
                <w:szCs w:val="20"/>
              </w:rPr>
            </w:pPr>
          </w:p>
          <w:p w14:paraId="13149E1C" w14:textId="19025ED5" w:rsidR="00F83B55" w:rsidRDefault="00F83B55" w:rsidP="00D66713">
            <w:pPr>
              <w:jc w:val="center"/>
              <w:rPr>
                <w:rFonts w:ascii="Times New Roman" w:hAnsi="Times New Roman" w:cs="Times New Roman"/>
                <w:sz w:val="20"/>
                <w:szCs w:val="20"/>
              </w:rPr>
            </w:pPr>
          </w:p>
          <w:p w14:paraId="0AFCCFDF" w14:textId="1FBF6439" w:rsidR="00F83B55" w:rsidRDefault="00F83B55" w:rsidP="00D66713">
            <w:pPr>
              <w:jc w:val="center"/>
              <w:rPr>
                <w:rFonts w:ascii="Times New Roman" w:hAnsi="Times New Roman" w:cs="Times New Roman"/>
                <w:sz w:val="20"/>
                <w:szCs w:val="20"/>
              </w:rPr>
            </w:pPr>
          </w:p>
          <w:p w14:paraId="0C7499C1" w14:textId="703B39AE" w:rsidR="00F83B55" w:rsidRDefault="00F83B55" w:rsidP="00D66713">
            <w:pPr>
              <w:jc w:val="center"/>
              <w:rPr>
                <w:rFonts w:ascii="Times New Roman" w:hAnsi="Times New Roman" w:cs="Times New Roman"/>
                <w:sz w:val="20"/>
                <w:szCs w:val="20"/>
              </w:rPr>
            </w:pPr>
          </w:p>
          <w:p w14:paraId="2B20CDBC" w14:textId="24817326" w:rsidR="00F83B55" w:rsidRDefault="00F83B55" w:rsidP="00D66713">
            <w:pPr>
              <w:jc w:val="center"/>
              <w:rPr>
                <w:rFonts w:ascii="Times New Roman" w:hAnsi="Times New Roman" w:cs="Times New Roman"/>
                <w:sz w:val="20"/>
                <w:szCs w:val="20"/>
              </w:rPr>
            </w:pPr>
          </w:p>
          <w:p w14:paraId="152B4815" w14:textId="387907D9" w:rsidR="00F83B55" w:rsidRDefault="00F83B55" w:rsidP="00D66713">
            <w:pPr>
              <w:jc w:val="center"/>
              <w:rPr>
                <w:rFonts w:ascii="Times New Roman" w:hAnsi="Times New Roman" w:cs="Times New Roman"/>
                <w:sz w:val="20"/>
                <w:szCs w:val="20"/>
              </w:rPr>
            </w:pPr>
          </w:p>
          <w:p w14:paraId="162EEED8" w14:textId="218D943C" w:rsidR="00F83B55" w:rsidRDefault="00F83B55" w:rsidP="00D66713">
            <w:pPr>
              <w:jc w:val="center"/>
              <w:rPr>
                <w:rFonts w:ascii="Times New Roman" w:hAnsi="Times New Roman" w:cs="Times New Roman"/>
                <w:sz w:val="20"/>
                <w:szCs w:val="20"/>
              </w:rPr>
            </w:pPr>
          </w:p>
          <w:p w14:paraId="4F7C8B60" w14:textId="77FBC9F3" w:rsidR="00F83B55" w:rsidRDefault="00F83B55" w:rsidP="00D66713">
            <w:pPr>
              <w:jc w:val="center"/>
              <w:rPr>
                <w:rFonts w:ascii="Times New Roman" w:hAnsi="Times New Roman" w:cs="Times New Roman"/>
                <w:sz w:val="20"/>
                <w:szCs w:val="20"/>
              </w:rPr>
            </w:pPr>
          </w:p>
          <w:p w14:paraId="117F5495" w14:textId="5CDCA1C8" w:rsidR="00F83B55" w:rsidRDefault="00F83B55" w:rsidP="00D66713">
            <w:pPr>
              <w:jc w:val="center"/>
              <w:rPr>
                <w:rFonts w:ascii="Times New Roman" w:hAnsi="Times New Roman" w:cs="Times New Roman"/>
                <w:sz w:val="20"/>
                <w:szCs w:val="20"/>
              </w:rPr>
            </w:pPr>
          </w:p>
          <w:p w14:paraId="173764B4" w14:textId="431F0836" w:rsidR="00F83B55" w:rsidRDefault="00F83B55" w:rsidP="00D66713">
            <w:pPr>
              <w:jc w:val="center"/>
              <w:rPr>
                <w:rFonts w:ascii="Times New Roman" w:hAnsi="Times New Roman" w:cs="Times New Roman"/>
                <w:sz w:val="20"/>
                <w:szCs w:val="20"/>
              </w:rPr>
            </w:pPr>
          </w:p>
          <w:p w14:paraId="188AC9A6" w14:textId="1F66AA77" w:rsidR="00F83B55" w:rsidRDefault="00F83B55" w:rsidP="00D66713">
            <w:pPr>
              <w:jc w:val="center"/>
              <w:rPr>
                <w:rFonts w:ascii="Times New Roman" w:hAnsi="Times New Roman" w:cs="Times New Roman"/>
                <w:sz w:val="20"/>
                <w:szCs w:val="20"/>
              </w:rPr>
            </w:pPr>
          </w:p>
          <w:p w14:paraId="40A663CF" w14:textId="4A4FC81A" w:rsidR="00F83B55" w:rsidRDefault="00F83B55" w:rsidP="00D66713">
            <w:pPr>
              <w:jc w:val="center"/>
              <w:rPr>
                <w:rFonts w:ascii="Times New Roman" w:hAnsi="Times New Roman" w:cs="Times New Roman"/>
                <w:sz w:val="20"/>
                <w:szCs w:val="20"/>
              </w:rPr>
            </w:pPr>
          </w:p>
          <w:p w14:paraId="71BC675B" w14:textId="77777777" w:rsidR="00F83B55" w:rsidRDefault="00F83B55" w:rsidP="00D66713">
            <w:pPr>
              <w:jc w:val="center"/>
              <w:rPr>
                <w:rFonts w:ascii="Times New Roman" w:hAnsi="Times New Roman" w:cs="Times New Roman"/>
                <w:sz w:val="20"/>
                <w:szCs w:val="20"/>
              </w:rPr>
            </w:pPr>
          </w:p>
          <w:p w14:paraId="0AF94032" w14:textId="77777777" w:rsidR="00C0593E" w:rsidRDefault="00C0593E" w:rsidP="00D66713">
            <w:pPr>
              <w:jc w:val="center"/>
              <w:rPr>
                <w:rFonts w:ascii="Times New Roman" w:hAnsi="Times New Roman" w:cs="Times New Roman"/>
                <w:sz w:val="20"/>
                <w:szCs w:val="20"/>
              </w:rPr>
            </w:pPr>
          </w:p>
          <w:p w14:paraId="38BD1CD0" w14:textId="77777777" w:rsidR="00C0593E" w:rsidRDefault="00C0593E" w:rsidP="00D66713">
            <w:pPr>
              <w:jc w:val="center"/>
              <w:rPr>
                <w:rFonts w:ascii="Times New Roman" w:hAnsi="Times New Roman" w:cs="Times New Roman"/>
                <w:sz w:val="20"/>
                <w:szCs w:val="20"/>
              </w:rPr>
            </w:pPr>
          </w:p>
          <w:p w14:paraId="0D714710" w14:textId="77777777" w:rsidR="00C0593E" w:rsidRDefault="00C0593E" w:rsidP="00D66713">
            <w:pPr>
              <w:jc w:val="center"/>
              <w:rPr>
                <w:rFonts w:ascii="Times New Roman" w:hAnsi="Times New Roman" w:cs="Times New Roman"/>
                <w:sz w:val="20"/>
                <w:szCs w:val="20"/>
              </w:rPr>
            </w:pPr>
          </w:p>
          <w:p w14:paraId="5618B761" w14:textId="77777777" w:rsidR="00C0593E" w:rsidRDefault="00C0593E" w:rsidP="00D66713">
            <w:pPr>
              <w:jc w:val="center"/>
              <w:rPr>
                <w:rFonts w:ascii="Times New Roman" w:hAnsi="Times New Roman" w:cs="Times New Roman"/>
                <w:sz w:val="20"/>
                <w:szCs w:val="20"/>
              </w:rPr>
            </w:pPr>
          </w:p>
          <w:p w14:paraId="6A310927" w14:textId="77777777" w:rsidR="00C0593E" w:rsidRDefault="00C0593E" w:rsidP="00D66713">
            <w:pPr>
              <w:jc w:val="center"/>
              <w:rPr>
                <w:rFonts w:ascii="Times New Roman" w:hAnsi="Times New Roman" w:cs="Times New Roman"/>
                <w:sz w:val="20"/>
                <w:szCs w:val="20"/>
              </w:rPr>
            </w:pPr>
          </w:p>
          <w:p w14:paraId="07EF19C6" w14:textId="77777777" w:rsidR="00C0593E" w:rsidRDefault="00C0593E" w:rsidP="00D66713">
            <w:pPr>
              <w:jc w:val="center"/>
              <w:rPr>
                <w:rFonts w:ascii="Times New Roman" w:hAnsi="Times New Roman" w:cs="Times New Roman"/>
                <w:sz w:val="20"/>
                <w:szCs w:val="20"/>
              </w:rPr>
            </w:pPr>
          </w:p>
          <w:p w14:paraId="2B998225" w14:textId="77777777" w:rsidR="00C0593E" w:rsidRDefault="00C0593E" w:rsidP="00D66713">
            <w:pPr>
              <w:jc w:val="center"/>
              <w:rPr>
                <w:rFonts w:ascii="Times New Roman" w:hAnsi="Times New Roman" w:cs="Times New Roman"/>
                <w:sz w:val="20"/>
                <w:szCs w:val="20"/>
              </w:rPr>
            </w:pPr>
          </w:p>
          <w:p w14:paraId="36010FF9" w14:textId="77777777" w:rsidR="00C0593E" w:rsidRDefault="00C0593E" w:rsidP="00D66713">
            <w:pPr>
              <w:jc w:val="center"/>
              <w:rPr>
                <w:rFonts w:ascii="Times New Roman" w:hAnsi="Times New Roman" w:cs="Times New Roman"/>
                <w:sz w:val="20"/>
                <w:szCs w:val="20"/>
              </w:rPr>
            </w:pPr>
          </w:p>
          <w:p w14:paraId="4D5B8AF4" w14:textId="77777777" w:rsidR="00C0593E" w:rsidRDefault="00C0593E" w:rsidP="00D66713">
            <w:pPr>
              <w:jc w:val="center"/>
              <w:rPr>
                <w:rFonts w:ascii="Times New Roman" w:hAnsi="Times New Roman" w:cs="Times New Roman"/>
                <w:sz w:val="20"/>
                <w:szCs w:val="20"/>
              </w:rPr>
            </w:pPr>
          </w:p>
          <w:p w14:paraId="1C86FA37" w14:textId="77777777" w:rsidR="00C0593E" w:rsidRDefault="00C0593E" w:rsidP="00D66713">
            <w:pPr>
              <w:jc w:val="center"/>
              <w:rPr>
                <w:rFonts w:ascii="Times New Roman" w:hAnsi="Times New Roman" w:cs="Times New Roman"/>
                <w:sz w:val="20"/>
                <w:szCs w:val="20"/>
              </w:rPr>
            </w:pPr>
          </w:p>
          <w:p w14:paraId="23A9C789" w14:textId="77777777" w:rsidR="00C0593E" w:rsidRDefault="00C0593E" w:rsidP="00D66713">
            <w:pPr>
              <w:jc w:val="center"/>
              <w:rPr>
                <w:rFonts w:ascii="Times New Roman" w:hAnsi="Times New Roman" w:cs="Times New Roman"/>
                <w:sz w:val="20"/>
                <w:szCs w:val="20"/>
              </w:rPr>
            </w:pPr>
          </w:p>
          <w:p w14:paraId="386D61AE" w14:textId="77777777" w:rsidR="00C0593E" w:rsidRDefault="00C0593E" w:rsidP="00D66713">
            <w:pPr>
              <w:jc w:val="center"/>
              <w:rPr>
                <w:rFonts w:ascii="Times New Roman" w:hAnsi="Times New Roman" w:cs="Times New Roman"/>
                <w:sz w:val="20"/>
                <w:szCs w:val="20"/>
              </w:rPr>
            </w:pPr>
          </w:p>
          <w:p w14:paraId="29BD0A7A" w14:textId="77777777" w:rsidR="00C0593E" w:rsidRDefault="00C0593E" w:rsidP="00D66713">
            <w:pPr>
              <w:jc w:val="center"/>
              <w:rPr>
                <w:rFonts w:ascii="Times New Roman" w:hAnsi="Times New Roman" w:cs="Times New Roman"/>
                <w:sz w:val="20"/>
                <w:szCs w:val="20"/>
              </w:rPr>
            </w:pPr>
          </w:p>
          <w:p w14:paraId="6000CD48" w14:textId="1D1F7C75" w:rsidR="00C0593E" w:rsidRDefault="00C0593E" w:rsidP="00D66713">
            <w:pPr>
              <w:jc w:val="center"/>
              <w:rPr>
                <w:rFonts w:ascii="Times New Roman" w:hAnsi="Times New Roman" w:cs="Times New Roman"/>
                <w:sz w:val="20"/>
                <w:szCs w:val="20"/>
              </w:rPr>
            </w:pPr>
          </w:p>
          <w:p w14:paraId="5BF65517" w14:textId="142B433A" w:rsidR="001F396E" w:rsidRDefault="001F396E" w:rsidP="00D66713">
            <w:pPr>
              <w:jc w:val="center"/>
              <w:rPr>
                <w:rFonts w:ascii="Times New Roman" w:hAnsi="Times New Roman" w:cs="Times New Roman"/>
                <w:sz w:val="20"/>
                <w:szCs w:val="20"/>
              </w:rPr>
            </w:pPr>
          </w:p>
          <w:p w14:paraId="5ABEC2D0" w14:textId="63448EFC" w:rsidR="001F396E" w:rsidRDefault="001F396E" w:rsidP="00D66713">
            <w:pPr>
              <w:jc w:val="center"/>
              <w:rPr>
                <w:rFonts w:ascii="Times New Roman" w:hAnsi="Times New Roman" w:cs="Times New Roman"/>
                <w:sz w:val="20"/>
                <w:szCs w:val="20"/>
              </w:rPr>
            </w:pPr>
          </w:p>
          <w:p w14:paraId="582E4930" w14:textId="02BAA902" w:rsidR="001F396E" w:rsidRDefault="001F396E" w:rsidP="00D66713">
            <w:pPr>
              <w:jc w:val="center"/>
              <w:rPr>
                <w:rFonts w:ascii="Times New Roman" w:hAnsi="Times New Roman" w:cs="Times New Roman"/>
                <w:sz w:val="20"/>
                <w:szCs w:val="20"/>
              </w:rPr>
            </w:pPr>
          </w:p>
          <w:p w14:paraId="4DF25AC9" w14:textId="6591BF8A" w:rsidR="001F396E" w:rsidRDefault="001F396E" w:rsidP="00D66713">
            <w:pPr>
              <w:jc w:val="center"/>
              <w:rPr>
                <w:rFonts w:ascii="Times New Roman" w:hAnsi="Times New Roman" w:cs="Times New Roman"/>
                <w:sz w:val="20"/>
                <w:szCs w:val="20"/>
              </w:rPr>
            </w:pPr>
          </w:p>
          <w:p w14:paraId="236DFEE8" w14:textId="4DD8C1BA" w:rsidR="001F396E" w:rsidRDefault="001F396E" w:rsidP="00D66713">
            <w:pPr>
              <w:jc w:val="center"/>
              <w:rPr>
                <w:rFonts w:ascii="Times New Roman" w:hAnsi="Times New Roman" w:cs="Times New Roman"/>
                <w:sz w:val="20"/>
                <w:szCs w:val="20"/>
              </w:rPr>
            </w:pPr>
          </w:p>
          <w:p w14:paraId="0F8CE64C" w14:textId="2B6BB067" w:rsidR="001F396E" w:rsidRDefault="001F396E" w:rsidP="00D66713">
            <w:pPr>
              <w:jc w:val="center"/>
              <w:rPr>
                <w:rFonts w:ascii="Times New Roman" w:hAnsi="Times New Roman" w:cs="Times New Roman"/>
                <w:sz w:val="20"/>
                <w:szCs w:val="20"/>
              </w:rPr>
            </w:pPr>
          </w:p>
          <w:p w14:paraId="5D5B1B22" w14:textId="0B2CDEA4" w:rsidR="001F396E" w:rsidRDefault="001F396E" w:rsidP="00D66713">
            <w:pPr>
              <w:jc w:val="center"/>
              <w:rPr>
                <w:rFonts w:ascii="Times New Roman" w:hAnsi="Times New Roman" w:cs="Times New Roman"/>
                <w:sz w:val="20"/>
                <w:szCs w:val="20"/>
              </w:rPr>
            </w:pPr>
          </w:p>
          <w:p w14:paraId="5365F3A6" w14:textId="0940F861" w:rsidR="001F396E" w:rsidRDefault="001F396E" w:rsidP="00D66713">
            <w:pPr>
              <w:jc w:val="center"/>
              <w:rPr>
                <w:rFonts w:ascii="Times New Roman" w:hAnsi="Times New Roman" w:cs="Times New Roman"/>
                <w:sz w:val="20"/>
                <w:szCs w:val="20"/>
              </w:rPr>
            </w:pPr>
          </w:p>
          <w:p w14:paraId="1C85693F" w14:textId="45235EB8" w:rsidR="001F396E" w:rsidRDefault="001F396E" w:rsidP="00D66713">
            <w:pPr>
              <w:jc w:val="center"/>
              <w:rPr>
                <w:rFonts w:ascii="Times New Roman" w:hAnsi="Times New Roman" w:cs="Times New Roman"/>
                <w:sz w:val="20"/>
                <w:szCs w:val="20"/>
              </w:rPr>
            </w:pPr>
          </w:p>
          <w:p w14:paraId="78F58199" w14:textId="7D79B2BB" w:rsidR="001F396E" w:rsidRDefault="001F396E" w:rsidP="00D66713">
            <w:pPr>
              <w:jc w:val="center"/>
              <w:rPr>
                <w:rFonts w:ascii="Times New Roman" w:hAnsi="Times New Roman" w:cs="Times New Roman"/>
                <w:sz w:val="20"/>
                <w:szCs w:val="20"/>
              </w:rPr>
            </w:pPr>
          </w:p>
          <w:p w14:paraId="40CA9C5B" w14:textId="37DD229B" w:rsidR="001F396E" w:rsidRDefault="001F396E" w:rsidP="00D66713">
            <w:pPr>
              <w:jc w:val="center"/>
              <w:rPr>
                <w:rFonts w:ascii="Times New Roman" w:hAnsi="Times New Roman" w:cs="Times New Roman"/>
                <w:sz w:val="20"/>
                <w:szCs w:val="20"/>
              </w:rPr>
            </w:pPr>
          </w:p>
          <w:p w14:paraId="39855C17" w14:textId="4C2AB8A5" w:rsidR="001F396E" w:rsidRDefault="001F396E" w:rsidP="00D66713">
            <w:pPr>
              <w:jc w:val="center"/>
              <w:rPr>
                <w:rFonts w:ascii="Times New Roman" w:hAnsi="Times New Roman" w:cs="Times New Roman"/>
                <w:sz w:val="20"/>
                <w:szCs w:val="20"/>
              </w:rPr>
            </w:pPr>
          </w:p>
          <w:p w14:paraId="1DFA6710" w14:textId="2A50917A" w:rsidR="001F396E" w:rsidRDefault="001F396E" w:rsidP="00D66713">
            <w:pPr>
              <w:jc w:val="center"/>
              <w:rPr>
                <w:rFonts w:ascii="Times New Roman" w:hAnsi="Times New Roman" w:cs="Times New Roman"/>
                <w:sz w:val="20"/>
                <w:szCs w:val="20"/>
              </w:rPr>
            </w:pPr>
          </w:p>
          <w:p w14:paraId="6FE9C5CA" w14:textId="7655D9BB" w:rsidR="001F396E" w:rsidRDefault="001F396E" w:rsidP="00D66713">
            <w:pPr>
              <w:jc w:val="center"/>
              <w:rPr>
                <w:rFonts w:ascii="Times New Roman" w:hAnsi="Times New Roman" w:cs="Times New Roman"/>
                <w:sz w:val="20"/>
                <w:szCs w:val="20"/>
              </w:rPr>
            </w:pPr>
          </w:p>
          <w:p w14:paraId="568EC4CE" w14:textId="2D2A3D47" w:rsidR="001F396E" w:rsidRDefault="001F396E" w:rsidP="00D66713">
            <w:pPr>
              <w:jc w:val="center"/>
              <w:rPr>
                <w:rFonts w:ascii="Times New Roman" w:hAnsi="Times New Roman" w:cs="Times New Roman"/>
                <w:sz w:val="20"/>
                <w:szCs w:val="20"/>
              </w:rPr>
            </w:pPr>
            <w:r>
              <w:rPr>
                <w:rFonts w:ascii="Times New Roman" w:hAnsi="Times New Roman" w:cs="Times New Roman"/>
                <w:sz w:val="20"/>
                <w:szCs w:val="20"/>
              </w:rPr>
              <w:t>N</w:t>
            </w:r>
          </w:p>
          <w:p w14:paraId="615C8424" w14:textId="3A6D4329" w:rsidR="00C0593E" w:rsidRDefault="00C0593E" w:rsidP="00D66713">
            <w:pPr>
              <w:jc w:val="center"/>
              <w:rPr>
                <w:rFonts w:ascii="Times New Roman" w:hAnsi="Times New Roman" w:cs="Times New Roman"/>
                <w:sz w:val="20"/>
                <w:szCs w:val="20"/>
              </w:rPr>
            </w:pPr>
          </w:p>
          <w:p w14:paraId="0CB65463" w14:textId="49D0214C" w:rsidR="00F5740A" w:rsidRDefault="00F5740A" w:rsidP="00D66713">
            <w:pPr>
              <w:jc w:val="center"/>
              <w:rPr>
                <w:rFonts w:ascii="Times New Roman" w:hAnsi="Times New Roman" w:cs="Times New Roman"/>
                <w:sz w:val="20"/>
                <w:szCs w:val="20"/>
              </w:rPr>
            </w:pPr>
          </w:p>
          <w:p w14:paraId="509A3773" w14:textId="474E249F" w:rsidR="00F5740A" w:rsidRDefault="00F5740A" w:rsidP="00D66713">
            <w:pPr>
              <w:jc w:val="center"/>
              <w:rPr>
                <w:rFonts w:ascii="Times New Roman" w:hAnsi="Times New Roman" w:cs="Times New Roman"/>
                <w:sz w:val="20"/>
                <w:szCs w:val="20"/>
              </w:rPr>
            </w:pPr>
          </w:p>
          <w:p w14:paraId="1BDFCC8B" w14:textId="73B6AFBC" w:rsidR="00F5740A" w:rsidRDefault="00F5740A" w:rsidP="00D66713">
            <w:pPr>
              <w:jc w:val="center"/>
              <w:rPr>
                <w:rFonts w:ascii="Times New Roman" w:hAnsi="Times New Roman" w:cs="Times New Roman"/>
                <w:sz w:val="20"/>
                <w:szCs w:val="20"/>
              </w:rPr>
            </w:pPr>
          </w:p>
          <w:p w14:paraId="4280A4D3" w14:textId="5C401149" w:rsidR="00F5740A" w:rsidRDefault="00F5740A" w:rsidP="00D66713">
            <w:pPr>
              <w:jc w:val="center"/>
              <w:rPr>
                <w:rFonts w:ascii="Times New Roman" w:hAnsi="Times New Roman" w:cs="Times New Roman"/>
                <w:sz w:val="20"/>
                <w:szCs w:val="20"/>
              </w:rPr>
            </w:pPr>
          </w:p>
          <w:p w14:paraId="20E4072C" w14:textId="66F3DACE" w:rsidR="00F5740A" w:rsidRDefault="00F5740A" w:rsidP="00D66713">
            <w:pPr>
              <w:jc w:val="center"/>
              <w:rPr>
                <w:rFonts w:ascii="Times New Roman" w:hAnsi="Times New Roman" w:cs="Times New Roman"/>
                <w:sz w:val="20"/>
                <w:szCs w:val="20"/>
              </w:rPr>
            </w:pPr>
          </w:p>
          <w:p w14:paraId="341DF70A" w14:textId="7C9B0B2D" w:rsidR="00F5740A" w:rsidRDefault="00F5740A" w:rsidP="00D66713">
            <w:pPr>
              <w:jc w:val="center"/>
              <w:rPr>
                <w:rFonts w:ascii="Times New Roman" w:hAnsi="Times New Roman" w:cs="Times New Roman"/>
                <w:sz w:val="20"/>
                <w:szCs w:val="20"/>
              </w:rPr>
            </w:pPr>
          </w:p>
          <w:p w14:paraId="6308C7AA" w14:textId="62E0AA95" w:rsidR="00F5740A" w:rsidRDefault="00F5740A" w:rsidP="00D66713">
            <w:pPr>
              <w:jc w:val="center"/>
              <w:rPr>
                <w:rFonts w:ascii="Times New Roman" w:hAnsi="Times New Roman" w:cs="Times New Roman"/>
                <w:sz w:val="20"/>
                <w:szCs w:val="20"/>
              </w:rPr>
            </w:pPr>
          </w:p>
          <w:p w14:paraId="5FFD108F" w14:textId="0A713683" w:rsidR="00F5740A" w:rsidRDefault="00F5740A" w:rsidP="00D66713">
            <w:pPr>
              <w:jc w:val="center"/>
              <w:rPr>
                <w:rFonts w:ascii="Times New Roman" w:hAnsi="Times New Roman" w:cs="Times New Roman"/>
                <w:sz w:val="20"/>
                <w:szCs w:val="20"/>
              </w:rPr>
            </w:pPr>
          </w:p>
          <w:p w14:paraId="3444FD08" w14:textId="55ABF3A5" w:rsidR="00F5740A" w:rsidRDefault="00F5740A" w:rsidP="00D66713">
            <w:pPr>
              <w:jc w:val="center"/>
              <w:rPr>
                <w:rFonts w:ascii="Times New Roman" w:hAnsi="Times New Roman" w:cs="Times New Roman"/>
                <w:sz w:val="20"/>
                <w:szCs w:val="20"/>
              </w:rPr>
            </w:pPr>
          </w:p>
          <w:p w14:paraId="40AEF5AE" w14:textId="1313EDE7" w:rsidR="00F5740A" w:rsidRDefault="00F5740A" w:rsidP="00D66713">
            <w:pPr>
              <w:jc w:val="center"/>
              <w:rPr>
                <w:rFonts w:ascii="Times New Roman" w:hAnsi="Times New Roman" w:cs="Times New Roman"/>
                <w:sz w:val="20"/>
                <w:szCs w:val="20"/>
              </w:rPr>
            </w:pPr>
          </w:p>
          <w:p w14:paraId="7E9A7AA6" w14:textId="07603A4E" w:rsidR="00F5740A" w:rsidRDefault="00F5740A" w:rsidP="00D66713">
            <w:pPr>
              <w:jc w:val="center"/>
              <w:rPr>
                <w:rFonts w:ascii="Times New Roman" w:hAnsi="Times New Roman" w:cs="Times New Roman"/>
                <w:sz w:val="20"/>
                <w:szCs w:val="20"/>
              </w:rPr>
            </w:pPr>
          </w:p>
          <w:p w14:paraId="11A96987" w14:textId="2B421372" w:rsidR="00F5740A" w:rsidRDefault="00F5740A" w:rsidP="00D66713">
            <w:pPr>
              <w:jc w:val="center"/>
              <w:rPr>
                <w:rFonts w:ascii="Times New Roman" w:hAnsi="Times New Roman" w:cs="Times New Roman"/>
                <w:sz w:val="20"/>
                <w:szCs w:val="20"/>
              </w:rPr>
            </w:pPr>
          </w:p>
          <w:p w14:paraId="20F0C71F" w14:textId="5013A769" w:rsidR="00F5740A" w:rsidRDefault="00F5740A" w:rsidP="00D66713">
            <w:pPr>
              <w:jc w:val="center"/>
              <w:rPr>
                <w:rFonts w:ascii="Times New Roman" w:hAnsi="Times New Roman" w:cs="Times New Roman"/>
                <w:sz w:val="20"/>
                <w:szCs w:val="20"/>
              </w:rPr>
            </w:pPr>
          </w:p>
          <w:p w14:paraId="1D0A34FF" w14:textId="2B9FE9EA" w:rsidR="00F5740A" w:rsidRDefault="00F5740A" w:rsidP="00D66713">
            <w:pPr>
              <w:jc w:val="center"/>
              <w:rPr>
                <w:rFonts w:ascii="Times New Roman" w:hAnsi="Times New Roman" w:cs="Times New Roman"/>
                <w:sz w:val="20"/>
                <w:szCs w:val="20"/>
              </w:rPr>
            </w:pPr>
          </w:p>
          <w:p w14:paraId="30DD703A" w14:textId="3A274014" w:rsidR="00F5740A" w:rsidRDefault="00F5740A" w:rsidP="00D66713">
            <w:pPr>
              <w:jc w:val="center"/>
              <w:rPr>
                <w:rFonts w:ascii="Times New Roman" w:hAnsi="Times New Roman" w:cs="Times New Roman"/>
                <w:sz w:val="20"/>
                <w:szCs w:val="20"/>
              </w:rPr>
            </w:pPr>
          </w:p>
          <w:p w14:paraId="0ED22565" w14:textId="2EF15D46" w:rsidR="00F5740A" w:rsidRDefault="00F5740A" w:rsidP="00D66713">
            <w:pPr>
              <w:jc w:val="center"/>
              <w:rPr>
                <w:rFonts w:ascii="Times New Roman" w:hAnsi="Times New Roman" w:cs="Times New Roman"/>
                <w:sz w:val="20"/>
                <w:szCs w:val="20"/>
              </w:rPr>
            </w:pPr>
          </w:p>
          <w:p w14:paraId="7C940823" w14:textId="56093261" w:rsidR="00F5740A" w:rsidRDefault="00F5740A" w:rsidP="00D66713">
            <w:pPr>
              <w:jc w:val="center"/>
              <w:rPr>
                <w:rFonts w:ascii="Times New Roman" w:hAnsi="Times New Roman" w:cs="Times New Roman"/>
                <w:sz w:val="20"/>
                <w:szCs w:val="20"/>
              </w:rPr>
            </w:pPr>
          </w:p>
          <w:p w14:paraId="39DEA342" w14:textId="2D29E3A9" w:rsidR="00F5740A" w:rsidRDefault="00F5740A" w:rsidP="00D66713">
            <w:pPr>
              <w:jc w:val="center"/>
              <w:rPr>
                <w:rFonts w:ascii="Times New Roman" w:hAnsi="Times New Roman" w:cs="Times New Roman"/>
                <w:sz w:val="20"/>
                <w:szCs w:val="20"/>
              </w:rPr>
            </w:pPr>
          </w:p>
          <w:p w14:paraId="3B0F8537" w14:textId="5D765902" w:rsidR="00F5740A" w:rsidRDefault="00F5740A" w:rsidP="00D66713">
            <w:pPr>
              <w:jc w:val="center"/>
              <w:rPr>
                <w:rFonts w:ascii="Times New Roman" w:hAnsi="Times New Roman" w:cs="Times New Roman"/>
                <w:sz w:val="20"/>
                <w:szCs w:val="20"/>
              </w:rPr>
            </w:pPr>
          </w:p>
          <w:p w14:paraId="20418D40" w14:textId="0DD49CD5" w:rsidR="00F5740A" w:rsidRDefault="00F5740A" w:rsidP="00D66713">
            <w:pPr>
              <w:jc w:val="center"/>
              <w:rPr>
                <w:rFonts w:ascii="Times New Roman" w:hAnsi="Times New Roman" w:cs="Times New Roman"/>
                <w:sz w:val="20"/>
                <w:szCs w:val="20"/>
              </w:rPr>
            </w:pPr>
          </w:p>
          <w:p w14:paraId="30913CEB" w14:textId="4EDADD49" w:rsidR="00F5740A" w:rsidRDefault="00F5740A" w:rsidP="00D66713">
            <w:pPr>
              <w:jc w:val="center"/>
              <w:rPr>
                <w:rFonts w:ascii="Times New Roman" w:hAnsi="Times New Roman" w:cs="Times New Roman"/>
                <w:sz w:val="20"/>
                <w:szCs w:val="20"/>
              </w:rPr>
            </w:pPr>
          </w:p>
          <w:p w14:paraId="3D681229" w14:textId="5C8D8429" w:rsidR="00F5740A" w:rsidRDefault="00F5740A" w:rsidP="00D66713">
            <w:pPr>
              <w:jc w:val="center"/>
              <w:rPr>
                <w:rFonts w:ascii="Times New Roman" w:hAnsi="Times New Roman" w:cs="Times New Roman"/>
                <w:sz w:val="20"/>
                <w:szCs w:val="20"/>
              </w:rPr>
            </w:pPr>
          </w:p>
          <w:p w14:paraId="3C140DDC" w14:textId="68647927" w:rsidR="00F5740A" w:rsidRDefault="00F5740A" w:rsidP="00D66713">
            <w:pPr>
              <w:jc w:val="center"/>
              <w:rPr>
                <w:rFonts w:ascii="Times New Roman" w:hAnsi="Times New Roman" w:cs="Times New Roman"/>
                <w:sz w:val="20"/>
                <w:szCs w:val="20"/>
              </w:rPr>
            </w:pPr>
          </w:p>
          <w:p w14:paraId="7188AAE7" w14:textId="231142AD" w:rsidR="00F5740A" w:rsidRDefault="00F5740A" w:rsidP="00D66713">
            <w:pPr>
              <w:jc w:val="center"/>
              <w:rPr>
                <w:rFonts w:ascii="Times New Roman" w:hAnsi="Times New Roman" w:cs="Times New Roman"/>
                <w:sz w:val="20"/>
                <w:szCs w:val="20"/>
              </w:rPr>
            </w:pPr>
          </w:p>
          <w:p w14:paraId="6837A9E8" w14:textId="3A7E18ED" w:rsidR="00F5740A" w:rsidRDefault="00F5740A" w:rsidP="00D66713">
            <w:pPr>
              <w:jc w:val="center"/>
              <w:rPr>
                <w:rFonts w:ascii="Times New Roman" w:hAnsi="Times New Roman" w:cs="Times New Roman"/>
                <w:sz w:val="20"/>
                <w:szCs w:val="20"/>
              </w:rPr>
            </w:pPr>
          </w:p>
          <w:p w14:paraId="128F084E" w14:textId="143E4166" w:rsidR="00F5740A" w:rsidRDefault="00F5740A" w:rsidP="00D66713">
            <w:pPr>
              <w:jc w:val="center"/>
              <w:rPr>
                <w:rFonts w:ascii="Times New Roman" w:hAnsi="Times New Roman" w:cs="Times New Roman"/>
                <w:sz w:val="20"/>
                <w:szCs w:val="20"/>
              </w:rPr>
            </w:pPr>
          </w:p>
          <w:p w14:paraId="335FAE36" w14:textId="78AB2462" w:rsidR="00F5740A" w:rsidRDefault="00F5740A" w:rsidP="00D66713">
            <w:pPr>
              <w:jc w:val="center"/>
              <w:rPr>
                <w:rFonts w:ascii="Times New Roman" w:hAnsi="Times New Roman" w:cs="Times New Roman"/>
                <w:sz w:val="20"/>
                <w:szCs w:val="20"/>
              </w:rPr>
            </w:pPr>
          </w:p>
          <w:p w14:paraId="589FAA7A" w14:textId="005BF34D" w:rsidR="00F5740A" w:rsidRDefault="00F5740A" w:rsidP="00D66713">
            <w:pPr>
              <w:jc w:val="center"/>
              <w:rPr>
                <w:rFonts w:ascii="Times New Roman" w:hAnsi="Times New Roman" w:cs="Times New Roman"/>
                <w:sz w:val="20"/>
                <w:szCs w:val="20"/>
              </w:rPr>
            </w:pPr>
          </w:p>
          <w:p w14:paraId="62917071" w14:textId="009383FC" w:rsidR="00F5740A" w:rsidRDefault="00F5740A" w:rsidP="00D66713">
            <w:pPr>
              <w:jc w:val="center"/>
              <w:rPr>
                <w:rFonts w:ascii="Times New Roman" w:hAnsi="Times New Roman" w:cs="Times New Roman"/>
                <w:sz w:val="20"/>
                <w:szCs w:val="20"/>
              </w:rPr>
            </w:pPr>
          </w:p>
          <w:p w14:paraId="363B0FBF" w14:textId="12D7EAE2" w:rsidR="00F5740A" w:rsidRDefault="00F5740A" w:rsidP="00D66713">
            <w:pPr>
              <w:jc w:val="center"/>
              <w:rPr>
                <w:rFonts w:ascii="Times New Roman" w:hAnsi="Times New Roman" w:cs="Times New Roman"/>
                <w:sz w:val="20"/>
                <w:szCs w:val="20"/>
              </w:rPr>
            </w:pPr>
          </w:p>
          <w:p w14:paraId="005A8C8A" w14:textId="2CCE3298" w:rsidR="00F5740A" w:rsidRDefault="00F5740A" w:rsidP="00D66713">
            <w:pPr>
              <w:jc w:val="center"/>
              <w:rPr>
                <w:rFonts w:ascii="Times New Roman" w:hAnsi="Times New Roman" w:cs="Times New Roman"/>
                <w:sz w:val="20"/>
                <w:szCs w:val="20"/>
              </w:rPr>
            </w:pPr>
          </w:p>
          <w:p w14:paraId="7D77CE5A" w14:textId="783458D0" w:rsidR="00F5740A" w:rsidRDefault="00F5740A" w:rsidP="00D66713">
            <w:pPr>
              <w:jc w:val="center"/>
              <w:rPr>
                <w:rFonts w:ascii="Times New Roman" w:hAnsi="Times New Roman" w:cs="Times New Roman"/>
                <w:sz w:val="20"/>
                <w:szCs w:val="20"/>
              </w:rPr>
            </w:pPr>
          </w:p>
          <w:p w14:paraId="0B40292A" w14:textId="3777DEA4" w:rsidR="00F5740A" w:rsidRDefault="00F5740A" w:rsidP="00D66713">
            <w:pPr>
              <w:jc w:val="center"/>
              <w:rPr>
                <w:rFonts w:ascii="Times New Roman" w:hAnsi="Times New Roman" w:cs="Times New Roman"/>
                <w:sz w:val="20"/>
                <w:szCs w:val="20"/>
              </w:rPr>
            </w:pPr>
          </w:p>
          <w:p w14:paraId="0CA4FDC4" w14:textId="30A806EB" w:rsidR="00F5740A" w:rsidRDefault="00F5740A" w:rsidP="00D66713">
            <w:pPr>
              <w:jc w:val="center"/>
              <w:rPr>
                <w:rFonts w:ascii="Times New Roman" w:hAnsi="Times New Roman" w:cs="Times New Roman"/>
                <w:sz w:val="20"/>
                <w:szCs w:val="20"/>
              </w:rPr>
            </w:pPr>
          </w:p>
          <w:p w14:paraId="391E407C" w14:textId="589CAA17" w:rsidR="00F5740A" w:rsidRDefault="00F5740A" w:rsidP="00D66713">
            <w:pPr>
              <w:jc w:val="center"/>
              <w:rPr>
                <w:rFonts w:ascii="Times New Roman" w:hAnsi="Times New Roman" w:cs="Times New Roman"/>
                <w:sz w:val="20"/>
                <w:szCs w:val="20"/>
              </w:rPr>
            </w:pPr>
          </w:p>
          <w:p w14:paraId="0D36146B" w14:textId="6EB9FB19" w:rsidR="00F5740A" w:rsidRDefault="00F5740A" w:rsidP="00D66713">
            <w:pPr>
              <w:jc w:val="center"/>
              <w:rPr>
                <w:rFonts w:ascii="Times New Roman" w:hAnsi="Times New Roman" w:cs="Times New Roman"/>
                <w:sz w:val="20"/>
                <w:szCs w:val="20"/>
              </w:rPr>
            </w:pPr>
          </w:p>
          <w:p w14:paraId="6FE2F10E" w14:textId="70469367" w:rsidR="00F5740A" w:rsidRDefault="00F5740A" w:rsidP="00D66713">
            <w:pPr>
              <w:jc w:val="center"/>
              <w:rPr>
                <w:rFonts w:ascii="Times New Roman" w:hAnsi="Times New Roman" w:cs="Times New Roman"/>
                <w:sz w:val="20"/>
                <w:szCs w:val="20"/>
              </w:rPr>
            </w:pPr>
          </w:p>
          <w:p w14:paraId="5E91D738" w14:textId="1BFA627A" w:rsidR="00F5740A" w:rsidRDefault="00F5740A" w:rsidP="00D66713">
            <w:pPr>
              <w:jc w:val="center"/>
              <w:rPr>
                <w:rFonts w:ascii="Times New Roman" w:hAnsi="Times New Roman" w:cs="Times New Roman"/>
                <w:sz w:val="20"/>
                <w:szCs w:val="20"/>
              </w:rPr>
            </w:pPr>
          </w:p>
          <w:p w14:paraId="6FA0A1B5" w14:textId="00689039" w:rsidR="00F5740A" w:rsidRDefault="00F5740A" w:rsidP="00D66713">
            <w:pPr>
              <w:jc w:val="center"/>
              <w:rPr>
                <w:rFonts w:ascii="Times New Roman" w:hAnsi="Times New Roman" w:cs="Times New Roman"/>
                <w:sz w:val="20"/>
                <w:szCs w:val="20"/>
              </w:rPr>
            </w:pPr>
          </w:p>
          <w:p w14:paraId="46718ABC" w14:textId="0CE438B3" w:rsidR="00F5740A" w:rsidRDefault="00F5740A" w:rsidP="00D66713">
            <w:pPr>
              <w:jc w:val="center"/>
              <w:rPr>
                <w:rFonts w:ascii="Times New Roman" w:hAnsi="Times New Roman" w:cs="Times New Roman"/>
                <w:sz w:val="20"/>
                <w:szCs w:val="20"/>
              </w:rPr>
            </w:pPr>
          </w:p>
          <w:p w14:paraId="2A5FEA32" w14:textId="3CA8385C" w:rsidR="00F5740A" w:rsidRDefault="00F5740A" w:rsidP="00D66713">
            <w:pPr>
              <w:jc w:val="center"/>
              <w:rPr>
                <w:rFonts w:ascii="Times New Roman" w:hAnsi="Times New Roman" w:cs="Times New Roman"/>
                <w:sz w:val="20"/>
                <w:szCs w:val="20"/>
              </w:rPr>
            </w:pPr>
          </w:p>
          <w:p w14:paraId="1C87041B" w14:textId="02B53BC1" w:rsidR="00F5740A" w:rsidRDefault="00F5740A" w:rsidP="00D66713">
            <w:pPr>
              <w:jc w:val="center"/>
              <w:rPr>
                <w:rFonts w:ascii="Times New Roman" w:hAnsi="Times New Roman" w:cs="Times New Roman"/>
                <w:sz w:val="20"/>
                <w:szCs w:val="20"/>
              </w:rPr>
            </w:pPr>
          </w:p>
          <w:p w14:paraId="7DC21A93" w14:textId="1A8273D7" w:rsidR="00F5740A" w:rsidRDefault="00F5740A" w:rsidP="00D66713">
            <w:pPr>
              <w:jc w:val="center"/>
              <w:rPr>
                <w:rFonts w:ascii="Times New Roman" w:hAnsi="Times New Roman" w:cs="Times New Roman"/>
                <w:sz w:val="20"/>
                <w:szCs w:val="20"/>
              </w:rPr>
            </w:pPr>
          </w:p>
          <w:p w14:paraId="19A2C205" w14:textId="13F9F52A" w:rsidR="00F5740A" w:rsidRDefault="00F5740A" w:rsidP="00D66713">
            <w:pPr>
              <w:jc w:val="center"/>
              <w:rPr>
                <w:rFonts w:ascii="Times New Roman" w:hAnsi="Times New Roman" w:cs="Times New Roman"/>
                <w:sz w:val="20"/>
                <w:szCs w:val="20"/>
              </w:rPr>
            </w:pPr>
          </w:p>
          <w:p w14:paraId="773EFA56" w14:textId="4616AA48" w:rsidR="00F5740A" w:rsidRDefault="00F5740A" w:rsidP="00D66713">
            <w:pPr>
              <w:jc w:val="center"/>
              <w:rPr>
                <w:rFonts w:ascii="Times New Roman" w:hAnsi="Times New Roman" w:cs="Times New Roman"/>
                <w:sz w:val="20"/>
                <w:szCs w:val="20"/>
              </w:rPr>
            </w:pPr>
          </w:p>
          <w:p w14:paraId="6E8F5B81" w14:textId="0CB64B6B" w:rsidR="00F5740A" w:rsidRDefault="00F5740A" w:rsidP="00D66713">
            <w:pPr>
              <w:jc w:val="center"/>
              <w:rPr>
                <w:rFonts w:ascii="Times New Roman" w:hAnsi="Times New Roman" w:cs="Times New Roman"/>
                <w:sz w:val="20"/>
                <w:szCs w:val="20"/>
              </w:rPr>
            </w:pPr>
          </w:p>
          <w:p w14:paraId="4877FC8C" w14:textId="3E2054EF" w:rsidR="00F5740A" w:rsidRDefault="00F5740A" w:rsidP="00D66713">
            <w:pPr>
              <w:jc w:val="center"/>
              <w:rPr>
                <w:rFonts w:ascii="Times New Roman" w:hAnsi="Times New Roman" w:cs="Times New Roman"/>
                <w:sz w:val="20"/>
                <w:szCs w:val="20"/>
              </w:rPr>
            </w:pPr>
          </w:p>
          <w:p w14:paraId="79673900" w14:textId="0802AF96" w:rsidR="00F5740A" w:rsidRDefault="00F5740A" w:rsidP="00D66713">
            <w:pPr>
              <w:jc w:val="center"/>
              <w:rPr>
                <w:rFonts w:ascii="Times New Roman" w:hAnsi="Times New Roman" w:cs="Times New Roman"/>
                <w:sz w:val="20"/>
                <w:szCs w:val="20"/>
              </w:rPr>
            </w:pPr>
          </w:p>
          <w:p w14:paraId="6A16C742" w14:textId="06E730E8" w:rsidR="00F5740A" w:rsidRDefault="00F5740A" w:rsidP="00D66713">
            <w:pPr>
              <w:jc w:val="center"/>
              <w:rPr>
                <w:rFonts w:ascii="Times New Roman" w:hAnsi="Times New Roman" w:cs="Times New Roman"/>
                <w:sz w:val="20"/>
                <w:szCs w:val="20"/>
              </w:rPr>
            </w:pPr>
          </w:p>
          <w:p w14:paraId="6E4BE668" w14:textId="70D31179" w:rsidR="00F5740A" w:rsidRDefault="00F5740A" w:rsidP="00D66713">
            <w:pPr>
              <w:jc w:val="center"/>
              <w:rPr>
                <w:rFonts w:ascii="Times New Roman" w:hAnsi="Times New Roman" w:cs="Times New Roman"/>
                <w:sz w:val="20"/>
                <w:szCs w:val="20"/>
              </w:rPr>
            </w:pPr>
          </w:p>
          <w:p w14:paraId="6C524C29" w14:textId="2C40AED1" w:rsidR="00F5740A" w:rsidRDefault="00F5740A" w:rsidP="00D66713">
            <w:pPr>
              <w:jc w:val="center"/>
              <w:rPr>
                <w:rFonts w:ascii="Times New Roman" w:hAnsi="Times New Roman" w:cs="Times New Roman"/>
                <w:sz w:val="20"/>
                <w:szCs w:val="20"/>
              </w:rPr>
            </w:pPr>
          </w:p>
          <w:p w14:paraId="487F4D62" w14:textId="56C8910D" w:rsidR="00F5740A" w:rsidRDefault="00F5740A" w:rsidP="00D66713">
            <w:pPr>
              <w:jc w:val="center"/>
              <w:rPr>
                <w:rFonts w:ascii="Times New Roman" w:hAnsi="Times New Roman" w:cs="Times New Roman"/>
                <w:sz w:val="20"/>
                <w:szCs w:val="20"/>
              </w:rPr>
            </w:pPr>
          </w:p>
          <w:p w14:paraId="67718181" w14:textId="08820D48" w:rsidR="00F5740A" w:rsidRDefault="00F5740A" w:rsidP="00D66713">
            <w:pPr>
              <w:jc w:val="center"/>
              <w:rPr>
                <w:rFonts w:ascii="Times New Roman" w:hAnsi="Times New Roman" w:cs="Times New Roman"/>
                <w:sz w:val="20"/>
                <w:szCs w:val="20"/>
              </w:rPr>
            </w:pPr>
          </w:p>
          <w:p w14:paraId="0044275A" w14:textId="51A650E8" w:rsidR="00F5740A" w:rsidRDefault="00F5740A" w:rsidP="00D66713">
            <w:pPr>
              <w:jc w:val="center"/>
              <w:rPr>
                <w:rFonts w:ascii="Times New Roman" w:hAnsi="Times New Roman" w:cs="Times New Roman"/>
                <w:sz w:val="20"/>
                <w:szCs w:val="20"/>
              </w:rPr>
            </w:pPr>
          </w:p>
          <w:p w14:paraId="747AAA5F" w14:textId="20E701CA" w:rsidR="00F5740A" w:rsidRDefault="00F5740A" w:rsidP="00D66713">
            <w:pPr>
              <w:jc w:val="center"/>
              <w:rPr>
                <w:rFonts w:ascii="Times New Roman" w:hAnsi="Times New Roman" w:cs="Times New Roman"/>
                <w:sz w:val="20"/>
                <w:szCs w:val="20"/>
              </w:rPr>
            </w:pPr>
          </w:p>
          <w:p w14:paraId="593C5ED9" w14:textId="7C0F9B12" w:rsidR="00F5740A" w:rsidRDefault="00F5740A" w:rsidP="00D66713">
            <w:pPr>
              <w:jc w:val="center"/>
              <w:rPr>
                <w:rFonts w:ascii="Times New Roman" w:hAnsi="Times New Roman" w:cs="Times New Roman"/>
                <w:sz w:val="20"/>
                <w:szCs w:val="20"/>
              </w:rPr>
            </w:pPr>
          </w:p>
          <w:p w14:paraId="7DBD057C" w14:textId="5788614E" w:rsidR="00F5740A" w:rsidRDefault="00F5740A" w:rsidP="00D66713">
            <w:pPr>
              <w:jc w:val="center"/>
              <w:rPr>
                <w:rFonts w:ascii="Times New Roman" w:hAnsi="Times New Roman" w:cs="Times New Roman"/>
                <w:sz w:val="20"/>
                <w:szCs w:val="20"/>
              </w:rPr>
            </w:pPr>
          </w:p>
          <w:p w14:paraId="2609BF89" w14:textId="5F05A836" w:rsidR="00F5740A" w:rsidRDefault="00F5740A" w:rsidP="00D66713">
            <w:pPr>
              <w:jc w:val="center"/>
              <w:rPr>
                <w:rFonts w:ascii="Times New Roman" w:hAnsi="Times New Roman" w:cs="Times New Roman"/>
                <w:sz w:val="20"/>
                <w:szCs w:val="20"/>
              </w:rPr>
            </w:pPr>
          </w:p>
          <w:p w14:paraId="7712F75B" w14:textId="2DA852CC" w:rsidR="00F5740A" w:rsidRDefault="00F5740A" w:rsidP="00D66713">
            <w:pPr>
              <w:jc w:val="center"/>
              <w:rPr>
                <w:rFonts w:ascii="Times New Roman" w:hAnsi="Times New Roman" w:cs="Times New Roman"/>
                <w:sz w:val="20"/>
                <w:szCs w:val="20"/>
              </w:rPr>
            </w:pPr>
          </w:p>
          <w:p w14:paraId="2D7D35F3" w14:textId="378B7CF3" w:rsidR="00F5740A" w:rsidRDefault="00F5740A" w:rsidP="00D66713">
            <w:pPr>
              <w:jc w:val="center"/>
              <w:rPr>
                <w:rFonts w:ascii="Times New Roman" w:hAnsi="Times New Roman" w:cs="Times New Roman"/>
                <w:sz w:val="20"/>
                <w:szCs w:val="20"/>
              </w:rPr>
            </w:pPr>
          </w:p>
          <w:p w14:paraId="7D454FAA" w14:textId="670E2158" w:rsidR="00F5740A" w:rsidRDefault="00F5740A" w:rsidP="00D66713">
            <w:pPr>
              <w:jc w:val="center"/>
              <w:rPr>
                <w:rFonts w:ascii="Times New Roman" w:hAnsi="Times New Roman" w:cs="Times New Roman"/>
                <w:sz w:val="20"/>
                <w:szCs w:val="20"/>
              </w:rPr>
            </w:pPr>
          </w:p>
          <w:p w14:paraId="24221F16" w14:textId="4C0F5AF8" w:rsidR="00F5740A" w:rsidRDefault="00F5740A" w:rsidP="00D66713">
            <w:pPr>
              <w:jc w:val="center"/>
              <w:rPr>
                <w:rFonts w:ascii="Times New Roman" w:hAnsi="Times New Roman" w:cs="Times New Roman"/>
                <w:sz w:val="20"/>
                <w:szCs w:val="20"/>
              </w:rPr>
            </w:pPr>
          </w:p>
          <w:p w14:paraId="0421BCFB" w14:textId="1D5B9758" w:rsidR="00F5740A" w:rsidRDefault="00F5740A" w:rsidP="00D66713">
            <w:pPr>
              <w:jc w:val="center"/>
              <w:rPr>
                <w:rFonts w:ascii="Times New Roman" w:hAnsi="Times New Roman" w:cs="Times New Roman"/>
                <w:sz w:val="20"/>
                <w:szCs w:val="20"/>
              </w:rPr>
            </w:pPr>
          </w:p>
          <w:p w14:paraId="5DC9BA3F" w14:textId="1EFAF455" w:rsidR="00F5740A" w:rsidRDefault="00F5740A" w:rsidP="00D66713">
            <w:pPr>
              <w:jc w:val="center"/>
              <w:rPr>
                <w:rFonts w:ascii="Times New Roman" w:hAnsi="Times New Roman" w:cs="Times New Roman"/>
                <w:sz w:val="20"/>
                <w:szCs w:val="20"/>
              </w:rPr>
            </w:pPr>
          </w:p>
          <w:p w14:paraId="1C7C1482" w14:textId="5F2B7878" w:rsidR="00F5740A" w:rsidRDefault="00F5740A" w:rsidP="00D66713">
            <w:pPr>
              <w:jc w:val="center"/>
              <w:rPr>
                <w:rFonts w:ascii="Times New Roman" w:hAnsi="Times New Roman" w:cs="Times New Roman"/>
                <w:sz w:val="20"/>
                <w:szCs w:val="20"/>
              </w:rPr>
            </w:pPr>
          </w:p>
          <w:p w14:paraId="21B98B1B" w14:textId="661A59C8" w:rsidR="00F5740A" w:rsidRDefault="00F5740A" w:rsidP="00D66713">
            <w:pPr>
              <w:jc w:val="center"/>
              <w:rPr>
                <w:rFonts w:ascii="Times New Roman" w:hAnsi="Times New Roman" w:cs="Times New Roman"/>
                <w:sz w:val="20"/>
                <w:szCs w:val="20"/>
              </w:rPr>
            </w:pPr>
          </w:p>
          <w:p w14:paraId="1BF338BB" w14:textId="5CD42710" w:rsidR="00F5740A" w:rsidRDefault="00F5740A" w:rsidP="00D66713">
            <w:pPr>
              <w:jc w:val="center"/>
              <w:rPr>
                <w:rFonts w:ascii="Times New Roman" w:hAnsi="Times New Roman" w:cs="Times New Roman"/>
                <w:sz w:val="20"/>
                <w:szCs w:val="20"/>
              </w:rPr>
            </w:pPr>
          </w:p>
          <w:p w14:paraId="51EB7571" w14:textId="510547B7" w:rsidR="00F5740A" w:rsidRDefault="00F5740A" w:rsidP="00D66713">
            <w:pPr>
              <w:jc w:val="center"/>
              <w:rPr>
                <w:rFonts w:ascii="Times New Roman" w:hAnsi="Times New Roman" w:cs="Times New Roman"/>
                <w:sz w:val="20"/>
                <w:szCs w:val="20"/>
              </w:rPr>
            </w:pPr>
          </w:p>
          <w:p w14:paraId="529D2540" w14:textId="71AAE60F" w:rsidR="00F5740A" w:rsidRDefault="00F5740A" w:rsidP="00D66713">
            <w:pPr>
              <w:jc w:val="center"/>
              <w:rPr>
                <w:rFonts w:ascii="Times New Roman" w:hAnsi="Times New Roman" w:cs="Times New Roman"/>
                <w:sz w:val="20"/>
                <w:szCs w:val="20"/>
              </w:rPr>
            </w:pPr>
          </w:p>
          <w:p w14:paraId="4448B72C" w14:textId="34A7F837" w:rsidR="00F5740A" w:rsidRDefault="00F5740A" w:rsidP="00D66713">
            <w:pPr>
              <w:jc w:val="center"/>
              <w:rPr>
                <w:rFonts w:ascii="Times New Roman" w:hAnsi="Times New Roman" w:cs="Times New Roman"/>
                <w:sz w:val="20"/>
                <w:szCs w:val="20"/>
              </w:rPr>
            </w:pPr>
          </w:p>
          <w:p w14:paraId="2AEA18AB" w14:textId="71C124EB" w:rsidR="00F5740A" w:rsidRDefault="00F5740A" w:rsidP="00D66713">
            <w:pPr>
              <w:jc w:val="center"/>
              <w:rPr>
                <w:rFonts w:ascii="Times New Roman" w:hAnsi="Times New Roman" w:cs="Times New Roman"/>
                <w:sz w:val="20"/>
                <w:szCs w:val="20"/>
              </w:rPr>
            </w:pPr>
          </w:p>
          <w:p w14:paraId="19B2528B" w14:textId="69156C0B" w:rsidR="00F5740A" w:rsidRDefault="00F5740A" w:rsidP="00D66713">
            <w:pPr>
              <w:jc w:val="center"/>
              <w:rPr>
                <w:rFonts w:ascii="Times New Roman" w:hAnsi="Times New Roman" w:cs="Times New Roman"/>
                <w:sz w:val="20"/>
                <w:szCs w:val="20"/>
              </w:rPr>
            </w:pPr>
          </w:p>
          <w:p w14:paraId="75DEE21F" w14:textId="0295B055" w:rsidR="00F5740A" w:rsidRDefault="00F5740A" w:rsidP="00D66713">
            <w:pPr>
              <w:jc w:val="center"/>
              <w:rPr>
                <w:rFonts w:ascii="Times New Roman" w:hAnsi="Times New Roman" w:cs="Times New Roman"/>
                <w:sz w:val="20"/>
                <w:szCs w:val="20"/>
              </w:rPr>
            </w:pPr>
          </w:p>
          <w:p w14:paraId="439A641A" w14:textId="14FF0E45" w:rsidR="00F5740A" w:rsidRDefault="00F5740A" w:rsidP="00D66713">
            <w:pPr>
              <w:jc w:val="center"/>
              <w:rPr>
                <w:rFonts w:ascii="Times New Roman" w:hAnsi="Times New Roman" w:cs="Times New Roman"/>
                <w:sz w:val="20"/>
                <w:szCs w:val="20"/>
              </w:rPr>
            </w:pPr>
          </w:p>
          <w:p w14:paraId="17D328DD" w14:textId="1AD357D1" w:rsidR="00F5740A" w:rsidRDefault="00F5740A" w:rsidP="00D66713">
            <w:pPr>
              <w:jc w:val="center"/>
              <w:rPr>
                <w:rFonts w:ascii="Times New Roman" w:hAnsi="Times New Roman" w:cs="Times New Roman"/>
                <w:sz w:val="20"/>
                <w:szCs w:val="20"/>
              </w:rPr>
            </w:pPr>
          </w:p>
          <w:p w14:paraId="38DCA2E0" w14:textId="03613CD3" w:rsidR="00F5740A" w:rsidRDefault="00F5740A" w:rsidP="00D66713">
            <w:pPr>
              <w:jc w:val="center"/>
              <w:rPr>
                <w:rFonts w:ascii="Times New Roman" w:hAnsi="Times New Roman" w:cs="Times New Roman"/>
                <w:sz w:val="20"/>
                <w:szCs w:val="20"/>
              </w:rPr>
            </w:pPr>
          </w:p>
          <w:p w14:paraId="44672F23" w14:textId="45882C4E" w:rsidR="00F5740A" w:rsidRDefault="00F5740A" w:rsidP="00D66713">
            <w:pPr>
              <w:jc w:val="center"/>
              <w:rPr>
                <w:rFonts w:ascii="Times New Roman" w:hAnsi="Times New Roman" w:cs="Times New Roman"/>
                <w:sz w:val="20"/>
                <w:szCs w:val="20"/>
              </w:rPr>
            </w:pPr>
          </w:p>
          <w:p w14:paraId="141876F8" w14:textId="0998B847" w:rsidR="00F5740A" w:rsidRDefault="00F5740A" w:rsidP="00D66713">
            <w:pPr>
              <w:jc w:val="center"/>
              <w:rPr>
                <w:rFonts w:ascii="Times New Roman" w:hAnsi="Times New Roman" w:cs="Times New Roman"/>
                <w:sz w:val="20"/>
                <w:szCs w:val="20"/>
              </w:rPr>
            </w:pPr>
          </w:p>
          <w:p w14:paraId="42E22767" w14:textId="790E6950" w:rsidR="00F5740A" w:rsidRDefault="00F5740A" w:rsidP="00D66713">
            <w:pPr>
              <w:jc w:val="center"/>
              <w:rPr>
                <w:rFonts w:ascii="Times New Roman" w:hAnsi="Times New Roman" w:cs="Times New Roman"/>
                <w:sz w:val="20"/>
                <w:szCs w:val="20"/>
              </w:rPr>
            </w:pPr>
          </w:p>
          <w:p w14:paraId="38EB2C88" w14:textId="31182AA9" w:rsidR="00F5740A" w:rsidRDefault="00F5740A" w:rsidP="00D66713">
            <w:pPr>
              <w:jc w:val="center"/>
              <w:rPr>
                <w:rFonts w:ascii="Times New Roman" w:hAnsi="Times New Roman" w:cs="Times New Roman"/>
                <w:sz w:val="20"/>
                <w:szCs w:val="20"/>
              </w:rPr>
            </w:pPr>
          </w:p>
          <w:p w14:paraId="0729534A" w14:textId="576CF2B5" w:rsidR="00F5740A" w:rsidRDefault="00F5740A" w:rsidP="00D66713">
            <w:pPr>
              <w:jc w:val="center"/>
              <w:rPr>
                <w:rFonts w:ascii="Times New Roman" w:hAnsi="Times New Roman" w:cs="Times New Roman"/>
                <w:sz w:val="20"/>
                <w:szCs w:val="20"/>
              </w:rPr>
            </w:pPr>
          </w:p>
          <w:p w14:paraId="09A7E5C5" w14:textId="09266C25" w:rsidR="00F5740A" w:rsidRDefault="00F5740A" w:rsidP="00D66713">
            <w:pPr>
              <w:jc w:val="center"/>
              <w:rPr>
                <w:rFonts w:ascii="Times New Roman" w:hAnsi="Times New Roman" w:cs="Times New Roman"/>
                <w:sz w:val="20"/>
                <w:szCs w:val="20"/>
              </w:rPr>
            </w:pPr>
          </w:p>
          <w:p w14:paraId="220F760D" w14:textId="46308373" w:rsidR="00F5740A" w:rsidRDefault="00F5740A" w:rsidP="00D66713">
            <w:pPr>
              <w:jc w:val="center"/>
              <w:rPr>
                <w:rFonts w:ascii="Times New Roman" w:hAnsi="Times New Roman" w:cs="Times New Roman"/>
                <w:sz w:val="20"/>
                <w:szCs w:val="20"/>
              </w:rPr>
            </w:pPr>
          </w:p>
          <w:p w14:paraId="4E2FAB7E" w14:textId="15D2DD03" w:rsidR="00F5740A" w:rsidRDefault="00F5740A" w:rsidP="00D66713">
            <w:pPr>
              <w:jc w:val="center"/>
              <w:rPr>
                <w:rFonts w:ascii="Times New Roman" w:hAnsi="Times New Roman" w:cs="Times New Roman"/>
                <w:sz w:val="20"/>
                <w:szCs w:val="20"/>
              </w:rPr>
            </w:pPr>
          </w:p>
          <w:p w14:paraId="55758691" w14:textId="18B857A6" w:rsidR="00F5740A" w:rsidRDefault="00F5740A" w:rsidP="00D66713">
            <w:pPr>
              <w:jc w:val="center"/>
              <w:rPr>
                <w:rFonts w:ascii="Times New Roman" w:hAnsi="Times New Roman" w:cs="Times New Roman"/>
                <w:sz w:val="20"/>
                <w:szCs w:val="20"/>
              </w:rPr>
            </w:pPr>
          </w:p>
          <w:p w14:paraId="73072F27" w14:textId="75A8DFAE" w:rsidR="00F5740A" w:rsidRDefault="00F5740A" w:rsidP="00D66713">
            <w:pPr>
              <w:jc w:val="center"/>
              <w:rPr>
                <w:rFonts w:ascii="Times New Roman" w:hAnsi="Times New Roman" w:cs="Times New Roman"/>
                <w:sz w:val="20"/>
                <w:szCs w:val="20"/>
              </w:rPr>
            </w:pPr>
          </w:p>
          <w:p w14:paraId="6A9A016E" w14:textId="3135D678" w:rsidR="00F5740A" w:rsidRDefault="00F5740A" w:rsidP="00D66713">
            <w:pPr>
              <w:jc w:val="center"/>
              <w:rPr>
                <w:rFonts w:ascii="Times New Roman" w:hAnsi="Times New Roman" w:cs="Times New Roman"/>
                <w:sz w:val="20"/>
                <w:szCs w:val="20"/>
              </w:rPr>
            </w:pPr>
          </w:p>
          <w:p w14:paraId="79717695" w14:textId="10DF2CCA" w:rsidR="00F5740A" w:rsidRDefault="00F5740A" w:rsidP="00D66713">
            <w:pPr>
              <w:jc w:val="center"/>
              <w:rPr>
                <w:rFonts w:ascii="Times New Roman" w:hAnsi="Times New Roman" w:cs="Times New Roman"/>
                <w:sz w:val="20"/>
                <w:szCs w:val="20"/>
              </w:rPr>
            </w:pPr>
          </w:p>
          <w:p w14:paraId="5CC60232" w14:textId="334F1693" w:rsidR="00F5740A" w:rsidRDefault="00F5740A" w:rsidP="00D66713">
            <w:pPr>
              <w:jc w:val="center"/>
              <w:rPr>
                <w:rFonts w:ascii="Times New Roman" w:hAnsi="Times New Roman" w:cs="Times New Roman"/>
                <w:sz w:val="20"/>
                <w:szCs w:val="20"/>
              </w:rPr>
            </w:pPr>
          </w:p>
          <w:p w14:paraId="7C21DA25" w14:textId="39BAA7FD" w:rsidR="00F5740A" w:rsidRDefault="00F5740A" w:rsidP="00D66713">
            <w:pPr>
              <w:jc w:val="center"/>
              <w:rPr>
                <w:rFonts w:ascii="Times New Roman" w:hAnsi="Times New Roman" w:cs="Times New Roman"/>
                <w:sz w:val="20"/>
                <w:szCs w:val="20"/>
              </w:rPr>
            </w:pPr>
          </w:p>
          <w:p w14:paraId="48CB7A23" w14:textId="411979C4" w:rsidR="00F5740A" w:rsidRDefault="00F5740A" w:rsidP="00D66713">
            <w:pPr>
              <w:jc w:val="center"/>
              <w:rPr>
                <w:rFonts w:ascii="Times New Roman" w:hAnsi="Times New Roman" w:cs="Times New Roman"/>
                <w:sz w:val="20"/>
                <w:szCs w:val="20"/>
              </w:rPr>
            </w:pPr>
          </w:p>
          <w:p w14:paraId="09612102" w14:textId="6E3C042B" w:rsidR="00F5740A" w:rsidRDefault="00F5740A" w:rsidP="00D66713">
            <w:pPr>
              <w:jc w:val="center"/>
              <w:rPr>
                <w:rFonts w:ascii="Times New Roman" w:hAnsi="Times New Roman" w:cs="Times New Roman"/>
                <w:sz w:val="20"/>
                <w:szCs w:val="20"/>
              </w:rPr>
            </w:pPr>
          </w:p>
          <w:p w14:paraId="0F78D98A" w14:textId="2A3E369C" w:rsidR="00F5740A" w:rsidRDefault="00F5740A" w:rsidP="00D66713">
            <w:pPr>
              <w:jc w:val="center"/>
              <w:rPr>
                <w:rFonts w:ascii="Times New Roman" w:hAnsi="Times New Roman" w:cs="Times New Roman"/>
                <w:sz w:val="20"/>
                <w:szCs w:val="20"/>
              </w:rPr>
            </w:pPr>
          </w:p>
          <w:p w14:paraId="3962995C" w14:textId="77777777" w:rsidR="00F5740A" w:rsidRDefault="00F5740A" w:rsidP="00F5740A">
            <w:pPr>
              <w:jc w:val="center"/>
              <w:rPr>
                <w:rFonts w:ascii="Times New Roman" w:hAnsi="Times New Roman" w:cs="Times New Roman"/>
                <w:sz w:val="20"/>
                <w:szCs w:val="20"/>
              </w:rPr>
            </w:pPr>
            <w:r>
              <w:rPr>
                <w:rFonts w:ascii="Times New Roman" w:hAnsi="Times New Roman" w:cs="Times New Roman"/>
                <w:sz w:val="20"/>
                <w:szCs w:val="20"/>
              </w:rPr>
              <w:t>N</w:t>
            </w:r>
          </w:p>
          <w:p w14:paraId="2FC1D058" w14:textId="432A437C" w:rsidR="00F5740A" w:rsidRDefault="00F5740A" w:rsidP="00D66713">
            <w:pPr>
              <w:jc w:val="center"/>
              <w:rPr>
                <w:rFonts w:ascii="Times New Roman" w:hAnsi="Times New Roman" w:cs="Times New Roman"/>
                <w:sz w:val="20"/>
                <w:szCs w:val="20"/>
              </w:rPr>
            </w:pPr>
          </w:p>
          <w:p w14:paraId="476BC1FD" w14:textId="0BFDEDDD" w:rsidR="00CF11D7" w:rsidRDefault="00CF11D7" w:rsidP="00D66713">
            <w:pPr>
              <w:jc w:val="center"/>
              <w:rPr>
                <w:rFonts w:ascii="Times New Roman" w:hAnsi="Times New Roman" w:cs="Times New Roman"/>
                <w:sz w:val="20"/>
                <w:szCs w:val="20"/>
              </w:rPr>
            </w:pPr>
          </w:p>
          <w:p w14:paraId="279B00CB" w14:textId="007A267E" w:rsidR="00CF11D7" w:rsidRDefault="00CF11D7" w:rsidP="00D66713">
            <w:pPr>
              <w:jc w:val="center"/>
              <w:rPr>
                <w:rFonts w:ascii="Times New Roman" w:hAnsi="Times New Roman" w:cs="Times New Roman"/>
                <w:sz w:val="20"/>
                <w:szCs w:val="20"/>
              </w:rPr>
            </w:pPr>
          </w:p>
          <w:p w14:paraId="692372D5" w14:textId="0FF94507" w:rsidR="00CF11D7" w:rsidRDefault="00CF11D7" w:rsidP="00D66713">
            <w:pPr>
              <w:jc w:val="center"/>
              <w:rPr>
                <w:rFonts w:ascii="Times New Roman" w:hAnsi="Times New Roman" w:cs="Times New Roman"/>
                <w:sz w:val="20"/>
                <w:szCs w:val="20"/>
              </w:rPr>
            </w:pPr>
          </w:p>
          <w:p w14:paraId="68D9CED8" w14:textId="06E1223E" w:rsidR="00CF11D7" w:rsidRDefault="00CF11D7" w:rsidP="00D66713">
            <w:pPr>
              <w:jc w:val="center"/>
              <w:rPr>
                <w:rFonts w:ascii="Times New Roman" w:hAnsi="Times New Roman" w:cs="Times New Roman"/>
                <w:sz w:val="20"/>
                <w:szCs w:val="20"/>
              </w:rPr>
            </w:pPr>
          </w:p>
          <w:p w14:paraId="05EB5BF9" w14:textId="313422D2" w:rsidR="00CF11D7" w:rsidRDefault="00CF11D7" w:rsidP="00D66713">
            <w:pPr>
              <w:jc w:val="center"/>
              <w:rPr>
                <w:rFonts w:ascii="Times New Roman" w:hAnsi="Times New Roman" w:cs="Times New Roman"/>
                <w:sz w:val="20"/>
                <w:szCs w:val="20"/>
              </w:rPr>
            </w:pPr>
          </w:p>
          <w:p w14:paraId="38289114" w14:textId="07528E5A" w:rsidR="00CF11D7" w:rsidRDefault="00CF11D7" w:rsidP="00D66713">
            <w:pPr>
              <w:jc w:val="center"/>
              <w:rPr>
                <w:rFonts w:ascii="Times New Roman" w:hAnsi="Times New Roman" w:cs="Times New Roman"/>
                <w:sz w:val="20"/>
                <w:szCs w:val="20"/>
              </w:rPr>
            </w:pPr>
          </w:p>
          <w:p w14:paraId="052BBD42" w14:textId="7A08470B" w:rsidR="00CF11D7" w:rsidRDefault="00CF11D7" w:rsidP="00D66713">
            <w:pPr>
              <w:jc w:val="center"/>
              <w:rPr>
                <w:rFonts w:ascii="Times New Roman" w:hAnsi="Times New Roman" w:cs="Times New Roman"/>
                <w:sz w:val="20"/>
                <w:szCs w:val="20"/>
              </w:rPr>
            </w:pPr>
          </w:p>
          <w:p w14:paraId="2A9A686F" w14:textId="00A5327C" w:rsidR="00CF11D7" w:rsidRDefault="00CF11D7" w:rsidP="00D66713">
            <w:pPr>
              <w:jc w:val="center"/>
              <w:rPr>
                <w:rFonts w:ascii="Times New Roman" w:hAnsi="Times New Roman" w:cs="Times New Roman"/>
                <w:sz w:val="20"/>
                <w:szCs w:val="20"/>
              </w:rPr>
            </w:pPr>
          </w:p>
          <w:p w14:paraId="5C8E6F73" w14:textId="5F5675A7" w:rsidR="00CF11D7" w:rsidRDefault="00CF11D7" w:rsidP="00D66713">
            <w:pPr>
              <w:jc w:val="center"/>
              <w:rPr>
                <w:rFonts w:ascii="Times New Roman" w:hAnsi="Times New Roman" w:cs="Times New Roman"/>
                <w:sz w:val="20"/>
                <w:szCs w:val="20"/>
              </w:rPr>
            </w:pPr>
          </w:p>
          <w:p w14:paraId="12EC7C09" w14:textId="155F1C1F" w:rsidR="00CF11D7" w:rsidRDefault="00CF11D7" w:rsidP="00D66713">
            <w:pPr>
              <w:jc w:val="center"/>
              <w:rPr>
                <w:rFonts w:ascii="Times New Roman" w:hAnsi="Times New Roman" w:cs="Times New Roman"/>
                <w:sz w:val="20"/>
                <w:szCs w:val="20"/>
              </w:rPr>
            </w:pPr>
          </w:p>
          <w:p w14:paraId="7CC6833C" w14:textId="66A59AEB" w:rsidR="00CF11D7" w:rsidRDefault="00CF11D7" w:rsidP="00D66713">
            <w:pPr>
              <w:jc w:val="center"/>
              <w:rPr>
                <w:rFonts w:ascii="Times New Roman" w:hAnsi="Times New Roman" w:cs="Times New Roman"/>
                <w:sz w:val="20"/>
                <w:szCs w:val="20"/>
              </w:rPr>
            </w:pPr>
          </w:p>
          <w:p w14:paraId="7A35089A" w14:textId="5F97F6FA" w:rsidR="00CF11D7" w:rsidRDefault="00CF11D7" w:rsidP="00D66713">
            <w:pPr>
              <w:jc w:val="center"/>
              <w:rPr>
                <w:rFonts w:ascii="Times New Roman" w:hAnsi="Times New Roman" w:cs="Times New Roman"/>
                <w:sz w:val="20"/>
                <w:szCs w:val="20"/>
              </w:rPr>
            </w:pPr>
          </w:p>
          <w:p w14:paraId="63EAB88C" w14:textId="3EB6C9FF" w:rsidR="00CF11D7" w:rsidRDefault="00CF11D7" w:rsidP="00D66713">
            <w:pPr>
              <w:jc w:val="center"/>
              <w:rPr>
                <w:rFonts w:ascii="Times New Roman" w:hAnsi="Times New Roman" w:cs="Times New Roman"/>
                <w:sz w:val="20"/>
                <w:szCs w:val="20"/>
              </w:rPr>
            </w:pPr>
          </w:p>
          <w:p w14:paraId="05700E23" w14:textId="36DB07AB" w:rsidR="00CF11D7" w:rsidRDefault="00CF11D7" w:rsidP="00D66713">
            <w:pPr>
              <w:jc w:val="center"/>
              <w:rPr>
                <w:rFonts w:ascii="Times New Roman" w:hAnsi="Times New Roman" w:cs="Times New Roman"/>
                <w:sz w:val="20"/>
                <w:szCs w:val="20"/>
              </w:rPr>
            </w:pPr>
          </w:p>
          <w:p w14:paraId="0BC1F262" w14:textId="2A7C431D" w:rsidR="00CF11D7" w:rsidRDefault="00CF11D7" w:rsidP="00D66713">
            <w:pPr>
              <w:jc w:val="center"/>
              <w:rPr>
                <w:rFonts w:ascii="Times New Roman" w:hAnsi="Times New Roman" w:cs="Times New Roman"/>
                <w:sz w:val="20"/>
                <w:szCs w:val="20"/>
              </w:rPr>
            </w:pPr>
          </w:p>
          <w:p w14:paraId="7C277B22" w14:textId="11ABD21F" w:rsidR="00CF11D7" w:rsidRDefault="00CF11D7" w:rsidP="00D66713">
            <w:pPr>
              <w:jc w:val="center"/>
              <w:rPr>
                <w:rFonts w:ascii="Times New Roman" w:hAnsi="Times New Roman" w:cs="Times New Roman"/>
                <w:sz w:val="20"/>
                <w:szCs w:val="20"/>
              </w:rPr>
            </w:pPr>
          </w:p>
          <w:p w14:paraId="07A8B207" w14:textId="6DC263F2" w:rsidR="00CF11D7" w:rsidRDefault="00CF11D7" w:rsidP="00D66713">
            <w:pPr>
              <w:jc w:val="center"/>
              <w:rPr>
                <w:rFonts w:ascii="Times New Roman" w:hAnsi="Times New Roman" w:cs="Times New Roman"/>
                <w:sz w:val="20"/>
                <w:szCs w:val="20"/>
              </w:rPr>
            </w:pPr>
          </w:p>
          <w:p w14:paraId="55813DF6" w14:textId="5A32FABB" w:rsidR="00CF11D7" w:rsidRDefault="00CF11D7" w:rsidP="00D66713">
            <w:pPr>
              <w:jc w:val="center"/>
              <w:rPr>
                <w:rFonts w:ascii="Times New Roman" w:hAnsi="Times New Roman" w:cs="Times New Roman"/>
                <w:sz w:val="20"/>
                <w:szCs w:val="20"/>
              </w:rPr>
            </w:pPr>
          </w:p>
          <w:p w14:paraId="70C9B524" w14:textId="053724C9" w:rsidR="00CF11D7" w:rsidRDefault="00CF11D7" w:rsidP="00D66713">
            <w:pPr>
              <w:jc w:val="center"/>
              <w:rPr>
                <w:rFonts w:ascii="Times New Roman" w:hAnsi="Times New Roman" w:cs="Times New Roman"/>
                <w:sz w:val="20"/>
                <w:szCs w:val="20"/>
              </w:rPr>
            </w:pPr>
          </w:p>
          <w:p w14:paraId="2F8AEC7E" w14:textId="7F9F5D75" w:rsidR="00CF11D7" w:rsidRDefault="00CF11D7" w:rsidP="00D66713">
            <w:pPr>
              <w:jc w:val="center"/>
              <w:rPr>
                <w:rFonts w:ascii="Times New Roman" w:hAnsi="Times New Roman" w:cs="Times New Roman"/>
                <w:sz w:val="20"/>
                <w:szCs w:val="20"/>
              </w:rPr>
            </w:pPr>
          </w:p>
          <w:p w14:paraId="1FD160D8" w14:textId="3E7D0461" w:rsidR="00CF11D7" w:rsidRDefault="00CF11D7" w:rsidP="00D66713">
            <w:pPr>
              <w:jc w:val="center"/>
              <w:rPr>
                <w:rFonts w:ascii="Times New Roman" w:hAnsi="Times New Roman" w:cs="Times New Roman"/>
                <w:sz w:val="20"/>
                <w:szCs w:val="20"/>
              </w:rPr>
            </w:pPr>
          </w:p>
          <w:p w14:paraId="5D1DC2C5" w14:textId="59C5EEFC" w:rsidR="00CF11D7" w:rsidRDefault="00CF11D7" w:rsidP="00D66713">
            <w:pPr>
              <w:jc w:val="center"/>
              <w:rPr>
                <w:rFonts w:ascii="Times New Roman" w:hAnsi="Times New Roman" w:cs="Times New Roman"/>
                <w:sz w:val="20"/>
                <w:szCs w:val="20"/>
              </w:rPr>
            </w:pPr>
          </w:p>
          <w:p w14:paraId="196E1736" w14:textId="2F7D280B" w:rsidR="00CF11D7" w:rsidRDefault="00CF11D7" w:rsidP="00D66713">
            <w:pPr>
              <w:jc w:val="center"/>
              <w:rPr>
                <w:rFonts w:ascii="Times New Roman" w:hAnsi="Times New Roman" w:cs="Times New Roman"/>
                <w:sz w:val="20"/>
                <w:szCs w:val="20"/>
              </w:rPr>
            </w:pPr>
          </w:p>
          <w:p w14:paraId="6F75F507" w14:textId="1B45EEE1" w:rsidR="00CF11D7" w:rsidRDefault="00CF11D7" w:rsidP="00D66713">
            <w:pPr>
              <w:jc w:val="center"/>
              <w:rPr>
                <w:rFonts w:ascii="Times New Roman" w:hAnsi="Times New Roman" w:cs="Times New Roman"/>
                <w:sz w:val="20"/>
                <w:szCs w:val="20"/>
              </w:rPr>
            </w:pPr>
          </w:p>
          <w:p w14:paraId="64E9DF6A" w14:textId="7B2CCFC1" w:rsidR="00CF11D7" w:rsidRDefault="00CF11D7" w:rsidP="00D66713">
            <w:pPr>
              <w:jc w:val="center"/>
              <w:rPr>
                <w:rFonts w:ascii="Times New Roman" w:hAnsi="Times New Roman" w:cs="Times New Roman"/>
                <w:sz w:val="20"/>
                <w:szCs w:val="20"/>
              </w:rPr>
            </w:pPr>
          </w:p>
          <w:p w14:paraId="012B0EB0" w14:textId="6BDF14E1" w:rsidR="00CF11D7" w:rsidRDefault="00CF11D7" w:rsidP="00D66713">
            <w:pPr>
              <w:jc w:val="center"/>
              <w:rPr>
                <w:rFonts w:ascii="Times New Roman" w:hAnsi="Times New Roman" w:cs="Times New Roman"/>
                <w:sz w:val="20"/>
                <w:szCs w:val="20"/>
              </w:rPr>
            </w:pPr>
          </w:p>
          <w:p w14:paraId="6830FC9D" w14:textId="3A580899" w:rsidR="00CF11D7" w:rsidRDefault="00CF11D7" w:rsidP="00D66713">
            <w:pPr>
              <w:jc w:val="center"/>
              <w:rPr>
                <w:rFonts w:ascii="Times New Roman" w:hAnsi="Times New Roman" w:cs="Times New Roman"/>
                <w:sz w:val="20"/>
                <w:szCs w:val="20"/>
              </w:rPr>
            </w:pPr>
          </w:p>
          <w:p w14:paraId="5E4EAF32" w14:textId="0BA3F44C" w:rsidR="00CF11D7" w:rsidRDefault="00CF11D7" w:rsidP="00D66713">
            <w:pPr>
              <w:jc w:val="center"/>
              <w:rPr>
                <w:rFonts w:ascii="Times New Roman" w:hAnsi="Times New Roman" w:cs="Times New Roman"/>
                <w:sz w:val="20"/>
                <w:szCs w:val="20"/>
              </w:rPr>
            </w:pPr>
          </w:p>
          <w:p w14:paraId="2BDFC700" w14:textId="42E2181A" w:rsidR="00CF11D7" w:rsidRDefault="00CF11D7" w:rsidP="00D66713">
            <w:pPr>
              <w:jc w:val="center"/>
              <w:rPr>
                <w:rFonts w:ascii="Times New Roman" w:hAnsi="Times New Roman" w:cs="Times New Roman"/>
                <w:sz w:val="20"/>
                <w:szCs w:val="20"/>
              </w:rPr>
            </w:pPr>
          </w:p>
          <w:p w14:paraId="76C373C2" w14:textId="433CE345" w:rsidR="00CF11D7" w:rsidRDefault="00CF11D7" w:rsidP="00D66713">
            <w:pPr>
              <w:jc w:val="center"/>
              <w:rPr>
                <w:rFonts w:ascii="Times New Roman" w:hAnsi="Times New Roman" w:cs="Times New Roman"/>
                <w:sz w:val="20"/>
                <w:szCs w:val="20"/>
              </w:rPr>
            </w:pPr>
          </w:p>
          <w:p w14:paraId="11E7A968" w14:textId="7F5ABE5D" w:rsidR="00CF11D7" w:rsidRDefault="00CF11D7" w:rsidP="00D66713">
            <w:pPr>
              <w:jc w:val="center"/>
              <w:rPr>
                <w:rFonts w:ascii="Times New Roman" w:hAnsi="Times New Roman" w:cs="Times New Roman"/>
                <w:sz w:val="20"/>
                <w:szCs w:val="20"/>
              </w:rPr>
            </w:pPr>
          </w:p>
          <w:p w14:paraId="5745EFD8" w14:textId="310F0743" w:rsidR="00CF11D7" w:rsidRDefault="00CF11D7" w:rsidP="00D66713">
            <w:pPr>
              <w:jc w:val="center"/>
              <w:rPr>
                <w:rFonts w:ascii="Times New Roman" w:hAnsi="Times New Roman" w:cs="Times New Roman"/>
                <w:sz w:val="20"/>
                <w:szCs w:val="20"/>
              </w:rPr>
            </w:pPr>
          </w:p>
          <w:p w14:paraId="28966E5B" w14:textId="2E146ACF" w:rsidR="00CF11D7" w:rsidRDefault="00CF11D7" w:rsidP="00D66713">
            <w:pPr>
              <w:jc w:val="center"/>
              <w:rPr>
                <w:rFonts w:ascii="Times New Roman" w:hAnsi="Times New Roman" w:cs="Times New Roman"/>
                <w:sz w:val="20"/>
                <w:szCs w:val="20"/>
              </w:rPr>
            </w:pPr>
          </w:p>
          <w:p w14:paraId="60524131" w14:textId="4E9BE545" w:rsidR="00CF11D7" w:rsidRDefault="00CF11D7" w:rsidP="00D66713">
            <w:pPr>
              <w:jc w:val="center"/>
              <w:rPr>
                <w:rFonts w:ascii="Times New Roman" w:hAnsi="Times New Roman" w:cs="Times New Roman"/>
                <w:sz w:val="20"/>
                <w:szCs w:val="20"/>
              </w:rPr>
            </w:pPr>
          </w:p>
          <w:p w14:paraId="4DB75431" w14:textId="0D25CAA0" w:rsidR="00CF11D7" w:rsidRDefault="00CF11D7" w:rsidP="00D66713">
            <w:pPr>
              <w:jc w:val="center"/>
              <w:rPr>
                <w:rFonts w:ascii="Times New Roman" w:hAnsi="Times New Roman" w:cs="Times New Roman"/>
                <w:sz w:val="20"/>
                <w:szCs w:val="20"/>
              </w:rPr>
            </w:pPr>
          </w:p>
          <w:p w14:paraId="7DDB0209" w14:textId="55EA1006" w:rsidR="00CF11D7" w:rsidRDefault="00CF11D7" w:rsidP="00D66713">
            <w:pPr>
              <w:jc w:val="center"/>
              <w:rPr>
                <w:rFonts w:ascii="Times New Roman" w:hAnsi="Times New Roman" w:cs="Times New Roman"/>
                <w:sz w:val="20"/>
                <w:szCs w:val="20"/>
              </w:rPr>
            </w:pPr>
          </w:p>
          <w:p w14:paraId="0F75A0A8" w14:textId="2EA104C7" w:rsidR="00CF11D7" w:rsidRDefault="00CF11D7" w:rsidP="00D66713">
            <w:pPr>
              <w:jc w:val="center"/>
              <w:rPr>
                <w:rFonts w:ascii="Times New Roman" w:hAnsi="Times New Roman" w:cs="Times New Roman"/>
                <w:sz w:val="20"/>
                <w:szCs w:val="20"/>
              </w:rPr>
            </w:pPr>
          </w:p>
          <w:p w14:paraId="72412586" w14:textId="484980B6" w:rsidR="00CF11D7" w:rsidRDefault="00CF11D7" w:rsidP="00D66713">
            <w:pPr>
              <w:jc w:val="center"/>
              <w:rPr>
                <w:rFonts w:ascii="Times New Roman" w:hAnsi="Times New Roman" w:cs="Times New Roman"/>
                <w:sz w:val="20"/>
                <w:szCs w:val="20"/>
              </w:rPr>
            </w:pPr>
          </w:p>
          <w:p w14:paraId="46DBA9D9" w14:textId="740FBA9A" w:rsidR="00CF11D7" w:rsidRDefault="00CF11D7" w:rsidP="00D66713">
            <w:pPr>
              <w:jc w:val="center"/>
              <w:rPr>
                <w:rFonts w:ascii="Times New Roman" w:hAnsi="Times New Roman" w:cs="Times New Roman"/>
                <w:sz w:val="20"/>
                <w:szCs w:val="20"/>
              </w:rPr>
            </w:pPr>
          </w:p>
          <w:p w14:paraId="1A769ECF" w14:textId="53B71E39" w:rsidR="00CF11D7" w:rsidRDefault="00CF11D7" w:rsidP="00D66713">
            <w:pPr>
              <w:jc w:val="center"/>
              <w:rPr>
                <w:rFonts w:ascii="Times New Roman" w:hAnsi="Times New Roman" w:cs="Times New Roman"/>
                <w:sz w:val="20"/>
                <w:szCs w:val="20"/>
              </w:rPr>
            </w:pPr>
          </w:p>
          <w:p w14:paraId="330F654C" w14:textId="70ADE05C" w:rsidR="00CF11D7" w:rsidRDefault="00CF11D7" w:rsidP="00D66713">
            <w:pPr>
              <w:jc w:val="center"/>
              <w:rPr>
                <w:rFonts w:ascii="Times New Roman" w:hAnsi="Times New Roman" w:cs="Times New Roman"/>
                <w:sz w:val="20"/>
                <w:szCs w:val="20"/>
              </w:rPr>
            </w:pPr>
          </w:p>
          <w:p w14:paraId="59851BC3" w14:textId="6286E8DF" w:rsidR="00CF11D7" w:rsidRDefault="00CF11D7" w:rsidP="00D66713">
            <w:pPr>
              <w:jc w:val="center"/>
              <w:rPr>
                <w:rFonts w:ascii="Times New Roman" w:hAnsi="Times New Roman" w:cs="Times New Roman"/>
                <w:sz w:val="20"/>
                <w:szCs w:val="20"/>
              </w:rPr>
            </w:pPr>
          </w:p>
          <w:p w14:paraId="6CA09577" w14:textId="6792E9FE" w:rsidR="00CF11D7" w:rsidRDefault="00CF11D7" w:rsidP="00D66713">
            <w:pPr>
              <w:jc w:val="center"/>
              <w:rPr>
                <w:rFonts w:ascii="Times New Roman" w:hAnsi="Times New Roman" w:cs="Times New Roman"/>
                <w:sz w:val="20"/>
                <w:szCs w:val="20"/>
              </w:rPr>
            </w:pPr>
          </w:p>
          <w:p w14:paraId="0A27A78B" w14:textId="2E53330C" w:rsidR="00CF11D7" w:rsidRDefault="00CF11D7" w:rsidP="00D66713">
            <w:pPr>
              <w:jc w:val="center"/>
              <w:rPr>
                <w:rFonts w:ascii="Times New Roman" w:hAnsi="Times New Roman" w:cs="Times New Roman"/>
                <w:sz w:val="20"/>
                <w:szCs w:val="20"/>
              </w:rPr>
            </w:pPr>
          </w:p>
          <w:p w14:paraId="48DA2C00" w14:textId="74D6D144" w:rsidR="00CF11D7" w:rsidRDefault="00CF11D7" w:rsidP="00D66713">
            <w:pPr>
              <w:jc w:val="center"/>
              <w:rPr>
                <w:rFonts w:ascii="Times New Roman" w:hAnsi="Times New Roman" w:cs="Times New Roman"/>
                <w:sz w:val="20"/>
                <w:szCs w:val="20"/>
              </w:rPr>
            </w:pPr>
          </w:p>
          <w:p w14:paraId="702712AA" w14:textId="2603F26E" w:rsidR="00CF11D7" w:rsidRDefault="00CF11D7" w:rsidP="00D66713">
            <w:pPr>
              <w:jc w:val="center"/>
              <w:rPr>
                <w:rFonts w:ascii="Times New Roman" w:hAnsi="Times New Roman" w:cs="Times New Roman"/>
                <w:sz w:val="20"/>
                <w:szCs w:val="20"/>
              </w:rPr>
            </w:pPr>
          </w:p>
          <w:p w14:paraId="00782461" w14:textId="1C185C7B" w:rsidR="00CF11D7" w:rsidRDefault="00CF11D7" w:rsidP="00D66713">
            <w:pPr>
              <w:jc w:val="center"/>
              <w:rPr>
                <w:rFonts w:ascii="Times New Roman" w:hAnsi="Times New Roman" w:cs="Times New Roman"/>
                <w:sz w:val="20"/>
                <w:szCs w:val="20"/>
              </w:rPr>
            </w:pPr>
          </w:p>
          <w:p w14:paraId="6DA099D9" w14:textId="453B03E5" w:rsidR="00CF11D7" w:rsidRDefault="00CF11D7" w:rsidP="00D66713">
            <w:pPr>
              <w:jc w:val="center"/>
              <w:rPr>
                <w:rFonts w:ascii="Times New Roman" w:hAnsi="Times New Roman" w:cs="Times New Roman"/>
                <w:sz w:val="20"/>
                <w:szCs w:val="20"/>
              </w:rPr>
            </w:pPr>
          </w:p>
          <w:p w14:paraId="04113333" w14:textId="22E5D830" w:rsidR="00CF11D7" w:rsidRDefault="00CF11D7" w:rsidP="00D66713">
            <w:pPr>
              <w:jc w:val="center"/>
              <w:rPr>
                <w:rFonts w:ascii="Times New Roman" w:hAnsi="Times New Roman" w:cs="Times New Roman"/>
                <w:sz w:val="20"/>
                <w:szCs w:val="20"/>
              </w:rPr>
            </w:pPr>
            <w:r>
              <w:rPr>
                <w:rFonts w:ascii="Times New Roman" w:hAnsi="Times New Roman" w:cs="Times New Roman"/>
                <w:sz w:val="20"/>
                <w:szCs w:val="20"/>
              </w:rPr>
              <w:t>O</w:t>
            </w:r>
          </w:p>
          <w:p w14:paraId="64552DED" w14:textId="41861B9C" w:rsidR="00C0593E" w:rsidRDefault="00C0593E" w:rsidP="00D66713">
            <w:pPr>
              <w:jc w:val="center"/>
              <w:rPr>
                <w:rFonts w:ascii="Times New Roman" w:hAnsi="Times New Roman" w:cs="Times New Roman"/>
                <w:sz w:val="20"/>
                <w:szCs w:val="20"/>
              </w:rPr>
            </w:pPr>
          </w:p>
          <w:p w14:paraId="50DE0996" w14:textId="71229821" w:rsidR="00704068" w:rsidRDefault="00704068" w:rsidP="00D66713">
            <w:pPr>
              <w:jc w:val="center"/>
              <w:rPr>
                <w:rFonts w:ascii="Times New Roman" w:hAnsi="Times New Roman" w:cs="Times New Roman"/>
                <w:sz w:val="20"/>
                <w:szCs w:val="20"/>
              </w:rPr>
            </w:pPr>
          </w:p>
          <w:p w14:paraId="5733259E" w14:textId="60371382" w:rsidR="00704068" w:rsidRDefault="00704068" w:rsidP="00D66713">
            <w:pPr>
              <w:jc w:val="center"/>
              <w:rPr>
                <w:rFonts w:ascii="Times New Roman" w:hAnsi="Times New Roman" w:cs="Times New Roman"/>
                <w:sz w:val="20"/>
                <w:szCs w:val="20"/>
              </w:rPr>
            </w:pPr>
          </w:p>
          <w:p w14:paraId="3BF45EC2" w14:textId="28E40DF9" w:rsidR="00704068" w:rsidRDefault="00704068" w:rsidP="00D66713">
            <w:pPr>
              <w:jc w:val="center"/>
              <w:rPr>
                <w:rFonts w:ascii="Times New Roman" w:hAnsi="Times New Roman" w:cs="Times New Roman"/>
                <w:sz w:val="20"/>
                <w:szCs w:val="20"/>
              </w:rPr>
            </w:pPr>
          </w:p>
          <w:p w14:paraId="4FF8C699" w14:textId="15E7BDD1" w:rsidR="00704068" w:rsidRDefault="00704068" w:rsidP="00D66713">
            <w:pPr>
              <w:jc w:val="center"/>
              <w:rPr>
                <w:rFonts w:ascii="Times New Roman" w:hAnsi="Times New Roman" w:cs="Times New Roman"/>
                <w:sz w:val="20"/>
                <w:szCs w:val="20"/>
              </w:rPr>
            </w:pPr>
          </w:p>
          <w:p w14:paraId="7669B36B" w14:textId="50150E6D" w:rsidR="00704068" w:rsidRDefault="00704068" w:rsidP="00D66713">
            <w:pPr>
              <w:jc w:val="center"/>
              <w:rPr>
                <w:rFonts w:ascii="Times New Roman" w:hAnsi="Times New Roman" w:cs="Times New Roman"/>
                <w:sz w:val="20"/>
                <w:szCs w:val="20"/>
              </w:rPr>
            </w:pPr>
          </w:p>
          <w:p w14:paraId="52D73D7E" w14:textId="265EF912" w:rsidR="00704068" w:rsidRDefault="00704068" w:rsidP="00D66713">
            <w:pPr>
              <w:jc w:val="center"/>
              <w:rPr>
                <w:rFonts w:ascii="Times New Roman" w:hAnsi="Times New Roman" w:cs="Times New Roman"/>
                <w:sz w:val="20"/>
                <w:szCs w:val="20"/>
              </w:rPr>
            </w:pPr>
          </w:p>
          <w:p w14:paraId="2485E967" w14:textId="4057E14B" w:rsidR="00704068" w:rsidRDefault="00704068" w:rsidP="00D66713">
            <w:pPr>
              <w:jc w:val="center"/>
              <w:rPr>
                <w:rFonts w:ascii="Times New Roman" w:hAnsi="Times New Roman" w:cs="Times New Roman"/>
                <w:sz w:val="20"/>
                <w:szCs w:val="20"/>
              </w:rPr>
            </w:pPr>
          </w:p>
          <w:p w14:paraId="066AE207" w14:textId="4D6DC99C" w:rsidR="00704068" w:rsidRDefault="00704068" w:rsidP="00D66713">
            <w:pPr>
              <w:jc w:val="center"/>
              <w:rPr>
                <w:rFonts w:ascii="Times New Roman" w:hAnsi="Times New Roman" w:cs="Times New Roman"/>
                <w:sz w:val="20"/>
                <w:szCs w:val="20"/>
              </w:rPr>
            </w:pPr>
          </w:p>
          <w:p w14:paraId="07DC3FD0" w14:textId="2788D5BF" w:rsidR="00704068" w:rsidRDefault="00704068" w:rsidP="00D66713">
            <w:pPr>
              <w:jc w:val="center"/>
              <w:rPr>
                <w:rFonts w:ascii="Times New Roman" w:hAnsi="Times New Roman" w:cs="Times New Roman"/>
                <w:sz w:val="20"/>
                <w:szCs w:val="20"/>
              </w:rPr>
            </w:pPr>
          </w:p>
          <w:p w14:paraId="477CC94B" w14:textId="194311F9" w:rsidR="00704068" w:rsidRDefault="00704068" w:rsidP="00D66713">
            <w:pPr>
              <w:jc w:val="center"/>
              <w:rPr>
                <w:rFonts w:ascii="Times New Roman" w:hAnsi="Times New Roman" w:cs="Times New Roman"/>
                <w:sz w:val="20"/>
                <w:szCs w:val="20"/>
              </w:rPr>
            </w:pPr>
          </w:p>
          <w:p w14:paraId="3D153B20" w14:textId="728A00E8" w:rsidR="00704068" w:rsidRDefault="00704068" w:rsidP="00D66713">
            <w:pPr>
              <w:jc w:val="center"/>
              <w:rPr>
                <w:rFonts w:ascii="Times New Roman" w:hAnsi="Times New Roman" w:cs="Times New Roman"/>
                <w:sz w:val="20"/>
                <w:szCs w:val="20"/>
              </w:rPr>
            </w:pPr>
          </w:p>
          <w:p w14:paraId="3351ACA8" w14:textId="5F5983EB" w:rsidR="00704068" w:rsidRDefault="00704068" w:rsidP="00D66713">
            <w:pPr>
              <w:jc w:val="center"/>
              <w:rPr>
                <w:rFonts w:ascii="Times New Roman" w:hAnsi="Times New Roman" w:cs="Times New Roman"/>
                <w:sz w:val="20"/>
                <w:szCs w:val="20"/>
              </w:rPr>
            </w:pPr>
          </w:p>
          <w:p w14:paraId="0826B4E0" w14:textId="4FF5BB6F" w:rsidR="00704068" w:rsidRDefault="00704068" w:rsidP="00D66713">
            <w:pPr>
              <w:jc w:val="center"/>
              <w:rPr>
                <w:rFonts w:ascii="Times New Roman" w:hAnsi="Times New Roman" w:cs="Times New Roman"/>
                <w:sz w:val="20"/>
                <w:szCs w:val="20"/>
              </w:rPr>
            </w:pPr>
          </w:p>
          <w:p w14:paraId="212464CC" w14:textId="0C3BA6ED" w:rsidR="00704068" w:rsidRDefault="00704068" w:rsidP="00D66713">
            <w:pPr>
              <w:jc w:val="center"/>
              <w:rPr>
                <w:rFonts w:ascii="Times New Roman" w:hAnsi="Times New Roman" w:cs="Times New Roman"/>
                <w:sz w:val="20"/>
                <w:szCs w:val="20"/>
              </w:rPr>
            </w:pPr>
          </w:p>
          <w:p w14:paraId="677F8A24" w14:textId="22E38230" w:rsidR="00704068" w:rsidRDefault="00704068" w:rsidP="00D66713">
            <w:pPr>
              <w:jc w:val="center"/>
              <w:rPr>
                <w:rFonts w:ascii="Times New Roman" w:hAnsi="Times New Roman" w:cs="Times New Roman"/>
                <w:sz w:val="20"/>
                <w:szCs w:val="20"/>
              </w:rPr>
            </w:pPr>
          </w:p>
          <w:p w14:paraId="0D062FA0" w14:textId="415DCBD7" w:rsidR="00704068" w:rsidRDefault="00704068" w:rsidP="00D66713">
            <w:pPr>
              <w:jc w:val="center"/>
              <w:rPr>
                <w:rFonts w:ascii="Times New Roman" w:hAnsi="Times New Roman" w:cs="Times New Roman"/>
                <w:sz w:val="20"/>
                <w:szCs w:val="20"/>
              </w:rPr>
            </w:pPr>
          </w:p>
          <w:p w14:paraId="4661D238" w14:textId="31CA8363" w:rsidR="00704068" w:rsidRDefault="00704068" w:rsidP="00D66713">
            <w:pPr>
              <w:jc w:val="center"/>
              <w:rPr>
                <w:rFonts w:ascii="Times New Roman" w:hAnsi="Times New Roman" w:cs="Times New Roman"/>
                <w:sz w:val="20"/>
                <w:szCs w:val="20"/>
              </w:rPr>
            </w:pPr>
          </w:p>
          <w:p w14:paraId="411F4D06" w14:textId="68DAB3C6" w:rsidR="00704068" w:rsidRDefault="00704068" w:rsidP="00D66713">
            <w:pPr>
              <w:jc w:val="center"/>
              <w:rPr>
                <w:rFonts w:ascii="Times New Roman" w:hAnsi="Times New Roman" w:cs="Times New Roman"/>
                <w:sz w:val="20"/>
                <w:szCs w:val="20"/>
              </w:rPr>
            </w:pPr>
          </w:p>
          <w:p w14:paraId="292F8F8B" w14:textId="20A28E75" w:rsidR="00704068" w:rsidRDefault="00704068" w:rsidP="00D66713">
            <w:pPr>
              <w:jc w:val="center"/>
              <w:rPr>
                <w:rFonts w:ascii="Times New Roman" w:hAnsi="Times New Roman" w:cs="Times New Roman"/>
                <w:sz w:val="20"/>
                <w:szCs w:val="20"/>
              </w:rPr>
            </w:pPr>
          </w:p>
          <w:p w14:paraId="173FD282" w14:textId="067B7AF4" w:rsidR="00704068" w:rsidRDefault="00704068" w:rsidP="00D66713">
            <w:pPr>
              <w:jc w:val="center"/>
              <w:rPr>
                <w:rFonts w:ascii="Times New Roman" w:hAnsi="Times New Roman" w:cs="Times New Roman"/>
                <w:sz w:val="20"/>
                <w:szCs w:val="20"/>
              </w:rPr>
            </w:pPr>
          </w:p>
          <w:p w14:paraId="4A289F2F" w14:textId="136F9EED" w:rsidR="00704068" w:rsidRDefault="00704068" w:rsidP="00D66713">
            <w:pPr>
              <w:jc w:val="center"/>
              <w:rPr>
                <w:rFonts w:ascii="Times New Roman" w:hAnsi="Times New Roman" w:cs="Times New Roman"/>
                <w:sz w:val="20"/>
                <w:szCs w:val="20"/>
              </w:rPr>
            </w:pPr>
          </w:p>
          <w:p w14:paraId="3C309D33" w14:textId="300B82B9" w:rsidR="00704068" w:rsidRDefault="00704068" w:rsidP="00D66713">
            <w:pPr>
              <w:jc w:val="center"/>
              <w:rPr>
                <w:rFonts w:ascii="Times New Roman" w:hAnsi="Times New Roman" w:cs="Times New Roman"/>
                <w:sz w:val="20"/>
                <w:szCs w:val="20"/>
              </w:rPr>
            </w:pPr>
          </w:p>
          <w:p w14:paraId="44A2BAD7" w14:textId="31E69675" w:rsidR="00704068" w:rsidRDefault="00704068" w:rsidP="00D66713">
            <w:pPr>
              <w:jc w:val="center"/>
              <w:rPr>
                <w:rFonts w:ascii="Times New Roman" w:hAnsi="Times New Roman" w:cs="Times New Roman"/>
                <w:sz w:val="20"/>
                <w:szCs w:val="20"/>
              </w:rPr>
            </w:pPr>
          </w:p>
          <w:p w14:paraId="7626E3DD" w14:textId="4D007B90" w:rsidR="00704068" w:rsidRDefault="00704068" w:rsidP="00D66713">
            <w:pPr>
              <w:jc w:val="center"/>
              <w:rPr>
                <w:rFonts w:ascii="Times New Roman" w:hAnsi="Times New Roman" w:cs="Times New Roman"/>
                <w:sz w:val="20"/>
                <w:szCs w:val="20"/>
              </w:rPr>
            </w:pPr>
          </w:p>
          <w:p w14:paraId="26911AE8" w14:textId="27C1F6B9" w:rsidR="00704068" w:rsidRDefault="00704068" w:rsidP="00D66713">
            <w:pPr>
              <w:jc w:val="center"/>
              <w:rPr>
                <w:rFonts w:ascii="Times New Roman" w:hAnsi="Times New Roman" w:cs="Times New Roman"/>
                <w:sz w:val="20"/>
                <w:szCs w:val="20"/>
              </w:rPr>
            </w:pPr>
          </w:p>
          <w:p w14:paraId="5722D2C6" w14:textId="6DFCDF47" w:rsidR="00704068" w:rsidRDefault="00704068" w:rsidP="00D66713">
            <w:pPr>
              <w:jc w:val="center"/>
              <w:rPr>
                <w:rFonts w:ascii="Times New Roman" w:hAnsi="Times New Roman" w:cs="Times New Roman"/>
                <w:sz w:val="20"/>
                <w:szCs w:val="20"/>
              </w:rPr>
            </w:pPr>
          </w:p>
          <w:p w14:paraId="190E8F78" w14:textId="5EA2BEFE" w:rsidR="00704068" w:rsidRDefault="00704068" w:rsidP="00D66713">
            <w:pPr>
              <w:jc w:val="center"/>
              <w:rPr>
                <w:rFonts w:ascii="Times New Roman" w:hAnsi="Times New Roman" w:cs="Times New Roman"/>
                <w:sz w:val="20"/>
                <w:szCs w:val="20"/>
              </w:rPr>
            </w:pPr>
          </w:p>
          <w:p w14:paraId="2485EC4B" w14:textId="40C6C0CE" w:rsidR="00704068" w:rsidRDefault="00704068" w:rsidP="00D66713">
            <w:pPr>
              <w:jc w:val="center"/>
              <w:rPr>
                <w:rFonts w:ascii="Times New Roman" w:hAnsi="Times New Roman" w:cs="Times New Roman"/>
                <w:sz w:val="20"/>
                <w:szCs w:val="20"/>
              </w:rPr>
            </w:pPr>
          </w:p>
          <w:p w14:paraId="23DF6439" w14:textId="4C1499D3" w:rsidR="00704068" w:rsidRDefault="00704068" w:rsidP="00D66713">
            <w:pPr>
              <w:jc w:val="center"/>
              <w:rPr>
                <w:rFonts w:ascii="Times New Roman" w:hAnsi="Times New Roman" w:cs="Times New Roman"/>
                <w:sz w:val="20"/>
                <w:szCs w:val="20"/>
              </w:rPr>
            </w:pPr>
          </w:p>
          <w:p w14:paraId="4D5E198E" w14:textId="2E0737A0" w:rsidR="00704068" w:rsidRDefault="00704068" w:rsidP="00D66713">
            <w:pPr>
              <w:jc w:val="center"/>
              <w:rPr>
                <w:rFonts w:ascii="Times New Roman" w:hAnsi="Times New Roman" w:cs="Times New Roman"/>
                <w:sz w:val="20"/>
                <w:szCs w:val="20"/>
              </w:rPr>
            </w:pPr>
          </w:p>
          <w:p w14:paraId="65EDC333" w14:textId="6D665FB4" w:rsidR="00704068" w:rsidRDefault="00704068" w:rsidP="00D66713">
            <w:pPr>
              <w:jc w:val="center"/>
              <w:rPr>
                <w:rFonts w:ascii="Times New Roman" w:hAnsi="Times New Roman" w:cs="Times New Roman"/>
                <w:sz w:val="20"/>
                <w:szCs w:val="20"/>
              </w:rPr>
            </w:pPr>
          </w:p>
          <w:p w14:paraId="0B7276FA" w14:textId="414B0E97" w:rsidR="00704068" w:rsidRDefault="00704068" w:rsidP="00D66713">
            <w:pPr>
              <w:jc w:val="center"/>
              <w:rPr>
                <w:rFonts w:ascii="Times New Roman" w:hAnsi="Times New Roman" w:cs="Times New Roman"/>
                <w:sz w:val="20"/>
                <w:szCs w:val="20"/>
              </w:rPr>
            </w:pPr>
          </w:p>
          <w:p w14:paraId="777B926A" w14:textId="5AACEB5C" w:rsidR="00704068" w:rsidRDefault="00704068" w:rsidP="00D66713">
            <w:pPr>
              <w:jc w:val="center"/>
              <w:rPr>
                <w:rFonts w:ascii="Times New Roman" w:hAnsi="Times New Roman" w:cs="Times New Roman"/>
                <w:sz w:val="20"/>
                <w:szCs w:val="20"/>
              </w:rPr>
            </w:pPr>
            <w:r>
              <w:rPr>
                <w:rFonts w:ascii="Times New Roman" w:hAnsi="Times New Roman" w:cs="Times New Roman"/>
                <w:sz w:val="20"/>
                <w:szCs w:val="20"/>
              </w:rPr>
              <w:t>N</w:t>
            </w:r>
          </w:p>
          <w:p w14:paraId="6692BC62" w14:textId="77777777" w:rsidR="00C0593E" w:rsidRDefault="00C0593E" w:rsidP="00D66713">
            <w:pPr>
              <w:jc w:val="center"/>
              <w:rPr>
                <w:rFonts w:ascii="Times New Roman" w:hAnsi="Times New Roman" w:cs="Times New Roman"/>
                <w:sz w:val="20"/>
                <w:szCs w:val="20"/>
              </w:rPr>
            </w:pPr>
          </w:p>
          <w:p w14:paraId="2E1CAEB7" w14:textId="77777777" w:rsidR="00C0593E" w:rsidRDefault="00C0593E" w:rsidP="00D66713">
            <w:pPr>
              <w:jc w:val="center"/>
              <w:rPr>
                <w:rFonts w:ascii="Times New Roman" w:hAnsi="Times New Roman" w:cs="Times New Roman"/>
                <w:sz w:val="20"/>
                <w:szCs w:val="20"/>
              </w:rPr>
            </w:pPr>
          </w:p>
          <w:p w14:paraId="217BBC9E" w14:textId="77777777" w:rsidR="00C0593E" w:rsidRDefault="00C0593E" w:rsidP="00D66713">
            <w:pPr>
              <w:jc w:val="center"/>
              <w:rPr>
                <w:rFonts w:ascii="Times New Roman" w:hAnsi="Times New Roman" w:cs="Times New Roman"/>
                <w:sz w:val="20"/>
                <w:szCs w:val="20"/>
              </w:rPr>
            </w:pPr>
          </w:p>
          <w:p w14:paraId="4663F5DD" w14:textId="77777777" w:rsidR="00C0593E" w:rsidRDefault="00C0593E" w:rsidP="00D66713">
            <w:pPr>
              <w:jc w:val="center"/>
              <w:rPr>
                <w:rFonts w:ascii="Times New Roman" w:hAnsi="Times New Roman" w:cs="Times New Roman"/>
                <w:sz w:val="20"/>
                <w:szCs w:val="20"/>
              </w:rPr>
            </w:pPr>
          </w:p>
          <w:p w14:paraId="2B04DA60" w14:textId="77777777" w:rsidR="00C0593E" w:rsidRDefault="00C0593E" w:rsidP="00D66713">
            <w:pPr>
              <w:jc w:val="center"/>
              <w:rPr>
                <w:rFonts w:ascii="Times New Roman" w:hAnsi="Times New Roman" w:cs="Times New Roman"/>
                <w:sz w:val="20"/>
                <w:szCs w:val="20"/>
              </w:rPr>
            </w:pPr>
          </w:p>
          <w:p w14:paraId="7BA00EBC" w14:textId="77777777" w:rsidR="00C0593E" w:rsidRDefault="00C0593E" w:rsidP="00D66713">
            <w:pPr>
              <w:jc w:val="center"/>
              <w:rPr>
                <w:rFonts w:ascii="Times New Roman" w:hAnsi="Times New Roman" w:cs="Times New Roman"/>
                <w:sz w:val="20"/>
                <w:szCs w:val="20"/>
              </w:rPr>
            </w:pPr>
          </w:p>
          <w:p w14:paraId="409E5144" w14:textId="77777777" w:rsidR="00C0593E" w:rsidRDefault="00C0593E" w:rsidP="00D66713">
            <w:pPr>
              <w:jc w:val="center"/>
              <w:rPr>
                <w:rFonts w:ascii="Times New Roman" w:hAnsi="Times New Roman" w:cs="Times New Roman"/>
                <w:sz w:val="20"/>
                <w:szCs w:val="20"/>
              </w:rPr>
            </w:pPr>
          </w:p>
          <w:p w14:paraId="6CC32DE5" w14:textId="77777777" w:rsidR="00C0593E" w:rsidRDefault="00C0593E" w:rsidP="00D66713">
            <w:pPr>
              <w:jc w:val="center"/>
              <w:rPr>
                <w:rFonts w:ascii="Times New Roman" w:hAnsi="Times New Roman" w:cs="Times New Roman"/>
                <w:sz w:val="20"/>
                <w:szCs w:val="20"/>
              </w:rPr>
            </w:pPr>
          </w:p>
          <w:p w14:paraId="11AFD7AE" w14:textId="77777777" w:rsidR="00C0593E" w:rsidRDefault="00C0593E" w:rsidP="00D66713">
            <w:pPr>
              <w:jc w:val="center"/>
              <w:rPr>
                <w:rFonts w:ascii="Times New Roman" w:hAnsi="Times New Roman" w:cs="Times New Roman"/>
                <w:sz w:val="20"/>
                <w:szCs w:val="20"/>
              </w:rPr>
            </w:pPr>
          </w:p>
          <w:p w14:paraId="59407987" w14:textId="77777777" w:rsidR="00C0593E" w:rsidRDefault="00C0593E" w:rsidP="00D66713">
            <w:pPr>
              <w:jc w:val="center"/>
              <w:rPr>
                <w:rFonts w:ascii="Times New Roman" w:hAnsi="Times New Roman" w:cs="Times New Roman"/>
                <w:sz w:val="20"/>
                <w:szCs w:val="20"/>
              </w:rPr>
            </w:pPr>
          </w:p>
          <w:p w14:paraId="55DF3516" w14:textId="77777777" w:rsidR="00C0593E" w:rsidRDefault="00C0593E" w:rsidP="00D66713">
            <w:pPr>
              <w:jc w:val="center"/>
              <w:rPr>
                <w:rFonts w:ascii="Times New Roman" w:hAnsi="Times New Roman" w:cs="Times New Roman"/>
                <w:sz w:val="20"/>
                <w:szCs w:val="20"/>
              </w:rPr>
            </w:pPr>
          </w:p>
          <w:p w14:paraId="1AC3BEB2" w14:textId="77777777" w:rsidR="00C0593E" w:rsidRDefault="00C0593E" w:rsidP="00D66713">
            <w:pPr>
              <w:jc w:val="center"/>
              <w:rPr>
                <w:rFonts w:ascii="Times New Roman" w:hAnsi="Times New Roman" w:cs="Times New Roman"/>
                <w:sz w:val="20"/>
                <w:szCs w:val="20"/>
              </w:rPr>
            </w:pPr>
          </w:p>
          <w:p w14:paraId="1A6AFB2F" w14:textId="77777777" w:rsidR="00C0593E" w:rsidRDefault="00C0593E" w:rsidP="00D66713">
            <w:pPr>
              <w:jc w:val="center"/>
              <w:rPr>
                <w:rFonts w:ascii="Times New Roman" w:hAnsi="Times New Roman" w:cs="Times New Roman"/>
                <w:sz w:val="20"/>
                <w:szCs w:val="20"/>
              </w:rPr>
            </w:pPr>
          </w:p>
          <w:p w14:paraId="5E09894E" w14:textId="77777777" w:rsidR="00C0593E" w:rsidRDefault="00C0593E" w:rsidP="00D66713">
            <w:pPr>
              <w:jc w:val="center"/>
              <w:rPr>
                <w:rFonts w:ascii="Times New Roman" w:hAnsi="Times New Roman" w:cs="Times New Roman"/>
                <w:sz w:val="20"/>
                <w:szCs w:val="20"/>
              </w:rPr>
            </w:pPr>
          </w:p>
          <w:p w14:paraId="32EF4B69" w14:textId="77777777" w:rsidR="00C0593E" w:rsidRDefault="00C0593E" w:rsidP="00D66713">
            <w:pPr>
              <w:jc w:val="center"/>
              <w:rPr>
                <w:rFonts w:ascii="Times New Roman" w:hAnsi="Times New Roman" w:cs="Times New Roman"/>
                <w:sz w:val="20"/>
                <w:szCs w:val="20"/>
              </w:rPr>
            </w:pPr>
          </w:p>
          <w:p w14:paraId="4EC8A6AB" w14:textId="77777777" w:rsidR="00C0593E" w:rsidRDefault="00C0593E" w:rsidP="00D66713">
            <w:pPr>
              <w:jc w:val="center"/>
              <w:rPr>
                <w:rFonts w:ascii="Times New Roman" w:hAnsi="Times New Roman" w:cs="Times New Roman"/>
                <w:sz w:val="20"/>
                <w:szCs w:val="20"/>
              </w:rPr>
            </w:pPr>
          </w:p>
          <w:p w14:paraId="0725AF70" w14:textId="77777777" w:rsidR="00C0593E" w:rsidRDefault="00C0593E" w:rsidP="00D66713">
            <w:pPr>
              <w:jc w:val="center"/>
              <w:rPr>
                <w:rFonts w:ascii="Times New Roman" w:hAnsi="Times New Roman" w:cs="Times New Roman"/>
                <w:sz w:val="20"/>
                <w:szCs w:val="20"/>
              </w:rPr>
            </w:pPr>
          </w:p>
          <w:p w14:paraId="56031B06" w14:textId="77777777" w:rsidR="00C0593E" w:rsidRDefault="00C0593E" w:rsidP="00D66713">
            <w:pPr>
              <w:jc w:val="center"/>
              <w:rPr>
                <w:rFonts w:ascii="Times New Roman" w:hAnsi="Times New Roman" w:cs="Times New Roman"/>
                <w:sz w:val="20"/>
                <w:szCs w:val="20"/>
              </w:rPr>
            </w:pPr>
          </w:p>
          <w:p w14:paraId="74A04551" w14:textId="77777777" w:rsidR="00C0593E" w:rsidRDefault="00C0593E" w:rsidP="00D66713">
            <w:pPr>
              <w:jc w:val="center"/>
              <w:rPr>
                <w:rFonts w:ascii="Times New Roman" w:hAnsi="Times New Roman" w:cs="Times New Roman"/>
                <w:sz w:val="20"/>
                <w:szCs w:val="20"/>
              </w:rPr>
            </w:pPr>
          </w:p>
          <w:p w14:paraId="0ED26FB8" w14:textId="77777777" w:rsidR="00C0593E" w:rsidRDefault="00C0593E" w:rsidP="00D66713">
            <w:pPr>
              <w:jc w:val="center"/>
              <w:rPr>
                <w:rFonts w:ascii="Times New Roman" w:hAnsi="Times New Roman" w:cs="Times New Roman"/>
                <w:sz w:val="20"/>
                <w:szCs w:val="20"/>
              </w:rPr>
            </w:pPr>
          </w:p>
          <w:p w14:paraId="428FD8DE" w14:textId="77777777" w:rsidR="00C0593E" w:rsidRDefault="00C0593E" w:rsidP="00D66713">
            <w:pPr>
              <w:jc w:val="center"/>
              <w:rPr>
                <w:rFonts w:ascii="Times New Roman" w:hAnsi="Times New Roman" w:cs="Times New Roman"/>
                <w:sz w:val="20"/>
                <w:szCs w:val="20"/>
              </w:rPr>
            </w:pPr>
          </w:p>
          <w:p w14:paraId="7091ED05" w14:textId="77777777" w:rsidR="00C0593E" w:rsidRDefault="00C0593E" w:rsidP="00D66713">
            <w:pPr>
              <w:jc w:val="center"/>
              <w:rPr>
                <w:rFonts w:ascii="Times New Roman" w:hAnsi="Times New Roman" w:cs="Times New Roman"/>
                <w:sz w:val="20"/>
                <w:szCs w:val="20"/>
              </w:rPr>
            </w:pPr>
          </w:p>
          <w:p w14:paraId="71B108D4" w14:textId="5EE450C5" w:rsidR="00C0593E" w:rsidRDefault="00C0593E" w:rsidP="00703B00">
            <w:pPr>
              <w:rPr>
                <w:rFonts w:ascii="Times New Roman" w:hAnsi="Times New Roman" w:cs="Times New Roman"/>
                <w:sz w:val="20"/>
                <w:szCs w:val="20"/>
              </w:rPr>
            </w:pPr>
          </w:p>
          <w:p w14:paraId="1715E985" w14:textId="77E39AA8" w:rsidR="00C0593E" w:rsidRPr="00480673" w:rsidRDefault="00C0593E" w:rsidP="00D66713">
            <w:pPr>
              <w:jc w:val="center"/>
              <w:rPr>
                <w:rFonts w:ascii="Times New Roman" w:hAnsi="Times New Roman" w:cs="Times New Roman"/>
                <w:sz w:val="20"/>
                <w:szCs w:val="20"/>
              </w:rPr>
            </w:pPr>
          </w:p>
        </w:tc>
        <w:tc>
          <w:tcPr>
            <w:tcW w:w="708" w:type="dxa"/>
            <w:tcBorders>
              <w:top w:val="single" w:sz="4" w:space="0" w:color="auto"/>
              <w:bottom w:val="single" w:sz="4" w:space="0" w:color="auto"/>
            </w:tcBorders>
          </w:tcPr>
          <w:p w14:paraId="42226B5B" w14:textId="77777777" w:rsidR="001F2595" w:rsidRDefault="00C46284" w:rsidP="00D66713">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0B6C8D0D" w14:textId="77777777" w:rsidR="00CC2C39" w:rsidRDefault="00CC2C39" w:rsidP="00D66713">
            <w:pPr>
              <w:jc w:val="center"/>
              <w:rPr>
                <w:rFonts w:ascii="Times New Roman" w:hAnsi="Times New Roman" w:cs="Times New Roman"/>
                <w:sz w:val="20"/>
                <w:szCs w:val="20"/>
              </w:rPr>
            </w:pPr>
          </w:p>
          <w:p w14:paraId="6CFF4672" w14:textId="77777777" w:rsidR="00CC2C39" w:rsidRDefault="00CC2C39" w:rsidP="00D66713">
            <w:pPr>
              <w:jc w:val="center"/>
              <w:rPr>
                <w:rFonts w:ascii="Times New Roman" w:hAnsi="Times New Roman" w:cs="Times New Roman"/>
                <w:sz w:val="20"/>
                <w:szCs w:val="20"/>
              </w:rPr>
            </w:pPr>
          </w:p>
          <w:p w14:paraId="2DEADD26" w14:textId="77777777" w:rsidR="00CC2C39" w:rsidRDefault="00CC2C39" w:rsidP="00D66713">
            <w:pPr>
              <w:jc w:val="center"/>
              <w:rPr>
                <w:rFonts w:ascii="Times New Roman" w:hAnsi="Times New Roman" w:cs="Times New Roman"/>
                <w:sz w:val="20"/>
                <w:szCs w:val="20"/>
              </w:rPr>
            </w:pPr>
          </w:p>
          <w:p w14:paraId="0545C470" w14:textId="77777777" w:rsidR="00CC2C39" w:rsidRDefault="00CC2C39" w:rsidP="00D66713">
            <w:pPr>
              <w:jc w:val="center"/>
              <w:rPr>
                <w:rFonts w:ascii="Times New Roman" w:hAnsi="Times New Roman" w:cs="Times New Roman"/>
                <w:sz w:val="20"/>
                <w:szCs w:val="20"/>
              </w:rPr>
            </w:pPr>
          </w:p>
          <w:p w14:paraId="384CDA2E" w14:textId="77777777" w:rsidR="00CC2C39" w:rsidRDefault="00CC2C39" w:rsidP="00D66713">
            <w:pPr>
              <w:jc w:val="center"/>
              <w:rPr>
                <w:rFonts w:ascii="Times New Roman" w:hAnsi="Times New Roman" w:cs="Times New Roman"/>
                <w:sz w:val="20"/>
                <w:szCs w:val="20"/>
              </w:rPr>
            </w:pPr>
          </w:p>
          <w:p w14:paraId="7369E9D2" w14:textId="2D8A4A4C" w:rsidR="00CC2C39" w:rsidRDefault="00CC2C39" w:rsidP="00D66713">
            <w:pPr>
              <w:jc w:val="center"/>
              <w:rPr>
                <w:rFonts w:ascii="Times New Roman" w:hAnsi="Times New Roman" w:cs="Times New Roman"/>
                <w:sz w:val="20"/>
                <w:szCs w:val="20"/>
              </w:rPr>
            </w:pPr>
          </w:p>
          <w:p w14:paraId="2D510EE4" w14:textId="19B50D08" w:rsidR="00091273" w:rsidRDefault="00091273" w:rsidP="00D66713">
            <w:pPr>
              <w:jc w:val="center"/>
              <w:rPr>
                <w:rFonts w:ascii="Times New Roman" w:hAnsi="Times New Roman" w:cs="Times New Roman"/>
                <w:sz w:val="20"/>
                <w:szCs w:val="20"/>
              </w:rPr>
            </w:pPr>
          </w:p>
          <w:p w14:paraId="51C1BB54" w14:textId="103C740A" w:rsidR="00091273" w:rsidRDefault="00091273" w:rsidP="00D66713">
            <w:pPr>
              <w:jc w:val="center"/>
              <w:rPr>
                <w:rFonts w:ascii="Times New Roman" w:hAnsi="Times New Roman" w:cs="Times New Roman"/>
                <w:sz w:val="20"/>
                <w:szCs w:val="20"/>
              </w:rPr>
            </w:pPr>
          </w:p>
          <w:p w14:paraId="7A3C5409" w14:textId="7770C425" w:rsidR="00091273" w:rsidRDefault="00091273" w:rsidP="00D66713">
            <w:pPr>
              <w:jc w:val="center"/>
              <w:rPr>
                <w:rFonts w:ascii="Times New Roman" w:hAnsi="Times New Roman" w:cs="Times New Roman"/>
                <w:sz w:val="20"/>
                <w:szCs w:val="20"/>
              </w:rPr>
            </w:pPr>
          </w:p>
          <w:p w14:paraId="3C21A86B" w14:textId="7246D6C7" w:rsidR="00091273" w:rsidRDefault="00091273" w:rsidP="00D66713">
            <w:pPr>
              <w:jc w:val="center"/>
              <w:rPr>
                <w:rFonts w:ascii="Times New Roman" w:hAnsi="Times New Roman" w:cs="Times New Roman"/>
                <w:sz w:val="20"/>
                <w:szCs w:val="20"/>
              </w:rPr>
            </w:pPr>
          </w:p>
          <w:p w14:paraId="22AA7C31" w14:textId="016B2CDC" w:rsidR="00091273" w:rsidRDefault="00091273" w:rsidP="00D66713">
            <w:pPr>
              <w:jc w:val="center"/>
              <w:rPr>
                <w:rFonts w:ascii="Times New Roman" w:hAnsi="Times New Roman" w:cs="Times New Roman"/>
                <w:sz w:val="20"/>
                <w:szCs w:val="20"/>
              </w:rPr>
            </w:pPr>
          </w:p>
          <w:p w14:paraId="07A4AB39" w14:textId="53495F22" w:rsidR="00091273" w:rsidRDefault="00091273" w:rsidP="00D66713">
            <w:pPr>
              <w:jc w:val="center"/>
              <w:rPr>
                <w:rFonts w:ascii="Times New Roman" w:hAnsi="Times New Roman" w:cs="Times New Roman"/>
                <w:sz w:val="20"/>
                <w:szCs w:val="20"/>
              </w:rPr>
            </w:pPr>
          </w:p>
          <w:p w14:paraId="40D36DE3" w14:textId="0A2B670C" w:rsidR="00091273" w:rsidRDefault="00091273" w:rsidP="00D66713">
            <w:pPr>
              <w:jc w:val="center"/>
              <w:rPr>
                <w:rFonts w:ascii="Times New Roman" w:hAnsi="Times New Roman" w:cs="Times New Roman"/>
                <w:sz w:val="20"/>
                <w:szCs w:val="20"/>
              </w:rPr>
            </w:pPr>
          </w:p>
          <w:p w14:paraId="3E1CF912" w14:textId="788C0CD7" w:rsidR="00091273" w:rsidRDefault="00091273" w:rsidP="00D66713">
            <w:pPr>
              <w:jc w:val="center"/>
              <w:rPr>
                <w:rFonts w:ascii="Times New Roman" w:hAnsi="Times New Roman" w:cs="Times New Roman"/>
                <w:sz w:val="20"/>
                <w:szCs w:val="20"/>
              </w:rPr>
            </w:pPr>
          </w:p>
          <w:p w14:paraId="2FD58420" w14:textId="2D3A8862" w:rsidR="00091273" w:rsidRDefault="00091273" w:rsidP="00D66713">
            <w:pPr>
              <w:jc w:val="center"/>
              <w:rPr>
                <w:rFonts w:ascii="Times New Roman" w:hAnsi="Times New Roman" w:cs="Times New Roman"/>
                <w:sz w:val="20"/>
                <w:szCs w:val="20"/>
              </w:rPr>
            </w:pPr>
          </w:p>
          <w:p w14:paraId="398ED964" w14:textId="3836973D" w:rsidR="00091273" w:rsidRDefault="00091273" w:rsidP="00D66713">
            <w:pPr>
              <w:jc w:val="center"/>
              <w:rPr>
                <w:rFonts w:ascii="Times New Roman" w:hAnsi="Times New Roman" w:cs="Times New Roman"/>
                <w:sz w:val="20"/>
                <w:szCs w:val="20"/>
              </w:rPr>
            </w:pPr>
          </w:p>
          <w:p w14:paraId="2154C4B2" w14:textId="4C0AA9B8" w:rsidR="00091273" w:rsidRDefault="00091273" w:rsidP="00D66713">
            <w:pPr>
              <w:jc w:val="center"/>
              <w:rPr>
                <w:rFonts w:ascii="Times New Roman" w:hAnsi="Times New Roman" w:cs="Times New Roman"/>
                <w:sz w:val="20"/>
                <w:szCs w:val="20"/>
              </w:rPr>
            </w:pPr>
          </w:p>
          <w:p w14:paraId="501DD581" w14:textId="239491A7" w:rsidR="00091273" w:rsidRDefault="00091273" w:rsidP="00D66713">
            <w:pPr>
              <w:jc w:val="center"/>
              <w:rPr>
                <w:rFonts w:ascii="Times New Roman" w:hAnsi="Times New Roman" w:cs="Times New Roman"/>
                <w:sz w:val="20"/>
                <w:szCs w:val="20"/>
              </w:rPr>
            </w:pPr>
          </w:p>
          <w:p w14:paraId="15A47AB4" w14:textId="6204065C" w:rsidR="00091273" w:rsidRDefault="00091273" w:rsidP="00D66713">
            <w:pPr>
              <w:jc w:val="center"/>
              <w:rPr>
                <w:rFonts w:ascii="Times New Roman" w:hAnsi="Times New Roman" w:cs="Times New Roman"/>
                <w:sz w:val="20"/>
                <w:szCs w:val="20"/>
              </w:rPr>
            </w:pPr>
          </w:p>
          <w:p w14:paraId="4F74CF63" w14:textId="4F44EC3F" w:rsidR="00091273" w:rsidRDefault="00091273" w:rsidP="00D66713">
            <w:pPr>
              <w:jc w:val="center"/>
              <w:rPr>
                <w:rFonts w:ascii="Times New Roman" w:hAnsi="Times New Roman" w:cs="Times New Roman"/>
                <w:sz w:val="20"/>
                <w:szCs w:val="20"/>
              </w:rPr>
            </w:pPr>
          </w:p>
          <w:p w14:paraId="2227FA37" w14:textId="72B6D4D6" w:rsidR="00091273" w:rsidRDefault="00091273" w:rsidP="00D66713">
            <w:pPr>
              <w:jc w:val="center"/>
              <w:rPr>
                <w:rFonts w:ascii="Times New Roman" w:hAnsi="Times New Roman" w:cs="Times New Roman"/>
                <w:sz w:val="20"/>
                <w:szCs w:val="20"/>
              </w:rPr>
            </w:pPr>
          </w:p>
          <w:p w14:paraId="6B10132B" w14:textId="62BC5B85" w:rsidR="00091273" w:rsidRDefault="00091273" w:rsidP="00D66713">
            <w:pPr>
              <w:jc w:val="center"/>
              <w:rPr>
                <w:rFonts w:ascii="Times New Roman" w:hAnsi="Times New Roman" w:cs="Times New Roman"/>
                <w:sz w:val="20"/>
                <w:szCs w:val="20"/>
              </w:rPr>
            </w:pPr>
          </w:p>
          <w:p w14:paraId="6F0FE3BE" w14:textId="4FA0D57A" w:rsidR="00091273" w:rsidRDefault="00091273" w:rsidP="00D66713">
            <w:pPr>
              <w:jc w:val="center"/>
              <w:rPr>
                <w:rFonts w:ascii="Times New Roman" w:hAnsi="Times New Roman" w:cs="Times New Roman"/>
                <w:sz w:val="20"/>
                <w:szCs w:val="20"/>
              </w:rPr>
            </w:pPr>
          </w:p>
          <w:p w14:paraId="682A810F" w14:textId="41A61130" w:rsidR="00091273" w:rsidRDefault="00091273" w:rsidP="00D66713">
            <w:pPr>
              <w:jc w:val="center"/>
              <w:rPr>
                <w:rFonts w:ascii="Times New Roman" w:hAnsi="Times New Roman" w:cs="Times New Roman"/>
                <w:sz w:val="20"/>
                <w:szCs w:val="20"/>
              </w:rPr>
            </w:pPr>
          </w:p>
          <w:p w14:paraId="1AEE3821" w14:textId="3FEC0DB9" w:rsidR="00091273" w:rsidRDefault="00091273" w:rsidP="00D66713">
            <w:pPr>
              <w:jc w:val="center"/>
              <w:rPr>
                <w:rFonts w:ascii="Times New Roman" w:hAnsi="Times New Roman" w:cs="Times New Roman"/>
                <w:sz w:val="20"/>
                <w:szCs w:val="20"/>
              </w:rPr>
            </w:pPr>
          </w:p>
          <w:p w14:paraId="5DD753D6" w14:textId="28B82C95" w:rsidR="00091273" w:rsidRDefault="00091273" w:rsidP="00D66713">
            <w:pPr>
              <w:jc w:val="center"/>
              <w:rPr>
                <w:rFonts w:ascii="Times New Roman" w:hAnsi="Times New Roman" w:cs="Times New Roman"/>
                <w:sz w:val="20"/>
                <w:szCs w:val="20"/>
              </w:rPr>
            </w:pPr>
          </w:p>
          <w:p w14:paraId="3C9322ED" w14:textId="73AFACEB" w:rsidR="00091273" w:rsidRDefault="00091273" w:rsidP="00D66713">
            <w:pPr>
              <w:jc w:val="center"/>
              <w:rPr>
                <w:rFonts w:ascii="Times New Roman" w:hAnsi="Times New Roman" w:cs="Times New Roman"/>
                <w:sz w:val="20"/>
                <w:szCs w:val="20"/>
              </w:rPr>
            </w:pPr>
          </w:p>
          <w:p w14:paraId="3589B6DF" w14:textId="7F395A75" w:rsidR="00091273" w:rsidRDefault="00091273" w:rsidP="00D66713">
            <w:pPr>
              <w:jc w:val="center"/>
              <w:rPr>
                <w:rFonts w:ascii="Times New Roman" w:hAnsi="Times New Roman" w:cs="Times New Roman"/>
                <w:sz w:val="20"/>
                <w:szCs w:val="20"/>
              </w:rPr>
            </w:pPr>
          </w:p>
          <w:p w14:paraId="5650255A" w14:textId="5BB5C86F" w:rsidR="00091273" w:rsidRDefault="00091273" w:rsidP="00D66713">
            <w:pPr>
              <w:jc w:val="center"/>
              <w:rPr>
                <w:rFonts w:ascii="Times New Roman" w:hAnsi="Times New Roman" w:cs="Times New Roman"/>
                <w:sz w:val="20"/>
                <w:szCs w:val="20"/>
              </w:rPr>
            </w:pPr>
          </w:p>
          <w:p w14:paraId="67D722E3" w14:textId="43625321" w:rsidR="00091273" w:rsidRDefault="00091273" w:rsidP="00D66713">
            <w:pPr>
              <w:jc w:val="center"/>
              <w:rPr>
                <w:rFonts w:ascii="Times New Roman" w:hAnsi="Times New Roman" w:cs="Times New Roman"/>
                <w:sz w:val="20"/>
                <w:szCs w:val="20"/>
              </w:rPr>
            </w:pPr>
          </w:p>
          <w:p w14:paraId="2E1BEBB6" w14:textId="002E6CFA" w:rsidR="00091273" w:rsidRDefault="00091273" w:rsidP="00D66713">
            <w:pPr>
              <w:jc w:val="center"/>
              <w:rPr>
                <w:rFonts w:ascii="Times New Roman" w:hAnsi="Times New Roman" w:cs="Times New Roman"/>
                <w:sz w:val="20"/>
                <w:szCs w:val="20"/>
              </w:rPr>
            </w:pPr>
          </w:p>
          <w:p w14:paraId="10176DB8" w14:textId="77777777" w:rsidR="00091273" w:rsidRDefault="00091273" w:rsidP="00D66713">
            <w:pPr>
              <w:jc w:val="center"/>
              <w:rPr>
                <w:rFonts w:ascii="Times New Roman" w:hAnsi="Times New Roman" w:cs="Times New Roman"/>
                <w:sz w:val="20"/>
                <w:szCs w:val="20"/>
              </w:rPr>
            </w:pPr>
          </w:p>
          <w:p w14:paraId="3661A945" w14:textId="77777777" w:rsidR="00CC2C39" w:rsidRDefault="00CC2C39" w:rsidP="00D66713">
            <w:pPr>
              <w:jc w:val="center"/>
              <w:rPr>
                <w:rFonts w:ascii="Times New Roman" w:hAnsi="Times New Roman" w:cs="Times New Roman"/>
                <w:sz w:val="20"/>
                <w:szCs w:val="20"/>
              </w:rPr>
            </w:pPr>
          </w:p>
          <w:p w14:paraId="436042CB" w14:textId="77777777" w:rsidR="00CC2C39" w:rsidRDefault="00CC2C39" w:rsidP="00D66713">
            <w:pPr>
              <w:jc w:val="center"/>
              <w:rPr>
                <w:rFonts w:ascii="Times New Roman" w:hAnsi="Times New Roman" w:cs="Times New Roman"/>
                <w:sz w:val="20"/>
                <w:szCs w:val="20"/>
              </w:rPr>
            </w:pPr>
          </w:p>
          <w:p w14:paraId="0B78D705" w14:textId="00E9BF7C" w:rsidR="00CC2C39" w:rsidRDefault="00C0593E" w:rsidP="00D66713">
            <w:pPr>
              <w:jc w:val="center"/>
              <w:rPr>
                <w:rFonts w:ascii="Times New Roman" w:hAnsi="Times New Roman" w:cs="Times New Roman"/>
                <w:sz w:val="20"/>
                <w:szCs w:val="20"/>
              </w:rPr>
            </w:pPr>
            <w:r>
              <w:rPr>
                <w:rFonts w:ascii="Times New Roman" w:hAnsi="Times New Roman" w:cs="Times New Roman"/>
                <w:sz w:val="20"/>
                <w:szCs w:val="20"/>
              </w:rPr>
              <w:t>2</w:t>
            </w:r>
          </w:p>
          <w:p w14:paraId="0E0AB78B" w14:textId="77777777" w:rsidR="00CC2C39" w:rsidRDefault="00CC2C39" w:rsidP="00D66713">
            <w:pPr>
              <w:jc w:val="center"/>
              <w:rPr>
                <w:rFonts w:ascii="Times New Roman" w:hAnsi="Times New Roman" w:cs="Times New Roman"/>
                <w:sz w:val="20"/>
                <w:szCs w:val="20"/>
              </w:rPr>
            </w:pPr>
          </w:p>
          <w:p w14:paraId="6B8F7DDD" w14:textId="77777777" w:rsidR="00CC2C39" w:rsidRDefault="00CC2C39" w:rsidP="00D66713">
            <w:pPr>
              <w:jc w:val="center"/>
              <w:rPr>
                <w:rFonts w:ascii="Times New Roman" w:hAnsi="Times New Roman" w:cs="Times New Roman"/>
                <w:sz w:val="20"/>
                <w:szCs w:val="20"/>
              </w:rPr>
            </w:pPr>
          </w:p>
          <w:p w14:paraId="786C21FC" w14:textId="77777777" w:rsidR="00CC2C39" w:rsidRDefault="00CC2C39" w:rsidP="00D66713">
            <w:pPr>
              <w:jc w:val="center"/>
              <w:rPr>
                <w:rFonts w:ascii="Times New Roman" w:hAnsi="Times New Roman" w:cs="Times New Roman"/>
                <w:sz w:val="20"/>
                <w:szCs w:val="20"/>
              </w:rPr>
            </w:pPr>
          </w:p>
          <w:p w14:paraId="01FE0379" w14:textId="77777777" w:rsidR="00CC2C39" w:rsidRDefault="00CC2C39" w:rsidP="00D66713">
            <w:pPr>
              <w:jc w:val="center"/>
              <w:rPr>
                <w:rFonts w:ascii="Times New Roman" w:hAnsi="Times New Roman" w:cs="Times New Roman"/>
                <w:sz w:val="20"/>
                <w:szCs w:val="20"/>
              </w:rPr>
            </w:pPr>
          </w:p>
          <w:p w14:paraId="5CD2E44D" w14:textId="77777777" w:rsidR="00CC2C39" w:rsidRDefault="00CC2C39" w:rsidP="00D66713">
            <w:pPr>
              <w:jc w:val="center"/>
              <w:rPr>
                <w:rFonts w:ascii="Times New Roman" w:hAnsi="Times New Roman" w:cs="Times New Roman"/>
                <w:sz w:val="20"/>
                <w:szCs w:val="20"/>
              </w:rPr>
            </w:pPr>
          </w:p>
          <w:p w14:paraId="443D7E38" w14:textId="77777777" w:rsidR="00CC2C39" w:rsidRDefault="00CC2C39" w:rsidP="00D66713">
            <w:pPr>
              <w:jc w:val="center"/>
              <w:rPr>
                <w:rFonts w:ascii="Times New Roman" w:hAnsi="Times New Roman" w:cs="Times New Roman"/>
                <w:sz w:val="20"/>
                <w:szCs w:val="20"/>
              </w:rPr>
            </w:pPr>
          </w:p>
          <w:p w14:paraId="155E8FF9" w14:textId="77777777" w:rsidR="00CC2C39" w:rsidRDefault="00CC2C39" w:rsidP="00D66713">
            <w:pPr>
              <w:jc w:val="center"/>
              <w:rPr>
                <w:rFonts w:ascii="Times New Roman" w:hAnsi="Times New Roman" w:cs="Times New Roman"/>
                <w:sz w:val="20"/>
                <w:szCs w:val="20"/>
              </w:rPr>
            </w:pPr>
          </w:p>
          <w:p w14:paraId="3298E9BC" w14:textId="55C24F13" w:rsidR="00CC2C39" w:rsidRDefault="00CC2C39" w:rsidP="00D66713">
            <w:pPr>
              <w:jc w:val="center"/>
              <w:rPr>
                <w:rFonts w:ascii="Times New Roman" w:hAnsi="Times New Roman" w:cs="Times New Roman"/>
                <w:sz w:val="20"/>
                <w:szCs w:val="20"/>
              </w:rPr>
            </w:pPr>
          </w:p>
          <w:p w14:paraId="1A605CE7" w14:textId="7DD8CAF4" w:rsidR="00C0593E" w:rsidRDefault="00C0593E" w:rsidP="00D66713">
            <w:pPr>
              <w:jc w:val="center"/>
              <w:rPr>
                <w:rFonts w:ascii="Times New Roman" w:hAnsi="Times New Roman" w:cs="Times New Roman"/>
                <w:sz w:val="20"/>
                <w:szCs w:val="20"/>
              </w:rPr>
            </w:pPr>
          </w:p>
          <w:p w14:paraId="00EEE5F6" w14:textId="67F8B075" w:rsidR="00C0593E" w:rsidRDefault="00C0593E" w:rsidP="00D66713">
            <w:pPr>
              <w:jc w:val="center"/>
              <w:rPr>
                <w:rFonts w:ascii="Times New Roman" w:hAnsi="Times New Roman" w:cs="Times New Roman"/>
                <w:sz w:val="20"/>
                <w:szCs w:val="20"/>
              </w:rPr>
            </w:pPr>
          </w:p>
          <w:p w14:paraId="4A966B25" w14:textId="07994C4D" w:rsidR="00C0593E" w:rsidRDefault="00C0593E" w:rsidP="00D66713">
            <w:pPr>
              <w:jc w:val="center"/>
              <w:rPr>
                <w:rFonts w:ascii="Times New Roman" w:hAnsi="Times New Roman" w:cs="Times New Roman"/>
                <w:sz w:val="20"/>
                <w:szCs w:val="20"/>
              </w:rPr>
            </w:pPr>
          </w:p>
          <w:p w14:paraId="1F10E1FE" w14:textId="65BA93B4" w:rsidR="00C0593E" w:rsidRDefault="00C0593E" w:rsidP="00D66713">
            <w:pPr>
              <w:jc w:val="center"/>
              <w:rPr>
                <w:rFonts w:ascii="Times New Roman" w:hAnsi="Times New Roman" w:cs="Times New Roman"/>
                <w:sz w:val="20"/>
                <w:szCs w:val="20"/>
              </w:rPr>
            </w:pPr>
          </w:p>
          <w:p w14:paraId="41C156B4" w14:textId="312809F6" w:rsidR="00C0593E" w:rsidRDefault="00C0593E" w:rsidP="00D66713">
            <w:pPr>
              <w:jc w:val="center"/>
              <w:rPr>
                <w:rFonts w:ascii="Times New Roman" w:hAnsi="Times New Roman" w:cs="Times New Roman"/>
                <w:sz w:val="20"/>
                <w:szCs w:val="20"/>
              </w:rPr>
            </w:pPr>
          </w:p>
          <w:p w14:paraId="681302A6" w14:textId="3C5983CE" w:rsidR="00C0593E" w:rsidRDefault="00C0593E" w:rsidP="00D66713">
            <w:pPr>
              <w:jc w:val="center"/>
              <w:rPr>
                <w:rFonts w:ascii="Times New Roman" w:hAnsi="Times New Roman" w:cs="Times New Roman"/>
                <w:sz w:val="20"/>
                <w:szCs w:val="20"/>
              </w:rPr>
            </w:pPr>
          </w:p>
          <w:p w14:paraId="51224615" w14:textId="2AE78213" w:rsidR="00C0593E" w:rsidRDefault="00C0593E" w:rsidP="00D66713">
            <w:pPr>
              <w:jc w:val="center"/>
              <w:rPr>
                <w:rFonts w:ascii="Times New Roman" w:hAnsi="Times New Roman" w:cs="Times New Roman"/>
                <w:sz w:val="20"/>
                <w:szCs w:val="20"/>
              </w:rPr>
            </w:pPr>
          </w:p>
          <w:p w14:paraId="0E75E2B4" w14:textId="5B86D806" w:rsidR="00C0593E" w:rsidRDefault="00C0593E" w:rsidP="00D66713">
            <w:pPr>
              <w:jc w:val="center"/>
              <w:rPr>
                <w:rFonts w:ascii="Times New Roman" w:hAnsi="Times New Roman" w:cs="Times New Roman"/>
                <w:sz w:val="20"/>
                <w:szCs w:val="20"/>
              </w:rPr>
            </w:pPr>
          </w:p>
          <w:p w14:paraId="5F1A46B4" w14:textId="0E175025" w:rsidR="00C0593E" w:rsidRDefault="00C0593E" w:rsidP="00D66713">
            <w:pPr>
              <w:jc w:val="center"/>
              <w:rPr>
                <w:rFonts w:ascii="Times New Roman" w:hAnsi="Times New Roman" w:cs="Times New Roman"/>
                <w:sz w:val="20"/>
                <w:szCs w:val="20"/>
              </w:rPr>
            </w:pPr>
          </w:p>
          <w:p w14:paraId="2F6A4C5F" w14:textId="1C00A371" w:rsidR="00C0593E" w:rsidRDefault="00C0593E" w:rsidP="00D66713">
            <w:pPr>
              <w:jc w:val="center"/>
              <w:rPr>
                <w:rFonts w:ascii="Times New Roman" w:hAnsi="Times New Roman" w:cs="Times New Roman"/>
                <w:sz w:val="20"/>
                <w:szCs w:val="20"/>
              </w:rPr>
            </w:pPr>
          </w:p>
          <w:p w14:paraId="5F8AF21A" w14:textId="7076B74B" w:rsidR="00C0593E" w:rsidRDefault="00C0593E" w:rsidP="00D66713">
            <w:pPr>
              <w:jc w:val="center"/>
              <w:rPr>
                <w:rFonts w:ascii="Times New Roman" w:hAnsi="Times New Roman" w:cs="Times New Roman"/>
                <w:sz w:val="20"/>
                <w:szCs w:val="20"/>
              </w:rPr>
            </w:pPr>
          </w:p>
          <w:p w14:paraId="1562AF03" w14:textId="05E0B5D3" w:rsidR="00C0593E" w:rsidRDefault="00C0593E" w:rsidP="00D66713">
            <w:pPr>
              <w:jc w:val="center"/>
              <w:rPr>
                <w:rFonts w:ascii="Times New Roman" w:hAnsi="Times New Roman" w:cs="Times New Roman"/>
                <w:sz w:val="20"/>
                <w:szCs w:val="20"/>
              </w:rPr>
            </w:pPr>
          </w:p>
          <w:p w14:paraId="18AC07D1" w14:textId="1AB49E31" w:rsidR="00C0593E" w:rsidRDefault="00C0593E" w:rsidP="00D66713">
            <w:pPr>
              <w:jc w:val="center"/>
              <w:rPr>
                <w:rFonts w:ascii="Times New Roman" w:hAnsi="Times New Roman" w:cs="Times New Roman"/>
                <w:sz w:val="20"/>
                <w:szCs w:val="20"/>
              </w:rPr>
            </w:pPr>
          </w:p>
          <w:p w14:paraId="1E25794C" w14:textId="1EAB14A1" w:rsidR="00C0593E" w:rsidRDefault="00C0593E" w:rsidP="00D66713">
            <w:pPr>
              <w:jc w:val="center"/>
              <w:rPr>
                <w:rFonts w:ascii="Times New Roman" w:hAnsi="Times New Roman" w:cs="Times New Roman"/>
                <w:sz w:val="20"/>
                <w:szCs w:val="20"/>
              </w:rPr>
            </w:pPr>
          </w:p>
          <w:p w14:paraId="24432AEC" w14:textId="3FD26FAF" w:rsidR="00C0593E" w:rsidRDefault="00C0593E" w:rsidP="00D66713">
            <w:pPr>
              <w:jc w:val="center"/>
              <w:rPr>
                <w:rFonts w:ascii="Times New Roman" w:hAnsi="Times New Roman" w:cs="Times New Roman"/>
                <w:sz w:val="20"/>
                <w:szCs w:val="20"/>
              </w:rPr>
            </w:pPr>
          </w:p>
          <w:p w14:paraId="07135F26" w14:textId="0D35EEBA" w:rsidR="00C0593E" w:rsidRDefault="00C0593E" w:rsidP="00D66713">
            <w:pPr>
              <w:jc w:val="center"/>
              <w:rPr>
                <w:rFonts w:ascii="Times New Roman" w:hAnsi="Times New Roman" w:cs="Times New Roman"/>
                <w:sz w:val="20"/>
                <w:szCs w:val="20"/>
              </w:rPr>
            </w:pPr>
          </w:p>
          <w:p w14:paraId="691418B4" w14:textId="4304A801" w:rsidR="00C0593E" w:rsidRDefault="00C0593E" w:rsidP="00D66713">
            <w:pPr>
              <w:jc w:val="center"/>
              <w:rPr>
                <w:rFonts w:ascii="Times New Roman" w:hAnsi="Times New Roman" w:cs="Times New Roman"/>
                <w:sz w:val="20"/>
                <w:szCs w:val="20"/>
              </w:rPr>
            </w:pPr>
          </w:p>
          <w:p w14:paraId="24ADF672" w14:textId="40D44337" w:rsidR="00C0593E" w:rsidRDefault="00C0593E" w:rsidP="00D66713">
            <w:pPr>
              <w:jc w:val="center"/>
              <w:rPr>
                <w:rFonts w:ascii="Times New Roman" w:hAnsi="Times New Roman" w:cs="Times New Roman"/>
                <w:sz w:val="20"/>
                <w:szCs w:val="20"/>
              </w:rPr>
            </w:pPr>
          </w:p>
          <w:p w14:paraId="2A23599E" w14:textId="2931C490" w:rsidR="00C0593E" w:rsidRDefault="00C0593E" w:rsidP="00D66713">
            <w:pPr>
              <w:jc w:val="center"/>
              <w:rPr>
                <w:rFonts w:ascii="Times New Roman" w:hAnsi="Times New Roman" w:cs="Times New Roman"/>
                <w:sz w:val="20"/>
                <w:szCs w:val="20"/>
              </w:rPr>
            </w:pPr>
          </w:p>
          <w:p w14:paraId="754E8AB2" w14:textId="612BCC51" w:rsidR="00C0593E" w:rsidRDefault="00C0593E" w:rsidP="00D66713">
            <w:pPr>
              <w:jc w:val="center"/>
              <w:rPr>
                <w:rFonts w:ascii="Times New Roman" w:hAnsi="Times New Roman" w:cs="Times New Roman"/>
                <w:sz w:val="20"/>
                <w:szCs w:val="20"/>
              </w:rPr>
            </w:pPr>
          </w:p>
          <w:p w14:paraId="684A30CA" w14:textId="013EAEC5" w:rsidR="00C0593E" w:rsidRDefault="00C0593E" w:rsidP="00D66713">
            <w:pPr>
              <w:jc w:val="center"/>
              <w:rPr>
                <w:rFonts w:ascii="Times New Roman" w:hAnsi="Times New Roman" w:cs="Times New Roman"/>
                <w:sz w:val="20"/>
                <w:szCs w:val="20"/>
              </w:rPr>
            </w:pPr>
          </w:p>
          <w:p w14:paraId="5CC378EE" w14:textId="52033999" w:rsidR="00C0593E" w:rsidRDefault="00C0593E" w:rsidP="00D66713">
            <w:pPr>
              <w:jc w:val="center"/>
              <w:rPr>
                <w:rFonts w:ascii="Times New Roman" w:hAnsi="Times New Roman" w:cs="Times New Roman"/>
                <w:sz w:val="20"/>
                <w:szCs w:val="20"/>
              </w:rPr>
            </w:pPr>
          </w:p>
          <w:p w14:paraId="60C5808A" w14:textId="13E125CC" w:rsidR="00C0593E" w:rsidRDefault="00C0593E" w:rsidP="00D66713">
            <w:pPr>
              <w:jc w:val="center"/>
              <w:rPr>
                <w:rFonts w:ascii="Times New Roman" w:hAnsi="Times New Roman" w:cs="Times New Roman"/>
                <w:sz w:val="20"/>
                <w:szCs w:val="20"/>
              </w:rPr>
            </w:pPr>
          </w:p>
          <w:p w14:paraId="3F73B9A8" w14:textId="55A644DC" w:rsidR="00C0593E" w:rsidRDefault="00C0593E" w:rsidP="00D66713">
            <w:pPr>
              <w:jc w:val="center"/>
              <w:rPr>
                <w:rFonts w:ascii="Times New Roman" w:hAnsi="Times New Roman" w:cs="Times New Roman"/>
                <w:sz w:val="20"/>
                <w:szCs w:val="20"/>
              </w:rPr>
            </w:pPr>
          </w:p>
          <w:p w14:paraId="66AC9C2A" w14:textId="06EFD4D9" w:rsidR="00C0593E" w:rsidRDefault="00C0593E" w:rsidP="00D66713">
            <w:pPr>
              <w:jc w:val="center"/>
              <w:rPr>
                <w:rFonts w:ascii="Times New Roman" w:hAnsi="Times New Roman" w:cs="Times New Roman"/>
                <w:sz w:val="20"/>
                <w:szCs w:val="20"/>
              </w:rPr>
            </w:pPr>
          </w:p>
          <w:p w14:paraId="39C5374A" w14:textId="5DE6DD09" w:rsidR="00C0593E" w:rsidRDefault="00C0593E" w:rsidP="00D66713">
            <w:pPr>
              <w:jc w:val="center"/>
              <w:rPr>
                <w:rFonts w:ascii="Times New Roman" w:hAnsi="Times New Roman" w:cs="Times New Roman"/>
                <w:sz w:val="20"/>
                <w:szCs w:val="20"/>
              </w:rPr>
            </w:pPr>
          </w:p>
          <w:p w14:paraId="7CBA8339" w14:textId="1A49238F" w:rsidR="00C0593E" w:rsidRDefault="00C0593E" w:rsidP="00D66713">
            <w:pPr>
              <w:jc w:val="center"/>
              <w:rPr>
                <w:rFonts w:ascii="Times New Roman" w:hAnsi="Times New Roman" w:cs="Times New Roman"/>
                <w:sz w:val="20"/>
                <w:szCs w:val="20"/>
              </w:rPr>
            </w:pPr>
          </w:p>
          <w:p w14:paraId="02E5F68D" w14:textId="4B302B48" w:rsidR="00C0593E" w:rsidRDefault="00C0593E" w:rsidP="00D66713">
            <w:pPr>
              <w:jc w:val="center"/>
              <w:rPr>
                <w:rFonts w:ascii="Times New Roman" w:hAnsi="Times New Roman" w:cs="Times New Roman"/>
                <w:sz w:val="20"/>
                <w:szCs w:val="20"/>
              </w:rPr>
            </w:pPr>
          </w:p>
          <w:p w14:paraId="11F93B82" w14:textId="216CA63F" w:rsidR="00C0593E" w:rsidRDefault="00C0593E" w:rsidP="00D66713">
            <w:pPr>
              <w:jc w:val="center"/>
              <w:rPr>
                <w:rFonts w:ascii="Times New Roman" w:hAnsi="Times New Roman" w:cs="Times New Roman"/>
                <w:sz w:val="20"/>
                <w:szCs w:val="20"/>
              </w:rPr>
            </w:pPr>
          </w:p>
          <w:p w14:paraId="60328551" w14:textId="0D316ABE" w:rsidR="00C0593E" w:rsidRDefault="00C0593E" w:rsidP="00D66713">
            <w:pPr>
              <w:jc w:val="center"/>
              <w:rPr>
                <w:rFonts w:ascii="Times New Roman" w:hAnsi="Times New Roman" w:cs="Times New Roman"/>
                <w:sz w:val="20"/>
                <w:szCs w:val="20"/>
              </w:rPr>
            </w:pPr>
          </w:p>
          <w:p w14:paraId="3BD8A73B" w14:textId="019462B8" w:rsidR="00C0593E" w:rsidRDefault="00C0593E" w:rsidP="00D66713">
            <w:pPr>
              <w:jc w:val="center"/>
              <w:rPr>
                <w:rFonts w:ascii="Times New Roman" w:hAnsi="Times New Roman" w:cs="Times New Roman"/>
                <w:sz w:val="20"/>
                <w:szCs w:val="20"/>
              </w:rPr>
            </w:pPr>
          </w:p>
          <w:p w14:paraId="349BEFFB" w14:textId="5D52406E" w:rsidR="00C0593E" w:rsidRDefault="00C0593E" w:rsidP="00D66713">
            <w:pPr>
              <w:jc w:val="center"/>
              <w:rPr>
                <w:rFonts w:ascii="Times New Roman" w:hAnsi="Times New Roman" w:cs="Times New Roman"/>
                <w:sz w:val="20"/>
                <w:szCs w:val="20"/>
              </w:rPr>
            </w:pPr>
          </w:p>
          <w:p w14:paraId="377EB5E8" w14:textId="131563B2" w:rsidR="00C0593E" w:rsidRDefault="00C0593E" w:rsidP="00D66713">
            <w:pPr>
              <w:jc w:val="center"/>
              <w:rPr>
                <w:rFonts w:ascii="Times New Roman" w:hAnsi="Times New Roman" w:cs="Times New Roman"/>
                <w:sz w:val="20"/>
                <w:szCs w:val="20"/>
              </w:rPr>
            </w:pPr>
          </w:p>
          <w:p w14:paraId="369E520C" w14:textId="72BE5A8B" w:rsidR="00C0593E" w:rsidRDefault="00C0593E" w:rsidP="00D66713">
            <w:pPr>
              <w:jc w:val="center"/>
              <w:rPr>
                <w:rFonts w:ascii="Times New Roman" w:hAnsi="Times New Roman" w:cs="Times New Roman"/>
                <w:sz w:val="20"/>
                <w:szCs w:val="20"/>
              </w:rPr>
            </w:pPr>
          </w:p>
          <w:p w14:paraId="0BA46B94" w14:textId="3DBFC197" w:rsidR="00C0593E" w:rsidRDefault="00C0593E" w:rsidP="00D66713">
            <w:pPr>
              <w:jc w:val="center"/>
              <w:rPr>
                <w:rFonts w:ascii="Times New Roman" w:hAnsi="Times New Roman" w:cs="Times New Roman"/>
                <w:sz w:val="20"/>
                <w:szCs w:val="20"/>
              </w:rPr>
            </w:pPr>
          </w:p>
          <w:p w14:paraId="007299DF" w14:textId="4785B596" w:rsidR="00C0593E" w:rsidRDefault="00C0593E" w:rsidP="00D66713">
            <w:pPr>
              <w:jc w:val="center"/>
              <w:rPr>
                <w:rFonts w:ascii="Times New Roman" w:hAnsi="Times New Roman" w:cs="Times New Roman"/>
                <w:sz w:val="20"/>
                <w:szCs w:val="20"/>
              </w:rPr>
            </w:pPr>
          </w:p>
          <w:p w14:paraId="6F941076" w14:textId="1E48636C" w:rsidR="00C0593E" w:rsidRDefault="00C0593E" w:rsidP="00D66713">
            <w:pPr>
              <w:jc w:val="center"/>
              <w:rPr>
                <w:rFonts w:ascii="Times New Roman" w:hAnsi="Times New Roman" w:cs="Times New Roman"/>
                <w:sz w:val="20"/>
                <w:szCs w:val="20"/>
              </w:rPr>
            </w:pPr>
          </w:p>
          <w:p w14:paraId="5A1AF715" w14:textId="5785BA18" w:rsidR="00C0593E" w:rsidRDefault="00C0593E" w:rsidP="00D66713">
            <w:pPr>
              <w:jc w:val="center"/>
              <w:rPr>
                <w:rFonts w:ascii="Times New Roman" w:hAnsi="Times New Roman" w:cs="Times New Roman"/>
                <w:sz w:val="20"/>
                <w:szCs w:val="20"/>
              </w:rPr>
            </w:pPr>
          </w:p>
          <w:p w14:paraId="4040FFEA" w14:textId="18A67BA4" w:rsidR="00C0593E" w:rsidRDefault="00C0593E" w:rsidP="00D66713">
            <w:pPr>
              <w:jc w:val="center"/>
              <w:rPr>
                <w:rFonts w:ascii="Times New Roman" w:hAnsi="Times New Roman" w:cs="Times New Roman"/>
                <w:sz w:val="20"/>
                <w:szCs w:val="20"/>
              </w:rPr>
            </w:pPr>
          </w:p>
          <w:p w14:paraId="45E20EEE" w14:textId="0C639DD3" w:rsidR="00C0593E" w:rsidRDefault="00C0593E" w:rsidP="00D66713">
            <w:pPr>
              <w:jc w:val="center"/>
              <w:rPr>
                <w:rFonts w:ascii="Times New Roman" w:hAnsi="Times New Roman" w:cs="Times New Roman"/>
                <w:sz w:val="20"/>
                <w:szCs w:val="20"/>
              </w:rPr>
            </w:pPr>
          </w:p>
          <w:p w14:paraId="64AA6790" w14:textId="7853FD30" w:rsidR="00C0593E" w:rsidRDefault="00C0593E" w:rsidP="00D66713">
            <w:pPr>
              <w:jc w:val="center"/>
              <w:rPr>
                <w:rFonts w:ascii="Times New Roman" w:hAnsi="Times New Roman" w:cs="Times New Roman"/>
                <w:sz w:val="20"/>
                <w:szCs w:val="20"/>
              </w:rPr>
            </w:pPr>
          </w:p>
          <w:p w14:paraId="492520A2" w14:textId="3061CCFB" w:rsidR="00C0593E" w:rsidRDefault="00C0593E" w:rsidP="00D66713">
            <w:pPr>
              <w:jc w:val="center"/>
              <w:rPr>
                <w:rFonts w:ascii="Times New Roman" w:hAnsi="Times New Roman" w:cs="Times New Roman"/>
                <w:sz w:val="20"/>
                <w:szCs w:val="20"/>
              </w:rPr>
            </w:pPr>
          </w:p>
          <w:p w14:paraId="330182C4" w14:textId="5C025AEA" w:rsidR="00C0593E" w:rsidRDefault="00C0593E" w:rsidP="00D66713">
            <w:pPr>
              <w:jc w:val="center"/>
              <w:rPr>
                <w:rFonts w:ascii="Times New Roman" w:hAnsi="Times New Roman" w:cs="Times New Roman"/>
                <w:sz w:val="20"/>
                <w:szCs w:val="20"/>
              </w:rPr>
            </w:pPr>
          </w:p>
          <w:p w14:paraId="6166A84F" w14:textId="3A53CEB8" w:rsidR="00C0593E" w:rsidRDefault="00C0593E" w:rsidP="00D66713">
            <w:pPr>
              <w:jc w:val="center"/>
              <w:rPr>
                <w:rFonts w:ascii="Times New Roman" w:hAnsi="Times New Roman" w:cs="Times New Roman"/>
                <w:sz w:val="20"/>
                <w:szCs w:val="20"/>
              </w:rPr>
            </w:pPr>
          </w:p>
          <w:p w14:paraId="3C2E3186" w14:textId="532EC2DC" w:rsidR="00C0593E" w:rsidRDefault="00C0593E" w:rsidP="00D66713">
            <w:pPr>
              <w:jc w:val="center"/>
              <w:rPr>
                <w:rFonts w:ascii="Times New Roman" w:hAnsi="Times New Roman" w:cs="Times New Roman"/>
                <w:sz w:val="20"/>
                <w:szCs w:val="20"/>
              </w:rPr>
            </w:pPr>
          </w:p>
          <w:p w14:paraId="43F66250" w14:textId="5E268295" w:rsidR="00C0593E" w:rsidRDefault="00C0593E" w:rsidP="00D66713">
            <w:pPr>
              <w:jc w:val="center"/>
              <w:rPr>
                <w:rFonts w:ascii="Times New Roman" w:hAnsi="Times New Roman" w:cs="Times New Roman"/>
                <w:sz w:val="20"/>
                <w:szCs w:val="20"/>
              </w:rPr>
            </w:pPr>
          </w:p>
          <w:p w14:paraId="066C8113" w14:textId="0BA05B72" w:rsidR="00C0593E" w:rsidRDefault="00C0593E" w:rsidP="00D66713">
            <w:pPr>
              <w:jc w:val="center"/>
              <w:rPr>
                <w:rFonts w:ascii="Times New Roman" w:hAnsi="Times New Roman" w:cs="Times New Roman"/>
                <w:sz w:val="20"/>
                <w:szCs w:val="20"/>
              </w:rPr>
            </w:pPr>
          </w:p>
          <w:p w14:paraId="21E0D7F8" w14:textId="49C9F75F" w:rsidR="00C0593E" w:rsidRDefault="00C0593E" w:rsidP="00D66713">
            <w:pPr>
              <w:jc w:val="center"/>
              <w:rPr>
                <w:rFonts w:ascii="Times New Roman" w:hAnsi="Times New Roman" w:cs="Times New Roman"/>
                <w:sz w:val="20"/>
                <w:szCs w:val="20"/>
              </w:rPr>
            </w:pPr>
          </w:p>
          <w:p w14:paraId="6423CCC7" w14:textId="4C73E341" w:rsidR="00C0593E" w:rsidRDefault="00C0593E" w:rsidP="00D66713">
            <w:pPr>
              <w:jc w:val="center"/>
              <w:rPr>
                <w:rFonts w:ascii="Times New Roman" w:hAnsi="Times New Roman" w:cs="Times New Roman"/>
                <w:sz w:val="20"/>
                <w:szCs w:val="20"/>
              </w:rPr>
            </w:pPr>
          </w:p>
          <w:p w14:paraId="14E22336" w14:textId="426D85FD" w:rsidR="00C0593E" w:rsidRDefault="00C0593E" w:rsidP="00D66713">
            <w:pPr>
              <w:jc w:val="center"/>
              <w:rPr>
                <w:rFonts w:ascii="Times New Roman" w:hAnsi="Times New Roman" w:cs="Times New Roman"/>
                <w:sz w:val="20"/>
                <w:szCs w:val="20"/>
              </w:rPr>
            </w:pPr>
          </w:p>
          <w:p w14:paraId="7EBA1DAA" w14:textId="4510EC08" w:rsidR="00C0593E" w:rsidRDefault="00C0593E" w:rsidP="00D66713">
            <w:pPr>
              <w:jc w:val="center"/>
              <w:rPr>
                <w:rFonts w:ascii="Times New Roman" w:hAnsi="Times New Roman" w:cs="Times New Roman"/>
                <w:sz w:val="20"/>
                <w:szCs w:val="20"/>
              </w:rPr>
            </w:pPr>
          </w:p>
          <w:p w14:paraId="353BD0B0" w14:textId="52C1CB59" w:rsidR="00C0593E" w:rsidRDefault="00C0593E" w:rsidP="00D66713">
            <w:pPr>
              <w:jc w:val="center"/>
              <w:rPr>
                <w:rFonts w:ascii="Times New Roman" w:hAnsi="Times New Roman" w:cs="Times New Roman"/>
                <w:sz w:val="20"/>
                <w:szCs w:val="20"/>
              </w:rPr>
            </w:pPr>
          </w:p>
          <w:p w14:paraId="6FA3063F" w14:textId="5C3394D3" w:rsidR="00C0593E" w:rsidRDefault="00C0593E" w:rsidP="00D66713">
            <w:pPr>
              <w:jc w:val="center"/>
              <w:rPr>
                <w:rFonts w:ascii="Times New Roman" w:hAnsi="Times New Roman" w:cs="Times New Roman"/>
                <w:sz w:val="20"/>
                <w:szCs w:val="20"/>
              </w:rPr>
            </w:pPr>
          </w:p>
          <w:p w14:paraId="41E138E5" w14:textId="785085A6" w:rsidR="00C0593E" w:rsidRDefault="00C0593E" w:rsidP="00D66713">
            <w:pPr>
              <w:jc w:val="center"/>
              <w:rPr>
                <w:rFonts w:ascii="Times New Roman" w:hAnsi="Times New Roman" w:cs="Times New Roman"/>
                <w:sz w:val="20"/>
                <w:szCs w:val="20"/>
              </w:rPr>
            </w:pPr>
          </w:p>
          <w:p w14:paraId="4424370D" w14:textId="3C60D067" w:rsidR="00C0593E" w:rsidRDefault="00C0593E" w:rsidP="00D66713">
            <w:pPr>
              <w:jc w:val="center"/>
              <w:rPr>
                <w:rFonts w:ascii="Times New Roman" w:hAnsi="Times New Roman" w:cs="Times New Roman"/>
                <w:sz w:val="20"/>
                <w:szCs w:val="20"/>
              </w:rPr>
            </w:pPr>
          </w:p>
          <w:p w14:paraId="6927E1B9" w14:textId="3A0B5C09" w:rsidR="00C0593E" w:rsidRDefault="00C0593E" w:rsidP="00D66713">
            <w:pPr>
              <w:jc w:val="center"/>
              <w:rPr>
                <w:rFonts w:ascii="Times New Roman" w:hAnsi="Times New Roman" w:cs="Times New Roman"/>
                <w:sz w:val="20"/>
                <w:szCs w:val="20"/>
              </w:rPr>
            </w:pPr>
          </w:p>
          <w:p w14:paraId="60D69956" w14:textId="23C570CE" w:rsidR="00C0593E" w:rsidRDefault="00C0593E" w:rsidP="00D66713">
            <w:pPr>
              <w:jc w:val="center"/>
              <w:rPr>
                <w:rFonts w:ascii="Times New Roman" w:hAnsi="Times New Roman" w:cs="Times New Roman"/>
                <w:sz w:val="20"/>
                <w:szCs w:val="20"/>
              </w:rPr>
            </w:pPr>
          </w:p>
          <w:p w14:paraId="68854C46" w14:textId="5CCC1788" w:rsidR="00C0593E" w:rsidRDefault="00C0593E" w:rsidP="00D66713">
            <w:pPr>
              <w:jc w:val="center"/>
              <w:rPr>
                <w:rFonts w:ascii="Times New Roman" w:hAnsi="Times New Roman" w:cs="Times New Roman"/>
                <w:sz w:val="20"/>
                <w:szCs w:val="20"/>
              </w:rPr>
            </w:pPr>
          </w:p>
          <w:p w14:paraId="1CAFB126" w14:textId="1B2BB222" w:rsidR="00C0593E" w:rsidRDefault="00C0593E" w:rsidP="00D66713">
            <w:pPr>
              <w:jc w:val="center"/>
              <w:rPr>
                <w:rFonts w:ascii="Times New Roman" w:hAnsi="Times New Roman" w:cs="Times New Roman"/>
                <w:sz w:val="20"/>
                <w:szCs w:val="20"/>
              </w:rPr>
            </w:pPr>
          </w:p>
          <w:p w14:paraId="765D8615" w14:textId="7CEDDB9F" w:rsidR="00C0593E" w:rsidRDefault="00C0593E" w:rsidP="00D66713">
            <w:pPr>
              <w:jc w:val="center"/>
              <w:rPr>
                <w:rFonts w:ascii="Times New Roman" w:hAnsi="Times New Roman" w:cs="Times New Roman"/>
                <w:sz w:val="20"/>
                <w:szCs w:val="20"/>
              </w:rPr>
            </w:pPr>
          </w:p>
          <w:p w14:paraId="4C0F56AD" w14:textId="037D04B1" w:rsidR="00C0593E" w:rsidRDefault="00C0593E" w:rsidP="00D66713">
            <w:pPr>
              <w:jc w:val="center"/>
              <w:rPr>
                <w:rFonts w:ascii="Times New Roman" w:hAnsi="Times New Roman" w:cs="Times New Roman"/>
                <w:sz w:val="20"/>
                <w:szCs w:val="20"/>
              </w:rPr>
            </w:pPr>
          </w:p>
          <w:p w14:paraId="6E29A59B" w14:textId="4EC32B10" w:rsidR="00C0593E" w:rsidRDefault="00C0593E" w:rsidP="00D66713">
            <w:pPr>
              <w:jc w:val="center"/>
              <w:rPr>
                <w:rFonts w:ascii="Times New Roman" w:hAnsi="Times New Roman" w:cs="Times New Roman"/>
                <w:sz w:val="20"/>
                <w:szCs w:val="20"/>
              </w:rPr>
            </w:pPr>
          </w:p>
          <w:p w14:paraId="3057D31D" w14:textId="344AD242" w:rsidR="00C0593E" w:rsidRDefault="00C0593E" w:rsidP="00D66713">
            <w:pPr>
              <w:jc w:val="center"/>
              <w:rPr>
                <w:rFonts w:ascii="Times New Roman" w:hAnsi="Times New Roman" w:cs="Times New Roman"/>
                <w:sz w:val="20"/>
                <w:szCs w:val="20"/>
              </w:rPr>
            </w:pPr>
          </w:p>
          <w:p w14:paraId="3570F5D5" w14:textId="4993CDA3" w:rsidR="00C0593E" w:rsidRDefault="00C0593E" w:rsidP="00D66713">
            <w:pPr>
              <w:jc w:val="center"/>
              <w:rPr>
                <w:rFonts w:ascii="Times New Roman" w:hAnsi="Times New Roman" w:cs="Times New Roman"/>
                <w:sz w:val="20"/>
                <w:szCs w:val="20"/>
              </w:rPr>
            </w:pPr>
          </w:p>
          <w:p w14:paraId="4644B736" w14:textId="55357A04" w:rsidR="00C0593E" w:rsidRDefault="00C0593E" w:rsidP="00D66713">
            <w:pPr>
              <w:jc w:val="center"/>
              <w:rPr>
                <w:rFonts w:ascii="Times New Roman" w:hAnsi="Times New Roman" w:cs="Times New Roman"/>
                <w:sz w:val="20"/>
                <w:szCs w:val="20"/>
              </w:rPr>
            </w:pPr>
          </w:p>
          <w:p w14:paraId="7F96DEC4" w14:textId="59ECF3F2" w:rsidR="00C0593E" w:rsidRDefault="00C0593E" w:rsidP="00D66713">
            <w:pPr>
              <w:jc w:val="center"/>
              <w:rPr>
                <w:rFonts w:ascii="Times New Roman" w:hAnsi="Times New Roman" w:cs="Times New Roman"/>
                <w:sz w:val="20"/>
                <w:szCs w:val="20"/>
              </w:rPr>
            </w:pPr>
          </w:p>
          <w:p w14:paraId="725776BC" w14:textId="2072F2C0" w:rsidR="00C0593E" w:rsidRDefault="00C0593E" w:rsidP="00D66713">
            <w:pPr>
              <w:jc w:val="center"/>
              <w:rPr>
                <w:rFonts w:ascii="Times New Roman" w:hAnsi="Times New Roman" w:cs="Times New Roman"/>
                <w:sz w:val="20"/>
                <w:szCs w:val="20"/>
              </w:rPr>
            </w:pPr>
          </w:p>
          <w:p w14:paraId="74D76B51" w14:textId="073CEBC7" w:rsidR="00C0593E" w:rsidRDefault="00C0593E" w:rsidP="00D66713">
            <w:pPr>
              <w:jc w:val="center"/>
              <w:rPr>
                <w:rFonts w:ascii="Times New Roman" w:hAnsi="Times New Roman" w:cs="Times New Roman"/>
                <w:sz w:val="20"/>
                <w:szCs w:val="20"/>
              </w:rPr>
            </w:pPr>
          </w:p>
          <w:p w14:paraId="472DF3C1" w14:textId="48ED115F" w:rsidR="00C0593E" w:rsidRDefault="00C0593E" w:rsidP="00D66713">
            <w:pPr>
              <w:jc w:val="center"/>
              <w:rPr>
                <w:rFonts w:ascii="Times New Roman" w:hAnsi="Times New Roman" w:cs="Times New Roman"/>
                <w:sz w:val="20"/>
                <w:szCs w:val="20"/>
              </w:rPr>
            </w:pPr>
          </w:p>
          <w:p w14:paraId="49C056AF" w14:textId="72CA4400" w:rsidR="00C0593E" w:rsidRDefault="00C0593E" w:rsidP="00D66713">
            <w:pPr>
              <w:jc w:val="center"/>
              <w:rPr>
                <w:rFonts w:ascii="Times New Roman" w:hAnsi="Times New Roman" w:cs="Times New Roman"/>
                <w:sz w:val="20"/>
                <w:szCs w:val="20"/>
              </w:rPr>
            </w:pPr>
          </w:p>
          <w:p w14:paraId="549F9854" w14:textId="09A3B0C0" w:rsidR="00C0593E" w:rsidRDefault="00C0593E" w:rsidP="00D66713">
            <w:pPr>
              <w:jc w:val="center"/>
              <w:rPr>
                <w:rFonts w:ascii="Times New Roman" w:hAnsi="Times New Roman" w:cs="Times New Roman"/>
                <w:sz w:val="20"/>
                <w:szCs w:val="20"/>
              </w:rPr>
            </w:pPr>
          </w:p>
          <w:p w14:paraId="67C06E3E" w14:textId="5C523F13" w:rsidR="00C0593E" w:rsidRDefault="00C0593E" w:rsidP="00D66713">
            <w:pPr>
              <w:jc w:val="center"/>
              <w:rPr>
                <w:rFonts w:ascii="Times New Roman" w:hAnsi="Times New Roman" w:cs="Times New Roman"/>
                <w:sz w:val="20"/>
                <w:szCs w:val="20"/>
              </w:rPr>
            </w:pPr>
          </w:p>
          <w:p w14:paraId="5A4AB416" w14:textId="7EEB9751" w:rsidR="00C0593E" w:rsidRDefault="00C0593E" w:rsidP="00D66713">
            <w:pPr>
              <w:jc w:val="center"/>
              <w:rPr>
                <w:rFonts w:ascii="Times New Roman" w:hAnsi="Times New Roman" w:cs="Times New Roman"/>
                <w:sz w:val="20"/>
                <w:szCs w:val="20"/>
              </w:rPr>
            </w:pPr>
          </w:p>
          <w:p w14:paraId="2F18EAC6" w14:textId="69F37A94" w:rsidR="00C0593E" w:rsidRDefault="00C0593E" w:rsidP="00D66713">
            <w:pPr>
              <w:jc w:val="center"/>
              <w:rPr>
                <w:rFonts w:ascii="Times New Roman" w:hAnsi="Times New Roman" w:cs="Times New Roman"/>
                <w:sz w:val="20"/>
                <w:szCs w:val="20"/>
              </w:rPr>
            </w:pPr>
          </w:p>
          <w:p w14:paraId="3CB27900" w14:textId="25D8CACB" w:rsidR="00C0593E" w:rsidRDefault="00C0593E" w:rsidP="00D66713">
            <w:pPr>
              <w:jc w:val="center"/>
              <w:rPr>
                <w:rFonts w:ascii="Times New Roman" w:hAnsi="Times New Roman" w:cs="Times New Roman"/>
                <w:sz w:val="20"/>
                <w:szCs w:val="20"/>
              </w:rPr>
            </w:pPr>
          </w:p>
          <w:p w14:paraId="08E8A6C4" w14:textId="60525896" w:rsidR="00C0593E" w:rsidRDefault="00C0593E" w:rsidP="00D66713">
            <w:pPr>
              <w:jc w:val="center"/>
              <w:rPr>
                <w:rFonts w:ascii="Times New Roman" w:hAnsi="Times New Roman" w:cs="Times New Roman"/>
                <w:sz w:val="20"/>
                <w:szCs w:val="20"/>
              </w:rPr>
            </w:pPr>
          </w:p>
          <w:p w14:paraId="521D52D9" w14:textId="4A003F4D" w:rsidR="00C0593E" w:rsidRDefault="00C0593E" w:rsidP="00D66713">
            <w:pPr>
              <w:jc w:val="center"/>
              <w:rPr>
                <w:rFonts w:ascii="Times New Roman" w:hAnsi="Times New Roman" w:cs="Times New Roman"/>
                <w:sz w:val="20"/>
                <w:szCs w:val="20"/>
              </w:rPr>
            </w:pPr>
          </w:p>
          <w:p w14:paraId="0689391B" w14:textId="596062E6" w:rsidR="00C0593E" w:rsidRDefault="00C0593E" w:rsidP="00D66713">
            <w:pPr>
              <w:jc w:val="center"/>
              <w:rPr>
                <w:rFonts w:ascii="Times New Roman" w:hAnsi="Times New Roman" w:cs="Times New Roman"/>
                <w:sz w:val="20"/>
                <w:szCs w:val="20"/>
              </w:rPr>
            </w:pPr>
          </w:p>
          <w:p w14:paraId="61BF0431" w14:textId="7810C88E" w:rsidR="00C0593E" w:rsidRDefault="00C0593E" w:rsidP="00D66713">
            <w:pPr>
              <w:jc w:val="center"/>
              <w:rPr>
                <w:rFonts w:ascii="Times New Roman" w:hAnsi="Times New Roman" w:cs="Times New Roman"/>
                <w:sz w:val="20"/>
                <w:szCs w:val="20"/>
              </w:rPr>
            </w:pPr>
          </w:p>
          <w:p w14:paraId="36EAD9FC" w14:textId="6AB96FB0" w:rsidR="00C0593E" w:rsidRDefault="00C0593E" w:rsidP="00D66713">
            <w:pPr>
              <w:jc w:val="center"/>
              <w:rPr>
                <w:rFonts w:ascii="Times New Roman" w:hAnsi="Times New Roman" w:cs="Times New Roman"/>
                <w:sz w:val="20"/>
                <w:szCs w:val="20"/>
              </w:rPr>
            </w:pPr>
          </w:p>
          <w:p w14:paraId="66FE964A" w14:textId="4FD88F8A" w:rsidR="00C0593E" w:rsidRDefault="00C0593E" w:rsidP="00D66713">
            <w:pPr>
              <w:jc w:val="center"/>
              <w:rPr>
                <w:rFonts w:ascii="Times New Roman" w:hAnsi="Times New Roman" w:cs="Times New Roman"/>
                <w:sz w:val="20"/>
                <w:szCs w:val="20"/>
              </w:rPr>
            </w:pPr>
          </w:p>
          <w:p w14:paraId="4207883C" w14:textId="36023D3D" w:rsidR="00C0593E" w:rsidRDefault="00C0593E" w:rsidP="00D66713">
            <w:pPr>
              <w:jc w:val="center"/>
              <w:rPr>
                <w:rFonts w:ascii="Times New Roman" w:hAnsi="Times New Roman" w:cs="Times New Roman"/>
                <w:sz w:val="20"/>
                <w:szCs w:val="20"/>
              </w:rPr>
            </w:pPr>
          </w:p>
          <w:p w14:paraId="0EF42607" w14:textId="47639E5A" w:rsidR="00C0593E" w:rsidRDefault="00C0593E" w:rsidP="00D66713">
            <w:pPr>
              <w:jc w:val="center"/>
              <w:rPr>
                <w:rFonts w:ascii="Times New Roman" w:hAnsi="Times New Roman" w:cs="Times New Roman"/>
                <w:sz w:val="20"/>
                <w:szCs w:val="20"/>
              </w:rPr>
            </w:pPr>
          </w:p>
          <w:p w14:paraId="53BECB4B" w14:textId="5989EBF7" w:rsidR="00C0593E" w:rsidRDefault="00C0593E" w:rsidP="00D66713">
            <w:pPr>
              <w:jc w:val="center"/>
              <w:rPr>
                <w:rFonts w:ascii="Times New Roman" w:hAnsi="Times New Roman" w:cs="Times New Roman"/>
                <w:sz w:val="20"/>
                <w:szCs w:val="20"/>
              </w:rPr>
            </w:pPr>
          </w:p>
          <w:p w14:paraId="1B2E35E7" w14:textId="56D6AA38" w:rsidR="00C0593E" w:rsidRDefault="00C0593E" w:rsidP="00D66713">
            <w:pPr>
              <w:jc w:val="center"/>
              <w:rPr>
                <w:rFonts w:ascii="Times New Roman" w:hAnsi="Times New Roman" w:cs="Times New Roman"/>
                <w:sz w:val="20"/>
                <w:szCs w:val="20"/>
              </w:rPr>
            </w:pPr>
          </w:p>
          <w:p w14:paraId="044D153E" w14:textId="1C349868" w:rsidR="00C0593E" w:rsidRDefault="00C0593E" w:rsidP="00D66713">
            <w:pPr>
              <w:jc w:val="center"/>
              <w:rPr>
                <w:rFonts w:ascii="Times New Roman" w:hAnsi="Times New Roman" w:cs="Times New Roman"/>
                <w:sz w:val="20"/>
                <w:szCs w:val="20"/>
              </w:rPr>
            </w:pPr>
          </w:p>
          <w:p w14:paraId="28C7A00E" w14:textId="0D53FD80" w:rsidR="00C0593E" w:rsidRDefault="00C0593E" w:rsidP="00D66713">
            <w:pPr>
              <w:jc w:val="center"/>
              <w:rPr>
                <w:rFonts w:ascii="Times New Roman" w:hAnsi="Times New Roman" w:cs="Times New Roman"/>
                <w:sz w:val="20"/>
                <w:szCs w:val="20"/>
              </w:rPr>
            </w:pPr>
          </w:p>
          <w:p w14:paraId="6A30C4C1" w14:textId="6BF91539" w:rsidR="00C0593E" w:rsidRDefault="00C0593E" w:rsidP="00D66713">
            <w:pPr>
              <w:jc w:val="center"/>
              <w:rPr>
                <w:rFonts w:ascii="Times New Roman" w:hAnsi="Times New Roman" w:cs="Times New Roman"/>
                <w:sz w:val="20"/>
                <w:szCs w:val="20"/>
              </w:rPr>
            </w:pPr>
          </w:p>
          <w:p w14:paraId="4DB0283D" w14:textId="7A0481CD" w:rsidR="00C0593E" w:rsidRDefault="00C0593E" w:rsidP="00D66713">
            <w:pPr>
              <w:jc w:val="center"/>
              <w:rPr>
                <w:rFonts w:ascii="Times New Roman" w:hAnsi="Times New Roman" w:cs="Times New Roman"/>
                <w:sz w:val="20"/>
                <w:szCs w:val="20"/>
              </w:rPr>
            </w:pPr>
          </w:p>
          <w:p w14:paraId="19F486EB" w14:textId="54E89925" w:rsidR="00C0593E" w:rsidRDefault="00C0593E" w:rsidP="00D66713">
            <w:pPr>
              <w:jc w:val="center"/>
              <w:rPr>
                <w:rFonts w:ascii="Times New Roman" w:hAnsi="Times New Roman" w:cs="Times New Roman"/>
                <w:sz w:val="20"/>
                <w:szCs w:val="20"/>
              </w:rPr>
            </w:pPr>
          </w:p>
          <w:p w14:paraId="7A480DFC" w14:textId="394D6BD1" w:rsidR="00C0593E" w:rsidRDefault="00C0593E" w:rsidP="00D66713">
            <w:pPr>
              <w:jc w:val="center"/>
              <w:rPr>
                <w:rFonts w:ascii="Times New Roman" w:hAnsi="Times New Roman" w:cs="Times New Roman"/>
                <w:sz w:val="20"/>
                <w:szCs w:val="20"/>
              </w:rPr>
            </w:pPr>
          </w:p>
          <w:p w14:paraId="6A2E00B9" w14:textId="01DEA435" w:rsidR="00C0593E" w:rsidRDefault="00C0593E" w:rsidP="00D66713">
            <w:pPr>
              <w:jc w:val="center"/>
              <w:rPr>
                <w:rFonts w:ascii="Times New Roman" w:hAnsi="Times New Roman" w:cs="Times New Roman"/>
                <w:sz w:val="20"/>
                <w:szCs w:val="20"/>
              </w:rPr>
            </w:pPr>
          </w:p>
          <w:p w14:paraId="554E476A" w14:textId="37169643" w:rsidR="00C0593E" w:rsidRDefault="00C0593E" w:rsidP="00D66713">
            <w:pPr>
              <w:jc w:val="center"/>
              <w:rPr>
                <w:rFonts w:ascii="Times New Roman" w:hAnsi="Times New Roman" w:cs="Times New Roman"/>
                <w:sz w:val="20"/>
                <w:szCs w:val="20"/>
              </w:rPr>
            </w:pPr>
          </w:p>
          <w:p w14:paraId="788F5045" w14:textId="2D074F4B" w:rsidR="00C0593E" w:rsidRDefault="00C0593E" w:rsidP="00D66713">
            <w:pPr>
              <w:jc w:val="center"/>
              <w:rPr>
                <w:rFonts w:ascii="Times New Roman" w:hAnsi="Times New Roman" w:cs="Times New Roman"/>
                <w:sz w:val="20"/>
                <w:szCs w:val="20"/>
              </w:rPr>
            </w:pPr>
          </w:p>
          <w:p w14:paraId="0C79BD33" w14:textId="355C15E9" w:rsidR="00C0593E" w:rsidRDefault="00C0593E" w:rsidP="00D66713">
            <w:pPr>
              <w:jc w:val="center"/>
              <w:rPr>
                <w:rFonts w:ascii="Times New Roman" w:hAnsi="Times New Roman" w:cs="Times New Roman"/>
                <w:sz w:val="20"/>
                <w:szCs w:val="20"/>
              </w:rPr>
            </w:pPr>
          </w:p>
          <w:p w14:paraId="28C150F4" w14:textId="1B4B7B28" w:rsidR="00C0593E" w:rsidRDefault="00C0593E" w:rsidP="00D66713">
            <w:pPr>
              <w:jc w:val="center"/>
              <w:rPr>
                <w:rFonts w:ascii="Times New Roman" w:hAnsi="Times New Roman" w:cs="Times New Roman"/>
                <w:sz w:val="20"/>
                <w:szCs w:val="20"/>
              </w:rPr>
            </w:pPr>
          </w:p>
          <w:p w14:paraId="39C07131" w14:textId="26C33F77" w:rsidR="00C0593E" w:rsidRDefault="00C0593E" w:rsidP="00D66713">
            <w:pPr>
              <w:jc w:val="center"/>
              <w:rPr>
                <w:rFonts w:ascii="Times New Roman" w:hAnsi="Times New Roman" w:cs="Times New Roman"/>
                <w:sz w:val="20"/>
                <w:szCs w:val="20"/>
              </w:rPr>
            </w:pPr>
          </w:p>
          <w:p w14:paraId="2B6689D4" w14:textId="17C25C71" w:rsidR="00C0593E" w:rsidRDefault="00C0593E" w:rsidP="00D66713">
            <w:pPr>
              <w:jc w:val="center"/>
              <w:rPr>
                <w:rFonts w:ascii="Times New Roman" w:hAnsi="Times New Roman" w:cs="Times New Roman"/>
                <w:sz w:val="20"/>
                <w:szCs w:val="20"/>
              </w:rPr>
            </w:pPr>
          </w:p>
          <w:p w14:paraId="16610709" w14:textId="2357AFA6" w:rsidR="00C0593E" w:rsidRDefault="00C0593E" w:rsidP="00D66713">
            <w:pPr>
              <w:jc w:val="center"/>
              <w:rPr>
                <w:rFonts w:ascii="Times New Roman" w:hAnsi="Times New Roman" w:cs="Times New Roman"/>
                <w:sz w:val="20"/>
                <w:szCs w:val="20"/>
              </w:rPr>
            </w:pPr>
          </w:p>
          <w:p w14:paraId="75FA42CD" w14:textId="1CE1A7F6" w:rsidR="00C0593E" w:rsidRDefault="00C0593E" w:rsidP="00D66713">
            <w:pPr>
              <w:jc w:val="center"/>
              <w:rPr>
                <w:rFonts w:ascii="Times New Roman" w:hAnsi="Times New Roman" w:cs="Times New Roman"/>
                <w:sz w:val="20"/>
                <w:szCs w:val="20"/>
              </w:rPr>
            </w:pPr>
          </w:p>
          <w:p w14:paraId="17F55B04" w14:textId="3AB16957" w:rsidR="00C0593E" w:rsidRDefault="00C0593E" w:rsidP="00D66713">
            <w:pPr>
              <w:jc w:val="center"/>
              <w:rPr>
                <w:rFonts w:ascii="Times New Roman" w:hAnsi="Times New Roman" w:cs="Times New Roman"/>
                <w:sz w:val="20"/>
                <w:szCs w:val="20"/>
              </w:rPr>
            </w:pPr>
          </w:p>
          <w:p w14:paraId="432313FC" w14:textId="33C27B2C" w:rsidR="00C0593E" w:rsidRDefault="00C0593E" w:rsidP="00D66713">
            <w:pPr>
              <w:jc w:val="center"/>
              <w:rPr>
                <w:rFonts w:ascii="Times New Roman" w:hAnsi="Times New Roman" w:cs="Times New Roman"/>
                <w:sz w:val="20"/>
                <w:szCs w:val="20"/>
              </w:rPr>
            </w:pPr>
          </w:p>
          <w:p w14:paraId="46FC0B8B" w14:textId="4E53B50D" w:rsidR="00C0593E" w:rsidRDefault="00C0593E" w:rsidP="00D66713">
            <w:pPr>
              <w:jc w:val="center"/>
              <w:rPr>
                <w:rFonts w:ascii="Times New Roman" w:hAnsi="Times New Roman" w:cs="Times New Roman"/>
                <w:sz w:val="20"/>
                <w:szCs w:val="20"/>
              </w:rPr>
            </w:pPr>
          </w:p>
          <w:p w14:paraId="7C55A097" w14:textId="7BFEBE22" w:rsidR="00C0593E" w:rsidRDefault="00C0593E" w:rsidP="00D66713">
            <w:pPr>
              <w:jc w:val="center"/>
              <w:rPr>
                <w:rFonts w:ascii="Times New Roman" w:hAnsi="Times New Roman" w:cs="Times New Roman"/>
                <w:sz w:val="20"/>
                <w:szCs w:val="20"/>
              </w:rPr>
            </w:pPr>
          </w:p>
          <w:p w14:paraId="76D11329" w14:textId="4DD912FD" w:rsidR="00C0593E" w:rsidRDefault="00C0593E" w:rsidP="00D66713">
            <w:pPr>
              <w:jc w:val="center"/>
              <w:rPr>
                <w:rFonts w:ascii="Times New Roman" w:hAnsi="Times New Roman" w:cs="Times New Roman"/>
                <w:sz w:val="20"/>
                <w:szCs w:val="20"/>
              </w:rPr>
            </w:pPr>
          </w:p>
          <w:p w14:paraId="1BBA60EF" w14:textId="58256F50" w:rsidR="00C0593E" w:rsidRDefault="00C0593E" w:rsidP="00D66713">
            <w:pPr>
              <w:jc w:val="center"/>
              <w:rPr>
                <w:rFonts w:ascii="Times New Roman" w:hAnsi="Times New Roman" w:cs="Times New Roman"/>
                <w:sz w:val="20"/>
                <w:szCs w:val="20"/>
              </w:rPr>
            </w:pPr>
          </w:p>
          <w:p w14:paraId="2F2C3CA3" w14:textId="4F1EF442" w:rsidR="00C0593E" w:rsidRDefault="00C0593E" w:rsidP="00D66713">
            <w:pPr>
              <w:jc w:val="center"/>
              <w:rPr>
                <w:rFonts w:ascii="Times New Roman" w:hAnsi="Times New Roman" w:cs="Times New Roman"/>
                <w:sz w:val="20"/>
                <w:szCs w:val="20"/>
              </w:rPr>
            </w:pPr>
          </w:p>
          <w:p w14:paraId="718D66E8" w14:textId="58B1D7CD" w:rsidR="00C0593E" w:rsidRDefault="00C0593E" w:rsidP="00D66713">
            <w:pPr>
              <w:jc w:val="center"/>
              <w:rPr>
                <w:rFonts w:ascii="Times New Roman" w:hAnsi="Times New Roman" w:cs="Times New Roman"/>
                <w:sz w:val="20"/>
                <w:szCs w:val="20"/>
              </w:rPr>
            </w:pPr>
          </w:p>
          <w:p w14:paraId="39B0C7B0" w14:textId="4DE97A36" w:rsidR="00C0593E" w:rsidRDefault="00C0593E" w:rsidP="00D66713">
            <w:pPr>
              <w:jc w:val="center"/>
              <w:rPr>
                <w:rFonts w:ascii="Times New Roman" w:hAnsi="Times New Roman" w:cs="Times New Roman"/>
                <w:sz w:val="20"/>
                <w:szCs w:val="20"/>
              </w:rPr>
            </w:pPr>
          </w:p>
          <w:p w14:paraId="11024A34" w14:textId="1FE5658A" w:rsidR="00C0593E" w:rsidRDefault="00C0593E" w:rsidP="00D66713">
            <w:pPr>
              <w:jc w:val="center"/>
              <w:rPr>
                <w:rFonts w:ascii="Times New Roman" w:hAnsi="Times New Roman" w:cs="Times New Roman"/>
                <w:sz w:val="20"/>
                <w:szCs w:val="20"/>
              </w:rPr>
            </w:pPr>
          </w:p>
          <w:p w14:paraId="3E751EE6" w14:textId="2E2F2723" w:rsidR="00C0593E" w:rsidRDefault="00C0593E" w:rsidP="00D66713">
            <w:pPr>
              <w:jc w:val="center"/>
              <w:rPr>
                <w:rFonts w:ascii="Times New Roman" w:hAnsi="Times New Roman" w:cs="Times New Roman"/>
                <w:sz w:val="20"/>
                <w:szCs w:val="20"/>
              </w:rPr>
            </w:pPr>
          </w:p>
          <w:p w14:paraId="61FD2B6D" w14:textId="4877D9E7" w:rsidR="00C0593E" w:rsidRDefault="00C0593E" w:rsidP="00D66713">
            <w:pPr>
              <w:jc w:val="center"/>
              <w:rPr>
                <w:rFonts w:ascii="Times New Roman" w:hAnsi="Times New Roman" w:cs="Times New Roman"/>
                <w:sz w:val="20"/>
                <w:szCs w:val="20"/>
              </w:rPr>
            </w:pPr>
          </w:p>
          <w:p w14:paraId="38EF3C93" w14:textId="4CF39C15" w:rsidR="00C0593E" w:rsidRDefault="00C0593E" w:rsidP="00D66713">
            <w:pPr>
              <w:jc w:val="center"/>
              <w:rPr>
                <w:rFonts w:ascii="Times New Roman" w:hAnsi="Times New Roman" w:cs="Times New Roman"/>
                <w:sz w:val="20"/>
                <w:szCs w:val="20"/>
              </w:rPr>
            </w:pPr>
          </w:p>
          <w:p w14:paraId="38B7B2D0" w14:textId="7A539F97" w:rsidR="00C0593E" w:rsidRDefault="00C0593E" w:rsidP="00D66713">
            <w:pPr>
              <w:jc w:val="center"/>
              <w:rPr>
                <w:rFonts w:ascii="Times New Roman" w:hAnsi="Times New Roman" w:cs="Times New Roman"/>
                <w:sz w:val="20"/>
                <w:szCs w:val="20"/>
              </w:rPr>
            </w:pPr>
          </w:p>
          <w:p w14:paraId="751E4F60" w14:textId="26D808E4" w:rsidR="00C0593E" w:rsidRDefault="00C0593E" w:rsidP="00D66713">
            <w:pPr>
              <w:jc w:val="center"/>
              <w:rPr>
                <w:rFonts w:ascii="Times New Roman" w:hAnsi="Times New Roman" w:cs="Times New Roman"/>
                <w:sz w:val="20"/>
                <w:szCs w:val="20"/>
              </w:rPr>
            </w:pPr>
          </w:p>
          <w:p w14:paraId="48D9E5C6" w14:textId="6A50B9B0" w:rsidR="00C0593E" w:rsidRDefault="00C0593E" w:rsidP="00D66713">
            <w:pPr>
              <w:jc w:val="center"/>
              <w:rPr>
                <w:rFonts w:ascii="Times New Roman" w:hAnsi="Times New Roman" w:cs="Times New Roman"/>
                <w:sz w:val="20"/>
                <w:szCs w:val="20"/>
              </w:rPr>
            </w:pPr>
          </w:p>
          <w:p w14:paraId="35F09032" w14:textId="68D8A049" w:rsidR="00C0593E" w:rsidRDefault="00C0593E" w:rsidP="00D66713">
            <w:pPr>
              <w:jc w:val="center"/>
              <w:rPr>
                <w:rFonts w:ascii="Times New Roman" w:hAnsi="Times New Roman" w:cs="Times New Roman"/>
                <w:sz w:val="20"/>
                <w:szCs w:val="20"/>
              </w:rPr>
            </w:pPr>
          </w:p>
          <w:p w14:paraId="5989ED5B" w14:textId="1B6397EC" w:rsidR="00C0593E" w:rsidRDefault="00C0593E" w:rsidP="00D66713">
            <w:pPr>
              <w:jc w:val="center"/>
              <w:rPr>
                <w:rFonts w:ascii="Times New Roman" w:hAnsi="Times New Roman" w:cs="Times New Roman"/>
                <w:sz w:val="20"/>
                <w:szCs w:val="20"/>
              </w:rPr>
            </w:pPr>
          </w:p>
          <w:p w14:paraId="56C806BC" w14:textId="52B73782" w:rsidR="00C0593E" w:rsidRDefault="00C0593E" w:rsidP="00D66713">
            <w:pPr>
              <w:jc w:val="center"/>
              <w:rPr>
                <w:rFonts w:ascii="Times New Roman" w:hAnsi="Times New Roman" w:cs="Times New Roman"/>
                <w:sz w:val="20"/>
                <w:szCs w:val="20"/>
              </w:rPr>
            </w:pPr>
          </w:p>
          <w:p w14:paraId="59D94E91" w14:textId="00A7F070" w:rsidR="00C0593E" w:rsidRDefault="00C0593E" w:rsidP="00D66713">
            <w:pPr>
              <w:jc w:val="center"/>
              <w:rPr>
                <w:rFonts w:ascii="Times New Roman" w:hAnsi="Times New Roman" w:cs="Times New Roman"/>
                <w:sz w:val="20"/>
                <w:szCs w:val="20"/>
              </w:rPr>
            </w:pPr>
          </w:p>
          <w:p w14:paraId="45BFB168" w14:textId="6605CFE0" w:rsidR="00C0593E" w:rsidRDefault="00C0593E" w:rsidP="00D66713">
            <w:pPr>
              <w:jc w:val="center"/>
              <w:rPr>
                <w:rFonts w:ascii="Times New Roman" w:hAnsi="Times New Roman" w:cs="Times New Roman"/>
                <w:sz w:val="20"/>
                <w:szCs w:val="20"/>
              </w:rPr>
            </w:pPr>
          </w:p>
          <w:p w14:paraId="0804BBAA" w14:textId="38A022D4" w:rsidR="00C0593E" w:rsidRDefault="00C0593E" w:rsidP="00D66713">
            <w:pPr>
              <w:jc w:val="center"/>
              <w:rPr>
                <w:rFonts w:ascii="Times New Roman" w:hAnsi="Times New Roman" w:cs="Times New Roman"/>
                <w:sz w:val="20"/>
                <w:szCs w:val="20"/>
              </w:rPr>
            </w:pPr>
          </w:p>
          <w:p w14:paraId="7264F016" w14:textId="77777777" w:rsidR="00C0593E" w:rsidRDefault="00C0593E" w:rsidP="00D66713">
            <w:pPr>
              <w:jc w:val="center"/>
              <w:rPr>
                <w:rFonts w:ascii="Times New Roman" w:hAnsi="Times New Roman" w:cs="Times New Roman"/>
                <w:sz w:val="20"/>
                <w:szCs w:val="20"/>
              </w:rPr>
            </w:pPr>
          </w:p>
          <w:p w14:paraId="0569E9F5" w14:textId="77777777" w:rsidR="00CC2C39" w:rsidRDefault="00CC2C39" w:rsidP="00D66713">
            <w:pPr>
              <w:jc w:val="center"/>
              <w:rPr>
                <w:rFonts w:ascii="Times New Roman" w:hAnsi="Times New Roman" w:cs="Times New Roman"/>
                <w:sz w:val="20"/>
                <w:szCs w:val="20"/>
              </w:rPr>
            </w:pPr>
          </w:p>
          <w:p w14:paraId="1CB913CD" w14:textId="77777777" w:rsidR="00CC2C39" w:rsidRDefault="00CC2C39" w:rsidP="00D66713">
            <w:pPr>
              <w:jc w:val="center"/>
              <w:rPr>
                <w:rFonts w:ascii="Times New Roman" w:hAnsi="Times New Roman" w:cs="Times New Roman"/>
                <w:sz w:val="20"/>
                <w:szCs w:val="20"/>
              </w:rPr>
            </w:pPr>
          </w:p>
          <w:p w14:paraId="4DA8127A" w14:textId="77777777" w:rsidR="00CC2C39" w:rsidRDefault="00CC2C39" w:rsidP="00D66713">
            <w:pPr>
              <w:jc w:val="center"/>
              <w:rPr>
                <w:rFonts w:ascii="Times New Roman" w:hAnsi="Times New Roman" w:cs="Times New Roman"/>
                <w:sz w:val="20"/>
                <w:szCs w:val="20"/>
              </w:rPr>
            </w:pPr>
          </w:p>
          <w:p w14:paraId="12077A0E" w14:textId="77777777" w:rsidR="00CC2C39" w:rsidRDefault="00CC2C39" w:rsidP="00D66713">
            <w:pPr>
              <w:jc w:val="center"/>
              <w:rPr>
                <w:rFonts w:ascii="Times New Roman" w:hAnsi="Times New Roman" w:cs="Times New Roman"/>
                <w:sz w:val="20"/>
                <w:szCs w:val="20"/>
              </w:rPr>
            </w:pPr>
          </w:p>
          <w:p w14:paraId="53EF352A" w14:textId="77777777" w:rsidR="00CC2C39" w:rsidRDefault="00CC2C39" w:rsidP="00D66713">
            <w:pPr>
              <w:jc w:val="center"/>
              <w:rPr>
                <w:rFonts w:ascii="Times New Roman" w:hAnsi="Times New Roman" w:cs="Times New Roman"/>
                <w:sz w:val="20"/>
                <w:szCs w:val="20"/>
              </w:rPr>
            </w:pPr>
          </w:p>
          <w:p w14:paraId="57FE1604" w14:textId="77777777" w:rsidR="00CC2C39" w:rsidRDefault="00CC2C39" w:rsidP="00D66713">
            <w:pPr>
              <w:jc w:val="center"/>
              <w:rPr>
                <w:rFonts w:ascii="Times New Roman" w:hAnsi="Times New Roman" w:cs="Times New Roman"/>
                <w:sz w:val="20"/>
                <w:szCs w:val="20"/>
              </w:rPr>
            </w:pPr>
          </w:p>
          <w:p w14:paraId="05A771F7" w14:textId="77777777" w:rsidR="00CC2C39" w:rsidRDefault="00CC2C39" w:rsidP="00D66713">
            <w:pPr>
              <w:jc w:val="center"/>
              <w:rPr>
                <w:rFonts w:ascii="Times New Roman" w:hAnsi="Times New Roman" w:cs="Times New Roman"/>
                <w:sz w:val="20"/>
                <w:szCs w:val="20"/>
              </w:rPr>
            </w:pPr>
          </w:p>
          <w:p w14:paraId="399229AE" w14:textId="77777777" w:rsidR="00CC2C39" w:rsidRDefault="00CC2C39" w:rsidP="00D66713">
            <w:pPr>
              <w:jc w:val="center"/>
              <w:rPr>
                <w:rFonts w:ascii="Times New Roman" w:hAnsi="Times New Roman" w:cs="Times New Roman"/>
                <w:sz w:val="20"/>
                <w:szCs w:val="20"/>
              </w:rPr>
            </w:pPr>
          </w:p>
          <w:p w14:paraId="0DA6D477" w14:textId="63D60D0F" w:rsidR="00CC2C39" w:rsidRDefault="00CC2C39" w:rsidP="00D66713">
            <w:pPr>
              <w:jc w:val="center"/>
              <w:rPr>
                <w:rFonts w:ascii="Times New Roman" w:hAnsi="Times New Roman" w:cs="Times New Roman"/>
                <w:sz w:val="20"/>
                <w:szCs w:val="20"/>
              </w:rPr>
            </w:pPr>
            <w:r>
              <w:rPr>
                <w:rFonts w:ascii="Times New Roman" w:hAnsi="Times New Roman" w:cs="Times New Roman"/>
                <w:sz w:val="20"/>
                <w:szCs w:val="20"/>
              </w:rPr>
              <w:t>1</w:t>
            </w:r>
          </w:p>
          <w:p w14:paraId="25BFF428" w14:textId="50067819" w:rsidR="00F83B55" w:rsidRDefault="00F83B55" w:rsidP="00D66713">
            <w:pPr>
              <w:jc w:val="center"/>
              <w:rPr>
                <w:rFonts w:ascii="Times New Roman" w:hAnsi="Times New Roman" w:cs="Times New Roman"/>
                <w:sz w:val="20"/>
                <w:szCs w:val="20"/>
              </w:rPr>
            </w:pPr>
          </w:p>
          <w:p w14:paraId="233A418F" w14:textId="0CF1C2B3" w:rsidR="00F83B55" w:rsidRDefault="00F83B55" w:rsidP="00D66713">
            <w:pPr>
              <w:jc w:val="center"/>
              <w:rPr>
                <w:rFonts w:ascii="Times New Roman" w:hAnsi="Times New Roman" w:cs="Times New Roman"/>
                <w:sz w:val="20"/>
                <w:szCs w:val="20"/>
              </w:rPr>
            </w:pPr>
          </w:p>
          <w:p w14:paraId="31C705E6" w14:textId="3B3A1D39" w:rsidR="00F83B55" w:rsidRDefault="00F83B55" w:rsidP="00D66713">
            <w:pPr>
              <w:jc w:val="center"/>
              <w:rPr>
                <w:rFonts w:ascii="Times New Roman" w:hAnsi="Times New Roman" w:cs="Times New Roman"/>
                <w:sz w:val="20"/>
                <w:szCs w:val="20"/>
              </w:rPr>
            </w:pPr>
          </w:p>
          <w:p w14:paraId="3F7FF749" w14:textId="2B3E94B8" w:rsidR="00F83B55" w:rsidRDefault="00F83B55" w:rsidP="00D66713">
            <w:pPr>
              <w:jc w:val="center"/>
              <w:rPr>
                <w:rFonts w:ascii="Times New Roman" w:hAnsi="Times New Roman" w:cs="Times New Roman"/>
                <w:sz w:val="20"/>
                <w:szCs w:val="20"/>
              </w:rPr>
            </w:pPr>
          </w:p>
          <w:p w14:paraId="1ADC3196" w14:textId="0C66F9B3" w:rsidR="00F83B55" w:rsidRDefault="00F83B55" w:rsidP="00D66713">
            <w:pPr>
              <w:jc w:val="center"/>
              <w:rPr>
                <w:rFonts w:ascii="Times New Roman" w:hAnsi="Times New Roman" w:cs="Times New Roman"/>
                <w:sz w:val="20"/>
                <w:szCs w:val="20"/>
              </w:rPr>
            </w:pPr>
          </w:p>
          <w:p w14:paraId="6585EFF6" w14:textId="5E53A973" w:rsidR="00F83B55" w:rsidRDefault="00F83B55" w:rsidP="00D66713">
            <w:pPr>
              <w:jc w:val="center"/>
              <w:rPr>
                <w:rFonts w:ascii="Times New Roman" w:hAnsi="Times New Roman" w:cs="Times New Roman"/>
                <w:sz w:val="20"/>
                <w:szCs w:val="20"/>
              </w:rPr>
            </w:pPr>
          </w:p>
          <w:p w14:paraId="4A988EFF" w14:textId="59B2ADE4" w:rsidR="00F83B55" w:rsidRDefault="00F83B55" w:rsidP="00D66713">
            <w:pPr>
              <w:jc w:val="center"/>
              <w:rPr>
                <w:rFonts w:ascii="Times New Roman" w:hAnsi="Times New Roman" w:cs="Times New Roman"/>
                <w:sz w:val="20"/>
                <w:szCs w:val="20"/>
              </w:rPr>
            </w:pPr>
          </w:p>
          <w:p w14:paraId="36C5FB31" w14:textId="644247D6" w:rsidR="00F83B55" w:rsidRDefault="00F83B55" w:rsidP="00D66713">
            <w:pPr>
              <w:jc w:val="center"/>
              <w:rPr>
                <w:rFonts w:ascii="Times New Roman" w:hAnsi="Times New Roman" w:cs="Times New Roman"/>
                <w:sz w:val="20"/>
                <w:szCs w:val="20"/>
              </w:rPr>
            </w:pPr>
          </w:p>
          <w:p w14:paraId="5DCAD00E" w14:textId="489C97D4" w:rsidR="00F83B55" w:rsidRDefault="00F83B55" w:rsidP="00D66713">
            <w:pPr>
              <w:jc w:val="center"/>
              <w:rPr>
                <w:rFonts w:ascii="Times New Roman" w:hAnsi="Times New Roman" w:cs="Times New Roman"/>
                <w:sz w:val="20"/>
                <w:szCs w:val="20"/>
              </w:rPr>
            </w:pPr>
          </w:p>
          <w:p w14:paraId="3A798BB0" w14:textId="63F0B973" w:rsidR="00F83B55" w:rsidRDefault="00F83B55" w:rsidP="00D66713">
            <w:pPr>
              <w:jc w:val="center"/>
              <w:rPr>
                <w:rFonts w:ascii="Times New Roman" w:hAnsi="Times New Roman" w:cs="Times New Roman"/>
                <w:sz w:val="20"/>
                <w:szCs w:val="20"/>
              </w:rPr>
            </w:pPr>
          </w:p>
          <w:p w14:paraId="25075ACE" w14:textId="26334523" w:rsidR="00F83B55" w:rsidRDefault="00F83B55" w:rsidP="00D66713">
            <w:pPr>
              <w:jc w:val="center"/>
              <w:rPr>
                <w:rFonts w:ascii="Times New Roman" w:hAnsi="Times New Roman" w:cs="Times New Roman"/>
                <w:sz w:val="20"/>
                <w:szCs w:val="20"/>
              </w:rPr>
            </w:pPr>
          </w:p>
          <w:p w14:paraId="17F02151" w14:textId="723ACC7B" w:rsidR="00F83B55" w:rsidRDefault="00F83B55" w:rsidP="00D66713">
            <w:pPr>
              <w:jc w:val="center"/>
              <w:rPr>
                <w:rFonts w:ascii="Times New Roman" w:hAnsi="Times New Roman" w:cs="Times New Roman"/>
                <w:sz w:val="20"/>
                <w:szCs w:val="20"/>
              </w:rPr>
            </w:pPr>
          </w:p>
          <w:p w14:paraId="54C38364" w14:textId="6B948524" w:rsidR="00F83B55" w:rsidRDefault="00F83B55" w:rsidP="00D66713">
            <w:pPr>
              <w:jc w:val="center"/>
              <w:rPr>
                <w:rFonts w:ascii="Times New Roman" w:hAnsi="Times New Roman" w:cs="Times New Roman"/>
                <w:sz w:val="20"/>
                <w:szCs w:val="20"/>
              </w:rPr>
            </w:pPr>
          </w:p>
          <w:p w14:paraId="3BC4B2E9" w14:textId="04105FCD" w:rsidR="00F83B55" w:rsidRDefault="00F83B55" w:rsidP="00D66713">
            <w:pPr>
              <w:jc w:val="center"/>
              <w:rPr>
                <w:rFonts w:ascii="Times New Roman" w:hAnsi="Times New Roman" w:cs="Times New Roman"/>
                <w:sz w:val="20"/>
                <w:szCs w:val="20"/>
              </w:rPr>
            </w:pPr>
          </w:p>
          <w:p w14:paraId="0337F612" w14:textId="14E7C5AB" w:rsidR="00F83B55" w:rsidRDefault="00F83B55" w:rsidP="00D66713">
            <w:pPr>
              <w:jc w:val="center"/>
              <w:rPr>
                <w:rFonts w:ascii="Times New Roman" w:hAnsi="Times New Roman" w:cs="Times New Roman"/>
                <w:sz w:val="20"/>
                <w:szCs w:val="20"/>
              </w:rPr>
            </w:pPr>
          </w:p>
          <w:p w14:paraId="1A96DC49" w14:textId="288D989D" w:rsidR="00F83B55" w:rsidRDefault="00F83B55" w:rsidP="00D66713">
            <w:pPr>
              <w:jc w:val="center"/>
              <w:rPr>
                <w:rFonts w:ascii="Times New Roman" w:hAnsi="Times New Roman" w:cs="Times New Roman"/>
                <w:sz w:val="20"/>
                <w:szCs w:val="20"/>
              </w:rPr>
            </w:pPr>
            <w:r>
              <w:rPr>
                <w:rFonts w:ascii="Times New Roman" w:hAnsi="Times New Roman" w:cs="Times New Roman"/>
                <w:sz w:val="20"/>
                <w:szCs w:val="20"/>
              </w:rPr>
              <w:t>2</w:t>
            </w:r>
          </w:p>
          <w:p w14:paraId="0EF22AC5" w14:textId="77777777" w:rsidR="00CC2C39" w:rsidRDefault="00CC2C39" w:rsidP="00D66713">
            <w:pPr>
              <w:jc w:val="center"/>
              <w:rPr>
                <w:rFonts w:ascii="Times New Roman" w:hAnsi="Times New Roman" w:cs="Times New Roman"/>
                <w:sz w:val="20"/>
                <w:szCs w:val="20"/>
              </w:rPr>
            </w:pPr>
          </w:p>
          <w:p w14:paraId="1A25597B" w14:textId="77777777" w:rsidR="00CC2C39" w:rsidRDefault="00CC2C39" w:rsidP="00D66713">
            <w:pPr>
              <w:jc w:val="center"/>
              <w:rPr>
                <w:rFonts w:ascii="Times New Roman" w:hAnsi="Times New Roman" w:cs="Times New Roman"/>
                <w:sz w:val="20"/>
                <w:szCs w:val="20"/>
              </w:rPr>
            </w:pPr>
          </w:p>
          <w:p w14:paraId="15A42F80" w14:textId="77777777" w:rsidR="00CC2C39" w:rsidRDefault="00CC2C39" w:rsidP="00D66713">
            <w:pPr>
              <w:jc w:val="center"/>
              <w:rPr>
                <w:rFonts w:ascii="Times New Roman" w:hAnsi="Times New Roman" w:cs="Times New Roman"/>
                <w:sz w:val="20"/>
                <w:szCs w:val="20"/>
              </w:rPr>
            </w:pPr>
          </w:p>
          <w:p w14:paraId="78559AA4" w14:textId="77777777" w:rsidR="00CC2C39" w:rsidRDefault="00CC2C39" w:rsidP="00D66713">
            <w:pPr>
              <w:jc w:val="center"/>
              <w:rPr>
                <w:rFonts w:ascii="Times New Roman" w:hAnsi="Times New Roman" w:cs="Times New Roman"/>
                <w:sz w:val="20"/>
                <w:szCs w:val="20"/>
              </w:rPr>
            </w:pPr>
          </w:p>
          <w:p w14:paraId="207C908B" w14:textId="77777777" w:rsidR="00CC2C39" w:rsidRDefault="00CC2C39" w:rsidP="00D66713">
            <w:pPr>
              <w:jc w:val="center"/>
              <w:rPr>
                <w:rFonts w:ascii="Times New Roman" w:hAnsi="Times New Roman" w:cs="Times New Roman"/>
                <w:sz w:val="20"/>
                <w:szCs w:val="20"/>
              </w:rPr>
            </w:pPr>
          </w:p>
          <w:p w14:paraId="595ED36E" w14:textId="77777777" w:rsidR="00CC2C39" w:rsidRDefault="00CC2C39" w:rsidP="00D66713">
            <w:pPr>
              <w:jc w:val="center"/>
              <w:rPr>
                <w:rFonts w:ascii="Times New Roman" w:hAnsi="Times New Roman" w:cs="Times New Roman"/>
                <w:sz w:val="20"/>
                <w:szCs w:val="20"/>
              </w:rPr>
            </w:pPr>
          </w:p>
          <w:p w14:paraId="69477AAB" w14:textId="5F063396" w:rsidR="00CC2C39" w:rsidRDefault="00CC2C39" w:rsidP="00D66713">
            <w:pPr>
              <w:jc w:val="center"/>
              <w:rPr>
                <w:rFonts w:ascii="Times New Roman" w:hAnsi="Times New Roman" w:cs="Times New Roman"/>
                <w:sz w:val="20"/>
                <w:szCs w:val="20"/>
              </w:rPr>
            </w:pPr>
          </w:p>
          <w:p w14:paraId="0BF5F170" w14:textId="753C1766" w:rsidR="00C0593E" w:rsidRDefault="00C0593E" w:rsidP="00D66713">
            <w:pPr>
              <w:jc w:val="center"/>
              <w:rPr>
                <w:rFonts w:ascii="Times New Roman" w:hAnsi="Times New Roman" w:cs="Times New Roman"/>
                <w:sz w:val="20"/>
                <w:szCs w:val="20"/>
              </w:rPr>
            </w:pPr>
          </w:p>
          <w:p w14:paraId="1D5A895C" w14:textId="35545814" w:rsidR="00C0593E" w:rsidRDefault="00C0593E" w:rsidP="00D66713">
            <w:pPr>
              <w:jc w:val="center"/>
              <w:rPr>
                <w:rFonts w:ascii="Times New Roman" w:hAnsi="Times New Roman" w:cs="Times New Roman"/>
                <w:sz w:val="20"/>
                <w:szCs w:val="20"/>
              </w:rPr>
            </w:pPr>
          </w:p>
          <w:p w14:paraId="7FC3BFF1" w14:textId="13A78819" w:rsidR="00C0593E" w:rsidRDefault="00C0593E" w:rsidP="00D66713">
            <w:pPr>
              <w:jc w:val="center"/>
              <w:rPr>
                <w:rFonts w:ascii="Times New Roman" w:hAnsi="Times New Roman" w:cs="Times New Roman"/>
                <w:sz w:val="20"/>
                <w:szCs w:val="20"/>
              </w:rPr>
            </w:pPr>
          </w:p>
          <w:p w14:paraId="1D1CF130" w14:textId="7A5D8A90" w:rsidR="00C0593E" w:rsidRDefault="00C0593E" w:rsidP="00D66713">
            <w:pPr>
              <w:jc w:val="center"/>
              <w:rPr>
                <w:rFonts w:ascii="Times New Roman" w:hAnsi="Times New Roman" w:cs="Times New Roman"/>
                <w:sz w:val="20"/>
                <w:szCs w:val="20"/>
              </w:rPr>
            </w:pPr>
          </w:p>
          <w:p w14:paraId="7199A521" w14:textId="2E60D5B4" w:rsidR="00C0593E" w:rsidRDefault="00C0593E" w:rsidP="00D66713">
            <w:pPr>
              <w:jc w:val="center"/>
              <w:rPr>
                <w:rFonts w:ascii="Times New Roman" w:hAnsi="Times New Roman" w:cs="Times New Roman"/>
                <w:sz w:val="20"/>
                <w:szCs w:val="20"/>
              </w:rPr>
            </w:pPr>
          </w:p>
          <w:p w14:paraId="53F337D3" w14:textId="34B186E6" w:rsidR="00C0593E" w:rsidRDefault="00C0593E" w:rsidP="00D66713">
            <w:pPr>
              <w:jc w:val="center"/>
              <w:rPr>
                <w:rFonts w:ascii="Times New Roman" w:hAnsi="Times New Roman" w:cs="Times New Roman"/>
                <w:sz w:val="20"/>
                <w:szCs w:val="20"/>
              </w:rPr>
            </w:pPr>
          </w:p>
          <w:p w14:paraId="1990F8F4" w14:textId="69AB627C" w:rsidR="00C0593E" w:rsidRDefault="00C0593E" w:rsidP="00D66713">
            <w:pPr>
              <w:jc w:val="center"/>
              <w:rPr>
                <w:rFonts w:ascii="Times New Roman" w:hAnsi="Times New Roman" w:cs="Times New Roman"/>
                <w:sz w:val="20"/>
                <w:szCs w:val="20"/>
              </w:rPr>
            </w:pPr>
          </w:p>
          <w:p w14:paraId="6EEE1193" w14:textId="3E252F23" w:rsidR="00C0593E" w:rsidRDefault="00C0593E" w:rsidP="00D66713">
            <w:pPr>
              <w:jc w:val="center"/>
              <w:rPr>
                <w:rFonts w:ascii="Times New Roman" w:hAnsi="Times New Roman" w:cs="Times New Roman"/>
                <w:sz w:val="20"/>
                <w:szCs w:val="20"/>
              </w:rPr>
            </w:pPr>
          </w:p>
          <w:p w14:paraId="338E1992" w14:textId="6D77D74B" w:rsidR="00C0593E" w:rsidRDefault="00C0593E" w:rsidP="00D66713">
            <w:pPr>
              <w:jc w:val="center"/>
              <w:rPr>
                <w:rFonts w:ascii="Times New Roman" w:hAnsi="Times New Roman" w:cs="Times New Roman"/>
                <w:sz w:val="20"/>
                <w:szCs w:val="20"/>
              </w:rPr>
            </w:pPr>
          </w:p>
          <w:p w14:paraId="298B4F9C" w14:textId="6079D4C8" w:rsidR="00C0593E" w:rsidRDefault="00C0593E" w:rsidP="00D66713">
            <w:pPr>
              <w:jc w:val="center"/>
              <w:rPr>
                <w:rFonts w:ascii="Times New Roman" w:hAnsi="Times New Roman" w:cs="Times New Roman"/>
                <w:sz w:val="20"/>
                <w:szCs w:val="20"/>
              </w:rPr>
            </w:pPr>
          </w:p>
          <w:p w14:paraId="3CE4F6F1" w14:textId="36E23FD0" w:rsidR="00C0593E" w:rsidRDefault="00C0593E" w:rsidP="00D66713">
            <w:pPr>
              <w:jc w:val="center"/>
              <w:rPr>
                <w:rFonts w:ascii="Times New Roman" w:hAnsi="Times New Roman" w:cs="Times New Roman"/>
                <w:sz w:val="20"/>
                <w:szCs w:val="20"/>
              </w:rPr>
            </w:pPr>
          </w:p>
          <w:p w14:paraId="20B6D440" w14:textId="20F94BE1" w:rsidR="00C0593E" w:rsidRDefault="00C0593E" w:rsidP="00D66713">
            <w:pPr>
              <w:jc w:val="center"/>
              <w:rPr>
                <w:rFonts w:ascii="Times New Roman" w:hAnsi="Times New Roman" w:cs="Times New Roman"/>
                <w:sz w:val="20"/>
                <w:szCs w:val="20"/>
              </w:rPr>
            </w:pPr>
          </w:p>
          <w:p w14:paraId="16E0CC29" w14:textId="4904F711" w:rsidR="00C0593E" w:rsidRDefault="00C0593E" w:rsidP="00D66713">
            <w:pPr>
              <w:jc w:val="center"/>
              <w:rPr>
                <w:rFonts w:ascii="Times New Roman" w:hAnsi="Times New Roman" w:cs="Times New Roman"/>
                <w:sz w:val="20"/>
                <w:szCs w:val="20"/>
              </w:rPr>
            </w:pPr>
          </w:p>
          <w:p w14:paraId="3AE32314" w14:textId="1AD437FC" w:rsidR="00C0593E" w:rsidRDefault="00C0593E" w:rsidP="00F83B55">
            <w:pPr>
              <w:rPr>
                <w:rFonts w:ascii="Times New Roman" w:hAnsi="Times New Roman" w:cs="Times New Roman"/>
                <w:sz w:val="20"/>
                <w:szCs w:val="20"/>
              </w:rPr>
            </w:pPr>
          </w:p>
          <w:p w14:paraId="54A36891" w14:textId="1BEF58EC" w:rsidR="00C0593E" w:rsidRDefault="00C0593E" w:rsidP="00D66713">
            <w:pPr>
              <w:jc w:val="center"/>
              <w:rPr>
                <w:rFonts w:ascii="Times New Roman" w:hAnsi="Times New Roman" w:cs="Times New Roman"/>
                <w:sz w:val="20"/>
                <w:szCs w:val="20"/>
              </w:rPr>
            </w:pPr>
          </w:p>
          <w:p w14:paraId="48330BD5" w14:textId="6959C9C3" w:rsidR="00C0593E" w:rsidRDefault="00C0593E" w:rsidP="00D66713">
            <w:pPr>
              <w:jc w:val="center"/>
              <w:rPr>
                <w:rFonts w:ascii="Times New Roman" w:hAnsi="Times New Roman" w:cs="Times New Roman"/>
                <w:sz w:val="20"/>
                <w:szCs w:val="20"/>
              </w:rPr>
            </w:pPr>
          </w:p>
          <w:p w14:paraId="349E2072" w14:textId="314F90C1" w:rsidR="00C0593E" w:rsidRDefault="00C0593E" w:rsidP="00D66713">
            <w:pPr>
              <w:jc w:val="center"/>
              <w:rPr>
                <w:rFonts w:ascii="Times New Roman" w:hAnsi="Times New Roman" w:cs="Times New Roman"/>
                <w:sz w:val="20"/>
                <w:szCs w:val="20"/>
              </w:rPr>
            </w:pPr>
          </w:p>
          <w:p w14:paraId="5470FFB3" w14:textId="0E0E49BA" w:rsidR="00C0593E" w:rsidRDefault="00C0593E" w:rsidP="00D66713">
            <w:pPr>
              <w:jc w:val="center"/>
              <w:rPr>
                <w:rFonts w:ascii="Times New Roman" w:hAnsi="Times New Roman" w:cs="Times New Roman"/>
                <w:sz w:val="20"/>
                <w:szCs w:val="20"/>
              </w:rPr>
            </w:pPr>
          </w:p>
          <w:p w14:paraId="552F13ED" w14:textId="0A1C3D26" w:rsidR="00C0593E" w:rsidRDefault="00C0593E" w:rsidP="00D66713">
            <w:pPr>
              <w:jc w:val="center"/>
              <w:rPr>
                <w:rFonts w:ascii="Times New Roman" w:hAnsi="Times New Roman" w:cs="Times New Roman"/>
                <w:sz w:val="20"/>
                <w:szCs w:val="20"/>
              </w:rPr>
            </w:pPr>
          </w:p>
          <w:p w14:paraId="78628A4E" w14:textId="7760D8AE" w:rsidR="00C0593E" w:rsidRDefault="00C0593E" w:rsidP="00D66713">
            <w:pPr>
              <w:jc w:val="center"/>
              <w:rPr>
                <w:rFonts w:ascii="Times New Roman" w:hAnsi="Times New Roman" w:cs="Times New Roman"/>
                <w:sz w:val="20"/>
                <w:szCs w:val="20"/>
              </w:rPr>
            </w:pPr>
          </w:p>
          <w:p w14:paraId="59657F46" w14:textId="25D08835" w:rsidR="00C0593E" w:rsidRDefault="00C0593E" w:rsidP="00D66713">
            <w:pPr>
              <w:jc w:val="center"/>
              <w:rPr>
                <w:rFonts w:ascii="Times New Roman" w:hAnsi="Times New Roman" w:cs="Times New Roman"/>
                <w:sz w:val="20"/>
                <w:szCs w:val="20"/>
              </w:rPr>
            </w:pPr>
          </w:p>
          <w:p w14:paraId="4C0622AF" w14:textId="77777777" w:rsidR="00C0593E" w:rsidRDefault="00C0593E" w:rsidP="00D66713">
            <w:pPr>
              <w:jc w:val="center"/>
              <w:rPr>
                <w:rFonts w:ascii="Times New Roman" w:hAnsi="Times New Roman" w:cs="Times New Roman"/>
                <w:sz w:val="20"/>
                <w:szCs w:val="20"/>
              </w:rPr>
            </w:pPr>
          </w:p>
          <w:p w14:paraId="269F5C82" w14:textId="77777777" w:rsidR="00CC2C39" w:rsidRDefault="00CC2C39" w:rsidP="00D66713">
            <w:pPr>
              <w:jc w:val="center"/>
              <w:rPr>
                <w:rFonts w:ascii="Times New Roman" w:hAnsi="Times New Roman" w:cs="Times New Roman"/>
                <w:sz w:val="20"/>
                <w:szCs w:val="20"/>
              </w:rPr>
            </w:pPr>
          </w:p>
          <w:p w14:paraId="493C6CC0" w14:textId="77777777" w:rsidR="00CC2C39" w:rsidRDefault="00CC2C39" w:rsidP="00D66713">
            <w:pPr>
              <w:jc w:val="center"/>
              <w:rPr>
                <w:rFonts w:ascii="Times New Roman" w:hAnsi="Times New Roman" w:cs="Times New Roman"/>
                <w:sz w:val="20"/>
                <w:szCs w:val="20"/>
              </w:rPr>
            </w:pPr>
            <w:r>
              <w:rPr>
                <w:rFonts w:ascii="Times New Roman" w:hAnsi="Times New Roman" w:cs="Times New Roman"/>
                <w:sz w:val="20"/>
                <w:szCs w:val="20"/>
              </w:rPr>
              <w:t>1</w:t>
            </w:r>
          </w:p>
          <w:p w14:paraId="56AA25CB" w14:textId="77777777" w:rsidR="00CC2C39" w:rsidRDefault="00CC2C39" w:rsidP="00D66713">
            <w:pPr>
              <w:jc w:val="center"/>
              <w:rPr>
                <w:rFonts w:ascii="Times New Roman" w:hAnsi="Times New Roman" w:cs="Times New Roman"/>
                <w:sz w:val="20"/>
                <w:szCs w:val="20"/>
              </w:rPr>
            </w:pPr>
          </w:p>
          <w:p w14:paraId="2D1226DC" w14:textId="77777777" w:rsidR="00CC2C39" w:rsidRDefault="00CC2C39" w:rsidP="00D66713">
            <w:pPr>
              <w:jc w:val="center"/>
              <w:rPr>
                <w:rFonts w:ascii="Times New Roman" w:hAnsi="Times New Roman" w:cs="Times New Roman"/>
                <w:sz w:val="20"/>
                <w:szCs w:val="20"/>
              </w:rPr>
            </w:pPr>
          </w:p>
          <w:p w14:paraId="693183E2" w14:textId="77777777" w:rsidR="00CC2C39" w:rsidRDefault="00CC2C39" w:rsidP="00D66713">
            <w:pPr>
              <w:jc w:val="center"/>
              <w:rPr>
                <w:rFonts w:ascii="Times New Roman" w:hAnsi="Times New Roman" w:cs="Times New Roman"/>
                <w:sz w:val="20"/>
                <w:szCs w:val="20"/>
              </w:rPr>
            </w:pPr>
          </w:p>
          <w:p w14:paraId="50347F54" w14:textId="77777777" w:rsidR="00CC2C39" w:rsidRDefault="00CC2C39" w:rsidP="00D66713">
            <w:pPr>
              <w:jc w:val="center"/>
              <w:rPr>
                <w:rFonts w:ascii="Times New Roman" w:hAnsi="Times New Roman" w:cs="Times New Roman"/>
                <w:sz w:val="20"/>
                <w:szCs w:val="20"/>
              </w:rPr>
            </w:pPr>
          </w:p>
          <w:p w14:paraId="38E6D9B8" w14:textId="77777777" w:rsidR="00CC2C39" w:rsidRDefault="00CC2C39" w:rsidP="00D66713">
            <w:pPr>
              <w:jc w:val="center"/>
              <w:rPr>
                <w:rFonts w:ascii="Times New Roman" w:hAnsi="Times New Roman" w:cs="Times New Roman"/>
                <w:sz w:val="20"/>
                <w:szCs w:val="20"/>
              </w:rPr>
            </w:pPr>
          </w:p>
          <w:p w14:paraId="79CF99B4" w14:textId="77777777" w:rsidR="00CC2C39" w:rsidRDefault="00CC2C39" w:rsidP="00D66713">
            <w:pPr>
              <w:jc w:val="center"/>
              <w:rPr>
                <w:rFonts w:ascii="Times New Roman" w:hAnsi="Times New Roman" w:cs="Times New Roman"/>
                <w:sz w:val="20"/>
                <w:szCs w:val="20"/>
              </w:rPr>
            </w:pPr>
          </w:p>
          <w:p w14:paraId="73A4F0CB" w14:textId="77777777" w:rsidR="00CC2C39" w:rsidRDefault="00CC2C39" w:rsidP="00D66713">
            <w:pPr>
              <w:jc w:val="center"/>
              <w:rPr>
                <w:rFonts w:ascii="Times New Roman" w:hAnsi="Times New Roman" w:cs="Times New Roman"/>
                <w:sz w:val="20"/>
                <w:szCs w:val="20"/>
              </w:rPr>
            </w:pPr>
          </w:p>
          <w:p w14:paraId="0A05D395" w14:textId="77777777" w:rsidR="00CC2C39" w:rsidRDefault="00CC2C39" w:rsidP="00D66713">
            <w:pPr>
              <w:jc w:val="center"/>
              <w:rPr>
                <w:rFonts w:ascii="Times New Roman" w:hAnsi="Times New Roman" w:cs="Times New Roman"/>
                <w:sz w:val="20"/>
                <w:szCs w:val="20"/>
              </w:rPr>
            </w:pPr>
          </w:p>
          <w:p w14:paraId="421BE3A9" w14:textId="77777777" w:rsidR="00CC2C39" w:rsidRDefault="00CC2C39" w:rsidP="00D66713">
            <w:pPr>
              <w:jc w:val="center"/>
              <w:rPr>
                <w:rFonts w:ascii="Times New Roman" w:hAnsi="Times New Roman" w:cs="Times New Roman"/>
                <w:sz w:val="20"/>
                <w:szCs w:val="20"/>
              </w:rPr>
            </w:pPr>
          </w:p>
          <w:p w14:paraId="0054A9FF" w14:textId="488409D8" w:rsidR="00CC2C39" w:rsidRDefault="00CC2C39" w:rsidP="00D66713">
            <w:pPr>
              <w:jc w:val="center"/>
              <w:rPr>
                <w:rFonts w:ascii="Times New Roman" w:hAnsi="Times New Roman" w:cs="Times New Roman"/>
                <w:sz w:val="20"/>
                <w:szCs w:val="20"/>
              </w:rPr>
            </w:pPr>
          </w:p>
          <w:p w14:paraId="0C7A851B" w14:textId="535103EC" w:rsidR="00F83B55" w:rsidRDefault="00F83B55" w:rsidP="00D66713">
            <w:pPr>
              <w:jc w:val="center"/>
              <w:rPr>
                <w:rFonts w:ascii="Times New Roman" w:hAnsi="Times New Roman" w:cs="Times New Roman"/>
                <w:sz w:val="20"/>
                <w:szCs w:val="20"/>
              </w:rPr>
            </w:pPr>
          </w:p>
          <w:p w14:paraId="66104787" w14:textId="1994FB3C" w:rsidR="00F83B55" w:rsidRDefault="00F83B55" w:rsidP="00D66713">
            <w:pPr>
              <w:jc w:val="center"/>
              <w:rPr>
                <w:rFonts w:ascii="Times New Roman" w:hAnsi="Times New Roman" w:cs="Times New Roman"/>
                <w:sz w:val="20"/>
                <w:szCs w:val="20"/>
              </w:rPr>
            </w:pPr>
          </w:p>
          <w:p w14:paraId="0376E393" w14:textId="0305296A" w:rsidR="00F83B55" w:rsidRDefault="00F83B55" w:rsidP="00D66713">
            <w:pPr>
              <w:jc w:val="center"/>
              <w:rPr>
                <w:rFonts w:ascii="Times New Roman" w:hAnsi="Times New Roman" w:cs="Times New Roman"/>
                <w:sz w:val="20"/>
                <w:szCs w:val="20"/>
              </w:rPr>
            </w:pPr>
          </w:p>
          <w:p w14:paraId="78128505" w14:textId="798615E3" w:rsidR="00F83B55" w:rsidRDefault="00F83B55" w:rsidP="00D66713">
            <w:pPr>
              <w:jc w:val="center"/>
              <w:rPr>
                <w:rFonts w:ascii="Times New Roman" w:hAnsi="Times New Roman" w:cs="Times New Roman"/>
                <w:sz w:val="20"/>
                <w:szCs w:val="20"/>
              </w:rPr>
            </w:pPr>
          </w:p>
          <w:p w14:paraId="2802AD29" w14:textId="09B9D5F0" w:rsidR="00F83B55" w:rsidRDefault="00F83B55" w:rsidP="00D66713">
            <w:pPr>
              <w:jc w:val="center"/>
              <w:rPr>
                <w:rFonts w:ascii="Times New Roman" w:hAnsi="Times New Roman" w:cs="Times New Roman"/>
                <w:sz w:val="20"/>
                <w:szCs w:val="20"/>
              </w:rPr>
            </w:pPr>
          </w:p>
          <w:p w14:paraId="39511C13" w14:textId="77777777" w:rsidR="00F83B55" w:rsidRDefault="00F83B55" w:rsidP="00D66713">
            <w:pPr>
              <w:jc w:val="center"/>
              <w:rPr>
                <w:rFonts w:ascii="Times New Roman" w:hAnsi="Times New Roman" w:cs="Times New Roman"/>
                <w:sz w:val="20"/>
                <w:szCs w:val="20"/>
              </w:rPr>
            </w:pPr>
          </w:p>
          <w:p w14:paraId="648A08B7" w14:textId="77777777" w:rsidR="00CC2C39" w:rsidRDefault="00CC2C39" w:rsidP="00D66713">
            <w:pPr>
              <w:jc w:val="center"/>
              <w:rPr>
                <w:rFonts w:ascii="Times New Roman" w:hAnsi="Times New Roman" w:cs="Times New Roman"/>
                <w:sz w:val="20"/>
                <w:szCs w:val="20"/>
              </w:rPr>
            </w:pPr>
          </w:p>
          <w:p w14:paraId="48B6744A" w14:textId="77777777" w:rsidR="00CC2C39" w:rsidRDefault="00CC2C39" w:rsidP="00D66713">
            <w:pPr>
              <w:jc w:val="center"/>
              <w:rPr>
                <w:rFonts w:ascii="Times New Roman" w:hAnsi="Times New Roman" w:cs="Times New Roman"/>
                <w:sz w:val="20"/>
                <w:szCs w:val="20"/>
              </w:rPr>
            </w:pPr>
          </w:p>
          <w:p w14:paraId="5865631C" w14:textId="77777777" w:rsidR="00CC2C39" w:rsidRDefault="00CC2C39" w:rsidP="00D66713">
            <w:pPr>
              <w:jc w:val="center"/>
              <w:rPr>
                <w:rFonts w:ascii="Times New Roman" w:hAnsi="Times New Roman" w:cs="Times New Roman"/>
                <w:sz w:val="20"/>
                <w:szCs w:val="20"/>
              </w:rPr>
            </w:pPr>
          </w:p>
          <w:p w14:paraId="17F1ADAB" w14:textId="77777777" w:rsidR="00CC2C39" w:rsidRDefault="00CC2C39" w:rsidP="00D66713">
            <w:pPr>
              <w:jc w:val="center"/>
              <w:rPr>
                <w:rFonts w:ascii="Times New Roman" w:hAnsi="Times New Roman" w:cs="Times New Roman"/>
                <w:sz w:val="20"/>
                <w:szCs w:val="20"/>
              </w:rPr>
            </w:pPr>
          </w:p>
          <w:p w14:paraId="651D6A4B" w14:textId="432A4A51" w:rsidR="00CC2C39" w:rsidRDefault="001B5FD1" w:rsidP="00D66713">
            <w:pPr>
              <w:jc w:val="center"/>
              <w:rPr>
                <w:rFonts w:ascii="Times New Roman" w:hAnsi="Times New Roman" w:cs="Times New Roman"/>
                <w:sz w:val="20"/>
                <w:szCs w:val="20"/>
              </w:rPr>
            </w:pPr>
            <w:r>
              <w:rPr>
                <w:rFonts w:ascii="Times New Roman" w:hAnsi="Times New Roman" w:cs="Times New Roman"/>
                <w:sz w:val="20"/>
                <w:szCs w:val="20"/>
              </w:rPr>
              <w:t>2</w:t>
            </w:r>
          </w:p>
          <w:p w14:paraId="4871E808" w14:textId="54DF563E" w:rsidR="001F396E" w:rsidRDefault="001F396E" w:rsidP="00D66713">
            <w:pPr>
              <w:jc w:val="center"/>
              <w:rPr>
                <w:rFonts w:ascii="Times New Roman" w:hAnsi="Times New Roman" w:cs="Times New Roman"/>
                <w:sz w:val="20"/>
                <w:szCs w:val="20"/>
              </w:rPr>
            </w:pPr>
          </w:p>
          <w:p w14:paraId="16FC727A" w14:textId="6DC05FA6" w:rsidR="001F396E" w:rsidRDefault="001F396E" w:rsidP="00D66713">
            <w:pPr>
              <w:jc w:val="center"/>
              <w:rPr>
                <w:rFonts w:ascii="Times New Roman" w:hAnsi="Times New Roman" w:cs="Times New Roman"/>
                <w:sz w:val="20"/>
                <w:szCs w:val="20"/>
              </w:rPr>
            </w:pPr>
          </w:p>
          <w:p w14:paraId="08225F64" w14:textId="29B22B03" w:rsidR="001F396E" w:rsidRDefault="001F396E" w:rsidP="00D66713">
            <w:pPr>
              <w:jc w:val="center"/>
              <w:rPr>
                <w:rFonts w:ascii="Times New Roman" w:hAnsi="Times New Roman" w:cs="Times New Roman"/>
                <w:sz w:val="20"/>
                <w:szCs w:val="20"/>
              </w:rPr>
            </w:pPr>
          </w:p>
          <w:p w14:paraId="3328E7F5" w14:textId="435781FD" w:rsidR="001F396E" w:rsidRDefault="001F396E" w:rsidP="00D66713">
            <w:pPr>
              <w:jc w:val="center"/>
              <w:rPr>
                <w:rFonts w:ascii="Times New Roman" w:hAnsi="Times New Roman" w:cs="Times New Roman"/>
                <w:sz w:val="20"/>
                <w:szCs w:val="20"/>
              </w:rPr>
            </w:pPr>
          </w:p>
          <w:p w14:paraId="0F22948A" w14:textId="3CA92C81" w:rsidR="001F396E" w:rsidRDefault="001F396E" w:rsidP="00D66713">
            <w:pPr>
              <w:jc w:val="center"/>
              <w:rPr>
                <w:rFonts w:ascii="Times New Roman" w:hAnsi="Times New Roman" w:cs="Times New Roman"/>
                <w:sz w:val="20"/>
                <w:szCs w:val="20"/>
              </w:rPr>
            </w:pPr>
          </w:p>
          <w:p w14:paraId="411D1772" w14:textId="14194E4D" w:rsidR="001F396E" w:rsidRDefault="001F396E" w:rsidP="00D66713">
            <w:pPr>
              <w:jc w:val="center"/>
              <w:rPr>
                <w:rFonts w:ascii="Times New Roman" w:hAnsi="Times New Roman" w:cs="Times New Roman"/>
                <w:sz w:val="20"/>
                <w:szCs w:val="20"/>
              </w:rPr>
            </w:pPr>
          </w:p>
          <w:p w14:paraId="29DDAA4E" w14:textId="37DB2D01" w:rsidR="001F396E" w:rsidRDefault="001F396E" w:rsidP="00D66713">
            <w:pPr>
              <w:jc w:val="center"/>
              <w:rPr>
                <w:rFonts w:ascii="Times New Roman" w:hAnsi="Times New Roman" w:cs="Times New Roman"/>
                <w:sz w:val="20"/>
                <w:szCs w:val="20"/>
              </w:rPr>
            </w:pPr>
          </w:p>
          <w:p w14:paraId="6E5A61D1" w14:textId="1C6782B1" w:rsidR="001F396E" w:rsidRDefault="001F396E" w:rsidP="00D66713">
            <w:pPr>
              <w:jc w:val="center"/>
              <w:rPr>
                <w:rFonts w:ascii="Times New Roman" w:hAnsi="Times New Roman" w:cs="Times New Roman"/>
                <w:sz w:val="20"/>
                <w:szCs w:val="20"/>
              </w:rPr>
            </w:pPr>
          </w:p>
          <w:p w14:paraId="4A0D8C34" w14:textId="04C880CF" w:rsidR="001F396E" w:rsidRDefault="001F396E" w:rsidP="00D66713">
            <w:pPr>
              <w:jc w:val="center"/>
              <w:rPr>
                <w:rFonts w:ascii="Times New Roman" w:hAnsi="Times New Roman" w:cs="Times New Roman"/>
                <w:sz w:val="20"/>
                <w:szCs w:val="20"/>
              </w:rPr>
            </w:pPr>
          </w:p>
          <w:p w14:paraId="1B02377B" w14:textId="3F171897" w:rsidR="001F396E" w:rsidRDefault="001F396E" w:rsidP="00D66713">
            <w:pPr>
              <w:jc w:val="center"/>
              <w:rPr>
                <w:rFonts w:ascii="Times New Roman" w:hAnsi="Times New Roman" w:cs="Times New Roman"/>
                <w:sz w:val="20"/>
                <w:szCs w:val="20"/>
              </w:rPr>
            </w:pPr>
          </w:p>
          <w:p w14:paraId="74172774" w14:textId="37517BBC" w:rsidR="001F396E" w:rsidRDefault="001F396E" w:rsidP="00D66713">
            <w:pPr>
              <w:jc w:val="center"/>
              <w:rPr>
                <w:rFonts w:ascii="Times New Roman" w:hAnsi="Times New Roman" w:cs="Times New Roman"/>
                <w:sz w:val="20"/>
                <w:szCs w:val="20"/>
              </w:rPr>
            </w:pPr>
          </w:p>
          <w:p w14:paraId="4C04B908" w14:textId="6C3B4AA9" w:rsidR="001F396E" w:rsidRDefault="001F396E" w:rsidP="00D66713">
            <w:pPr>
              <w:jc w:val="center"/>
              <w:rPr>
                <w:rFonts w:ascii="Times New Roman" w:hAnsi="Times New Roman" w:cs="Times New Roman"/>
                <w:sz w:val="20"/>
                <w:szCs w:val="20"/>
              </w:rPr>
            </w:pPr>
          </w:p>
          <w:p w14:paraId="39AC1EAB" w14:textId="1B2167E8" w:rsidR="001F396E" w:rsidRDefault="001F396E" w:rsidP="00D66713">
            <w:pPr>
              <w:jc w:val="center"/>
              <w:rPr>
                <w:rFonts w:ascii="Times New Roman" w:hAnsi="Times New Roman" w:cs="Times New Roman"/>
                <w:sz w:val="20"/>
                <w:szCs w:val="20"/>
              </w:rPr>
            </w:pPr>
          </w:p>
          <w:p w14:paraId="6B9BE454" w14:textId="56935B6E" w:rsidR="001F396E" w:rsidRDefault="001F396E" w:rsidP="00D66713">
            <w:pPr>
              <w:jc w:val="center"/>
              <w:rPr>
                <w:rFonts w:ascii="Times New Roman" w:hAnsi="Times New Roman" w:cs="Times New Roman"/>
                <w:sz w:val="20"/>
                <w:szCs w:val="20"/>
              </w:rPr>
            </w:pPr>
          </w:p>
          <w:p w14:paraId="6E2780F8" w14:textId="7C8BAD84" w:rsidR="001F396E" w:rsidRDefault="001F396E" w:rsidP="00D66713">
            <w:pPr>
              <w:jc w:val="center"/>
              <w:rPr>
                <w:rFonts w:ascii="Times New Roman" w:hAnsi="Times New Roman" w:cs="Times New Roman"/>
                <w:sz w:val="20"/>
                <w:szCs w:val="20"/>
              </w:rPr>
            </w:pPr>
          </w:p>
          <w:p w14:paraId="158C91DF" w14:textId="4CC4E7A9" w:rsidR="001F396E" w:rsidRDefault="001F396E" w:rsidP="00D66713">
            <w:pPr>
              <w:jc w:val="center"/>
              <w:rPr>
                <w:rFonts w:ascii="Times New Roman" w:hAnsi="Times New Roman" w:cs="Times New Roman"/>
                <w:sz w:val="20"/>
                <w:szCs w:val="20"/>
              </w:rPr>
            </w:pPr>
          </w:p>
          <w:p w14:paraId="38F81B75" w14:textId="214221E9" w:rsidR="001F396E" w:rsidRDefault="001F396E" w:rsidP="00D66713">
            <w:pPr>
              <w:jc w:val="center"/>
              <w:rPr>
                <w:rFonts w:ascii="Times New Roman" w:hAnsi="Times New Roman" w:cs="Times New Roman"/>
                <w:sz w:val="20"/>
                <w:szCs w:val="20"/>
              </w:rPr>
            </w:pPr>
          </w:p>
          <w:p w14:paraId="011BA949" w14:textId="1D3A0D7E" w:rsidR="001F396E" w:rsidRDefault="001F396E" w:rsidP="00D66713">
            <w:pPr>
              <w:jc w:val="center"/>
              <w:rPr>
                <w:rFonts w:ascii="Times New Roman" w:hAnsi="Times New Roman" w:cs="Times New Roman"/>
                <w:sz w:val="20"/>
                <w:szCs w:val="20"/>
              </w:rPr>
            </w:pPr>
          </w:p>
          <w:p w14:paraId="5724688D" w14:textId="2ACBBD08" w:rsidR="001F396E" w:rsidRDefault="001F396E" w:rsidP="00D66713">
            <w:pPr>
              <w:jc w:val="center"/>
              <w:rPr>
                <w:rFonts w:ascii="Times New Roman" w:hAnsi="Times New Roman" w:cs="Times New Roman"/>
                <w:sz w:val="20"/>
                <w:szCs w:val="20"/>
              </w:rPr>
            </w:pPr>
          </w:p>
          <w:p w14:paraId="651FA8EE" w14:textId="0AA0A82D" w:rsidR="001F396E" w:rsidRDefault="001F396E" w:rsidP="00D66713">
            <w:pPr>
              <w:jc w:val="center"/>
              <w:rPr>
                <w:rFonts w:ascii="Times New Roman" w:hAnsi="Times New Roman" w:cs="Times New Roman"/>
                <w:sz w:val="20"/>
                <w:szCs w:val="20"/>
              </w:rPr>
            </w:pPr>
          </w:p>
          <w:p w14:paraId="50608789" w14:textId="223C6DA9" w:rsidR="001F396E" w:rsidRDefault="001F396E" w:rsidP="00D66713">
            <w:pPr>
              <w:jc w:val="center"/>
              <w:rPr>
                <w:rFonts w:ascii="Times New Roman" w:hAnsi="Times New Roman" w:cs="Times New Roman"/>
                <w:sz w:val="20"/>
                <w:szCs w:val="20"/>
              </w:rPr>
            </w:pPr>
          </w:p>
          <w:p w14:paraId="0347AC8A" w14:textId="7CE9F87A" w:rsidR="001F396E" w:rsidRDefault="001F396E" w:rsidP="00D66713">
            <w:pPr>
              <w:jc w:val="center"/>
              <w:rPr>
                <w:rFonts w:ascii="Times New Roman" w:hAnsi="Times New Roman" w:cs="Times New Roman"/>
                <w:sz w:val="20"/>
                <w:szCs w:val="20"/>
              </w:rPr>
            </w:pPr>
          </w:p>
          <w:p w14:paraId="36EE58A8" w14:textId="70CBF414" w:rsidR="001F396E" w:rsidRDefault="001F396E" w:rsidP="00D66713">
            <w:pPr>
              <w:jc w:val="center"/>
              <w:rPr>
                <w:rFonts w:ascii="Times New Roman" w:hAnsi="Times New Roman" w:cs="Times New Roman"/>
                <w:sz w:val="20"/>
                <w:szCs w:val="20"/>
              </w:rPr>
            </w:pPr>
          </w:p>
          <w:p w14:paraId="5B5F954E" w14:textId="7CEFBCDB" w:rsidR="001F396E" w:rsidRDefault="001F396E" w:rsidP="00D66713">
            <w:pPr>
              <w:jc w:val="center"/>
              <w:rPr>
                <w:rFonts w:ascii="Times New Roman" w:hAnsi="Times New Roman" w:cs="Times New Roman"/>
                <w:sz w:val="20"/>
                <w:szCs w:val="20"/>
              </w:rPr>
            </w:pPr>
          </w:p>
          <w:p w14:paraId="142D1080" w14:textId="1FDECA8E" w:rsidR="001F396E" w:rsidRDefault="001F396E" w:rsidP="00D66713">
            <w:pPr>
              <w:jc w:val="center"/>
              <w:rPr>
                <w:rFonts w:ascii="Times New Roman" w:hAnsi="Times New Roman" w:cs="Times New Roman"/>
                <w:sz w:val="20"/>
                <w:szCs w:val="20"/>
              </w:rPr>
            </w:pPr>
          </w:p>
          <w:p w14:paraId="410D6B13" w14:textId="3AD1884D" w:rsidR="001F396E" w:rsidRDefault="001F396E" w:rsidP="00D66713">
            <w:pPr>
              <w:jc w:val="center"/>
              <w:rPr>
                <w:rFonts w:ascii="Times New Roman" w:hAnsi="Times New Roman" w:cs="Times New Roman"/>
                <w:sz w:val="20"/>
                <w:szCs w:val="20"/>
              </w:rPr>
            </w:pPr>
          </w:p>
          <w:p w14:paraId="1366C7FE" w14:textId="691322D4" w:rsidR="001F396E" w:rsidRDefault="001F396E" w:rsidP="00D66713">
            <w:pPr>
              <w:jc w:val="center"/>
              <w:rPr>
                <w:rFonts w:ascii="Times New Roman" w:hAnsi="Times New Roman" w:cs="Times New Roman"/>
                <w:sz w:val="20"/>
                <w:szCs w:val="20"/>
              </w:rPr>
            </w:pPr>
          </w:p>
          <w:p w14:paraId="1E2C0AC4" w14:textId="1AA5BC53" w:rsidR="001F396E" w:rsidRDefault="001F396E" w:rsidP="00D66713">
            <w:pPr>
              <w:jc w:val="center"/>
              <w:rPr>
                <w:rFonts w:ascii="Times New Roman" w:hAnsi="Times New Roman" w:cs="Times New Roman"/>
                <w:sz w:val="20"/>
                <w:szCs w:val="20"/>
              </w:rPr>
            </w:pPr>
          </w:p>
          <w:p w14:paraId="63367BB1" w14:textId="3C341057" w:rsidR="001F396E" w:rsidRDefault="001F396E" w:rsidP="00D66713">
            <w:pPr>
              <w:jc w:val="center"/>
              <w:rPr>
                <w:rFonts w:ascii="Times New Roman" w:hAnsi="Times New Roman" w:cs="Times New Roman"/>
                <w:sz w:val="20"/>
                <w:szCs w:val="20"/>
              </w:rPr>
            </w:pPr>
          </w:p>
          <w:p w14:paraId="3463A7AF" w14:textId="6E24A263" w:rsidR="001F396E" w:rsidRDefault="001F396E" w:rsidP="00D66713">
            <w:pPr>
              <w:jc w:val="center"/>
              <w:rPr>
                <w:rFonts w:ascii="Times New Roman" w:hAnsi="Times New Roman" w:cs="Times New Roman"/>
                <w:sz w:val="20"/>
                <w:szCs w:val="20"/>
              </w:rPr>
            </w:pPr>
          </w:p>
          <w:p w14:paraId="0E76AA8D" w14:textId="79799CFD" w:rsidR="001F396E" w:rsidRDefault="001F396E" w:rsidP="00D66713">
            <w:pPr>
              <w:jc w:val="center"/>
              <w:rPr>
                <w:rFonts w:ascii="Times New Roman" w:hAnsi="Times New Roman" w:cs="Times New Roman"/>
                <w:sz w:val="20"/>
                <w:szCs w:val="20"/>
              </w:rPr>
            </w:pPr>
          </w:p>
          <w:p w14:paraId="498897D6" w14:textId="1835C563" w:rsidR="001F396E" w:rsidRDefault="001F396E" w:rsidP="00D66713">
            <w:pPr>
              <w:jc w:val="center"/>
              <w:rPr>
                <w:rFonts w:ascii="Times New Roman" w:hAnsi="Times New Roman" w:cs="Times New Roman"/>
                <w:sz w:val="20"/>
                <w:szCs w:val="20"/>
              </w:rPr>
            </w:pPr>
          </w:p>
          <w:p w14:paraId="61E215DE" w14:textId="396DDA9D" w:rsidR="001F396E" w:rsidRDefault="001F396E" w:rsidP="00D66713">
            <w:pPr>
              <w:jc w:val="center"/>
              <w:rPr>
                <w:rFonts w:ascii="Times New Roman" w:hAnsi="Times New Roman" w:cs="Times New Roman"/>
                <w:sz w:val="20"/>
                <w:szCs w:val="20"/>
              </w:rPr>
            </w:pPr>
          </w:p>
          <w:p w14:paraId="46688144" w14:textId="3233EB71" w:rsidR="001F396E" w:rsidRDefault="001F396E" w:rsidP="00D66713">
            <w:pPr>
              <w:jc w:val="center"/>
              <w:rPr>
                <w:rFonts w:ascii="Times New Roman" w:hAnsi="Times New Roman" w:cs="Times New Roman"/>
                <w:sz w:val="20"/>
                <w:szCs w:val="20"/>
              </w:rPr>
            </w:pPr>
          </w:p>
          <w:p w14:paraId="0CDC0A72" w14:textId="70897A53" w:rsidR="001F396E" w:rsidRDefault="001F396E" w:rsidP="00D66713">
            <w:pPr>
              <w:jc w:val="center"/>
              <w:rPr>
                <w:rFonts w:ascii="Times New Roman" w:hAnsi="Times New Roman" w:cs="Times New Roman"/>
                <w:sz w:val="20"/>
                <w:szCs w:val="20"/>
              </w:rPr>
            </w:pPr>
          </w:p>
          <w:p w14:paraId="6526A3DB" w14:textId="1669035E" w:rsidR="001F396E" w:rsidRDefault="001F396E" w:rsidP="00D66713">
            <w:pPr>
              <w:jc w:val="center"/>
              <w:rPr>
                <w:rFonts w:ascii="Times New Roman" w:hAnsi="Times New Roman" w:cs="Times New Roman"/>
                <w:sz w:val="20"/>
                <w:szCs w:val="20"/>
              </w:rPr>
            </w:pPr>
          </w:p>
          <w:p w14:paraId="55B2FBD2" w14:textId="4E739CDA" w:rsidR="001F396E" w:rsidRDefault="001F396E" w:rsidP="00D66713">
            <w:pPr>
              <w:jc w:val="center"/>
              <w:rPr>
                <w:rFonts w:ascii="Times New Roman" w:hAnsi="Times New Roman" w:cs="Times New Roman"/>
                <w:sz w:val="20"/>
                <w:szCs w:val="20"/>
              </w:rPr>
            </w:pPr>
          </w:p>
          <w:p w14:paraId="445530CF" w14:textId="133E5855" w:rsidR="001F396E" w:rsidRDefault="001F396E" w:rsidP="00D66713">
            <w:pPr>
              <w:jc w:val="center"/>
              <w:rPr>
                <w:rFonts w:ascii="Times New Roman" w:hAnsi="Times New Roman" w:cs="Times New Roman"/>
                <w:sz w:val="20"/>
                <w:szCs w:val="20"/>
              </w:rPr>
            </w:pPr>
          </w:p>
          <w:p w14:paraId="59CF7444" w14:textId="06AC482C" w:rsidR="001F396E" w:rsidRDefault="001F396E" w:rsidP="00D66713">
            <w:pPr>
              <w:jc w:val="center"/>
              <w:rPr>
                <w:rFonts w:ascii="Times New Roman" w:hAnsi="Times New Roman" w:cs="Times New Roman"/>
                <w:sz w:val="20"/>
                <w:szCs w:val="20"/>
              </w:rPr>
            </w:pPr>
          </w:p>
          <w:p w14:paraId="1A596FF1" w14:textId="74282D9D" w:rsidR="001F396E" w:rsidRDefault="001F396E" w:rsidP="00D66713">
            <w:pPr>
              <w:jc w:val="center"/>
              <w:rPr>
                <w:rFonts w:ascii="Times New Roman" w:hAnsi="Times New Roman" w:cs="Times New Roman"/>
                <w:sz w:val="20"/>
                <w:szCs w:val="20"/>
              </w:rPr>
            </w:pPr>
          </w:p>
          <w:p w14:paraId="446AE1A9" w14:textId="535FF386" w:rsidR="001F396E" w:rsidRDefault="001F396E" w:rsidP="00D66713">
            <w:pPr>
              <w:jc w:val="center"/>
              <w:rPr>
                <w:rFonts w:ascii="Times New Roman" w:hAnsi="Times New Roman" w:cs="Times New Roman"/>
                <w:sz w:val="20"/>
                <w:szCs w:val="20"/>
              </w:rPr>
            </w:pPr>
          </w:p>
          <w:p w14:paraId="230E416F" w14:textId="74F10C6C" w:rsidR="001F396E" w:rsidRDefault="001F396E" w:rsidP="00D66713">
            <w:pPr>
              <w:jc w:val="center"/>
              <w:rPr>
                <w:rFonts w:ascii="Times New Roman" w:hAnsi="Times New Roman" w:cs="Times New Roman"/>
                <w:sz w:val="20"/>
                <w:szCs w:val="20"/>
              </w:rPr>
            </w:pPr>
          </w:p>
          <w:p w14:paraId="5E7687EA" w14:textId="0448FF71" w:rsidR="001F396E" w:rsidRDefault="001F396E" w:rsidP="00D66713">
            <w:pPr>
              <w:jc w:val="center"/>
              <w:rPr>
                <w:rFonts w:ascii="Times New Roman" w:hAnsi="Times New Roman" w:cs="Times New Roman"/>
                <w:sz w:val="20"/>
                <w:szCs w:val="20"/>
              </w:rPr>
            </w:pPr>
          </w:p>
          <w:p w14:paraId="7F7C46F2" w14:textId="5DBABB42" w:rsidR="001F396E" w:rsidRDefault="001F396E" w:rsidP="00D66713">
            <w:pPr>
              <w:jc w:val="center"/>
              <w:rPr>
                <w:rFonts w:ascii="Times New Roman" w:hAnsi="Times New Roman" w:cs="Times New Roman"/>
                <w:sz w:val="20"/>
                <w:szCs w:val="20"/>
              </w:rPr>
            </w:pPr>
          </w:p>
          <w:p w14:paraId="5FAEAADE" w14:textId="4ADDE2F6" w:rsidR="001F396E" w:rsidRDefault="001F396E" w:rsidP="00D66713">
            <w:pPr>
              <w:jc w:val="center"/>
              <w:rPr>
                <w:rFonts w:ascii="Times New Roman" w:hAnsi="Times New Roman" w:cs="Times New Roman"/>
                <w:sz w:val="20"/>
                <w:szCs w:val="20"/>
              </w:rPr>
            </w:pPr>
          </w:p>
          <w:p w14:paraId="3D58C8D1" w14:textId="121CBE6A" w:rsidR="001F396E" w:rsidRDefault="001F396E" w:rsidP="00D66713">
            <w:pPr>
              <w:jc w:val="center"/>
              <w:rPr>
                <w:rFonts w:ascii="Times New Roman" w:hAnsi="Times New Roman" w:cs="Times New Roman"/>
                <w:sz w:val="20"/>
                <w:szCs w:val="20"/>
              </w:rPr>
            </w:pPr>
          </w:p>
          <w:p w14:paraId="73C19CBB" w14:textId="65A6A2EC" w:rsidR="001F396E" w:rsidRDefault="001F396E" w:rsidP="00D66713">
            <w:pPr>
              <w:jc w:val="center"/>
              <w:rPr>
                <w:rFonts w:ascii="Times New Roman" w:hAnsi="Times New Roman" w:cs="Times New Roman"/>
                <w:sz w:val="20"/>
                <w:szCs w:val="20"/>
              </w:rPr>
            </w:pPr>
          </w:p>
          <w:p w14:paraId="44C534A4" w14:textId="5C81498C" w:rsidR="001F396E" w:rsidRDefault="001F396E" w:rsidP="00D66713">
            <w:pPr>
              <w:jc w:val="center"/>
              <w:rPr>
                <w:rFonts w:ascii="Times New Roman" w:hAnsi="Times New Roman" w:cs="Times New Roman"/>
                <w:sz w:val="20"/>
                <w:szCs w:val="20"/>
              </w:rPr>
            </w:pPr>
          </w:p>
          <w:p w14:paraId="66EF751F" w14:textId="0B6D0A5F" w:rsidR="001F396E" w:rsidRDefault="001F396E" w:rsidP="00D66713">
            <w:pPr>
              <w:jc w:val="center"/>
              <w:rPr>
                <w:rFonts w:ascii="Times New Roman" w:hAnsi="Times New Roman" w:cs="Times New Roman"/>
                <w:sz w:val="20"/>
                <w:szCs w:val="20"/>
              </w:rPr>
            </w:pPr>
          </w:p>
          <w:p w14:paraId="71338566" w14:textId="60917E4F" w:rsidR="001F396E" w:rsidRDefault="001F396E" w:rsidP="00D66713">
            <w:pPr>
              <w:jc w:val="center"/>
              <w:rPr>
                <w:rFonts w:ascii="Times New Roman" w:hAnsi="Times New Roman" w:cs="Times New Roman"/>
                <w:sz w:val="20"/>
                <w:szCs w:val="20"/>
              </w:rPr>
            </w:pPr>
          </w:p>
          <w:p w14:paraId="48A77809" w14:textId="5BB4DB37" w:rsidR="001F396E" w:rsidRDefault="001F396E" w:rsidP="00D66713">
            <w:pPr>
              <w:jc w:val="center"/>
              <w:rPr>
                <w:rFonts w:ascii="Times New Roman" w:hAnsi="Times New Roman" w:cs="Times New Roman"/>
                <w:sz w:val="20"/>
                <w:szCs w:val="20"/>
              </w:rPr>
            </w:pPr>
          </w:p>
          <w:p w14:paraId="444AC70A" w14:textId="03C2A05B" w:rsidR="001F396E" w:rsidRDefault="001F396E" w:rsidP="00D66713">
            <w:pPr>
              <w:jc w:val="center"/>
              <w:rPr>
                <w:rFonts w:ascii="Times New Roman" w:hAnsi="Times New Roman" w:cs="Times New Roman"/>
                <w:sz w:val="20"/>
                <w:szCs w:val="20"/>
              </w:rPr>
            </w:pPr>
          </w:p>
          <w:p w14:paraId="5C8E6EBE" w14:textId="5F3B44E4" w:rsidR="001F396E" w:rsidRDefault="001F396E" w:rsidP="00D66713">
            <w:pPr>
              <w:jc w:val="center"/>
              <w:rPr>
                <w:rFonts w:ascii="Times New Roman" w:hAnsi="Times New Roman" w:cs="Times New Roman"/>
                <w:sz w:val="20"/>
                <w:szCs w:val="20"/>
              </w:rPr>
            </w:pPr>
          </w:p>
          <w:p w14:paraId="7FCEBECF" w14:textId="397AFF30" w:rsidR="001F396E" w:rsidRDefault="001F396E" w:rsidP="00D66713">
            <w:pPr>
              <w:jc w:val="center"/>
              <w:rPr>
                <w:rFonts w:ascii="Times New Roman" w:hAnsi="Times New Roman" w:cs="Times New Roman"/>
                <w:sz w:val="20"/>
                <w:szCs w:val="20"/>
              </w:rPr>
            </w:pPr>
          </w:p>
          <w:p w14:paraId="3E9CB52C" w14:textId="1CDF1F92" w:rsidR="001F396E" w:rsidRDefault="001F396E" w:rsidP="00D66713">
            <w:pPr>
              <w:jc w:val="center"/>
              <w:rPr>
                <w:rFonts w:ascii="Times New Roman" w:hAnsi="Times New Roman" w:cs="Times New Roman"/>
                <w:sz w:val="20"/>
                <w:szCs w:val="20"/>
              </w:rPr>
            </w:pPr>
          </w:p>
          <w:p w14:paraId="36CADB90" w14:textId="54299617" w:rsidR="001F396E" w:rsidRDefault="001F396E" w:rsidP="00D66713">
            <w:pPr>
              <w:jc w:val="center"/>
              <w:rPr>
                <w:rFonts w:ascii="Times New Roman" w:hAnsi="Times New Roman" w:cs="Times New Roman"/>
                <w:sz w:val="20"/>
                <w:szCs w:val="20"/>
              </w:rPr>
            </w:pPr>
            <w:r>
              <w:rPr>
                <w:rFonts w:ascii="Times New Roman" w:hAnsi="Times New Roman" w:cs="Times New Roman"/>
                <w:sz w:val="20"/>
                <w:szCs w:val="20"/>
              </w:rPr>
              <w:t>2</w:t>
            </w:r>
          </w:p>
          <w:p w14:paraId="38F59D7D" w14:textId="41A79C4D" w:rsidR="001F396E" w:rsidRDefault="001F396E" w:rsidP="00D66713">
            <w:pPr>
              <w:jc w:val="center"/>
              <w:rPr>
                <w:rFonts w:ascii="Times New Roman" w:hAnsi="Times New Roman" w:cs="Times New Roman"/>
                <w:sz w:val="20"/>
                <w:szCs w:val="20"/>
              </w:rPr>
            </w:pPr>
          </w:p>
          <w:p w14:paraId="56241249" w14:textId="478EEC73" w:rsidR="001F396E" w:rsidRDefault="001F396E" w:rsidP="00D66713">
            <w:pPr>
              <w:jc w:val="center"/>
              <w:rPr>
                <w:rFonts w:ascii="Times New Roman" w:hAnsi="Times New Roman" w:cs="Times New Roman"/>
                <w:sz w:val="20"/>
                <w:szCs w:val="20"/>
              </w:rPr>
            </w:pPr>
          </w:p>
          <w:p w14:paraId="5111D224" w14:textId="33B78B2B" w:rsidR="001F396E" w:rsidRDefault="001F396E" w:rsidP="00D66713">
            <w:pPr>
              <w:jc w:val="center"/>
              <w:rPr>
                <w:rFonts w:ascii="Times New Roman" w:hAnsi="Times New Roman" w:cs="Times New Roman"/>
                <w:sz w:val="20"/>
                <w:szCs w:val="20"/>
              </w:rPr>
            </w:pPr>
          </w:p>
          <w:p w14:paraId="2362AD2A" w14:textId="1B99F51C" w:rsidR="001F396E" w:rsidRDefault="001F396E" w:rsidP="00D66713">
            <w:pPr>
              <w:jc w:val="center"/>
              <w:rPr>
                <w:rFonts w:ascii="Times New Roman" w:hAnsi="Times New Roman" w:cs="Times New Roman"/>
                <w:sz w:val="20"/>
                <w:szCs w:val="20"/>
              </w:rPr>
            </w:pPr>
          </w:p>
          <w:p w14:paraId="7C5CE645" w14:textId="12FAE0A0" w:rsidR="001F396E" w:rsidRDefault="001F396E" w:rsidP="00D66713">
            <w:pPr>
              <w:jc w:val="center"/>
              <w:rPr>
                <w:rFonts w:ascii="Times New Roman" w:hAnsi="Times New Roman" w:cs="Times New Roman"/>
                <w:sz w:val="20"/>
                <w:szCs w:val="20"/>
              </w:rPr>
            </w:pPr>
          </w:p>
          <w:p w14:paraId="3D8821D5" w14:textId="2A86BBB3" w:rsidR="001F396E" w:rsidRDefault="001F396E" w:rsidP="00D66713">
            <w:pPr>
              <w:jc w:val="center"/>
              <w:rPr>
                <w:rFonts w:ascii="Times New Roman" w:hAnsi="Times New Roman" w:cs="Times New Roman"/>
                <w:sz w:val="20"/>
                <w:szCs w:val="20"/>
              </w:rPr>
            </w:pPr>
          </w:p>
          <w:p w14:paraId="0DDB9B45" w14:textId="3CE0665B" w:rsidR="001F396E" w:rsidRDefault="001F396E" w:rsidP="00D66713">
            <w:pPr>
              <w:jc w:val="center"/>
              <w:rPr>
                <w:rFonts w:ascii="Times New Roman" w:hAnsi="Times New Roman" w:cs="Times New Roman"/>
                <w:sz w:val="20"/>
                <w:szCs w:val="20"/>
              </w:rPr>
            </w:pPr>
          </w:p>
          <w:p w14:paraId="07C3850F" w14:textId="72D43550" w:rsidR="001F396E" w:rsidRDefault="001F396E" w:rsidP="00D66713">
            <w:pPr>
              <w:jc w:val="center"/>
              <w:rPr>
                <w:rFonts w:ascii="Times New Roman" w:hAnsi="Times New Roman" w:cs="Times New Roman"/>
                <w:sz w:val="20"/>
                <w:szCs w:val="20"/>
              </w:rPr>
            </w:pPr>
          </w:p>
          <w:p w14:paraId="520E25FD" w14:textId="03D4325B" w:rsidR="001F396E" w:rsidRDefault="001F396E" w:rsidP="00D66713">
            <w:pPr>
              <w:jc w:val="center"/>
              <w:rPr>
                <w:rFonts w:ascii="Times New Roman" w:hAnsi="Times New Roman" w:cs="Times New Roman"/>
                <w:sz w:val="20"/>
                <w:szCs w:val="20"/>
              </w:rPr>
            </w:pPr>
          </w:p>
          <w:p w14:paraId="7E9C7F8F" w14:textId="54D67B1F" w:rsidR="001F396E" w:rsidRDefault="001F396E" w:rsidP="00D66713">
            <w:pPr>
              <w:jc w:val="center"/>
              <w:rPr>
                <w:rFonts w:ascii="Times New Roman" w:hAnsi="Times New Roman" w:cs="Times New Roman"/>
                <w:sz w:val="20"/>
                <w:szCs w:val="20"/>
              </w:rPr>
            </w:pPr>
          </w:p>
          <w:p w14:paraId="433E3CF0" w14:textId="45B49383" w:rsidR="001F396E" w:rsidRDefault="001F396E" w:rsidP="00D66713">
            <w:pPr>
              <w:jc w:val="center"/>
              <w:rPr>
                <w:rFonts w:ascii="Times New Roman" w:hAnsi="Times New Roman" w:cs="Times New Roman"/>
                <w:sz w:val="20"/>
                <w:szCs w:val="20"/>
              </w:rPr>
            </w:pPr>
          </w:p>
          <w:p w14:paraId="3B8BD7A4" w14:textId="7EDC7A41" w:rsidR="001F396E" w:rsidRDefault="001F396E" w:rsidP="00D66713">
            <w:pPr>
              <w:jc w:val="center"/>
              <w:rPr>
                <w:rFonts w:ascii="Times New Roman" w:hAnsi="Times New Roman" w:cs="Times New Roman"/>
                <w:sz w:val="20"/>
                <w:szCs w:val="20"/>
              </w:rPr>
            </w:pPr>
          </w:p>
          <w:p w14:paraId="6B4AFAFC" w14:textId="368B7AA0" w:rsidR="001F396E" w:rsidRDefault="001F396E" w:rsidP="00D66713">
            <w:pPr>
              <w:jc w:val="center"/>
              <w:rPr>
                <w:rFonts w:ascii="Times New Roman" w:hAnsi="Times New Roman" w:cs="Times New Roman"/>
                <w:sz w:val="20"/>
                <w:szCs w:val="20"/>
              </w:rPr>
            </w:pPr>
          </w:p>
          <w:p w14:paraId="1FEC2751" w14:textId="41AD0413" w:rsidR="001F396E" w:rsidRDefault="001F396E" w:rsidP="00D66713">
            <w:pPr>
              <w:jc w:val="center"/>
              <w:rPr>
                <w:rFonts w:ascii="Times New Roman" w:hAnsi="Times New Roman" w:cs="Times New Roman"/>
                <w:sz w:val="20"/>
                <w:szCs w:val="20"/>
              </w:rPr>
            </w:pPr>
          </w:p>
          <w:p w14:paraId="258228D7" w14:textId="0D659514" w:rsidR="001F396E" w:rsidRDefault="001F396E" w:rsidP="00D66713">
            <w:pPr>
              <w:jc w:val="center"/>
              <w:rPr>
                <w:rFonts w:ascii="Times New Roman" w:hAnsi="Times New Roman" w:cs="Times New Roman"/>
                <w:sz w:val="20"/>
                <w:szCs w:val="20"/>
              </w:rPr>
            </w:pPr>
          </w:p>
          <w:p w14:paraId="0D14D2FF" w14:textId="72EF32FC" w:rsidR="001F396E" w:rsidRDefault="001F396E" w:rsidP="00D66713">
            <w:pPr>
              <w:jc w:val="center"/>
              <w:rPr>
                <w:rFonts w:ascii="Times New Roman" w:hAnsi="Times New Roman" w:cs="Times New Roman"/>
                <w:sz w:val="20"/>
                <w:szCs w:val="20"/>
              </w:rPr>
            </w:pPr>
          </w:p>
          <w:p w14:paraId="5D83F025" w14:textId="29A0AC5C" w:rsidR="001F396E" w:rsidRDefault="001F396E" w:rsidP="00D66713">
            <w:pPr>
              <w:jc w:val="center"/>
              <w:rPr>
                <w:rFonts w:ascii="Times New Roman" w:hAnsi="Times New Roman" w:cs="Times New Roman"/>
                <w:sz w:val="20"/>
                <w:szCs w:val="20"/>
              </w:rPr>
            </w:pPr>
          </w:p>
          <w:p w14:paraId="14011500" w14:textId="088F50BC" w:rsidR="001F396E" w:rsidRDefault="001F396E" w:rsidP="00D66713">
            <w:pPr>
              <w:jc w:val="center"/>
              <w:rPr>
                <w:rFonts w:ascii="Times New Roman" w:hAnsi="Times New Roman" w:cs="Times New Roman"/>
                <w:sz w:val="20"/>
                <w:szCs w:val="20"/>
              </w:rPr>
            </w:pPr>
          </w:p>
          <w:p w14:paraId="7D18E474" w14:textId="3F014421" w:rsidR="001F396E" w:rsidRDefault="001F396E" w:rsidP="00D66713">
            <w:pPr>
              <w:jc w:val="center"/>
              <w:rPr>
                <w:rFonts w:ascii="Times New Roman" w:hAnsi="Times New Roman" w:cs="Times New Roman"/>
                <w:sz w:val="20"/>
                <w:szCs w:val="20"/>
              </w:rPr>
            </w:pPr>
          </w:p>
          <w:p w14:paraId="2E9F87EC" w14:textId="392E2BB9" w:rsidR="001F396E" w:rsidRDefault="001F396E" w:rsidP="00D66713">
            <w:pPr>
              <w:jc w:val="center"/>
              <w:rPr>
                <w:rFonts w:ascii="Times New Roman" w:hAnsi="Times New Roman" w:cs="Times New Roman"/>
                <w:sz w:val="20"/>
                <w:szCs w:val="20"/>
              </w:rPr>
            </w:pPr>
          </w:p>
          <w:p w14:paraId="14A6CEB4" w14:textId="20FC06F6" w:rsidR="001F396E" w:rsidRDefault="001F396E" w:rsidP="001F396E">
            <w:pPr>
              <w:jc w:val="center"/>
              <w:rPr>
                <w:rFonts w:ascii="Times New Roman" w:hAnsi="Times New Roman" w:cs="Times New Roman"/>
                <w:sz w:val="20"/>
                <w:szCs w:val="20"/>
              </w:rPr>
            </w:pPr>
            <w:r>
              <w:rPr>
                <w:rFonts w:ascii="Times New Roman" w:hAnsi="Times New Roman" w:cs="Times New Roman"/>
                <w:sz w:val="20"/>
                <w:szCs w:val="20"/>
              </w:rPr>
              <w:t>2</w:t>
            </w:r>
          </w:p>
          <w:p w14:paraId="7FA3DA6A" w14:textId="4BFF068C" w:rsidR="001F396E" w:rsidRDefault="001F396E" w:rsidP="001F396E">
            <w:pPr>
              <w:jc w:val="center"/>
              <w:rPr>
                <w:rFonts w:ascii="Times New Roman" w:hAnsi="Times New Roman" w:cs="Times New Roman"/>
                <w:sz w:val="20"/>
                <w:szCs w:val="20"/>
              </w:rPr>
            </w:pPr>
          </w:p>
          <w:p w14:paraId="11AB1462" w14:textId="6B39C02D" w:rsidR="001F396E" w:rsidRDefault="001F396E" w:rsidP="001F396E">
            <w:pPr>
              <w:jc w:val="center"/>
              <w:rPr>
                <w:rFonts w:ascii="Times New Roman" w:hAnsi="Times New Roman" w:cs="Times New Roman"/>
                <w:sz w:val="20"/>
                <w:szCs w:val="20"/>
              </w:rPr>
            </w:pPr>
          </w:p>
          <w:p w14:paraId="218E709E" w14:textId="70831105" w:rsidR="001F396E" w:rsidRDefault="001F396E" w:rsidP="001F396E">
            <w:pPr>
              <w:jc w:val="center"/>
              <w:rPr>
                <w:rFonts w:ascii="Times New Roman" w:hAnsi="Times New Roman" w:cs="Times New Roman"/>
                <w:sz w:val="20"/>
                <w:szCs w:val="20"/>
              </w:rPr>
            </w:pPr>
          </w:p>
          <w:p w14:paraId="6F30F2C9" w14:textId="43DF0088" w:rsidR="001F396E" w:rsidRDefault="001F396E" w:rsidP="001F396E">
            <w:pPr>
              <w:jc w:val="center"/>
              <w:rPr>
                <w:rFonts w:ascii="Times New Roman" w:hAnsi="Times New Roman" w:cs="Times New Roman"/>
                <w:sz w:val="20"/>
                <w:szCs w:val="20"/>
              </w:rPr>
            </w:pPr>
          </w:p>
          <w:p w14:paraId="5D243074" w14:textId="5063C42E" w:rsidR="001F396E" w:rsidRDefault="001F396E" w:rsidP="001F396E">
            <w:pPr>
              <w:jc w:val="center"/>
              <w:rPr>
                <w:rFonts w:ascii="Times New Roman" w:hAnsi="Times New Roman" w:cs="Times New Roman"/>
                <w:sz w:val="20"/>
                <w:szCs w:val="20"/>
              </w:rPr>
            </w:pPr>
          </w:p>
          <w:p w14:paraId="1E6A0416" w14:textId="642B7EA1" w:rsidR="001F396E" w:rsidRDefault="001F396E" w:rsidP="001F396E">
            <w:pPr>
              <w:jc w:val="center"/>
              <w:rPr>
                <w:rFonts w:ascii="Times New Roman" w:hAnsi="Times New Roman" w:cs="Times New Roman"/>
                <w:sz w:val="20"/>
                <w:szCs w:val="20"/>
              </w:rPr>
            </w:pPr>
          </w:p>
          <w:p w14:paraId="73A5E0FE" w14:textId="3DB56FCD" w:rsidR="001F396E" w:rsidRDefault="001F396E" w:rsidP="001F396E">
            <w:pPr>
              <w:jc w:val="center"/>
              <w:rPr>
                <w:rFonts w:ascii="Times New Roman" w:hAnsi="Times New Roman" w:cs="Times New Roman"/>
                <w:sz w:val="20"/>
                <w:szCs w:val="20"/>
              </w:rPr>
            </w:pPr>
          </w:p>
          <w:p w14:paraId="748EEB4E" w14:textId="29E5F564" w:rsidR="001F396E" w:rsidRDefault="001F396E" w:rsidP="001F396E">
            <w:pPr>
              <w:jc w:val="center"/>
              <w:rPr>
                <w:rFonts w:ascii="Times New Roman" w:hAnsi="Times New Roman" w:cs="Times New Roman"/>
                <w:sz w:val="20"/>
                <w:szCs w:val="20"/>
              </w:rPr>
            </w:pPr>
          </w:p>
          <w:p w14:paraId="7603C016" w14:textId="08ED0621" w:rsidR="001F396E" w:rsidRDefault="001F396E" w:rsidP="001F396E">
            <w:pPr>
              <w:jc w:val="center"/>
              <w:rPr>
                <w:rFonts w:ascii="Times New Roman" w:hAnsi="Times New Roman" w:cs="Times New Roman"/>
                <w:sz w:val="20"/>
                <w:szCs w:val="20"/>
              </w:rPr>
            </w:pPr>
          </w:p>
          <w:p w14:paraId="0810D677" w14:textId="090048BC" w:rsidR="001F396E" w:rsidRDefault="001F396E" w:rsidP="001F396E">
            <w:pPr>
              <w:jc w:val="center"/>
              <w:rPr>
                <w:rFonts w:ascii="Times New Roman" w:hAnsi="Times New Roman" w:cs="Times New Roman"/>
                <w:sz w:val="20"/>
                <w:szCs w:val="20"/>
              </w:rPr>
            </w:pPr>
          </w:p>
          <w:p w14:paraId="6AF2FBEF" w14:textId="06B7DD0A" w:rsidR="001F396E" w:rsidRDefault="001F396E" w:rsidP="001F396E">
            <w:pPr>
              <w:jc w:val="center"/>
              <w:rPr>
                <w:rFonts w:ascii="Times New Roman" w:hAnsi="Times New Roman" w:cs="Times New Roman"/>
                <w:sz w:val="20"/>
                <w:szCs w:val="20"/>
              </w:rPr>
            </w:pPr>
          </w:p>
          <w:p w14:paraId="56A77A9C" w14:textId="7217926D" w:rsidR="001F396E" w:rsidRDefault="001F396E" w:rsidP="001F396E">
            <w:pPr>
              <w:jc w:val="center"/>
              <w:rPr>
                <w:rFonts w:ascii="Times New Roman" w:hAnsi="Times New Roman" w:cs="Times New Roman"/>
                <w:sz w:val="20"/>
                <w:szCs w:val="20"/>
              </w:rPr>
            </w:pPr>
          </w:p>
          <w:p w14:paraId="0D59650C" w14:textId="3986442B" w:rsidR="001F396E" w:rsidRDefault="001F396E" w:rsidP="001F396E">
            <w:pPr>
              <w:jc w:val="center"/>
              <w:rPr>
                <w:rFonts w:ascii="Times New Roman" w:hAnsi="Times New Roman" w:cs="Times New Roman"/>
                <w:sz w:val="20"/>
                <w:szCs w:val="20"/>
              </w:rPr>
            </w:pPr>
          </w:p>
          <w:p w14:paraId="6EF1F20C" w14:textId="52DF9AB0" w:rsidR="001F396E" w:rsidRDefault="001F396E" w:rsidP="001F396E">
            <w:pPr>
              <w:jc w:val="center"/>
              <w:rPr>
                <w:rFonts w:ascii="Times New Roman" w:hAnsi="Times New Roman" w:cs="Times New Roman"/>
                <w:sz w:val="20"/>
                <w:szCs w:val="20"/>
              </w:rPr>
            </w:pPr>
          </w:p>
          <w:p w14:paraId="673E342B" w14:textId="5864347B" w:rsidR="001F396E" w:rsidRDefault="001F396E" w:rsidP="001F396E">
            <w:pPr>
              <w:jc w:val="center"/>
              <w:rPr>
                <w:rFonts w:ascii="Times New Roman" w:hAnsi="Times New Roman" w:cs="Times New Roman"/>
                <w:sz w:val="20"/>
                <w:szCs w:val="20"/>
              </w:rPr>
            </w:pPr>
          </w:p>
          <w:p w14:paraId="173E2AE1" w14:textId="46FFA532" w:rsidR="001F396E" w:rsidRDefault="001F396E" w:rsidP="001F396E">
            <w:pPr>
              <w:jc w:val="center"/>
              <w:rPr>
                <w:rFonts w:ascii="Times New Roman" w:hAnsi="Times New Roman" w:cs="Times New Roman"/>
                <w:sz w:val="20"/>
                <w:szCs w:val="20"/>
              </w:rPr>
            </w:pPr>
          </w:p>
          <w:p w14:paraId="5871567D" w14:textId="0F0FE5C3" w:rsidR="001F396E" w:rsidRDefault="001F396E" w:rsidP="001F396E">
            <w:pPr>
              <w:jc w:val="center"/>
              <w:rPr>
                <w:rFonts w:ascii="Times New Roman" w:hAnsi="Times New Roman" w:cs="Times New Roman"/>
                <w:sz w:val="20"/>
                <w:szCs w:val="20"/>
              </w:rPr>
            </w:pPr>
          </w:p>
          <w:p w14:paraId="6FEE0FFA" w14:textId="1AE7D51F" w:rsidR="001F396E" w:rsidRDefault="001F396E" w:rsidP="001F396E">
            <w:pPr>
              <w:jc w:val="center"/>
              <w:rPr>
                <w:rFonts w:ascii="Times New Roman" w:hAnsi="Times New Roman" w:cs="Times New Roman"/>
                <w:sz w:val="20"/>
                <w:szCs w:val="20"/>
              </w:rPr>
            </w:pPr>
          </w:p>
          <w:p w14:paraId="4AE7BDEF" w14:textId="1E501526" w:rsidR="001F396E" w:rsidRDefault="001F396E" w:rsidP="001F396E">
            <w:pPr>
              <w:jc w:val="center"/>
              <w:rPr>
                <w:rFonts w:ascii="Times New Roman" w:hAnsi="Times New Roman" w:cs="Times New Roman"/>
                <w:sz w:val="20"/>
                <w:szCs w:val="20"/>
              </w:rPr>
            </w:pPr>
            <w:r>
              <w:rPr>
                <w:rFonts w:ascii="Times New Roman" w:hAnsi="Times New Roman" w:cs="Times New Roman"/>
                <w:sz w:val="20"/>
                <w:szCs w:val="20"/>
              </w:rPr>
              <w:t>2</w:t>
            </w:r>
          </w:p>
          <w:p w14:paraId="01480FA7" w14:textId="448D19AA" w:rsidR="001F396E" w:rsidRDefault="001F396E" w:rsidP="001F396E">
            <w:pPr>
              <w:jc w:val="center"/>
              <w:rPr>
                <w:rFonts w:ascii="Times New Roman" w:hAnsi="Times New Roman" w:cs="Times New Roman"/>
                <w:sz w:val="20"/>
                <w:szCs w:val="20"/>
              </w:rPr>
            </w:pPr>
          </w:p>
          <w:p w14:paraId="741E57BC" w14:textId="4B18CFD1" w:rsidR="001F396E" w:rsidRDefault="001F396E" w:rsidP="001F396E">
            <w:pPr>
              <w:jc w:val="center"/>
              <w:rPr>
                <w:rFonts w:ascii="Times New Roman" w:hAnsi="Times New Roman" w:cs="Times New Roman"/>
                <w:sz w:val="20"/>
                <w:szCs w:val="20"/>
              </w:rPr>
            </w:pPr>
          </w:p>
          <w:p w14:paraId="11E95CF8" w14:textId="40A059FB" w:rsidR="001F396E" w:rsidRDefault="001F396E" w:rsidP="001F396E">
            <w:pPr>
              <w:jc w:val="center"/>
              <w:rPr>
                <w:rFonts w:ascii="Times New Roman" w:hAnsi="Times New Roman" w:cs="Times New Roman"/>
                <w:sz w:val="20"/>
                <w:szCs w:val="20"/>
              </w:rPr>
            </w:pPr>
          </w:p>
          <w:p w14:paraId="62A8BB63" w14:textId="7E29B08F" w:rsidR="001F396E" w:rsidRDefault="001F396E" w:rsidP="001F396E">
            <w:pPr>
              <w:jc w:val="center"/>
              <w:rPr>
                <w:rFonts w:ascii="Times New Roman" w:hAnsi="Times New Roman" w:cs="Times New Roman"/>
                <w:sz w:val="20"/>
                <w:szCs w:val="20"/>
              </w:rPr>
            </w:pPr>
          </w:p>
          <w:p w14:paraId="206757DC" w14:textId="37A25AC7" w:rsidR="001F396E" w:rsidRDefault="001F396E" w:rsidP="001F396E">
            <w:pPr>
              <w:jc w:val="center"/>
              <w:rPr>
                <w:rFonts w:ascii="Times New Roman" w:hAnsi="Times New Roman" w:cs="Times New Roman"/>
                <w:sz w:val="20"/>
                <w:szCs w:val="20"/>
              </w:rPr>
            </w:pPr>
          </w:p>
          <w:p w14:paraId="6A81658C" w14:textId="0121A339" w:rsidR="001F396E" w:rsidRDefault="001F396E" w:rsidP="001F396E">
            <w:pPr>
              <w:jc w:val="center"/>
              <w:rPr>
                <w:rFonts w:ascii="Times New Roman" w:hAnsi="Times New Roman" w:cs="Times New Roman"/>
                <w:sz w:val="20"/>
                <w:szCs w:val="20"/>
              </w:rPr>
            </w:pPr>
          </w:p>
          <w:p w14:paraId="027F82C0" w14:textId="70C7A656" w:rsidR="001F396E" w:rsidRDefault="001F396E" w:rsidP="001F396E">
            <w:pPr>
              <w:jc w:val="center"/>
              <w:rPr>
                <w:rFonts w:ascii="Times New Roman" w:hAnsi="Times New Roman" w:cs="Times New Roman"/>
                <w:sz w:val="20"/>
                <w:szCs w:val="20"/>
              </w:rPr>
            </w:pPr>
          </w:p>
          <w:p w14:paraId="36452B7C" w14:textId="16A2177B" w:rsidR="001F396E" w:rsidRDefault="001F396E" w:rsidP="001F396E">
            <w:pPr>
              <w:jc w:val="center"/>
              <w:rPr>
                <w:rFonts w:ascii="Times New Roman" w:hAnsi="Times New Roman" w:cs="Times New Roman"/>
                <w:sz w:val="20"/>
                <w:szCs w:val="20"/>
              </w:rPr>
            </w:pPr>
          </w:p>
          <w:p w14:paraId="636B7E95" w14:textId="2DE3FD1C" w:rsidR="001F396E" w:rsidRDefault="001F396E" w:rsidP="001F396E">
            <w:pPr>
              <w:jc w:val="center"/>
              <w:rPr>
                <w:rFonts w:ascii="Times New Roman" w:hAnsi="Times New Roman" w:cs="Times New Roman"/>
                <w:sz w:val="20"/>
                <w:szCs w:val="20"/>
              </w:rPr>
            </w:pPr>
          </w:p>
          <w:p w14:paraId="1E71F2FD" w14:textId="1483A942" w:rsidR="001F396E" w:rsidRDefault="001F396E" w:rsidP="001F396E">
            <w:pPr>
              <w:jc w:val="center"/>
              <w:rPr>
                <w:rFonts w:ascii="Times New Roman" w:hAnsi="Times New Roman" w:cs="Times New Roman"/>
                <w:sz w:val="20"/>
                <w:szCs w:val="20"/>
              </w:rPr>
            </w:pPr>
          </w:p>
          <w:p w14:paraId="1A00F82F" w14:textId="07F5F83C" w:rsidR="001F396E" w:rsidRDefault="001F396E" w:rsidP="001F396E">
            <w:pPr>
              <w:jc w:val="center"/>
              <w:rPr>
                <w:rFonts w:ascii="Times New Roman" w:hAnsi="Times New Roman" w:cs="Times New Roman"/>
                <w:sz w:val="20"/>
                <w:szCs w:val="20"/>
              </w:rPr>
            </w:pPr>
          </w:p>
          <w:p w14:paraId="0240CF45" w14:textId="0B5C49C2" w:rsidR="001F396E" w:rsidRDefault="001F396E" w:rsidP="001F396E">
            <w:pPr>
              <w:jc w:val="center"/>
              <w:rPr>
                <w:rFonts w:ascii="Times New Roman" w:hAnsi="Times New Roman" w:cs="Times New Roman"/>
                <w:sz w:val="20"/>
                <w:szCs w:val="20"/>
              </w:rPr>
            </w:pPr>
          </w:p>
          <w:p w14:paraId="6E865A16" w14:textId="333B012F" w:rsidR="001F396E" w:rsidRDefault="001F396E" w:rsidP="001F396E">
            <w:pPr>
              <w:jc w:val="center"/>
              <w:rPr>
                <w:rFonts w:ascii="Times New Roman" w:hAnsi="Times New Roman" w:cs="Times New Roman"/>
                <w:sz w:val="20"/>
                <w:szCs w:val="20"/>
              </w:rPr>
            </w:pPr>
          </w:p>
          <w:p w14:paraId="79A934B9" w14:textId="6B589670" w:rsidR="001F396E" w:rsidRDefault="001F396E" w:rsidP="001F396E">
            <w:pPr>
              <w:jc w:val="center"/>
              <w:rPr>
                <w:rFonts w:ascii="Times New Roman" w:hAnsi="Times New Roman" w:cs="Times New Roman"/>
                <w:sz w:val="20"/>
                <w:szCs w:val="20"/>
              </w:rPr>
            </w:pPr>
          </w:p>
          <w:p w14:paraId="409042FE" w14:textId="7966F14C" w:rsidR="001F396E" w:rsidRDefault="001F396E" w:rsidP="001F396E">
            <w:pPr>
              <w:jc w:val="center"/>
              <w:rPr>
                <w:rFonts w:ascii="Times New Roman" w:hAnsi="Times New Roman" w:cs="Times New Roman"/>
                <w:sz w:val="20"/>
                <w:szCs w:val="20"/>
              </w:rPr>
            </w:pPr>
          </w:p>
          <w:p w14:paraId="7D43E771" w14:textId="3112DD8D" w:rsidR="001F396E" w:rsidRDefault="001F396E" w:rsidP="001F396E">
            <w:pPr>
              <w:jc w:val="center"/>
              <w:rPr>
                <w:rFonts w:ascii="Times New Roman" w:hAnsi="Times New Roman" w:cs="Times New Roman"/>
                <w:sz w:val="20"/>
                <w:szCs w:val="20"/>
              </w:rPr>
            </w:pPr>
          </w:p>
          <w:p w14:paraId="3BCA3BAC" w14:textId="585FF9F8" w:rsidR="001F396E" w:rsidRDefault="001F396E" w:rsidP="001F396E">
            <w:pPr>
              <w:jc w:val="center"/>
              <w:rPr>
                <w:rFonts w:ascii="Times New Roman" w:hAnsi="Times New Roman" w:cs="Times New Roman"/>
                <w:sz w:val="20"/>
                <w:szCs w:val="20"/>
              </w:rPr>
            </w:pPr>
          </w:p>
          <w:p w14:paraId="750579AE" w14:textId="6E19F933" w:rsidR="001F396E" w:rsidRDefault="001F396E" w:rsidP="001F396E">
            <w:pPr>
              <w:jc w:val="center"/>
              <w:rPr>
                <w:rFonts w:ascii="Times New Roman" w:hAnsi="Times New Roman" w:cs="Times New Roman"/>
                <w:sz w:val="20"/>
                <w:szCs w:val="20"/>
              </w:rPr>
            </w:pPr>
          </w:p>
          <w:p w14:paraId="757A166E" w14:textId="67BB725E" w:rsidR="001F396E" w:rsidRDefault="001F396E" w:rsidP="001F396E">
            <w:pPr>
              <w:jc w:val="center"/>
              <w:rPr>
                <w:rFonts w:ascii="Times New Roman" w:hAnsi="Times New Roman" w:cs="Times New Roman"/>
                <w:sz w:val="20"/>
                <w:szCs w:val="20"/>
              </w:rPr>
            </w:pPr>
            <w:r>
              <w:rPr>
                <w:rFonts w:ascii="Times New Roman" w:hAnsi="Times New Roman" w:cs="Times New Roman"/>
                <w:sz w:val="20"/>
                <w:szCs w:val="20"/>
              </w:rPr>
              <w:t>1</w:t>
            </w:r>
          </w:p>
          <w:p w14:paraId="0BDAD430" w14:textId="650AEE4E" w:rsidR="001F396E" w:rsidRDefault="001F396E" w:rsidP="001F396E">
            <w:pPr>
              <w:jc w:val="center"/>
              <w:rPr>
                <w:rFonts w:ascii="Times New Roman" w:hAnsi="Times New Roman" w:cs="Times New Roman"/>
                <w:sz w:val="20"/>
                <w:szCs w:val="20"/>
              </w:rPr>
            </w:pPr>
          </w:p>
          <w:p w14:paraId="6F65215E" w14:textId="15BDF6BB" w:rsidR="001F396E" w:rsidRDefault="001F396E" w:rsidP="001F396E">
            <w:pPr>
              <w:jc w:val="center"/>
              <w:rPr>
                <w:rFonts w:ascii="Times New Roman" w:hAnsi="Times New Roman" w:cs="Times New Roman"/>
                <w:sz w:val="20"/>
                <w:szCs w:val="20"/>
              </w:rPr>
            </w:pPr>
          </w:p>
          <w:p w14:paraId="33AF26D8" w14:textId="61720E2C" w:rsidR="001F396E" w:rsidRDefault="001F396E" w:rsidP="001F396E">
            <w:pPr>
              <w:jc w:val="center"/>
              <w:rPr>
                <w:rFonts w:ascii="Times New Roman" w:hAnsi="Times New Roman" w:cs="Times New Roman"/>
                <w:sz w:val="20"/>
                <w:szCs w:val="20"/>
              </w:rPr>
            </w:pPr>
          </w:p>
          <w:p w14:paraId="6F96A8CA" w14:textId="01D6426D" w:rsidR="001F396E" w:rsidRDefault="001F396E" w:rsidP="001F396E">
            <w:pPr>
              <w:jc w:val="center"/>
              <w:rPr>
                <w:rFonts w:ascii="Times New Roman" w:hAnsi="Times New Roman" w:cs="Times New Roman"/>
                <w:sz w:val="20"/>
                <w:szCs w:val="20"/>
              </w:rPr>
            </w:pPr>
          </w:p>
          <w:p w14:paraId="13BEF896" w14:textId="205353AF" w:rsidR="001F396E" w:rsidRDefault="001F396E" w:rsidP="001F396E">
            <w:pPr>
              <w:jc w:val="center"/>
              <w:rPr>
                <w:rFonts w:ascii="Times New Roman" w:hAnsi="Times New Roman" w:cs="Times New Roman"/>
                <w:sz w:val="20"/>
                <w:szCs w:val="20"/>
              </w:rPr>
            </w:pPr>
          </w:p>
          <w:p w14:paraId="37BE2C1A" w14:textId="15AEBEE2" w:rsidR="001F396E" w:rsidRDefault="001F396E" w:rsidP="001F396E">
            <w:pPr>
              <w:jc w:val="center"/>
              <w:rPr>
                <w:rFonts w:ascii="Times New Roman" w:hAnsi="Times New Roman" w:cs="Times New Roman"/>
                <w:sz w:val="20"/>
                <w:szCs w:val="20"/>
              </w:rPr>
            </w:pPr>
          </w:p>
          <w:p w14:paraId="6BDDAAFB" w14:textId="31F558F1" w:rsidR="001F396E" w:rsidRDefault="001F396E" w:rsidP="001F396E">
            <w:pPr>
              <w:jc w:val="center"/>
              <w:rPr>
                <w:rFonts w:ascii="Times New Roman" w:hAnsi="Times New Roman" w:cs="Times New Roman"/>
                <w:sz w:val="20"/>
                <w:szCs w:val="20"/>
              </w:rPr>
            </w:pPr>
          </w:p>
          <w:p w14:paraId="2C61F5D6" w14:textId="4520D5E1" w:rsidR="001F396E" w:rsidRDefault="001F396E" w:rsidP="001F396E">
            <w:pPr>
              <w:jc w:val="center"/>
              <w:rPr>
                <w:rFonts w:ascii="Times New Roman" w:hAnsi="Times New Roman" w:cs="Times New Roman"/>
                <w:sz w:val="20"/>
                <w:szCs w:val="20"/>
              </w:rPr>
            </w:pPr>
          </w:p>
          <w:p w14:paraId="17B9E8FD" w14:textId="522BF9FE" w:rsidR="001F396E" w:rsidRDefault="001F396E" w:rsidP="001F396E">
            <w:pPr>
              <w:jc w:val="center"/>
              <w:rPr>
                <w:rFonts w:ascii="Times New Roman" w:hAnsi="Times New Roman" w:cs="Times New Roman"/>
                <w:sz w:val="20"/>
                <w:szCs w:val="20"/>
              </w:rPr>
            </w:pPr>
          </w:p>
          <w:p w14:paraId="7C225512" w14:textId="77777777" w:rsidR="001F396E" w:rsidRDefault="001F396E" w:rsidP="001F396E">
            <w:pPr>
              <w:jc w:val="center"/>
              <w:rPr>
                <w:rFonts w:ascii="Times New Roman" w:hAnsi="Times New Roman" w:cs="Times New Roman"/>
                <w:sz w:val="20"/>
                <w:szCs w:val="20"/>
              </w:rPr>
            </w:pPr>
          </w:p>
          <w:p w14:paraId="2B152D94" w14:textId="77777777" w:rsidR="001F396E" w:rsidRDefault="001F396E" w:rsidP="00D66713">
            <w:pPr>
              <w:jc w:val="center"/>
              <w:rPr>
                <w:rFonts w:ascii="Times New Roman" w:hAnsi="Times New Roman" w:cs="Times New Roman"/>
                <w:sz w:val="20"/>
                <w:szCs w:val="20"/>
              </w:rPr>
            </w:pPr>
          </w:p>
          <w:p w14:paraId="3AFBAB7B" w14:textId="77777777" w:rsidR="007408DC" w:rsidRDefault="007408DC" w:rsidP="00D66713">
            <w:pPr>
              <w:jc w:val="center"/>
              <w:rPr>
                <w:rFonts w:ascii="Times New Roman" w:hAnsi="Times New Roman" w:cs="Times New Roman"/>
                <w:sz w:val="20"/>
                <w:szCs w:val="20"/>
              </w:rPr>
            </w:pPr>
          </w:p>
          <w:p w14:paraId="48CD5678" w14:textId="77777777" w:rsidR="007408DC" w:rsidRDefault="007408DC" w:rsidP="00D66713">
            <w:pPr>
              <w:jc w:val="center"/>
              <w:rPr>
                <w:rFonts w:ascii="Times New Roman" w:hAnsi="Times New Roman" w:cs="Times New Roman"/>
                <w:sz w:val="20"/>
                <w:szCs w:val="20"/>
              </w:rPr>
            </w:pPr>
          </w:p>
          <w:p w14:paraId="739A0705" w14:textId="77777777" w:rsidR="007408DC" w:rsidRDefault="007408DC" w:rsidP="00D66713">
            <w:pPr>
              <w:jc w:val="center"/>
              <w:rPr>
                <w:rFonts w:ascii="Times New Roman" w:hAnsi="Times New Roman" w:cs="Times New Roman"/>
                <w:sz w:val="20"/>
                <w:szCs w:val="20"/>
              </w:rPr>
            </w:pPr>
          </w:p>
          <w:p w14:paraId="2D8731EA" w14:textId="77777777" w:rsidR="007408DC" w:rsidRDefault="007408DC" w:rsidP="00D66713">
            <w:pPr>
              <w:jc w:val="center"/>
              <w:rPr>
                <w:rFonts w:ascii="Times New Roman" w:hAnsi="Times New Roman" w:cs="Times New Roman"/>
                <w:sz w:val="20"/>
                <w:szCs w:val="20"/>
              </w:rPr>
            </w:pPr>
          </w:p>
          <w:p w14:paraId="30E10857" w14:textId="77777777" w:rsidR="007408DC" w:rsidRDefault="007408DC" w:rsidP="00D66713">
            <w:pPr>
              <w:jc w:val="center"/>
              <w:rPr>
                <w:rFonts w:ascii="Times New Roman" w:hAnsi="Times New Roman" w:cs="Times New Roman"/>
                <w:sz w:val="20"/>
                <w:szCs w:val="20"/>
              </w:rPr>
            </w:pPr>
          </w:p>
          <w:p w14:paraId="442284DE" w14:textId="77777777" w:rsidR="007408DC" w:rsidRDefault="007408DC" w:rsidP="00D66713">
            <w:pPr>
              <w:jc w:val="center"/>
              <w:rPr>
                <w:rFonts w:ascii="Times New Roman" w:hAnsi="Times New Roman" w:cs="Times New Roman"/>
                <w:sz w:val="20"/>
                <w:szCs w:val="20"/>
              </w:rPr>
            </w:pPr>
          </w:p>
          <w:p w14:paraId="4752B491" w14:textId="63F788D7" w:rsidR="007408DC" w:rsidRDefault="007408DC" w:rsidP="00D66713">
            <w:pPr>
              <w:jc w:val="center"/>
              <w:rPr>
                <w:rFonts w:ascii="Times New Roman" w:hAnsi="Times New Roman" w:cs="Times New Roman"/>
                <w:sz w:val="20"/>
                <w:szCs w:val="20"/>
              </w:rPr>
            </w:pPr>
          </w:p>
          <w:p w14:paraId="2A499AEA" w14:textId="64C8D1AE" w:rsidR="001B5FD1" w:rsidRDefault="001B5FD1" w:rsidP="00D66713">
            <w:pPr>
              <w:jc w:val="center"/>
              <w:rPr>
                <w:rFonts w:ascii="Times New Roman" w:hAnsi="Times New Roman" w:cs="Times New Roman"/>
                <w:sz w:val="20"/>
                <w:szCs w:val="20"/>
              </w:rPr>
            </w:pPr>
          </w:p>
          <w:p w14:paraId="0720F5C7" w14:textId="1681868C" w:rsidR="001B5FD1" w:rsidRDefault="001B5FD1" w:rsidP="00D66713">
            <w:pPr>
              <w:jc w:val="center"/>
              <w:rPr>
                <w:rFonts w:ascii="Times New Roman" w:hAnsi="Times New Roman" w:cs="Times New Roman"/>
                <w:sz w:val="20"/>
                <w:szCs w:val="20"/>
              </w:rPr>
            </w:pPr>
          </w:p>
          <w:p w14:paraId="021365A1" w14:textId="3D2E90E1" w:rsidR="001B5FD1" w:rsidRDefault="001B5FD1" w:rsidP="00D66713">
            <w:pPr>
              <w:jc w:val="center"/>
              <w:rPr>
                <w:rFonts w:ascii="Times New Roman" w:hAnsi="Times New Roman" w:cs="Times New Roman"/>
                <w:sz w:val="20"/>
                <w:szCs w:val="20"/>
              </w:rPr>
            </w:pPr>
          </w:p>
          <w:p w14:paraId="3E78D4D8" w14:textId="3C8A296D" w:rsidR="001B5FD1" w:rsidRDefault="001B5FD1" w:rsidP="00D66713">
            <w:pPr>
              <w:jc w:val="center"/>
              <w:rPr>
                <w:rFonts w:ascii="Times New Roman" w:hAnsi="Times New Roman" w:cs="Times New Roman"/>
                <w:sz w:val="20"/>
                <w:szCs w:val="20"/>
              </w:rPr>
            </w:pPr>
          </w:p>
          <w:p w14:paraId="1B6414F7" w14:textId="6984FD74" w:rsidR="001B5FD1" w:rsidRDefault="001B5FD1" w:rsidP="00D66713">
            <w:pPr>
              <w:jc w:val="center"/>
              <w:rPr>
                <w:rFonts w:ascii="Times New Roman" w:hAnsi="Times New Roman" w:cs="Times New Roman"/>
                <w:sz w:val="20"/>
                <w:szCs w:val="20"/>
              </w:rPr>
            </w:pPr>
          </w:p>
          <w:p w14:paraId="2DFC2E0C" w14:textId="3E7F5335" w:rsidR="001B5FD1" w:rsidRDefault="001B5FD1" w:rsidP="00D66713">
            <w:pPr>
              <w:jc w:val="center"/>
              <w:rPr>
                <w:rFonts w:ascii="Times New Roman" w:hAnsi="Times New Roman" w:cs="Times New Roman"/>
                <w:sz w:val="20"/>
                <w:szCs w:val="20"/>
              </w:rPr>
            </w:pPr>
          </w:p>
          <w:p w14:paraId="35A7F1B8" w14:textId="06F0F50B" w:rsidR="001B5FD1" w:rsidRDefault="001B5FD1" w:rsidP="00D66713">
            <w:pPr>
              <w:jc w:val="center"/>
              <w:rPr>
                <w:rFonts w:ascii="Times New Roman" w:hAnsi="Times New Roman" w:cs="Times New Roman"/>
                <w:sz w:val="20"/>
                <w:szCs w:val="20"/>
              </w:rPr>
            </w:pPr>
          </w:p>
          <w:p w14:paraId="64F54843" w14:textId="30E2250E" w:rsidR="001B5FD1" w:rsidRDefault="001B5FD1" w:rsidP="00D66713">
            <w:pPr>
              <w:jc w:val="center"/>
              <w:rPr>
                <w:rFonts w:ascii="Times New Roman" w:hAnsi="Times New Roman" w:cs="Times New Roman"/>
                <w:sz w:val="20"/>
                <w:szCs w:val="20"/>
              </w:rPr>
            </w:pPr>
          </w:p>
          <w:p w14:paraId="6EB46772" w14:textId="19F166B2" w:rsidR="001B5FD1" w:rsidRDefault="001B5FD1" w:rsidP="00D66713">
            <w:pPr>
              <w:jc w:val="center"/>
              <w:rPr>
                <w:rFonts w:ascii="Times New Roman" w:hAnsi="Times New Roman" w:cs="Times New Roman"/>
                <w:sz w:val="20"/>
                <w:szCs w:val="20"/>
              </w:rPr>
            </w:pPr>
          </w:p>
          <w:p w14:paraId="5CFD6BE4" w14:textId="0120F0A2" w:rsidR="001B5FD1" w:rsidRDefault="001B5FD1" w:rsidP="00D66713">
            <w:pPr>
              <w:jc w:val="center"/>
              <w:rPr>
                <w:rFonts w:ascii="Times New Roman" w:hAnsi="Times New Roman" w:cs="Times New Roman"/>
                <w:sz w:val="20"/>
                <w:szCs w:val="20"/>
              </w:rPr>
            </w:pPr>
          </w:p>
          <w:p w14:paraId="67BC326B" w14:textId="39E71C39" w:rsidR="001B5FD1" w:rsidRDefault="001B5FD1" w:rsidP="00D66713">
            <w:pPr>
              <w:jc w:val="center"/>
              <w:rPr>
                <w:rFonts w:ascii="Times New Roman" w:hAnsi="Times New Roman" w:cs="Times New Roman"/>
                <w:sz w:val="20"/>
                <w:szCs w:val="20"/>
              </w:rPr>
            </w:pPr>
          </w:p>
          <w:p w14:paraId="7232847B" w14:textId="1711515B" w:rsidR="001B5FD1" w:rsidRDefault="001B5FD1" w:rsidP="00D66713">
            <w:pPr>
              <w:jc w:val="center"/>
              <w:rPr>
                <w:rFonts w:ascii="Times New Roman" w:hAnsi="Times New Roman" w:cs="Times New Roman"/>
                <w:sz w:val="20"/>
                <w:szCs w:val="20"/>
              </w:rPr>
            </w:pPr>
          </w:p>
          <w:p w14:paraId="0E6ACE7A" w14:textId="327FDD90" w:rsidR="001B5FD1" w:rsidRDefault="001B5FD1" w:rsidP="00D66713">
            <w:pPr>
              <w:jc w:val="center"/>
              <w:rPr>
                <w:rFonts w:ascii="Times New Roman" w:hAnsi="Times New Roman" w:cs="Times New Roman"/>
                <w:sz w:val="20"/>
                <w:szCs w:val="20"/>
              </w:rPr>
            </w:pPr>
          </w:p>
          <w:p w14:paraId="6E639C79" w14:textId="7E76D2E0" w:rsidR="001B5FD1" w:rsidRDefault="001B5FD1" w:rsidP="00D66713">
            <w:pPr>
              <w:jc w:val="center"/>
              <w:rPr>
                <w:rFonts w:ascii="Times New Roman" w:hAnsi="Times New Roman" w:cs="Times New Roman"/>
                <w:sz w:val="20"/>
                <w:szCs w:val="20"/>
              </w:rPr>
            </w:pPr>
          </w:p>
          <w:p w14:paraId="2F84E492" w14:textId="18417EFF" w:rsidR="001B5FD1" w:rsidRDefault="001B5FD1" w:rsidP="00D66713">
            <w:pPr>
              <w:jc w:val="center"/>
              <w:rPr>
                <w:rFonts w:ascii="Times New Roman" w:hAnsi="Times New Roman" w:cs="Times New Roman"/>
                <w:sz w:val="20"/>
                <w:szCs w:val="20"/>
              </w:rPr>
            </w:pPr>
          </w:p>
          <w:p w14:paraId="23B1BAD4" w14:textId="745927B6" w:rsidR="001B5FD1" w:rsidRDefault="001B5FD1" w:rsidP="00D66713">
            <w:pPr>
              <w:jc w:val="center"/>
              <w:rPr>
                <w:rFonts w:ascii="Times New Roman" w:hAnsi="Times New Roman" w:cs="Times New Roman"/>
                <w:sz w:val="20"/>
                <w:szCs w:val="20"/>
              </w:rPr>
            </w:pPr>
          </w:p>
          <w:p w14:paraId="1B556303" w14:textId="35C4212A" w:rsidR="001B5FD1" w:rsidRDefault="001B5FD1" w:rsidP="00D66713">
            <w:pPr>
              <w:jc w:val="center"/>
              <w:rPr>
                <w:rFonts w:ascii="Times New Roman" w:hAnsi="Times New Roman" w:cs="Times New Roman"/>
                <w:sz w:val="20"/>
                <w:szCs w:val="20"/>
              </w:rPr>
            </w:pPr>
          </w:p>
          <w:p w14:paraId="40390F24" w14:textId="6806AB79" w:rsidR="001B5FD1" w:rsidRDefault="001B5FD1" w:rsidP="00D66713">
            <w:pPr>
              <w:jc w:val="center"/>
              <w:rPr>
                <w:rFonts w:ascii="Times New Roman" w:hAnsi="Times New Roman" w:cs="Times New Roman"/>
                <w:sz w:val="20"/>
                <w:szCs w:val="20"/>
              </w:rPr>
            </w:pPr>
          </w:p>
          <w:p w14:paraId="62ED212A" w14:textId="3E1E2ACA" w:rsidR="001B5FD1" w:rsidRDefault="001B5FD1" w:rsidP="00D66713">
            <w:pPr>
              <w:jc w:val="center"/>
              <w:rPr>
                <w:rFonts w:ascii="Times New Roman" w:hAnsi="Times New Roman" w:cs="Times New Roman"/>
                <w:sz w:val="20"/>
                <w:szCs w:val="20"/>
              </w:rPr>
            </w:pPr>
          </w:p>
          <w:p w14:paraId="265C5BC1" w14:textId="4038C2D2" w:rsidR="001B5FD1" w:rsidRDefault="001B5FD1" w:rsidP="00D66713">
            <w:pPr>
              <w:jc w:val="center"/>
              <w:rPr>
                <w:rFonts w:ascii="Times New Roman" w:hAnsi="Times New Roman" w:cs="Times New Roman"/>
                <w:sz w:val="20"/>
                <w:szCs w:val="20"/>
              </w:rPr>
            </w:pPr>
          </w:p>
          <w:p w14:paraId="5C96C59C" w14:textId="1F27CAEA" w:rsidR="001B5FD1" w:rsidRDefault="001B5FD1" w:rsidP="00D66713">
            <w:pPr>
              <w:jc w:val="center"/>
              <w:rPr>
                <w:rFonts w:ascii="Times New Roman" w:hAnsi="Times New Roman" w:cs="Times New Roman"/>
                <w:sz w:val="20"/>
                <w:szCs w:val="20"/>
              </w:rPr>
            </w:pPr>
          </w:p>
          <w:p w14:paraId="54A0334C" w14:textId="20DCBE9B" w:rsidR="001B5FD1" w:rsidRDefault="001B5FD1" w:rsidP="00D66713">
            <w:pPr>
              <w:jc w:val="center"/>
              <w:rPr>
                <w:rFonts w:ascii="Times New Roman" w:hAnsi="Times New Roman" w:cs="Times New Roman"/>
                <w:sz w:val="20"/>
                <w:szCs w:val="20"/>
              </w:rPr>
            </w:pPr>
          </w:p>
          <w:p w14:paraId="4F890B89" w14:textId="578C6EB2" w:rsidR="001B5FD1" w:rsidRDefault="001B5FD1" w:rsidP="00D66713">
            <w:pPr>
              <w:jc w:val="center"/>
              <w:rPr>
                <w:rFonts w:ascii="Times New Roman" w:hAnsi="Times New Roman" w:cs="Times New Roman"/>
                <w:sz w:val="20"/>
                <w:szCs w:val="20"/>
              </w:rPr>
            </w:pPr>
          </w:p>
          <w:p w14:paraId="417F7A08" w14:textId="527956CD" w:rsidR="001B5FD1" w:rsidRDefault="001B5FD1" w:rsidP="00D66713">
            <w:pPr>
              <w:jc w:val="center"/>
              <w:rPr>
                <w:rFonts w:ascii="Times New Roman" w:hAnsi="Times New Roman" w:cs="Times New Roman"/>
                <w:sz w:val="20"/>
                <w:szCs w:val="20"/>
              </w:rPr>
            </w:pPr>
          </w:p>
          <w:p w14:paraId="1403E4C5" w14:textId="746C1B6D" w:rsidR="001B5FD1" w:rsidRDefault="001B5FD1" w:rsidP="00D66713">
            <w:pPr>
              <w:jc w:val="center"/>
              <w:rPr>
                <w:rFonts w:ascii="Times New Roman" w:hAnsi="Times New Roman" w:cs="Times New Roman"/>
                <w:sz w:val="20"/>
                <w:szCs w:val="20"/>
              </w:rPr>
            </w:pPr>
          </w:p>
          <w:p w14:paraId="726517D6" w14:textId="2B5054AB" w:rsidR="001B5FD1" w:rsidRDefault="001B5FD1" w:rsidP="00D66713">
            <w:pPr>
              <w:jc w:val="center"/>
              <w:rPr>
                <w:rFonts w:ascii="Times New Roman" w:hAnsi="Times New Roman" w:cs="Times New Roman"/>
                <w:sz w:val="20"/>
                <w:szCs w:val="20"/>
              </w:rPr>
            </w:pPr>
          </w:p>
          <w:p w14:paraId="43CCFB90" w14:textId="29DB9C2E" w:rsidR="001B5FD1" w:rsidRDefault="001B5FD1" w:rsidP="00D66713">
            <w:pPr>
              <w:jc w:val="center"/>
              <w:rPr>
                <w:rFonts w:ascii="Times New Roman" w:hAnsi="Times New Roman" w:cs="Times New Roman"/>
                <w:sz w:val="20"/>
                <w:szCs w:val="20"/>
              </w:rPr>
            </w:pPr>
          </w:p>
          <w:p w14:paraId="69035485" w14:textId="3FCE5AEB" w:rsidR="001B5FD1" w:rsidRDefault="001B5FD1" w:rsidP="00D66713">
            <w:pPr>
              <w:jc w:val="center"/>
              <w:rPr>
                <w:rFonts w:ascii="Times New Roman" w:hAnsi="Times New Roman" w:cs="Times New Roman"/>
                <w:sz w:val="20"/>
                <w:szCs w:val="20"/>
              </w:rPr>
            </w:pPr>
          </w:p>
          <w:p w14:paraId="6A82B2B9" w14:textId="330F5CBE" w:rsidR="001B5FD1" w:rsidRDefault="001B5FD1" w:rsidP="00D66713">
            <w:pPr>
              <w:jc w:val="center"/>
              <w:rPr>
                <w:rFonts w:ascii="Times New Roman" w:hAnsi="Times New Roman" w:cs="Times New Roman"/>
                <w:sz w:val="20"/>
                <w:szCs w:val="20"/>
              </w:rPr>
            </w:pPr>
          </w:p>
          <w:p w14:paraId="6F65B053" w14:textId="2B2A4F0C" w:rsidR="001B5FD1" w:rsidRDefault="001B5FD1" w:rsidP="00D66713">
            <w:pPr>
              <w:jc w:val="center"/>
              <w:rPr>
                <w:rFonts w:ascii="Times New Roman" w:hAnsi="Times New Roman" w:cs="Times New Roman"/>
                <w:sz w:val="20"/>
                <w:szCs w:val="20"/>
              </w:rPr>
            </w:pPr>
          </w:p>
          <w:p w14:paraId="1127529C" w14:textId="2C98D695" w:rsidR="001B5FD1" w:rsidRDefault="001B5FD1" w:rsidP="00D66713">
            <w:pPr>
              <w:jc w:val="center"/>
              <w:rPr>
                <w:rFonts w:ascii="Times New Roman" w:hAnsi="Times New Roman" w:cs="Times New Roman"/>
                <w:sz w:val="20"/>
                <w:szCs w:val="20"/>
              </w:rPr>
            </w:pPr>
          </w:p>
          <w:p w14:paraId="7E6CD689" w14:textId="306F3FC1" w:rsidR="001B5FD1" w:rsidRDefault="001B5FD1" w:rsidP="00D66713">
            <w:pPr>
              <w:jc w:val="center"/>
              <w:rPr>
                <w:rFonts w:ascii="Times New Roman" w:hAnsi="Times New Roman" w:cs="Times New Roman"/>
                <w:sz w:val="20"/>
                <w:szCs w:val="20"/>
              </w:rPr>
            </w:pPr>
          </w:p>
          <w:p w14:paraId="36ED9DDD" w14:textId="54CDFD74" w:rsidR="001B5FD1" w:rsidRDefault="001B5FD1" w:rsidP="00D66713">
            <w:pPr>
              <w:jc w:val="center"/>
              <w:rPr>
                <w:rFonts w:ascii="Times New Roman" w:hAnsi="Times New Roman" w:cs="Times New Roman"/>
                <w:sz w:val="20"/>
                <w:szCs w:val="20"/>
              </w:rPr>
            </w:pPr>
          </w:p>
          <w:p w14:paraId="7D8120A1" w14:textId="5DCDCA5B" w:rsidR="001B5FD1" w:rsidRDefault="001B5FD1" w:rsidP="00D66713">
            <w:pPr>
              <w:jc w:val="center"/>
              <w:rPr>
                <w:rFonts w:ascii="Times New Roman" w:hAnsi="Times New Roman" w:cs="Times New Roman"/>
                <w:sz w:val="20"/>
                <w:szCs w:val="20"/>
              </w:rPr>
            </w:pPr>
          </w:p>
          <w:p w14:paraId="3AD8E74A" w14:textId="2E2DE0BE" w:rsidR="001B5FD1" w:rsidRDefault="001B5FD1" w:rsidP="00D66713">
            <w:pPr>
              <w:jc w:val="center"/>
              <w:rPr>
                <w:rFonts w:ascii="Times New Roman" w:hAnsi="Times New Roman" w:cs="Times New Roman"/>
                <w:sz w:val="20"/>
                <w:szCs w:val="20"/>
              </w:rPr>
            </w:pPr>
          </w:p>
          <w:p w14:paraId="3113B137" w14:textId="5B825CCD" w:rsidR="001B5FD1" w:rsidRDefault="001B5FD1" w:rsidP="00D66713">
            <w:pPr>
              <w:jc w:val="center"/>
              <w:rPr>
                <w:rFonts w:ascii="Times New Roman" w:hAnsi="Times New Roman" w:cs="Times New Roman"/>
                <w:sz w:val="20"/>
                <w:szCs w:val="20"/>
              </w:rPr>
            </w:pPr>
          </w:p>
          <w:p w14:paraId="332F0BCD" w14:textId="2EE47D75" w:rsidR="001B5FD1" w:rsidRDefault="001B5FD1" w:rsidP="00D66713">
            <w:pPr>
              <w:jc w:val="center"/>
              <w:rPr>
                <w:rFonts w:ascii="Times New Roman" w:hAnsi="Times New Roman" w:cs="Times New Roman"/>
                <w:sz w:val="20"/>
                <w:szCs w:val="20"/>
              </w:rPr>
            </w:pPr>
          </w:p>
          <w:p w14:paraId="0EADBE02" w14:textId="3A5F17A9" w:rsidR="001B5FD1" w:rsidRDefault="001B5FD1" w:rsidP="00D66713">
            <w:pPr>
              <w:jc w:val="center"/>
              <w:rPr>
                <w:rFonts w:ascii="Times New Roman" w:hAnsi="Times New Roman" w:cs="Times New Roman"/>
                <w:sz w:val="20"/>
                <w:szCs w:val="20"/>
              </w:rPr>
            </w:pPr>
          </w:p>
          <w:p w14:paraId="6D1B8C6D" w14:textId="54E7303A" w:rsidR="001B5FD1" w:rsidRDefault="001B5FD1" w:rsidP="00D66713">
            <w:pPr>
              <w:jc w:val="center"/>
              <w:rPr>
                <w:rFonts w:ascii="Times New Roman" w:hAnsi="Times New Roman" w:cs="Times New Roman"/>
                <w:sz w:val="20"/>
                <w:szCs w:val="20"/>
              </w:rPr>
            </w:pPr>
          </w:p>
          <w:p w14:paraId="4431FA03" w14:textId="4C510FDE" w:rsidR="001B5FD1" w:rsidRDefault="001B5FD1" w:rsidP="00D66713">
            <w:pPr>
              <w:jc w:val="center"/>
              <w:rPr>
                <w:rFonts w:ascii="Times New Roman" w:hAnsi="Times New Roman" w:cs="Times New Roman"/>
                <w:sz w:val="20"/>
                <w:szCs w:val="20"/>
              </w:rPr>
            </w:pPr>
          </w:p>
          <w:p w14:paraId="5CDA9C20" w14:textId="49A467B8" w:rsidR="001B5FD1" w:rsidRDefault="001B5FD1" w:rsidP="00D66713">
            <w:pPr>
              <w:jc w:val="center"/>
              <w:rPr>
                <w:rFonts w:ascii="Times New Roman" w:hAnsi="Times New Roman" w:cs="Times New Roman"/>
                <w:sz w:val="20"/>
                <w:szCs w:val="20"/>
              </w:rPr>
            </w:pPr>
          </w:p>
          <w:p w14:paraId="432BCD7E" w14:textId="027737D7" w:rsidR="001B5FD1" w:rsidRDefault="001B5FD1" w:rsidP="00D66713">
            <w:pPr>
              <w:jc w:val="center"/>
              <w:rPr>
                <w:rFonts w:ascii="Times New Roman" w:hAnsi="Times New Roman" w:cs="Times New Roman"/>
                <w:sz w:val="20"/>
                <w:szCs w:val="20"/>
              </w:rPr>
            </w:pPr>
          </w:p>
          <w:p w14:paraId="32A5D726" w14:textId="1F3B8E72" w:rsidR="001B5FD1" w:rsidRDefault="001B5FD1" w:rsidP="00D66713">
            <w:pPr>
              <w:jc w:val="center"/>
              <w:rPr>
                <w:rFonts w:ascii="Times New Roman" w:hAnsi="Times New Roman" w:cs="Times New Roman"/>
                <w:sz w:val="20"/>
                <w:szCs w:val="20"/>
              </w:rPr>
            </w:pPr>
          </w:p>
          <w:p w14:paraId="4AD47A63" w14:textId="54681309" w:rsidR="001B5FD1" w:rsidRDefault="001B5FD1" w:rsidP="00D66713">
            <w:pPr>
              <w:jc w:val="center"/>
              <w:rPr>
                <w:rFonts w:ascii="Times New Roman" w:hAnsi="Times New Roman" w:cs="Times New Roman"/>
                <w:sz w:val="20"/>
                <w:szCs w:val="20"/>
              </w:rPr>
            </w:pPr>
          </w:p>
          <w:p w14:paraId="37AF2FC3" w14:textId="56C83078" w:rsidR="001B5FD1" w:rsidRDefault="001B5FD1" w:rsidP="00D66713">
            <w:pPr>
              <w:jc w:val="center"/>
              <w:rPr>
                <w:rFonts w:ascii="Times New Roman" w:hAnsi="Times New Roman" w:cs="Times New Roman"/>
                <w:sz w:val="20"/>
                <w:szCs w:val="20"/>
              </w:rPr>
            </w:pPr>
          </w:p>
          <w:p w14:paraId="58F84342" w14:textId="473928BF" w:rsidR="001B5FD1" w:rsidRDefault="001B5FD1" w:rsidP="00D66713">
            <w:pPr>
              <w:jc w:val="center"/>
              <w:rPr>
                <w:rFonts w:ascii="Times New Roman" w:hAnsi="Times New Roman" w:cs="Times New Roman"/>
                <w:sz w:val="20"/>
                <w:szCs w:val="20"/>
              </w:rPr>
            </w:pPr>
          </w:p>
          <w:p w14:paraId="76DD0532" w14:textId="181D38E4" w:rsidR="001B5FD1" w:rsidRDefault="001B5FD1" w:rsidP="00D66713">
            <w:pPr>
              <w:jc w:val="center"/>
              <w:rPr>
                <w:rFonts w:ascii="Times New Roman" w:hAnsi="Times New Roman" w:cs="Times New Roman"/>
                <w:sz w:val="20"/>
                <w:szCs w:val="20"/>
              </w:rPr>
            </w:pPr>
          </w:p>
          <w:p w14:paraId="341C41B2" w14:textId="3B110C5A" w:rsidR="001B5FD1" w:rsidRDefault="001B5FD1" w:rsidP="00D66713">
            <w:pPr>
              <w:jc w:val="center"/>
              <w:rPr>
                <w:rFonts w:ascii="Times New Roman" w:hAnsi="Times New Roman" w:cs="Times New Roman"/>
                <w:sz w:val="20"/>
                <w:szCs w:val="20"/>
              </w:rPr>
            </w:pPr>
          </w:p>
          <w:p w14:paraId="1813A580" w14:textId="44C0D9F2" w:rsidR="001B5FD1" w:rsidRDefault="001B5FD1" w:rsidP="00D66713">
            <w:pPr>
              <w:jc w:val="center"/>
              <w:rPr>
                <w:rFonts w:ascii="Times New Roman" w:hAnsi="Times New Roman" w:cs="Times New Roman"/>
                <w:sz w:val="20"/>
                <w:szCs w:val="20"/>
              </w:rPr>
            </w:pPr>
          </w:p>
          <w:p w14:paraId="3575E677" w14:textId="07173D00" w:rsidR="001B5FD1" w:rsidRDefault="001B5FD1" w:rsidP="00D66713">
            <w:pPr>
              <w:jc w:val="center"/>
              <w:rPr>
                <w:rFonts w:ascii="Times New Roman" w:hAnsi="Times New Roman" w:cs="Times New Roman"/>
                <w:sz w:val="20"/>
                <w:szCs w:val="20"/>
              </w:rPr>
            </w:pPr>
          </w:p>
          <w:p w14:paraId="218BCD58" w14:textId="0B51601F" w:rsidR="001B5FD1" w:rsidRDefault="001B5FD1" w:rsidP="00D66713">
            <w:pPr>
              <w:jc w:val="center"/>
              <w:rPr>
                <w:rFonts w:ascii="Times New Roman" w:hAnsi="Times New Roman" w:cs="Times New Roman"/>
                <w:sz w:val="20"/>
                <w:szCs w:val="20"/>
              </w:rPr>
            </w:pPr>
          </w:p>
          <w:p w14:paraId="4BE12CC0" w14:textId="77777777" w:rsidR="001B5FD1" w:rsidRDefault="001B5FD1" w:rsidP="00D66713">
            <w:pPr>
              <w:jc w:val="center"/>
              <w:rPr>
                <w:rFonts w:ascii="Times New Roman" w:hAnsi="Times New Roman" w:cs="Times New Roman"/>
                <w:sz w:val="20"/>
                <w:szCs w:val="20"/>
              </w:rPr>
            </w:pPr>
          </w:p>
          <w:p w14:paraId="7644918D" w14:textId="77777777" w:rsidR="007408DC" w:rsidRDefault="007408DC" w:rsidP="00D66713">
            <w:pPr>
              <w:jc w:val="center"/>
              <w:rPr>
                <w:rFonts w:ascii="Times New Roman" w:hAnsi="Times New Roman" w:cs="Times New Roman"/>
                <w:sz w:val="20"/>
                <w:szCs w:val="20"/>
              </w:rPr>
            </w:pPr>
          </w:p>
          <w:p w14:paraId="2D8BE88A" w14:textId="77777777" w:rsidR="007408DC" w:rsidRDefault="007408DC" w:rsidP="00D66713">
            <w:pPr>
              <w:jc w:val="center"/>
              <w:rPr>
                <w:rFonts w:ascii="Times New Roman" w:hAnsi="Times New Roman" w:cs="Times New Roman"/>
                <w:sz w:val="20"/>
                <w:szCs w:val="20"/>
              </w:rPr>
            </w:pPr>
          </w:p>
          <w:p w14:paraId="15D331E6" w14:textId="77777777" w:rsidR="007408DC" w:rsidRDefault="007408DC" w:rsidP="00D66713">
            <w:pPr>
              <w:jc w:val="center"/>
              <w:rPr>
                <w:rFonts w:ascii="Times New Roman" w:hAnsi="Times New Roman" w:cs="Times New Roman"/>
                <w:sz w:val="20"/>
                <w:szCs w:val="20"/>
              </w:rPr>
            </w:pPr>
          </w:p>
          <w:p w14:paraId="1A518868" w14:textId="65364FFA" w:rsidR="007408DC" w:rsidRDefault="007408DC" w:rsidP="00D66713">
            <w:pPr>
              <w:jc w:val="center"/>
              <w:rPr>
                <w:rFonts w:ascii="Times New Roman" w:hAnsi="Times New Roman" w:cs="Times New Roman"/>
                <w:sz w:val="20"/>
                <w:szCs w:val="20"/>
              </w:rPr>
            </w:pPr>
          </w:p>
          <w:p w14:paraId="6FA7266C" w14:textId="7A7A000E" w:rsidR="001F396E" w:rsidRDefault="001F396E" w:rsidP="00D66713">
            <w:pPr>
              <w:jc w:val="center"/>
              <w:rPr>
                <w:rFonts w:ascii="Times New Roman" w:hAnsi="Times New Roman" w:cs="Times New Roman"/>
                <w:sz w:val="20"/>
                <w:szCs w:val="20"/>
              </w:rPr>
            </w:pPr>
          </w:p>
          <w:p w14:paraId="35611EFC" w14:textId="69EE73CC" w:rsidR="001F396E" w:rsidRDefault="001F396E" w:rsidP="00D66713">
            <w:pPr>
              <w:jc w:val="center"/>
              <w:rPr>
                <w:rFonts w:ascii="Times New Roman" w:hAnsi="Times New Roman" w:cs="Times New Roman"/>
                <w:sz w:val="20"/>
                <w:szCs w:val="20"/>
              </w:rPr>
            </w:pPr>
          </w:p>
          <w:p w14:paraId="7BDD5988" w14:textId="75C0C358" w:rsidR="001F396E" w:rsidRDefault="001F396E" w:rsidP="00D66713">
            <w:pPr>
              <w:jc w:val="center"/>
              <w:rPr>
                <w:rFonts w:ascii="Times New Roman" w:hAnsi="Times New Roman" w:cs="Times New Roman"/>
                <w:sz w:val="20"/>
                <w:szCs w:val="20"/>
              </w:rPr>
            </w:pPr>
          </w:p>
          <w:p w14:paraId="7F12FA6E" w14:textId="161E4AB8" w:rsidR="001F396E" w:rsidRDefault="001F396E" w:rsidP="00D66713">
            <w:pPr>
              <w:jc w:val="center"/>
              <w:rPr>
                <w:rFonts w:ascii="Times New Roman" w:hAnsi="Times New Roman" w:cs="Times New Roman"/>
                <w:sz w:val="20"/>
                <w:szCs w:val="20"/>
              </w:rPr>
            </w:pPr>
          </w:p>
          <w:p w14:paraId="232538F5" w14:textId="6606C6C0" w:rsidR="001F396E" w:rsidRDefault="001F396E" w:rsidP="00D66713">
            <w:pPr>
              <w:jc w:val="center"/>
              <w:rPr>
                <w:rFonts w:ascii="Times New Roman" w:hAnsi="Times New Roman" w:cs="Times New Roman"/>
                <w:sz w:val="20"/>
                <w:szCs w:val="20"/>
              </w:rPr>
            </w:pPr>
          </w:p>
          <w:p w14:paraId="2D0392FC" w14:textId="7D2AA236" w:rsidR="001F396E" w:rsidRDefault="001F396E" w:rsidP="00D66713">
            <w:pPr>
              <w:jc w:val="center"/>
              <w:rPr>
                <w:rFonts w:ascii="Times New Roman" w:hAnsi="Times New Roman" w:cs="Times New Roman"/>
                <w:sz w:val="20"/>
                <w:szCs w:val="20"/>
              </w:rPr>
            </w:pPr>
          </w:p>
          <w:p w14:paraId="679DFB8F" w14:textId="32C88639" w:rsidR="001F396E" w:rsidRDefault="001F396E" w:rsidP="00D66713">
            <w:pPr>
              <w:jc w:val="center"/>
              <w:rPr>
                <w:rFonts w:ascii="Times New Roman" w:hAnsi="Times New Roman" w:cs="Times New Roman"/>
                <w:sz w:val="20"/>
                <w:szCs w:val="20"/>
              </w:rPr>
            </w:pPr>
          </w:p>
          <w:p w14:paraId="51D21A6A" w14:textId="044C28F5" w:rsidR="001F396E" w:rsidRDefault="001F396E" w:rsidP="00D66713">
            <w:pPr>
              <w:jc w:val="center"/>
              <w:rPr>
                <w:rFonts w:ascii="Times New Roman" w:hAnsi="Times New Roman" w:cs="Times New Roman"/>
                <w:sz w:val="20"/>
                <w:szCs w:val="20"/>
              </w:rPr>
            </w:pPr>
          </w:p>
          <w:p w14:paraId="78CBE750" w14:textId="4175DDA0" w:rsidR="001F396E" w:rsidRDefault="001F396E" w:rsidP="00D66713">
            <w:pPr>
              <w:jc w:val="center"/>
              <w:rPr>
                <w:rFonts w:ascii="Times New Roman" w:hAnsi="Times New Roman" w:cs="Times New Roman"/>
                <w:sz w:val="20"/>
                <w:szCs w:val="20"/>
              </w:rPr>
            </w:pPr>
          </w:p>
          <w:p w14:paraId="61C41CD0" w14:textId="3B9241A9" w:rsidR="001F396E" w:rsidRDefault="001F396E" w:rsidP="00D66713">
            <w:pPr>
              <w:jc w:val="center"/>
              <w:rPr>
                <w:rFonts w:ascii="Times New Roman" w:hAnsi="Times New Roman" w:cs="Times New Roman"/>
                <w:sz w:val="20"/>
                <w:szCs w:val="20"/>
              </w:rPr>
            </w:pPr>
          </w:p>
          <w:p w14:paraId="74EDD206" w14:textId="629F2404" w:rsidR="001F396E" w:rsidRDefault="001F396E" w:rsidP="00D66713">
            <w:pPr>
              <w:jc w:val="center"/>
              <w:rPr>
                <w:rFonts w:ascii="Times New Roman" w:hAnsi="Times New Roman" w:cs="Times New Roman"/>
                <w:sz w:val="20"/>
                <w:szCs w:val="20"/>
              </w:rPr>
            </w:pPr>
          </w:p>
          <w:p w14:paraId="0E35A6C4" w14:textId="3B4B639A" w:rsidR="001F396E" w:rsidRDefault="001F396E" w:rsidP="00D66713">
            <w:pPr>
              <w:jc w:val="center"/>
              <w:rPr>
                <w:rFonts w:ascii="Times New Roman" w:hAnsi="Times New Roman" w:cs="Times New Roman"/>
                <w:sz w:val="20"/>
                <w:szCs w:val="20"/>
              </w:rPr>
            </w:pPr>
          </w:p>
          <w:p w14:paraId="5638DFD7" w14:textId="5EF00D3A" w:rsidR="001F396E" w:rsidRDefault="001F396E" w:rsidP="00D66713">
            <w:pPr>
              <w:jc w:val="center"/>
              <w:rPr>
                <w:rFonts w:ascii="Times New Roman" w:hAnsi="Times New Roman" w:cs="Times New Roman"/>
                <w:sz w:val="20"/>
                <w:szCs w:val="20"/>
              </w:rPr>
            </w:pPr>
          </w:p>
          <w:p w14:paraId="3A3846E8" w14:textId="1C050E25" w:rsidR="001F396E" w:rsidRDefault="001F396E" w:rsidP="00D66713">
            <w:pPr>
              <w:jc w:val="center"/>
              <w:rPr>
                <w:rFonts w:ascii="Times New Roman" w:hAnsi="Times New Roman" w:cs="Times New Roman"/>
                <w:sz w:val="20"/>
                <w:szCs w:val="20"/>
              </w:rPr>
            </w:pPr>
          </w:p>
          <w:p w14:paraId="08FC6F72" w14:textId="77777777" w:rsidR="001F396E" w:rsidRDefault="001F396E" w:rsidP="00D66713">
            <w:pPr>
              <w:jc w:val="center"/>
              <w:rPr>
                <w:rFonts w:ascii="Times New Roman" w:hAnsi="Times New Roman" w:cs="Times New Roman"/>
                <w:sz w:val="20"/>
                <w:szCs w:val="20"/>
              </w:rPr>
            </w:pPr>
          </w:p>
          <w:p w14:paraId="7BF23362" w14:textId="77777777" w:rsidR="007408DC" w:rsidRDefault="007408DC" w:rsidP="00D66713">
            <w:pPr>
              <w:jc w:val="center"/>
              <w:rPr>
                <w:rFonts w:ascii="Times New Roman" w:hAnsi="Times New Roman" w:cs="Times New Roman"/>
                <w:sz w:val="20"/>
                <w:szCs w:val="20"/>
              </w:rPr>
            </w:pPr>
          </w:p>
          <w:p w14:paraId="3FD139E4" w14:textId="16A22CA6" w:rsidR="007408DC" w:rsidRDefault="007408DC" w:rsidP="00D66713">
            <w:pPr>
              <w:jc w:val="center"/>
              <w:rPr>
                <w:rFonts w:ascii="Times New Roman" w:hAnsi="Times New Roman" w:cs="Times New Roman"/>
                <w:sz w:val="20"/>
                <w:szCs w:val="20"/>
              </w:rPr>
            </w:pPr>
          </w:p>
          <w:p w14:paraId="6697A80E" w14:textId="6317136D" w:rsidR="00F5740A" w:rsidRDefault="00F5740A" w:rsidP="00D66713">
            <w:pPr>
              <w:jc w:val="center"/>
              <w:rPr>
                <w:rFonts w:ascii="Times New Roman" w:hAnsi="Times New Roman" w:cs="Times New Roman"/>
                <w:sz w:val="20"/>
                <w:szCs w:val="20"/>
              </w:rPr>
            </w:pPr>
          </w:p>
          <w:p w14:paraId="07511D7C" w14:textId="77777777" w:rsidR="00F5740A" w:rsidRDefault="00F5740A" w:rsidP="00D66713">
            <w:pPr>
              <w:jc w:val="center"/>
              <w:rPr>
                <w:rFonts w:ascii="Times New Roman" w:hAnsi="Times New Roman" w:cs="Times New Roman"/>
                <w:sz w:val="20"/>
                <w:szCs w:val="20"/>
              </w:rPr>
            </w:pPr>
          </w:p>
          <w:p w14:paraId="0F13C7F6" w14:textId="77777777" w:rsidR="007408DC" w:rsidRDefault="007408DC" w:rsidP="00D66713">
            <w:pPr>
              <w:jc w:val="center"/>
              <w:rPr>
                <w:rFonts w:ascii="Times New Roman" w:hAnsi="Times New Roman" w:cs="Times New Roman"/>
                <w:sz w:val="20"/>
                <w:szCs w:val="20"/>
              </w:rPr>
            </w:pPr>
          </w:p>
          <w:p w14:paraId="6C5E1DFB" w14:textId="77777777" w:rsidR="007408DC" w:rsidRDefault="007408DC" w:rsidP="00D66713">
            <w:pPr>
              <w:jc w:val="center"/>
              <w:rPr>
                <w:rFonts w:ascii="Times New Roman" w:hAnsi="Times New Roman" w:cs="Times New Roman"/>
                <w:sz w:val="20"/>
                <w:szCs w:val="20"/>
              </w:rPr>
            </w:pPr>
            <w:r>
              <w:rPr>
                <w:rFonts w:ascii="Times New Roman" w:hAnsi="Times New Roman" w:cs="Times New Roman"/>
                <w:sz w:val="20"/>
                <w:szCs w:val="20"/>
              </w:rPr>
              <w:t>1</w:t>
            </w:r>
          </w:p>
          <w:p w14:paraId="311258A1" w14:textId="77777777" w:rsidR="007408DC" w:rsidRDefault="007408DC" w:rsidP="00D66713">
            <w:pPr>
              <w:jc w:val="center"/>
              <w:rPr>
                <w:rFonts w:ascii="Times New Roman" w:hAnsi="Times New Roman" w:cs="Times New Roman"/>
                <w:sz w:val="20"/>
                <w:szCs w:val="20"/>
              </w:rPr>
            </w:pPr>
          </w:p>
          <w:p w14:paraId="3006068D" w14:textId="77777777" w:rsidR="007408DC" w:rsidRDefault="007408DC" w:rsidP="00D66713">
            <w:pPr>
              <w:jc w:val="center"/>
              <w:rPr>
                <w:rFonts w:ascii="Times New Roman" w:hAnsi="Times New Roman" w:cs="Times New Roman"/>
                <w:sz w:val="20"/>
                <w:szCs w:val="20"/>
              </w:rPr>
            </w:pPr>
          </w:p>
          <w:p w14:paraId="1EE9C97E" w14:textId="77777777" w:rsidR="007408DC" w:rsidRDefault="007408DC" w:rsidP="00D66713">
            <w:pPr>
              <w:jc w:val="center"/>
              <w:rPr>
                <w:rFonts w:ascii="Times New Roman" w:hAnsi="Times New Roman" w:cs="Times New Roman"/>
                <w:sz w:val="20"/>
                <w:szCs w:val="20"/>
              </w:rPr>
            </w:pPr>
          </w:p>
          <w:p w14:paraId="7DC94216" w14:textId="77777777" w:rsidR="007408DC" w:rsidRDefault="007408DC" w:rsidP="00D66713">
            <w:pPr>
              <w:jc w:val="center"/>
              <w:rPr>
                <w:rFonts w:ascii="Times New Roman" w:hAnsi="Times New Roman" w:cs="Times New Roman"/>
                <w:sz w:val="20"/>
                <w:szCs w:val="20"/>
              </w:rPr>
            </w:pPr>
          </w:p>
          <w:p w14:paraId="741D65DA" w14:textId="77777777" w:rsidR="007408DC" w:rsidRDefault="007408DC" w:rsidP="00D66713">
            <w:pPr>
              <w:jc w:val="center"/>
              <w:rPr>
                <w:rFonts w:ascii="Times New Roman" w:hAnsi="Times New Roman" w:cs="Times New Roman"/>
                <w:sz w:val="20"/>
                <w:szCs w:val="20"/>
              </w:rPr>
            </w:pPr>
          </w:p>
          <w:p w14:paraId="7CD15A2E" w14:textId="086935B3" w:rsidR="007408DC" w:rsidRDefault="007408DC" w:rsidP="00D66713">
            <w:pPr>
              <w:jc w:val="center"/>
              <w:rPr>
                <w:rFonts w:ascii="Times New Roman" w:hAnsi="Times New Roman" w:cs="Times New Roman"/>
                <w:sz w:val="20"/>
                <w:szCs w:val="20"/>
              </w:rPr>
            </w:pPr>
          </w:p>
          <w:p w14:paraId="473DC1A9" w14:textId="273B3BA0" w:rsidR="00F5740A" w:rsidRDefault="00F5740A" w:rsidP="00D66713">
            <w:pPr>
              <w:jc w:val="center"/>
              <w:rPr>
                <w:rFonts w:ascii="Times New Roman" w:hAnsi="Times New Roman" w:cs="Times New Roman"/>
                <w:sz w:val="20"/>
                <w:szCs w:val="20"/>
              </w:rPr>
            </w:pPr>
          </w:p>
          <w:p w14:paraId="266B2AB0" w14:textId="7851794D" w:rsidR="00F5740A" w:rsidRDefault="00F5740A" w:rsidP="00D66713">
            <w:pPr>
              <w:jc w:val="center"/>
              <w:rPr>
                <w:rFonts w:ascii="Times New Roman" w:hAnsi="Times New Roman" w:cs="Times New Roman"/>
                <w:sz w:val="20"/>
                <w:szCs w:val="20"/>
              </w:rPr>
            </w:pPr>
          </w:p>
          <w:p w14:paraId="68A7773B" w14:textId="7B9600CD" w:rsidR="00F5740A" w:rsidRDefault="00F5740A" w:rsidP="00D66713">
            <w:pPr>
              <w:jc w:val="center"/>
              <w:rPr>
                <w:rFonts w:ascii="Times New Roman" w:hAnsi="Times New Roman" w:cs="Times New Roman"/>
                <w:sz w:val="20"/>
                <w:szCs w:val="20"/>
              </w:rPr>
            </w:pPr>
          </w:p>
          <w:p w14:paraId="44A9A7AB" w14:textId="3B9213E1" w:rsidR="00F5740A" w:rsidRDefault="00F5740A" w:rsidP="00D66713">
            <w:pPr>
              <w:jc w:val="center"/>
              <w:rPr>
                <w:rFonts w:ascii="Times New Roman" w:hAnsi="Times New Roman" w:cs="Times New Roman"/>
                <w:sz w:val="20"/>
                <w:szCs w:val="20"/>
              </w:rPr>
            </w:pPr>
          </w:p>
          <w:p w14:paraId="6E116086" w14:textId="2BB0E0F4" w:rsidR="00F5740A" w:rsidRDefault="00F5740A" w:rsidP="00D66713">
            <w:pPr>
              <w:jc w:val="center"/>
              <w:rPr>
                <w:rFonts w:ascii="Times New Roman" w:hAnsi="Times New Roman" w:cs="Times New Roman"/>
                <w:sz w:val="20"/>
                <w:szCs w:val="20"/>
              </w:rPr>
            </w:pPr>
          </w:p>
          <w:p w14:paraId="3BB2B640" w14:textId="52068546" w:rsidR="00F5740A" w:rsidRDefault="00F5740A" w:rsidP="00D66713">
            <w:pPr>
              <w:jc w:val="center"/>
              <w:rPr>
                <w:rFonts w:ascii="Times New Roman" w:hAnsi="Times New Roman" w:cs="Times New Roman"/>
                <w:sz w:val="20"/>
                <w:szCs w:val="20"/>
              </w:rPr>
            </w:pPr>
          </w:p>
          <w:p w14:paraId="5F33A7F8" w14:textId="37D1004D" w:rsidR="00F5740A" w:rsidRDefault="00F5740A" w:rsidP="00D66713">
            <w:pPr>
              <w:jc w:val="center"/>
              <w:rPr>
                <w:rFonts w:ascii="Times New Roman" w:hAnsi="Times New Roman" w:cs="Times New Roman"/>
                <w:sz w:val="20"/>
                <w:szCs w:val="20"/>
              </w:rPr>
            </w:pPr>
          </w:p>
          <w:p w14:paraId="680561C9" w14:textId="318557BA" w:rsidR="00F5740A" w:rsidRDefault="00F5740A" w:rsidP="00D66713">
            <w:pPr>
              <w:jc w:val="center"/>
              <w:rPr>
                <w:rFonts w:ascii="Times New Roman" w:hAnsi="Times New Roman" w:cs="Times New Roman"/>
                <w:sz w:val="20"/>
                <w:szCs w:val="20"/>
              </w:rPr>
            </w:pPr>
          </w:p>
          <w:p w14:paraId="63835023" w14:textId="3FA63930" w:rsidR="00F5740A" w:rsidRDefault="00F5740A" w:rsidP="00D66713">
            <w:pPr>
              <w:jc w:val="center"/>
              <w:rPr>
                <w:rFonts w:ascii="Times New Roman" w:hAnsi="Times New Roman" w:cs="Times New Roman"/>
                <w:sz w:val="20"/>
                <w:szCs w:val="20"/>
              </w:rPr>
            </w:pPr>
          </w:p>
          <w:p w14:paraId="66ECC48C" w14:textId="243D0E18" w:rsidR="00F5740A" w:rsidRDefault="00F5740A" w:rsidP="00D66713">
            <w:pPr>
              <w:jc w:val="center"/>
              <w:rPr>
                <w:rFonts w:ascii="Times New Roman" w:hAnsi="Times New Roman" w:cs="Times New Roman"/>
                <w:sz w:val="20"/>
                <w:szCs w:val="20"/>
              </w:rPr>
            </w:pPr>
          </w:p>
          <w:p w14:paraId="55528363" w14:textId="5987508B" w:rsidR="00F5740A" w:rsidRDefault="00F5740A" w:rsidP="00D66713">
            <w:pPr>
              <w:jc w:val="center"/>
              <w:rPr>
                <w:rFonts w:ascii="Times New Roman" w:hAnsi="Times New Roman" w:cs="Times New Roman"/>
                <w:sz w:val="20"/>
                <w:szCs w:val="20"/>
              </w:rPr>
            </w:pPr>
          </w:p>
          <w:p w14:paraId="3729CDB2" w14:textId="77777777" w:rsidR="00F5740A" w:rsidRDefault="00F5740A" w:rsidP="00D66713">
            <w:pPr>
              <w:jc w:val="center"/>
              <w:rPr>
                <w:rFonts w:ascii="Times New Roman" w:hAnsi="Times New Roman" w:cs="Times New Roman"/>
                <w:sz w:val="20"/>
                <w:szCs w:val="20"/>
              </w:rPr>
            </w:pPr>
          </w:p>
          <w:p w14:paraId="63FFF47C" w14:textId="6D532C22" w:rsidR="00F5740A" w:rsidRDefault="00F5740A" w:rsidP="00D66713">
            <w:pPr>
              <w:jc w:val="center"/>
              <w:rPr>
                <w:rFonts w:ascii="Times New Roman" w:hAnsi="Times New Roman" w:cs="Times New Roman"/>
                <w:sz w:val="20"/>
                <w:szCs w:val="20"/>
              </w:rPr>
            </w:pPr>
          </w:p>
          <w:p w14:paraId="2AD1148E" w14:textId="320E5D55" w:rsidR="00F5740A" w:rsidRDefault="00F5740A" w:rsidP="00D66713">
            <w:pPr>
              <w:jc w:val="center"/>
              <w:rPr>
                <w:rFonts w:ascii="Times New Roman" w:hAnsi="Times New Roman" w:cs="Times New Roman"/>
                <w:sz w:val="20"/>
                <w:szCs w:val="20"/>
              </w:rPr>
            </w:pPr>
          </w:p>
          <w:p w14:paraId="6C1F663C" w14:textId="77777777" w:rsidR="00F5740A" w:rsidRDefault="00F5740A" w:rsidP="00D66713">
            <w:pPr>
              <w:jc w:val="center"/>
              <w:rPr>
                <w:rFonts w:ascii="Times New Roman" w:hAnsi="Times New Roman" w:cs="Times New Roman"/>
                <w:sz w:val="20"/>
                <w:szCs w:val="20"/>
              </w:rPr>
            </w:pPr>
          </w:p>
          <w:p w14:paraId="18981D6A" w14:textId="77777777" w:rsidR="007408DC" w:rsidRDefault="007408DC" w:rsidP="00D66713">
            <w:pPr>
              <w:jc w:val="center"/>
              <w:rPr>
                <w:rFonts w:ascii="Times New Roman" w:hAnsi="Times New Roman" w:cs="Times New Roman"/>
                <w:sz w:val="20"/>
                <w:szCs w:val="20"/>
              </w:rPr>
            </w:pPr>
          </w:p>
          <w:p w14:paraId="73119523" w14:textId="77777777" w:rsidR="007408DC" w:rsidRDefault="007408DC" w:rsidP="00D66713">
            <w:pPr>
              <w:jc w:val="center"/>
              <w:rPr>
                <w:rFonts w:ascii="Times New Roman" w:hAnsi="Times New Roman" w:cs="Times New Roman"/>
                <w:sz w:val="20"/>
                <w:szCs w:val="20"/>
              </w:rPr>
            </w:pPr>
          </w:p>
          <w:p w14:paraId="55A3161D" w14:textId="13AF5CDA" w:rsidR="007408DC" w:rsidRDefault="00F5740A" w:rsidP="00D66713">
            <w:pPr>
              <w:jc w:val="center"/>
              <w:rPr>
                <w:rFonts w:ascii="Times New Roman" w:hAnsi="Times New Roman" w:cs="Times New Roman"/>
                <w:sz w:val="20"/>
                <w:szCs w:val="20"/>
              </w:rPr>
            </w:pPr>
            <w:r>
              <w:rPr>
                <w:rFonts w:ascii="Times New Roman" w:hAnsi="Times New Roman" w:cs="Times New Roman"/>
                <w:sz w:val="20"/>
                <w:szCs w:val="20"/>
              </w:rPr>
              <w:t>2</w:t>
            </w:r>
          </w:p>
          <w:p w14:paraId="0DBA1169" w14:textId="77777777" w:rsidR="007408DC" w:rsidRDefault="007408DC" w:rsidP="00D66713">
            <w:pPr>
              <w:jc w:val="center"/>
              <w:rPr>
                <w:rFonts w:ascii="Times New Roman" w:hAnsi="Times New Roman" w:cs="Times New Roman"/>
                <w:sz w:val="20"/>
                <w:szCs w:val="20"/>
              </w:rPr>
            </w:pPr>
          </w:p>
          <w:p w14:paraId="02214B3B" w14:textId="77777777" w:rsidR="007408DC" w:rsidRDefault="007408DC" w:rsidP="00D66713">
            <w:pPr>
              <w:jc w:val="center"/>
              <w:rPr>
                <w:rFonts w:ascii="Times New Roman" w:hAnsi="Times New Roman" w:cs="Times New Roman"/>
                <w:sz w:val="20"/>
                <w:szCs w:val="20"/>
              </w:rPr>
            </w:pPr>
          </w:p>
          <w:p w14:paraId="590A8C71" w14:textId="77777777" w:rsidR="007408DC" w:rsidRDefault="007408DC" w:rsidP="00D66713">
            <w:pPr>
              <w:jc w:val="center"/>
              <w:rPr>
                <w:rFonts w:ascii="Times New Roman" w:hAnsi="Times New Roman" w:cs="Times New Roman"/>
                <w:sz w:val="20"/>
                <w:szCs w:val="20"/>
              </w:rPr>
            </w:pPr>
          </w:p>
          <w:p w14:paraId="0654BC04" w14:textId="77777777" w:rsidR="007408DC" w:rsidRDefault="007408DC" w:rsidP="00D66713">
            <w:pPr>
              <w:jc w:val="center"/>
              <w:rPr>
                <w:rFonts w:ascii="Times New Roman" w:hAnsi="Times New Roman" w:cs="Times New Roman"/>
                <w:sz w:val="20"/>
                <w:szCs w:val="20"/>
              </w:rPr>
            </w:pPr>
          </w:p>
          <w:p w14:paraId="3108B202" w14:textId="096C9084" w:rsidR="007408DC" w:rsidRDefault="007408DC" w:rsidP="00D66713">
            <w:pPr>
              <w:jc w:val="center"/>
              <w:rPr>
                <w:rFonts w:ascii="Times New Roman" w:hAnsi="Times New Roman" w:cs="Times New Roman"/>
                <w:sz w:val="20"/>
                <w:szCs w:val="20"/>
              </w:rPr>
            </w:pPr>
          </w:p>
          <w:p w14:paraId="24F0D3E6" w14:textId="45FDDE05" w:rsidR="00CF11D7" w:rsidRDefault="00CF11D7" w:rsidP="00D66713">
            <w:pPr>
              <w:jc w:val="center"/>
              <w:rPr>
                <w:rFonts w:ascii="Times New Roman" w:hAnsi="Times New Roman" w:cs="Times New Roman"/>
                <w:sz w:val="20"/>
                <w:szCs w:val="20"/>
              </w:rPr>
            </w:pPr>
          </w:p>
          <w:p w14:paraId="373B39E3" w14:textId="76288BA8" w:rsidR="00CF11D7" w:rsidRDefault="00CF11D7" w:rsidP="00D66713">
            <w:pPr>
              <w:jc w:val="center"/>
              <w:rPr>
                <w:rFonts w:ascii="Times New Roman" w:hAnsi="Times New Roman" w:cs="Times New Roman"/>
                <w:sz w:val="20"/>
                <w:szCs w:val="20"/>
              </w:rPr>
            </w:pPr>
          </w:p>
          <w:p w14:paraId="0C82B634" w14:textId="0D949A46" w:rsidR="00CF11D7" w:rsidRDefault="00CF11D7" w:rsidP="00D66713">
            <w:pPr>
              <w:jc w:val="center"/>
              <w:rPr>
                <w:rFonts w:ascii="Times New Roman" w:hAnsi="Times New Roman" w:cs="Times New Roman"/>
                <w:sz w:val="20"/>
                <w:szCs w:val="20"/>
              </w:rPr>
            </w:pPr>
          </w:p>
          <w:p w14:paraId="18EF1772" w14:textId="276323BE" w:rsidR="00CF11D7" w:rsidRDefault="00CF11D7" w:rsidP="00D66713">
            <w:pPr>
              <w:jc w:val="center"/>
              <w:rPr>
                <w:rFonts w:ascii="Times New Roman" w:hAnsi="Times New Roman" w:cs="Times New Roman"/>
                <w:sz w:val="20"/>
                <w:szCs w:val="20"/>
              </w:rPr>
            </w:pPr>
          </w:p>
          <w:p w14:paraId="215EF3C3" w14:textId="52BA3B1B" w:rsidR="00CF11D7" w:rsidRDefault="00CF11D7" w:rsidP="00D66713">
            <w:pPr>
              <w:jc w:val="center"/>
              <w:rPr>
                <w:rFonts w:ascii="Times New Roman" w:hAnsi="Times New Roman" w:cs="Times New Roman"/>
                <w:sz w:val="20"/>
                <w:szCs w:val="20"/>
              </w:rPr>
            </w:pPr>
          </w:p>
          <w:p w14:paraId="4D7A6EA6" w14:textId="6CF3A919" w:rsidR="00CF11D7" w:rsidRDefault="00CF11D7" w:rsidP="00D66713">
            <w:pPr>
              <w:jc w:val="center"/>
              <w:rPr>
                <w:rFonts w:ascii="Times New Roman" w:hAnsi="Times New Roman" w:cs="Times New Roman"/>
                <w:sz w:val="20"/>
                <w:szCs w:val="20"/>
              </w:rPr>
            </w:pPr>
          </w:p>
          <w:p w14:paraId="5AAB1945" w14:textId="70F54933" w:rsidR="00CF11D7" w:rsidRDefault="00CF11D7" w:rsidP="00D66713">
            <w:pPr>
              <w:jc w:val="center"/>
              <w:rPr>
                <w:rFonts w:ascii="Times New Roman" w:hAnsi="Times New Roman" w:cs="Times New Roman"/>
                <w:sz w:val="20"/>
                <w:szCs w:val="20"/>
              </w:rPr>
            </w:pPr>
          </w:p>
          <w:p w14:paraId="0D062144" w14:textId="3F36EB5F" w:rsidR="00CF11D7" w:rsidRDefault="00CF11D7" w:rsidP="00D66713">
            <w:pPr>
              <w:jc w:val="center"/>
              <w:rPr>
                <w:rFonts w:ascii="Times New Roman" w:hAnsi="Times New Roman" w:cs="Times New Roman"/>
                <w:sz w:val="20"/>
                <w:szCs w:val="20"/>
              </w:rPr>
            </w:pPr>
          </w:p>
          <w:p w14:paraId="38F061CC" w14:textId="78E4911E" w:rsidR="00CF11D7" w:rsidRDefault="00CF11D7" w:rsidP="00D66713">
            <w:pPr>
              <w:jc w:val="center"/>
              <w:rPr>
                <w:rFonts w:ascii="Times New Roman" w:hAnsi="Times New Roman" w:cs="Times New Roman"/>
                <w:sz w:val="20"/>
                <w:szCs w:val="20"/>
              </w:rPr>
            </w:pPr>
          </w:p>
          <w:p w14:paraId="73A02D12" w14:textId="62EE116F" w:rsidR="00CF11D7" w:rsidRDefault="00CF11D7" w:rsidP="00D66713">
            <w:pPr>
              <w:jc w:val="center"/>
              <w:rPr>
                <w:rFonts w:ascii="Times New Roman" w:hAnsi="Times New Roman" w:cs="Times New Roman"/>
                <w:sz w:val="20"/>
                <w:szCs w:val="20"/>
              </w:rPr>
            </w:pPr>
          </w:p>
          <w:p w14:paraId="621FBFF1" w14:textId="77135A9D" w:rsidR="00CF11D7" w:rsidRDefault="00CF11D7" w:rsidP="00D66713">
            <w:pPr>
              <w:jc w:val="center"/>
              <w:rPr>
                <w:rFonts w:ascii="Times New Roman" w:hAnsi="Times New Roman" w:cs="Times New Roman"/>
                <w:sz w:val="20"/>
                <w:szCs w:val="20"/>
              </w:rPr>
            </w:pPr>
          </w:p>
          <w:p w14:paraId="3C881F9D" w14:textId="4D319723" w:rsidR="00CF11D7" w:rsidRDefault="00CF11D7" w:rsidP="00D66713">
            <w:pPr>
              <w:jc w:val="center"/>
              <w:rPr>
                <w:rFonts w:ascii="Times New Roman" w:hAnsi="Times New Roman" w:cs="Times New Roman"/>
                <w:sz w:val="20"/>
                <w:szCs w:val="20"/>
              </w:rPr>
            </w:pPr>
          </w:p>
          <w:p w14:paraId="027FF009" w14:textId="01284657" w:rsidR="00CF11D7" w:rsidRDefault="00CF11D7" w:rsidP="00D66713">
            <w:pPr>
              <w:jc w:val="center"/>
              <w:rPr>
                <w:rFonts w:ascii="Times New Roman" w:hAnsi="Times New Roman" w:cs="Times New Roman"/>
                <w:sz w:val="20"/>
                <w:szCs w:val="20"/>
              </w:rPr>
            </w:pPr>
          </w:p>
          <w:p w14:paraId="011F2C83" w14:textId="23FB4AD8" w:rsidR="00CF11D7" w:rsidRDefault="00CF11D7" w:rsidP="00D66713">
            <w:pPr>
              <w:jc w:val="center"/>
              <w:rPr>
                <w:rFonts w:ascii="Times New Roman" w:hAnsi="Times New Roman" w:cs="Times New Roman"/>
                <w:sz w:val="20"/>
                <w:szCs w:val="20"/>
              </w:rPr>
            </w:pPr>
          </w:p>
          <w:p w14:paraId="7A72FC17" w14:textId="283DF68B" w:rsidR="00CF11D7" w:rsidRDefault="00CF11D7" w:rsidP="00D66713">
            <w:pPr>
              <w:jc w:val="center"/>
              <w:rPr>
                <w:rFonts w:ascii="Times New Roman" w:hAnsi="Times New Roman" w:cs="Times New Roman"/>
                <w:sz w:val="20"/>
                <w:szCs w:val="20"/>
              </w:rPr>
            </w:pPr>
          </w:p>
          <w:p w14:paraId="6C27F375" w14:textId="53B3BBD9" w:rsidR="00CF11D7" w:rsidRDefault="00CF11D7" w:rsidP="00D66713">
            <w:pPr>
              <w:jc w:val="center"/>
              <w:rPr>
                <w:rFonts w:ascii="Times New Roman" w:hAnsi="Times New Roman" w:cs="Times New Roman"/>
                <w:sz w:val="20"/>
                <w:szCs w:val="20"/>
              </w:rPr>
            </w:pPr>
          </w:p>
          <w:p w14:paraId="313A66D9" w14:textId="288865B4" w:rsidR="00CF11D7" w:rsidRDefault="00CF11D7" w:rsidP="00D66713">
            <w:pPr>
              <w:jc w:val="center"/>
              <w:rPr>
                <w:rFonts w:ascii="Times New Roman" w:hAnsi="Times New Roman" w:cs="Times New Roman"/>
                <w:sz w:val="20"/>
                <w:szCs w:val="20"/>
              </w:rPr>
            </w:pPr>
          </w:p>
          <w:p w14:paraId="13B28030" w14:textId="41EC6417" w:rsidR="00CF11D7" w:rsidRDefault="00CF11D7" w:rsidP="00D66713">
            <w:pPr>
              <w:jc w:val="center"/>
              <w:rPr>
                <w:rFonts w:ascii="Times New Roman" w:hAnsi="Times New Roman" w:cs="Times New Roman"/>
                <w:sz w:val="20"/>
                <w:szCs w:val="20"/>
              </w:rPr>
            </w:pPr>
          </w:p>
          <w:p w14:paraId="24C8981B" w14:textId="3E7FFDCE" w:rsidR="00CF11D7" w:rsidRDefault="00CF11D7" w:rsidP="00D66713">
            <w:pPr>
              <w:jc w:val="center"/>
              <w:rPr>
                <w:rFonts w:ascii="Times New Roman" w:hAnsi="Times New Roman" w:cs="Times New Roman"/>
                <w:sz w:val="20"/>
                <w:szCs w:val="20"/>
              </w:rPr>
            </w:pPr>
          </w:p>
          <w:p w14:paraId="4F3891F0" w14:textId="77777777" w:rsidR="00CF11D7" w:rsidRDefault="00CF11D7" w:rsidP="00D66713">
            <w:pPr>
              <w:jc w:val="center"/>
              <w:rPr>
                <w:rFonts w:ascii="Times New Roman" w:hAnsi="Times New Roman" w:cs="Times New Roman"/>
                <w:sz w:val="20"/>
                <w:szCs w:val="20"/>
              </w:rPr>
            </w:pPr>
          </w:p>
          <w:p w14:paraId="1AABA948" w14:textId="36CE1631" w:rsidR="007408DC" w:rsidRDefault="00704068" w:rsidP="00D66713">
            <w:pPr>
              <w:jc w:val="center"/>
              <w:rPr>
                <w:rFonts w:ascii="Times New Roman" w:hAnsi="Times New Roman" w:cs="Times New Roman"/>
                <w:sz w:val="20"/>
                <w:szCs w:val="20"/>
              </w:rPr>
            </w:pPr>
            <w:r>
              <w:rPr>
                <w:rFonts w:ascii="Times New Roman" w:hAnsi="Times New Roman" w:cs="Times New Roman"/>
                <w:sz w:val="20"/>
                <w:szCs w:val="20"/>
              </w:rPr>
              <w:t>1</w:t>
            </w:r>
          </w:p>
          <w:p w14:paraId="1B36339D" w14:textId="0966D166" w:rsidR="00704068" w:rsidRDefault="00704068" w:rsidP="00D66713">
            <w:pPr>
              <w:jc w:val="center"/>
              <w:rPr>
                <w:rFonts w:ascii="Times New Roman" w:hAnsi="Times New Roman" w:cs="Times New Roman"/>
                <w:sz w:val="20"/>
                <w:szCs w:val="20"/>
              </w:rPr>
            </w:pPr>
          </w:p>
          <w:p w14:paraId="487BF4D8" w14:textId="566CE48D" w:rsidR="00704068" w:rsidRDefault="00704068" w:rsidP="00D66713">
            <w:pPr>
              <w:jc w:val="center"/>
              <w:rPr>
                <w:rFonts w:ascii="Times New Roman" w:hAnsi="Times New Roman" w:cs="Times New Roman"/>
                <w:sz w:val="20"/>
                <w:szCs w:val="20"/>
              </w:rPr>
            </w:pPr>
          </w:p>
          <w:p w14:paraId="2A88C626" w14:textId="5C2659DF" w:rsidR="00704068" w:rsidRDefault="00704068" w:rsidP="00D66713">
            <w:pPr>
              <w:jc w:val="center"/>
              <w:rPr>
                <w:rFonts w:ascii="Times New Roman" w:hAnsi="Times New Roman" w:cs="Times New Roman"/>
                <w:sz w:val="20"/>
                <w:szCs w:val="20"/>
              </w:rPr>
            </w:pPr>
          </w:p>
          <w:p w14:paraId="4652B773" w14:textId="6E547EC8" w:rsidR="00704068" w:rsidRDefault="00704068" w:rsidP="00D66713">
            <w:pPr>
              <w:jc w:val="center"/>
              <w:rPr>
                <w:rFonts w:ascii="Times New Roman" w:hAnsi="Times New Roman" w:cs="Times New Roman"/>
                <w:sz w:val="20"/>
                <w:szCs w:val="20"/>
              </w:rPr>
            </w:pPr>
          </w:p>
          <w:p w14:paraId="3A90ADDA" w14:textId="5B6A4CF3" w:rsidR="00704068" w:rsidRDefault="00704068" w:rsidP="00D66713">
            <w:pPr>
              <w:jc w:val="center"/>
              <w:rPr>
                <w:rFonts w:ascii="Times New Roman" w:hAnsi="Times New Roman" w:cs="Times New Roman"/>
                <w:sz w:val="20"/>
                <w:szCs w:val="20"/>
              </w:rPr>
            </w:pPr>
          </w:p>
          <w:p w14:paraId="1816EE6E" w14:textId="42C5B7DF" w:rsidR="00704068" w:rsidRDefault="00704068" w:rsidP="00D66713">
            <w:pPr>
              <w:jc w:val="center"/>
              <w:rPr>
                <w:rFonts w:ascii="Times New Roman" w:hAnsi="Times New Roman" w:cs="Times New Roman"/>
                <w:sz w:val="20"/>
                <w:szCs w:val="20"/>
              </w:rPr>
            </w:pPr>
          </w:p>
          <w:p w14:paraId="362BAB8C" w14:textId="4460E2EA" w:rsidR="00704068" w:rsidRDefault="00704068" w:rsidP="00D66713">
            <w:pPr>
              <w:jc w:val="center"/>
              <w:rPr>
                <w:rFonts w:ascii="Times New Roman" w:hAnsi="Times New Roman" w:cs="Times New Roman"/>
                <w:sz w:val="20"/>
                <w:szCs w:val="20"/>
              </w:rPr>
            </w:pPr>
          </w:p>
          <w:p w14:paraId="53EE08AB" w14:textId="6DCF63E8" w:rsidR="00704068" w:rsidRDefault="00704068" w:rsidP="00D66713">
            <w:pPr>
              <w:jc w:val="center"/>
              <w:rPr>
                <w:rFonts w:ascii="Times New Roman" w:hAnsi="Times New Roman" w:cs="Times New Roman"/>
                <w:sz w:val="20"/>
                <w:szCs w:val="20"/>
              </w:rPr>
            </w:pPr>
          </w:p>
          <w:p w14:paraId="4838A8AD" w14:textId="40ABD62E" w:rsidR="00704068" w:rsidRDefault="00704068" w:rsidP="00D66713">
            <w:pPr>
              <w:jc w:val="center"/>
              <w:rPr>
                <w:rFonts w:ascii="Times New Roman" w:hAnsi="Times New Roman" w:cs="Times New Roman"/>
                <w:sz w:val="20"/>
                <w:szCs w:val="20"/>
              </w:rPr>
            </w:pPr>
          </w:p>
          <w:p w14:paraId="1B447AAE" w14:textId="2D232221" w:rsidR="00704068" w:rsidRDefault="00704068" w:rsidP="00D66713">
            <w:pPr>
              <w:jc w:val="center"/>
              <w:rPr>
                <w:rFonts w:ascii="Times New Roman" w:hAnsi="Times New Roman" w:cs="Times New Roman"/>
                <w:sz w:val="20"/>
                <w:szCs w:val="20"/>
              </w:rPr>
            </w:pPr>
          </w:p>
          <w:p w14:paraId="37E11951" w14:textId="5194FD49" w:rsidR="00704068" w:rsidRDefault="00704068" w:rsidP="00D66713">
            <w:pPr>
              <w:jc w:val="center"/>
              <w:rPr>
                <w:rFonts w:ascii="Times New Roman" w:hAnsi="Times New Roman" w:cs="Times New Roman"/>
                <w:sz w:val="20"/>
                <w:szCs w:val="20"/>
              </w:rPr>
            </w:pPr>
          </w:p>
          <w:p w14:paraId="5BC5B096" w14:textId="4A1446E1" w:rsidR="00704068" w:rsidRDefault="00704068" w:rsidP="00D66713">
            <w:pPr>
              <w:jc w:val="center"/>
              <w:rPr>
                <w:rFonts w:ascii="Times New Roman" w:hAnsi="Times New Roman" w:cs="Times New Roman"/>
                <w:sz w:val="20"/>
                <w:szCs w:val="20"/>
              </w:rPr>
            </w:pPr>
          </w:p>
          <w:p w14:paraId="06EFFE28" w14:textId="3FF604E5" w:rsidR="00704068" w:rsidRDefault="00704068" w:rsidP="00D66713">
            <w:pPr>
              <w:jc w:val="center"/>
              <w:rPr>
                <w:rFonts w:ascii="Times New Roman" w:hAnsi="Times New Roman" w:cs="Times New Roman"/>
                <w:sz w:val="20"/>
                <w:szCs w:val="20"/>
              </w:rPr>
            </w:pPr>
          </w:p>
          <w:p w14:paraId="5C26A027" w14:textId="50DAE5A3" w:rsidR="00704068" w:rsidRDefault="00704068" w:rsidP="00D66713">
            <w:pPr>
              <w:jc w:val="center"/>
              <w:rPr>
                <w:rFonts w:ascii="Times New Roman" w:hAnsi="Times New Roman" w:cs="Times New Roman"/>
                <w:sz w:val="20"/>
                <w:szCs w:val="20"/>
              </w:rPr>
            </w:pPr>
          </w:p>
          <w:p w14:paraId="78A88683" w14:textId="743D49CC" w:rsidR="00704068" w:rsidRDefault="00704068" w:rsidP="00D66713">
            <w:pPr>
              <w:jc w:val="center"/>
              <w:rPr>
                <w:rFonts w:ascii="Times New Roman" w:hAnsi="Times New Roman" w:cs="Times New Roman"/>
                <w:sz w:val="20"/>
                <w:szCs w:val="20"/>
              </w:rPr>
            </w:pPr>
          </w:p>
          <w:p w14:paraId="6E44FAD6" w14:textId="6757DAF3" w:rsidR="00704068" w:rsidRDefault="00704068" w:rsidP="00D66713">
            <w:pPr>
              <w:jc w:val="center"/>
              <w:rPr>
                <w:rFonts w:ascii="Times New Roman" w:hAnsi="Times New Roman" w:cs="Times New Roman"/>
                <w:sz w:val="20"/>
                <w:szCs w:val="20"/>
              </w:rPr>
            </w:pPr>
          </w:p>
          <w:p w14:paraId="30779C2E" w14:textId="77AF6CDF" w:rsidR="00704068" w:rsidRDefault="00704068" w:rsidP="00D66713">
            <w:pPr>
              <w:jc w:val="center"/>
              <w:rPr>
                <w:rFonts w:ascii="Times New Roman" w:hAnsi="Times New Roman" w:cs="Times New Roman"/>
                <w:sz w:val="20"/>
                <w:szCs w:val="20"/>
              </w:rPr>
            </w:pPr>
          </w:p>
          <w:p w14:paraId="1FF090E3" w14:textId="6AF32144" w:rsidR="00704068" w:rsidRDefault="00704068" w:rsidP="00D66713">
            <w:pPr>
              <w:jc w:val="center"/>
              <w:rPr>
                <w:rFonts w:ascii="Times New Roman" w:hAnsi="Times New Roman" w:cs="Times New Roman"/>
                <w:sz w:val="20"/>
                <w:szCs w:val="20"/>
              </w:rPr>
            </w:pPr>
          </w:p>
          <w:p w14:paraId="0C500E84" w14:textId="76498523" w:rsidR="00704068" w:rsidRDefault="00704068" w:rsidP="00D66713">
            <w:pPr>
              <w:jc w:val="center"/>
              <w:rPr>
                <w:rFonts w:ascii="Times New Roman" w:hAnsi="Times New Roman" w:cs="Times New Roman"/>
                <w:sz w:val="20"/>
                <w:szCs w:val="20"/>
              </w:rPr>
            </w:pPr>
          </w:p>
          <w:p w14:paraId="7D858FD7" w14:textId="07EC1C53" w:rsidR="00704068" w:rsidRDefault="00704068" w:rsidP="00D66713">
            <w:pPr>
              <w:jc w:val="center"/>
              <w:rPr>
                <w:rFonts w:ascii="Times New Roman" w:hAnsi="Times New Roman" w:cs="Times New Roman"/>
                <w:sz w:val="20"/>
                <w:szCs w:val="20"/>
              </w:rPr>
            </w:pPr>
          </w:p>
          <w:p w14:paraId="08076151" w14:textId="1E2D06A4" w:rsidR="00704068" w:rsidRDefault="00704068" w:rsidP="00D66713">
            <w:pPr>
              <w:jc w:val="center"/>
              <w:rPr>
                <w:rFonts w:ascii="Times New Roman" w:hAnsi="Times New Roman" w:cs="Times New Roman"/>
                <w:sz w:val="20"/>
                <w:szCs w:val="20"/>
              </w:rPr>
            </w:pPr>
          </w:p>
          <w:p w14:paraId="40648D7B" w14:textId="6C948198" w:rsidR="00704068" w:rsidRDefault="00704068" w:rsidP="00D66713">
            <w:pPr>
              <w:jc w:val="center"/>
              <w:rPr>
                <w:rFonts w:ascii="Times New Roman" w:hAnsi="Times New Roman" w:cs="Times New Roman"/>
                <w:sz w:val="20"/>
                <w:szCs w:val="20"/>
              </w:rPr>
            </w:pPr>
          </w:p>
          <w:p w14:paraId="183CA33A" w14:textId="694E970C" w:rsidR="00704068" w:rsidRDefault="00704068" w:rsidP="00D66713">
            <w:pPr>
              <w:jc w:val="center"/>
              <w:rPr>
                <w:rFonts w:ascii="Times New Roman" w:hAnsi="Times New Roman" w:cs="Times New Roman"/>
                <w:sz w:val="20"/>
                <w:szCs w:val="20"/>
              </w:rPr>
            </w:pPr>
          </w:p>
          <w:p w14:paraId="0705A34B" w14:textId="7E56385A" w:rsidR="00704068" w:rsidRDefault="00704068" w:rsidP="00D66713">
            <w:pPr>
              <w:jc w:val="center"/>
              <w:rPr>
                <w:rFonts w:ascii="Times New Roman" w:hAnsi="Times New Roman" w:cs="Times New Roman"/>
                <w:sz w:val="20"/>
                <w:szCs w:val="20"/>
              </w:rPr>
            </w:pPr>
          </w:p>
          <w:p w14:paraId="4CBCD92B" w14:textId="03E425DC" w:rsidR="00704068" w:rsidRDefault="00704068" w:rsidP="00D66713">
            <w:pPr>
              <w:jc w:val="center"/>
              <w:rPr>
                <w:rFonts w:ascii="Times New Roman" w:hAnsi="Times New Roman" w:cs="Times New Roman"/>
                <w:sz w:val="20"/>
                <w:szCs w:val="20"/>
              </w:rPr>
            </w:pPr>
          </w:p>
          <w:p w14:paraId="628D173A" w14:textId="59C0EFA6" w:rsidR="00704068" w:rsidRDefault="00704068" w:rsidP="00D66713">
            <w:pPr>
              <w:jc w:val="center"/>
              <w:rPr>
                <w:rFonts w:ascii="Times New Roman" w:hAnsi="Times New Roman" w:cs="Times New Roman"/>
                <w:sz w:val="20"/>
                <w:szCs w:val="20"/>
              </w:rPr>
            </w:pPr>
          </w:p>
          <w:p w14:paraId="59B69C81" w14:textId="4D9EDB9A" w:rsidR="00704068" w:rsidRDefault="00704068" w:rsidP="00D66713">
            <w:pPr>
              <w:jc w:val="center"/>
              <w:rPr>
                <w:rFonts w:ascii="Times New Roman" w:hAnsi="Times New Roman" w:cs="Times New Roman"/>
                <w:sz w:val="20"/>
                <w:szCs w:val="20"/>
              </w:rPr>
            </w:pPr>
          </w:p>
          <w:p w14:paraId="625B7B82" w14:textId="6A9E1EE3" w:rsidR="00704068" w:rsidRDefault="00704068" w:rsidP="00D66713">
            <w:pPr>
              <w:jc w:val="center"/>
              <w:rPr>
                <w:rFonts w:ascii="Times New Roman" w:hAnsi="Times New Roman" w:cs="Times New Roman"/>
                <w:sz w:val="20"/>
                <w:szCs w:val="20"/>
              </w:rPr>
            </w:pPr>
          </w:p>
          <w:p w14:paraId="4F13E38C" w14:textId="490D6014" w:rsidR="00704068" w:rsidRDefault="00704068" w:rsidP="00D66713">
            <w:pPr>
              <w:jc w:val="center"/>
              <w:rPr>
                <w:rFonts w:ascii="Times New Roman" w:hAnsi="Times New Roman" w:cs="Times New Roman"/>
                <w:sz w:val="20"/>
                <w:szCs w:val="20"/>
              </w:rPr>
            </w:pPr>
          </w:p>
          <w:p w14:paraId="212BC086" w14:textId="2685A5AE" w:rsidR="00704068" w:rsidRDefault="00704068" w:rsidP="00D66713">
            <w:pPr>
              <w:jc w:val="center"/>
              <w:rPr>
                <w:rFonts w:ascii="Times New Roman" w:hAnsi="Times New Roman" w:cs="Times New Roman"/>
                <w:sz w:val="20"/>
                <w:szCs w:val="20"/>
              </w:rPr>
            </w:pPr>
          </w:p>
          <w:p w14:paraId="7031C53F" w14:textId="4068F534" w:rsidR="00704068" w:rsidRDefault="00704068" w:rsidP="00D66713">
            <w:pPr>
              <w:jc w:val="center"/>
              <w:rPr>
                <w:rFonts w:ascii="Times New Roman" w:hAnsi="Times New Roman" w:cs="Times New Roman"/>
                <w:sz w:val="20"/>
                <w:szCs w:val="20"/>
              </w:rPr>
            </w:pPr>
          </w:p>
          <w:p w14:paraId="15939459" w14:textId="59AEE69C" w:rsidR="00704068" w:rsidRDefault="00704068" w:rsidP="00D66713">
            <w:pPr>
              <w:jc w:val="center"/>
              <w:rPr>
                <w:rFonts w:ascii="Times New Roman" w:hAnsi="Times New Roman" w:cs="Times New Roman"/>
                <w:sz w:val="20"/>
                <w:szCs w:val="20"/>
              </w:rPr>
            </w:pPr>
          </w:p>
          <w:p w14:paraId="25D1C511" w14:textId="7B81E135" w:rsidR="00704068" w:rsidRDefault="00704068" w:rsidP="00D66713">
            <w:pPr>
              <w:jc w:val="center"/>
              <w:rPr>
                <w:rFonts w:ascii="Times New Roman" w:hAnsi="Times New Roman" w:cs="Times New Roman"/>
                <w:sz w:val="20"/>
                <w:szCs w:val="20"/>
              </w:rPr>
            </w:pPr>
          </w:p>
          <w:p w14:paraId="40A9ABC2" w14:textId="482F14E8" w:rsidR="00704068" w:rsidRDefault="00704068" w:rsidP="00D66713">
            <w:pPr>
              <w:jc w:val="center"/>
              <w:rPr>
                <w:rFonts w:ascii="Times New Roman" w:hAnsi="Times New Roman" w:cs="Times New Roman"/>
                <w:sz w:val="20"/>
                <w:szCs w:val="20"/>
              </w:rPr>
            </w:pPr>
            <w:r>
              <w:rPr>
                <w:rFonts w:ascii="Times New Roman" w:hAnsi="Times New Roman" w:cs="Times New Roman"/>
                <w:sz w:val="20"/>
                <w:szCs w:val="20"/>
              </w:rPr>
              <w:t>1</w:t>
            </w:r>
          </w:p>
          <w:p w14:paraId="3EAC4D29" w14:textId="35A1C913" w:rsidR="007408DC" w:rsidRPr="00480673" w:rsidRDefault="007408DC" w:rsidP="00D66713">
            <w:pPr>
              <w:jc w:val="center"/>
              <w:rPr>
                <w:rFonts w:ascii="Times New Roman" w:hAnsi="Times New Roman" w:cs="Times New Roman"/>
                <w:sz w:val="20"/>
                <w:szCs w:val="20"/>
              </w:rPr>
            </w:pPr>
          </w:p>
        </w:tc>
        <w:tc>
          <w:tcPr>
            <w:tcW w:w="993" w:type="dxa"/>
            <w:tcBorders>
              <w:top w:val="single" w:sz="4" w:space="0" w:color="auto"/>
              <w:bottom w:val="single" w:sz="4" w:space="0" w:color="auto"/>
            </w:tcBorders>
          </w:tcPr>
          <w:p w14:paraId="7E6FC865" w14:textId="2E365A70" w:rsidR="000E257D" w:rsidRDefault="000E257D" w:rsidP="00D66713">
            <w:pPr>
              <w:pStyle w:val="Normlny0"/>
              <w:jc w:val="center"/>
            </w:pPr>
            <w:r>
              <w:lastRenderedPageBreak/>
              <w:t>Č: I</w:t>
            </w:r>
          </w:p>
          <w:p w14:paraId="2B91C378" w14:textId="42C67D4D" w:rsidR="001F2595" w:rsidRPr="000E257D" w:rsidRDefault="00091273" w:rsidP="00D66713">
            <w:pPr>
              <w:pStyle w:val="Normlny0"/>
              <w:jc w:val="center"/>
            </w:pPr>
            <w:r>
              <w:t>§: 20</w:t>
            </w:r>
          </w:p>
          <w:p w14:paraId="65ABA347" w14:textId="300F4278" w:rsidR="000E257D" w:rsidRDefault="00091273" w:rsidP="000E257D">
            <w:pPr>
              <w:pStyle w:val="Normlny0"/>
              <w:jc w:val="center"/>
            </w:pPr>
            <w:r>
              <w:t>O</w:t>
            </w:r>
            <w:r w:rsidR="000E257D" w:rsidRPr="000E257D">
              <w:t>:</w:t>
            </w:r>
            <w:r>
              <w:t xml:space="preserve"> 11</w:t>
            </w:r>
          </w:p>
          <w:p w14:paraId="1D09BAD4" w14:textId="77777777" w:rsidR="000E257D" w:rsidRDefault="000E257D" w:rsidP="000E257D">
            <w:pPr>
              <w:pStyle w:val="Normlny0"/>
              <w:jc w:val="center"/>
            </w:pPr>
          </w:p>
          <w:p w14:paraId="577379C5" w14:textId="77777777" w:rsidR="000E257D" w:rsidRDefault="000E257D" w:rsidP="000E257D">
            <w:pPr>
              <w:pStyle w:val="Normlny0"/>
              <w:jc w:val="center"/>
            </w:pPr>
          </w:p>
          <w:p w14:paraId="7499EB73" w14:textId="44B87497" w:rsidR="000E257D" w:rsidRDefault="000E257D" w:rsidP="000E257D">
            <w:pPr>
              <w:pStyle w:val="Normlny0"/>
              <w:jc w:val="center"/>
            </w:pPr>
          </w:p>
          <w:p w14:paraId="735D98D9" w14:textId="56C86986" w:rsidR="000E257D" w:rsidRDefault="000E257D" w:rsidP="000E257D">
            <w:pPr>
              <w:pStyle w:val="Normlny0"/>
              <w:jc w:val="center"/>
            </w:pPr>
          </w:p>
          <w:p w14:paraId="61852F2A" w14:textId="4D6F5744" w:rsidR="00091273" w:rsidRDefault="00091273" w:rsidP="000E257D">
            <w:pPr>
              <w:pStyle w:val="Normlny0"/>
              <w:jc w:val="center"/>
            </w:pPr>
          </w:p>
          <w:p w14:paraId="4373B2F4" w14:textId="48A52005" w:rsidR="00091273" w:rsidRDefault="00091273" w:rsidP="000E257D">
            <w:pPr>
              <w:pStyle w:val="Normlny0"/>
              <w:jc w:val="center"/>
            </w:pPr>
          </w:p>
          <w:p w14:paraId="01CA3072" w14:textId="44B1239C" w:rsidR="00091273" w:rsidRDefault="00091273" w:rsidP="000E257D">
            <w:pPr>
              <w:pStyle w:val="Normlny0"/>
              <w:jc w:val="center"/>
            </w:pPr>
          </w:p>
          <w:p w14:paraId="5AAFF93B" w14:textId="2BF929F2" w:rsidR="00091273" w:rsidRDefault="00091273" w:rsidP="000E257D">
            <w:pPr>
              <w:pStyle w:val="Normlny0"/>
              <w:jc w:val="center"/>
            </w:pPr>
          </w:p>
          <w:p w14:paraId="10CAF6C5" w14:textId="55698C7A" w:rsidR="00091273" w:rsidRDefault="00091273" w:rsidP="000E257D">
            <w:pPr>
              <w:pStyle w:val="Normlny0"/>
              <w:jc w:val="center"/>
            </w:pPr>
          </w:p>
          <w:p w14:paraId="4D3F04E7" w14:textId="05ABF0EE" w:rsidR="00091273" w:rsidRDefault="00091273" w:rsidP="000E257D">
            <w:pPr>
              <w:pStyle w:val="Normlny0"/>
              <w:jc w:val="center"/>
            </w:pPr>
          </w:p>
          <w:p w14:paraId="30469A3A" w14:textId="1F976CA7" w:rsidR="00091273" w:rsidRDefault="00091273" w:rsidP="000E257D">
            <w:pPr>
              <w:pStyle w:val="Normlny0"/>
              <w:jc w:val="center"/>
            </w:pPr>
          </w:p>
          <w:p w14:paraId="0F300462" w14:textId="4024E28B" w:rsidR="00091273" w:rsidRDefault="00091273" w:rsidP="000E257D">
            <w:pPr>
              <w:pStyle w:val="Normlny0"/>
              <w:jc w:val="center"/>
            </w:pPr>
          </w:p>
          <w:p w14:paraId="6213B826" w14:textId="298C78DA" w:rsidR="00091273" w:rsidRDefault="00091273" w:rsidP="000E257D">
            <w:pPr>
              <w:pStyle w:val="Normlny0"/>
              <w:jc w:val="center"/>
            </w:pPr>
          </w:p>
          <w:p w14:paraId="0D04FE04" w14:textId="1391A97C" w:rsidR="00091273" w:rsidRDefault="00091273" w:rsidP="000E257D">
            <w:pPr>
              <w:pStyle w:val="Normlny0"/>
              <w:jc w:val="center"/>
            </w:pPr>
          </w:p>
          <w:p w14:paraId="561FBF34" w14:textId="1AF720D5" w:rsidR="00091273" w:rsidRDefault="00091273" w:rsidP="000E257D">
            <w:pPr>
              <w:pStyle w:val="Normlny0"/>
              <w:jc w:val="center"/>
            </w:pPr>
          </w:p>
          <w:p w14:paraId="15B35749" w14:textId="1C283F13" w:rsidR="00091273" w:rsidRDefault="00091273" w:rsidP="000E257D">
            <w:pPr>
              <w:pStyle w:val="Normlny0"/>
              <w:jc w:val="center"/>
            </w:pPr>
          </w:p>
          <w:p w14:paraId="4F086E2E" w14:textId="1177AFFC" w:rsidR="00091273" w:rsidRDefault="00091273" w:rsidP="000E257D">
            <w:pPr>
              <w:pStyle w:val="Normlny0"/>
              <w:jc w:val="center"/>
            </w:pPr>
          </w:p>
          <w:p w14:paraId="37A6FEC9" w14:textId="1C892D41" w:rsidR="00091273" w:rsidRDefault="00091273" w:rsidP="000E257D">
            <w:pPr>
              <w:pStyle w:val="Normlny0"/>
              <w:jc w:val="center"/>
            </w:pPr>
          </w:p>
          <w:p w14:paraId="5599CDFC" w14:textId="08801F4E" w:rsidR="00091273" w:rsidRDefault="00091273" w:rsidP="000E257D">
            <w:pPr>
              <w:pStyle w:val="Normlny0"/>
              <w:jc w:val="center"/>
            </w:pPr>
          </w:p>
          <w:p w14:paraId="363DB63F" w14:textId="78857097" w:rsidR="00091273" w:rsidRDefault="00091273" w:rsidP="000E257D">
            <w:pPr>
              <w:pStyle w:val="Normlny0"/>
              <w:jc w:val="center"/>
            </w:pPr>
          </w:p>
          <w:p w14:paraId="323D4BAA" w14:textId="748C8781" w:rsidR="00091273" w:rsidRDefault="00091273" w:rsidP="000E257D">
            <w:pPr>
              <w:pStyle w:val="Normlny0"/>
              <w:jc w:val="center"/>
            </w:pPr>
          </w:p>
          <w:p w14:paraId="4E375C65" w14:textId="3CE06456" w:rsidR="00091273" w:rsidRDefault="00091273" w:rsidP="000E257D">
            <w:pPr>
              <w:pStyle w:val="Normlny0"/>
              <w:jc w:val="center"/>
            </w:pPr>
          </w:p>
          <w:p w14:paraId="07760253" w14:textId="5543DDC7" w:rsidR="00091273" w:rsidRDefault="00091273" w:rsidP="000E257D">
            <w:pPr>
              <w:pStyle w:val="Normlny0"/>
              <w:jc w:val="center"/>
            </w:pPr>
          </w:p>
          <w:p w14:paraId="279FFAE7" w14:textId="3F694111" w:rsidR="00091273" w:rsidRDefault="00091273" w:rsidP="000E257D">
            <w:pPr>
              <w:pStyle w:val="Normlny0"/>
              <w:jc w:val="center"/>
            </w:pPr>
          </w:p>
          <w:p w14:paraId="43F1F826" w14:textId="34C9B4E1" w:rsidR="00091273" w:rsidRDefault="00091273" w:rsidP="000E257D">
            <w:pPr>
              <w:pStyle w:val="Normlny0"/>
              <w:jc w:val="center"/>
            </w:pPr>
          </w:p>
          <w:p w14:paraId="392CE4DE" w14:textId="0A54FD48" w:rsidR="00091273" w:rsidRDefault="00091273" w:rsidP="000E257D">
            <w:pPr>
              <w:pStyle w:val="Normlny0"/>
              <w:jc w:val="center"/>
            </w:pPr>
          </w:p>
          <w:p w14:paraId="79856475" w14:textId="0D6BCA47" w:rsidR="00091273" w:rsidRDefault="00091273" w:rsidP="000E257D">
            <w:pPr>
              <w:pStyle w:val="Normlny0"/>
              <w:jc w:val="center"/>
            </w:pPr>
          </w:p>
          <w:p w14:paraId="7B3BBD50" w14:textId="3DDA96C1" w:rsidR="00091273" w:rsidRDefault="00091273" w:rsidP="000E257D">
            <w:pPr>
              <w:pStyle w:val="Normlny0"/>
              <w:jc w:val="center"/>
            </w:pPr>
          </w:p>
          <w:p w14:paraId="05D64B26" w14:textId="090DACE7" w:rsidR="00091273" w:rsidRDefault="00091273" w:rsidP="000E257D">
            <w:pPr>
              <w:pStyle w:val="Normlny0"/>
              <w:jc w:val="center"/>
            </w:pPr>
          </w:p>
          <w:p w14:paraId="6CAEC0F4" w14:textId="072D42D6" w:rsidR="00091273" w:rsidRDefault="00091273" w:rsidP="000E257D">
            <w:pPr>
              <w:pStyle w:val="Normlny0"/>
              <w:jc w:val="center"/>
            </w:pPr>
          </w:p>
          <w:p w14:paraId="763721B4" w14:textId="107F5532" w:rsidR="000E257D" w:rsidRDefault="000E257D" w:rsidP="00C0593E">
            <w:pPr>
              <w:pStyle w:val="Normlny0"/>
            </w:pPr>
          </w:p>
          <w:p w14:paraId="0933094F" w14:textId="0C711E00" w:rsidR="000E257D" w:rsidRDefault="000E257D" w:rsidP="00C0593E">
            <w:pPr>
              <w:pStyle w:val="Normlny0"/>
            </w:pPr>
          </w:p>
          <w:p w14:paraId="23A42147" w14:textId="538A3934" w:rsidR="000E257D" w:rsidRDefault="00C0593E" w:rsidP="000E257D">
            <w:pPr>
              <w:pStyle w:val="Normlny0"/>
              <w:jc w:val="center"/>
            </w:pPr>
            <w:r>
              <w:t>§: 20</w:t>
            </w:r>
          </w:p>
          <w:p w14:paraId="03176F40" w14:textId="5C2334DE" w:rsidR="000E257D" w:rsidRDefault="000E257D" w:rsidP="000E257D">
            <w:pPr>
              <w:pStyle w:val="Normlny0"/>
              <w:jc w:val="center"/>
            </w:pPr>
            <w:r>
              <w:t>O: 1</w:t>
            </w:r>
            <w:r w:rsidR="00C0593E">
              <w:t>2 až 17</w:t>
            </w:r>
          </w:p>
          <w:p w14:paraId="215118B3" w14:textId="20F751EC" w:rsidR="000E257D" w:rsidRDefault="000E257D" w:rsidP="000E257D">
            <w:pPr>
              <w:pStyle w:val="Normlny0"/>
              <w:jc w:val="center"/>
            </w:pPr>
          </w:p>
          <w:p w14:paraId="4B0E7DFC" w14:textId="06040FAE" w:rsidR="00FE4676" w:rsidRDefault="00FE4676" w:rsidP="000E257D">
            <w:pPr>
              <w:pStyle w:val="Normlny0"/>
              <w:jc w:val="center"/>
            </w:pPr>
          </w:p>
          <w:p w14:paraId="64DA4599" w14:textId="24ACF20C" w:rsidR="00FE4676" w:rsidRDefault="00FE4676" w:rsidP="000E257D">
            <w:pPr>
              <w:pStyle w:val="Normlny0"/>
              <w:jc w:val="center"/>
            </w:pPr>
          </w:p>
          <w:p w14:paraId="19CE8CAE" w14:textId="23F7AC48" w:rsidR="00FE4676" w:rsidRDefault="00FE4676" w:rsidP="000E257D">
            <w:pPr>
              <w:pStyle w:val="Normlny0"/>
              <w:jc w:val="center"/>
            </w:pPr>
          </w:p>
          <w:p w14:paraId="6F98FB0E" w14:textId="5AE42B11" w:rsidR="00FE4676" w:rsidRDefault="00FE4676" w:rsidP="000E257D">
            <w:pPr>
              <w:pStyle w:val="Normlny0"/>
              <w:jc w:val="center"/>
            </w:pPr>
          </w:p>
          <w:p w14:paraId="7E550310" w14:textId="1E637F7D" w:rsidR="00FE4676" w:rsidRDefault="00FE4676" w:rsidP="000E257D">
            <w:pPr>
              <w:pStyle w:val="Normlny0"/>
              <w:jc w:val="center"/>
            </w:pPr>
          </w:p>
          <w:p w14:paraId="6A1EAFDB" w14:textId="364D4F68" w:rsidR="00FE4676" w:rsidRDefault="00FE4676" w:rsidP="000E257D">
            <w:pPr>
              <w:pStyle w:val="Normlny0"/>
              <w:jc w:val="center"/>
            </w:pPr>
          </w:p>
          <w:p w14:paraId="4EEC235E" w14:textId="5415BE24" w:rsidR="00FE4676" w:rsidRDefault="00FE4676" w:rsidP="000E257D">
            <w:pPr>
              <w:pStyle w:val="Normlny0"/>
              <w:jc w:val="center"/>
            </w:pPr>
          </w:p>
          <w:p w14:paraId="612C419E" w14:textId="79DE42BB" w:rsidR="00FE4676" w:rsidRDefault="00FE4676" w:rsidP="000E257D">
            <w:pPr>
              <w:pStyle w:val="Normlny0"/>
              <w:jc w:val="center"/>
            </w:pPr>
          </w:p>
          <w:p w14:paraId="5EB2F532" w14:textId="12756359" w:rsidR="00FE4676" w:rsidRDefault="00FE4676" w:rsidP="000E257D">
            <w:pPr>
              <w:pStyle w:val="Normlny0"/>
              <w:jc w:val="center"/>
            </w:pPr>
          </w:p>
          <w:p w14:paraId="3C70FB30" w14:textId="55614092" w:rsidR="00FE4676" w:rsidRDefault="00FE4676" w:rsidP="000E257D">
            <w:pPr>
              <w:pStyle w:val="Normlny0"/>
              <w:jc w:val="center"/>
            </w:pPr>
          </w:p>
          <w:p w14:paraId="0EF6FC9B" w14:textId="2263B51E" w:rsidR="00FE4676" w:rsidRDefault="00FE4676" w:rsidP="000E257D">
            <w:pPr>
              <w:pStyle w:val="Normlny0"/>
              <w:jc w:val="center"/>
            </w:pPr>
          </w:p>
          <w:p w14:paraId="6627F4CC" w14:textId="25E72498" w:rsidR="00C0593E" w:rsidRDefault="00C0593E" w:rsidP="000E257D">
            <w:pPr>
              <w:pStyle w:val="Normlny0"/>
              <w:jc w:val="center"/>
            </w:pPr>
          </w:p>
          <w:p w14:paraId="2F739B5C" w14:textId="011BDE7C" w:rsidR="00C0593E" w:rsidRDefault="00C0593E" w:rsidP="000E257D">
            <w:pPr>
              <w:pStyle w:val="Normlny0"/>
              <w:jc w:val="center"/>
            </w:pPr>
          </w:p>
          <w:p w14:paraId="2532E828" w14:textId="2D010759" w:rsidR="00C0593E" w:rsidRDefault="00C0593E" w:rsidP="000E257D">
            <w:pPr>
              <w:pStyle w:val="Normlny0"/>
              <w:jc w:val="center"/>
            </w:pPr>
          </w:p>
          <w:p w14:paraId="1B83A4E2" w14:textId="24592F22" w:rsidR="00C0593E" w:rsidRDefault="00C0593E" w:rsidP="000E257D">
            <w:pPr>
              <w:pStyle w:val="Normlny0"/>
              <w:jc w:val="center"/>
            </w:pPr>
          </w:p>
          <w:p w14:paraId="0C71EFF4" w14:textId="0A0F0F24" w:rsidR="00C0593E" w:rsidRDefault="00C0593E" w:rsidP="000E257D">
            <w:pPr>
              <w:pStyle w:val="Normlny0"/>
              <w:jc w:val="center"/>
            </w:pPr>
          </w:p>
          <w:p w14:paraId="7EC48957" w14:textId="54D5CC12" w:rsidR="00C0593E" w:rsidRDefault="00C0593E" w:rsidP="000E257D">
            <w:pPr>
              <w:pStyle w:val="Normlny0"/>
              <w:jc w:val="center"/>
            </w:pPr>
          </w:p>
          <w:p w14:paraId="2902C1B5" w14:textId="69CDF732" w:rsidR="00C0593E" w:rsidRDefault="00C0593E" w:rsidP="000E257D">
            <w:pPr>
              <w:pStyle w:val="Normlny0"/>
              <w:jc w:val="center"/>
            </w:pPr>
          </w:p>
          <w:p w14:paraId="1D912D15" w14:textId="657B3207" w:rsidR="00C0593E" w:rsidRDefault="00C0593E" w:rsidP="000E257D">
            <w:pPr>
              <w:pStyle w:val="Normlny0"/>
              <w:jc w:val="center"/>
            </w:pPr>
          </w:p>
          <w:p w14:paraId="423B279C" w14:textId="726B692E" w:rsidR="00C0593E" w:rsidRDefault="00C0593E" w:rsidP="000E257D">
            <w:pPr>
              <w:pStyle w:val="Normlny0"/>
              <w:jc w:val="center"/>
            </w:pPr>
          </w:p>
          <w:p w14:paraId="1DAEFDED" w14:textId="5D503C72" w:rsidR="00C0593E" w:rsidRDefault="00C0593E" w:rsidP="000E257D">
            <w:pPr>
              <w:pStyle w:val="Normlny0"/>
              <w:jc w:val="center"/>
            </w:pPr>
          </w:p>
          <w:p w14:paraId="6A2BC8F6" w14:textId="2CC9869F" w:rsidR="00C0593E" w:rsidRDefault="00C0593E" w:rsidP="000E257D">
            <w:pPr>
              <w:pStyle w:val="Normlny0"/>
              <w:jc w:val="center"/>
            </w:pPr>
          </w:p>
          <w:p w14:paraId="4A3E41E6" w14:textId="517300FA" w:rsidR="00C0593E" w:rsidRDefault="00C0593E" w:rsidP="000E257D">
            <w:pPr>
              <w:pStyle w:val="Normlny0"/>
              <w:jc w:val="center"/>
            </w:pPr>
          </w:p>
          <w:p w14:paraId="43F94A4A" w14:textId="4DA3E00F" w:rsidR="00C0593E" w:rsidRDefault="00C0593E" w:rsidP="000E257D">
            <w:pPr>
              <w:pStyle w:val="Normlny0"/>
              <w:jc w:val="center"/>
            </w:pPr>
          </w:p>
          <w:p w14:paraId="22D77DDC" w14:textId="400435AB" w:rsidR="00C0593E" w:rsidRDefault="00C0593E" w:rsidP="000E257D">
            <w:pPr>
              <w:pStyle w:val="Normlny0"/>
              <w:jc w:val="center"/>
            </w:pPr>
          </w:p>
          <w:p w14:paraId="7C8BA54D" w14:textId="1451866B" w:rsidR="00C0593E" w:rsidRDefault="00C0593E" w:rsidP="000E257D">
            <w:pPr>
              <w:pStyle w:val="Normlny0"/>
              <w:jc w:val="center"/>
            </w:pPr>
          </w:p>
          <w:p w14:paraId="169E6BB3" w14:textId="569667AD" w:rsidR="00C0593E" w:rsidRDefault="00C0593E" w:rsidP="000E257D">
            <w:pPr>
              <w:pStyle w:val="Normlny0"/>
              <w:jc w:val="center"/>
            </w:pPr>
          </w:p>
          <w:p w14:paraId="631433C8" w14:textId="19137AFE" w:rsidR="00C0593E" w:rsidRDefault="00C0593E" w:rsidP="000E257D">
            <w:pPr>
              <w:pStyle w:val="Normlny0"/>
              <w:jc w:val="center"/>
            </w:pPr>
          </w:p>
          <w:p w14:paraId="1B621501" w14:textId="1CCC79B8" w:rsidR="00C0593E" w:rsidRDefault="00C0593E" w:rsidP="000E257D">
            <w:pPr>
              <w:pStyle w:val="Normlny0"/>
              <w:jc w:val="center"/>
            </w:pPr>
          </w:p>
          <w:p w14:paraId="6B663DB7" w14:textId="4C5A8652" w:rsidR="00C0593E" w:rsidRDefault="00C0593E" w:rsidP="000E257D">
            <w:pPr>
              <w:pStyle w:val="Normlny0"/>
              <w:jc w:val="center"/>
            </w:pPr>
          </w:p>
          <w:p w14:paraId="47DFE6E8" w14:textId="73AA3A6E" w:rsidR="00C0593E" w:rsidRDefault="00C0593E" w:rsidP="000E257D">
            <w:pPr>
              <w:pStyle w:val="Normlny0"/>
              <w:jc w:val="center"/>
            </w:pPr>
          </w:p>
          <w:p w14:paraId="64907A3B" w14:textId="15AE1568" w:rsidR="00C0593E" w:rsidRDefault="00C0593E" w:rsidP="000E257D">
            <w:pPr>
              <w:pStyle w:val="Normlny0"/>
              <w:jc w:val="center"/>
            </w:pPr>
          </w:p>
          <w:p w14:paraId="527806CE" w14:textId="61A9E660" w:rsidR="00C0593E" w:rsidRDefault="00C0593E" w:rsidP="000E257D">
            <w:pPr>
              <w:pStyle w:val="Normlny0"/>
              <w:jc w:val="center"/>
            </w:pPr>
          </w:p>
          <w:p w14:paraId="4DF7CD09" w14:textId="3681BC25" w:rsidR="00C0593E" w:rsidRDefault="00C0593E" w:rsidP="000E257D">
            <w:pPr>
              <w:pStyle w:val="Normlny0"/>
              <w:jc w:val="center"/>
            </w:pPr>
          </w:p>
          <w:p w14:paraId="2A1BA42B" w14:textId="0175DF77" w:rsidR="00C0593E" w:rsidRDefault="00C0593E" w:rsidP="000E257D">
            <w:pPr>
              <w:pStyle w:val="Normlny0"/>
              <w:jc w:val="center"/>
            </w:pPr>
          </w:p>
          <w:p w14:paraId="220A838B" w14:textId="08651E87" w:rsidR="00C0593E" w:rsidRDefault="00C0593E" w:rsidP="000E257D">
            <w:pPr>
              <w:pStyle w:val="Normlny0"/>
              <w:jc w:val="center"/>
            </w:pPr>
          </w:p>
          <w:p w14:paraId="2A50D468" w14:textId="79F1742E" w:rsidR="00C0593E" w:rsidRDefault="00C0593E" w:rsidP="000E257D">
            <w:pPr>
              <w:pStyle w:val="Normlny0"/>
              <w:jc w:val="center"/>
            </w:pPr>
          </w:p>
          <w:p w14:paraId="3F02FB77" w14:textId="7075D1EE" w:rsidR="00C0593E" w:rsidRDefault="00C0593E" w:rsidP="000E257D">
            <w:pPr>
              <w:pStyle w:val="Normlny0"/>
              <w:jc w:val="center"/>
            </w:pPr>
          </w:p>
          <w:p w14:paraId="73037F29" w14:textId="683230B8" w:rsidR="00C0593E" w:rsidRDefault="00C0593E" w:rsidP="000E257D">
            <w:pPr>
              <w:pStyle w:val="Normlny0"/>
              <w:jc w:val="center"/>
            </w:pPr>
          </w:p>
          <w:p w14:paraId="6883E12D" w14:textId="26626F7D" w:rsidR="00C0593E" w:rsidRDefault="00C0593E" w:rsidP="000E257D">
            <w:pPr>
              <w:pStyle w:val="Normlny0"/>
              <w:jc w:val="center"/>
            </w:pPr>
          </w:p>
          <w:p w14:paraId="295BD6B8" w14:textId="43490F2F" w:rsidR="00C0593E" w:rsidRDefault="00C0593E" w:rsidP="000E257D">
            <w:pPr>
              <w:pStyle w:val="Normlny0"/>
              <w:jc w:val="center"/>
            </w:pPr>
          </w:p>
          <w:p w14:paraId="64D85CB5" w14:textId="5B697567" w:rsidR="00C0593E" w:rsidRDefault="00C0593E" w:rsidP="000E257D">
            <w:pPr>
              <w:pStyle w:val="Normlny0"/>
              <w:jc w:val="center"/>
            </w:pPr>
          </w:p>
          <w:p w14:paraId="77C9CE9A" w14:textId="1407D027" w:rsidR="00C0593E" w:rsidRDefault="00C0593E" w:rsidP="000E257D">
            <w:pPr>
              <w:pStyle w:val="Normlny0"/>
              <w:jc w:val="center"/>
            </w:pPr>
          </w:p>
          <w:p w14:paraId="0AC9125B" w14:textId="5ED1EAA6" w:rsidR="00C0593E" w:rsidRDefault="00C0593E" w:rsidP="000E257D">
            <w:pPr>
              <w:pStyle w:val="Normlny0"/>
              <w:jc w:val="center"/>
            </w:pPr>
          </w:p>
          <w:p w14:paraId="3623C7FC" w14:textId="15BBD4AF" w:rsidR="00C0593E" w:rsidRDefault="00C0593E" w:rsidP="000E257D">
            <w:pPr>
              <w:pStyle w:val="Normlny0"/>
              <w:jc w:val="center"/>
            </w:pPr>
          </w:p>
          <w:p w14:paraId="61DAF1A6" w14:textId="2775505D" w:rsidR="00C0593E" w:rsidRDefault="00C0593E" w:rsidP="000E257D">
            <w:pPr>
              <w:pStyle w:val="Normlny0"/>
              <w:jc w:val="center"/>
            </w:pPr>
          </w:p>
          <w:p w14:paraId="5A98B834" w14:textId="2FDF9A7A" w:rsidR="00C0593E" w:rsidRDefault="00C0593E" w:rsidP="000E257D">
            <w:pPr>
              <w:pStyle w:val="Normlny0"/>
              <w:jc w:val="center"/>
            </w:pPr>
          </w:p>
          <w:p w14:paraId="30361044" w14:textId="251AC14B" w:rsidR="00C0593E" w:rsidRDefault="00C0593E" w:rsidP="000E257D">
            <w:pPr>
              <w:pStyle w:val="Normlny0"/>
              <w:jc w:val="center"/>
            </w:pPr>
          </w:p>
          <w:p w14:paraId="0E7623C1" w14:textId="65465DDB" w:rsidR="00C0593E" w:rsidRDefault="00C0593E" w:rsidP="000E257D">
            <w:pPr>
              <w:pStyle w:val="Normlny0"/>
              <w:jc w:val="center"/>
            </w:pPr>
          </w:p>
          <w:p w14:paraId="578B83FB" w14:textId="1E5323D4" w:rsidR="00C0593E" w:rsidRDefault="00C0593E" w:rsidP="000E257D">
            <w:pPr>
              <w:pStyle w:val="Normlny0"/>
              <w:jc w:val="center"/>
            </w:pPr>
          </w:p>
          <w:p w14:paraId="76924837" w14:textId="64E95BC4" w:rsidR="00C0593E" w:rsidRDefault="00C0593E" w:rsidP="000E257D">
            <w:pPr>
              <w:pStyle w:val="Normlny0"/>
              <w:jc w:val="center"/>
            </w:pPr>
          </w:p>
          <w:p w14:paraId="67725CB8" w14:textId="295BFBFA" w:rsidR="00C0593E" w:rsidRDefault="00C0593E" w:rsidP="000E257D">
            <w:pPr>
              <w:pStyle w:val="Normlny0"/>
              <w:jc w:val="center"/>
            </w:pPr>
          </w:p>
          <w:p w14:paraId="48DE6655" w14:textId="1708B3C8" w:rsidR="00C0593E" w:rsidRDefault="00C0593E" w:rsidP="000E257D">
            <w:pPr>
              <w:pStyle w:val="Normlny0"/>
              <w:jc w:val="center"/>
            </w:pPr>
          </w:p>
          <w:p w14:paraId="43E5BE85" w14:textId="5FCADD5D" w:rsidR="00C0593E" w:rsidRDefault="00C0593E" w:rsidP="000E257D">
            <w:pPr>
              <w:pStyle w:val="Normlny0"/>
              <w:jc w:val="center"/>
            </w:pPr>
          </w:p>
          <w:p w14:paraId="049B2BF4" w14:textId="4FF1EA16" w:rsidR="00C0593E" w:rsidRDefault="00C0593E" w:rsidP="000E257D">
            <w:pPr>
              <w:pStyle w:val="Normlny0"/>
              <w:jc w:val="center"/>
            </w:pPr>
          </w:p>
          <w:p w14:paraId="0EAE1B8C" w14:textId="48637D43" w:rsidR="00C0593E" w:rsidRDefault="00C0593E" w:rsidP="000E257D">
            <w:pPr>
              <w:pStyle w:val="Normlny0"/>
              <w:jc w:val="center"/>
            </w:pPr>
          </w:p>
          <w:p w14:paraId="2BC93E0B" w14:textId="625E0981" w:rsidR="00C0593E" w:rsidRDefault="00C0593E" w:rsidP="000E257D">
            <w:pPr>
              <w:pStyle w:val="Normlny0"/>
              <w:jc w:val="center"/>
            </w:pPr>
          </w:p>
          <w:p w14:paraId="4C9F8E14" w14:textId="201A648B" w:rsidR="00C0593E" w:rsidRDefault="00C0593E" w:rsidP="000E257D">
            <w:pPr>
              <w:pStyle w:val="Normlny0"/>
              <w:jc w:val="center"/>
            </w:pPr>
          </w:p>
          <w:p w14:paraId="2F8FE2B7" w14:textId="3DF9657D" w:rsidR="00C0593E" w:rsidRDefault="00C0593E" w:rsidP="000E257D">
            <w:pPr>
              <w:pStyle w:val="Normlny0"/>
              <w:jc w:val="center"/>
            </w:pPr>
          </w:p>
          <w:p w14:paraId="23B7528A" w14:textId="4AE641B6" w:rsidR="00C0593E" w:rsidRDefault="00C0593E" w:rsidP="000E257D">
            <w:pPr>
              <w:pStyle w:val="Normlny0"/>
              <w:jc w:val="center"/>
            </w:pPr>
          </w:p>
          <w:p w14:paraId="7E73CB30" w14:textId="3B46FC1B" w:rsidR="00C0593E" w:rsidRDefault="00C0593E" w:rsidP="000E257D">
            <w:pPr>
              <w:pStyle w:val="Normlny0"/>
              <w:jc w:val="center"/>
            </w:pPr>
          </w:p>
          <w:p w14:paraId="2D426177" w14:textId="66A1DAE9" w:rsidR="00C0593E" w:rsidRDefault="00C0593E" w:rsidP="000E257D">
            <w:pPr>
              <w:pStyle w:val="Normlny0"/>
              <w:jc w:val="center"/>
            </w:pPr>
          </w:p>
          <w:p w14:paraId="6A57FDD3" w14:textId="4CB1780B" w:rsidR="00C0593E" w:rsidRDefault="00C0593E" w:rsidP="000E257D">
            <w:pPr>
              <w:pStyle w:val="Normlny0"/>
              <w:jc w:val="center"/>
            </w:pPr>
          </w:p>
          <w:p w14:paraId="4F572985" w14:textId="5DE09FE4" w:rsidR="00C0593E" w:rsidRDefault="00C0593E" w:rsidP="000E257D">
            <w:pPr>
              <w:pStyle w:val="Normlny0"/>
              <w:jc w:val="center"/>
            </w:pPr>
          </w:p>
          <w:p w14:paraId="0D62E019" w14:textId="253BD2A2" w:rsidR="00C0593E" w:rsidRDefault="00C0593E" w:rsidP="000E257D">
            <w:pPr>
              <w:pStyle w:val="Normlny0"/>
              <w:jc w:val="center"/>
            </w:pPr>
          </w:p>
          <w:p w14:paraId="030C697F" w14:textId="0E37DC0C" w:rsidR="00C0593E" w:rsidRDefault="00C0593E" w:rsidP="000E257D">
            <w:pPr>
              <w:pStyle w:val="Normlny0"/>
              <w:jc w:val="center"/>
            </w:pPr>
          </w:p>
          <w:p w14:paraId="1001609A" w14:textId="1FE3ACD1" w:rsidR="00C0593E" w:rsidRDefault="00C0593E" w:rsidP="000E257D">
            <w:pPr>
              <w:pStyle w:val="Normlny0"/>
              <w:jc w:val="center"/>
            </w:pPr>
          </w:p>
          <w:p w14:paraId="7C69A297" w14:textId="7B8F84CC" w:rsidR="00C0593E" w:rsidRDefault="00C0593E" w:rsidP="000E257D">
            <w:pPr>
              <w:pStyle w:val="Normlny0"/>
              <w:jc w:val="center"/>
            </w:pPr>
          </w:p>
          <w:p w14:paraId="4BE66F62" w14:textId="624BE462" w:rsidR="00C0593E" w:rsidRDefault="00C0593E" w:rsidP="000E257D">
            <w:pPr>
              <w:pStyle w:val="Normlny0"/>
              <w:jc w:val="center"/>
            </w:pPr>
          </w:p>
          <w:p w14:paraId="14855F04" w14:textId="5B9AE701" w:rsidR="00C0593E" w:rsidRDefault="00C0593E" w:rsidP="000E257D">
            <w:pPr>
              <w:pStyle w:val="Normlny0"/>
              <w:jc w:val="center"/>
            </w:pPr>
          </w:p>
          <w:p w14:paraId="609D074C" w14:textId="032DEB12" w:rsidR="00C0593E" w:rsidRDefault="00C0593E" w:rsidP="000E257D">
            <w:pPr>
              <w:pStyle w:val="Normlny0"/>
              <w:jc w:val="center"/>
            </w:pPr>
          </w:p>
          <w:p w14:paraId="139FB9B4" w14:textId="71A3EFA7" w:rsidR="00C0593E" w:rsidRDefault="00C0593E" w:rsidP="000E257D">
            <w:pPr>
              <w:pStyle w:val="Normlny0"/>
              <w:jc w:val="center"/>
            </w:pPr>
          </w:p>
          <w:p w14:paraId="392DD287" w14:textId="2DF25E6F" w:rsidR="00C0593E" w:rsidRDefault="00C0593E" w:rsidP="000E257D">
            <w:pPr>
              <w:pStyle w:val="Normlny0"/>
              <w:jc w:val="center"/>
            </w:pPr>
          </w:p>
          <w:p w14:paraId="461D968D" w14:textId="78256AF9" w:rsidR="00C0593E" w:rsidRDefault="00C0593E" w:rsidP="000E257D">
            <w:pPr>
              <w:pStyle w:val="Normlny0"/>
              <w:jc w:val="center"/>
            </w:pPr>
          </w:p>
          <w:p w14:paraId="4E85C4CC" w14:textId="7CDBA723" w:rsidR="00C0593E" w:rsidRDefault="00C0593E" w:rsidP="000E257D">
            <w:pPr>
              <w:pStyle w:val="Normlny0"/>
              <w:jc w:val="center"/>
            </w:pPr>
          </w:p>
          <w:p w14:paraId="11A7F289" w14:textId="73103F51" w:rsidR="00C0593E" w:rsidRDefault="00C0593E" w:rsidP="000E257D">
            <w:pPr>
              <w:pStyle w:val="Normlny0"/>
              <w:jc w:val="center"/>
            </w:pPr>
          </w:p>
          <w:p w14:paraId="515A068D" w14:textId="05BA4071" w:rsidR="00C0593E" w:rsidRDefault="00C0593E" w:rsidP="000E257D">
            <w:pPr>
              <w:pStyle w:val="Normlny0"/>
              <w:jc w:val="center"/>
            </w:pPr>
          </w:p>
          <w:p w14:paraId="5546F422" w14:textId="1E10A853" w:rsidR="00C0593E" w:rsidRDefault="00C0593E" w:rsidP="000E257D">
            <w:pPr>
              <w:pStyle w:val="Normlny0"/>
              <w:jc w:val="center"/>
            </w:pPr>
          </w:p>
          <w:p w14:paraId="0016482E" w14:textId="71DBBFE2" w:rsidR="00C0593E" w:rsidRDefault="00C0593E" w:rsidP="000E257D">
            <w:pPr>
              <w:pStyle w:val="Normlny0"/>
              <w:jc w:val="center"/>
            </w:pPr>
          </w:p>
          <w:p w14:paraId="165D43A2" w14:textId="12F848CA" w:rsidR="00C0593E" w:rsidRDefault="00C0593E" w:rsidP="000E257D">
            <w:pPr>
              <w:pStyle w:val="Normlny0"/>
              <w:jc w:val="center"/>
            </w:pPr>
          </w:p>
          <w:p w14:paraId="5A0D23EE" w14:textId="4528444B" w:rsidR="00C0593E" w:rsidRDefault="00C0593E" w:rsidP="000E257D">
            <w:pPr>
              <w:pStyle w:val="Normlny0"/>
              <w:jc w:val="center"/>
            </w:pPr>
          </w:p>
          <w:p w14:paraId="34D0BB20" w14:textId="46A79836" w:rsidR="00C0593E" w:rsidRDefault="00C0593E" w:rsidP="000E257D">
            <w:pPr>
              <w:pStyle w:val="Normlny0"/>
              <w:jc w:val="center"/>
            </w:pPr>
          </w:p>
          <w:p w14:paraId="26872470" w14:textId="298DA7D8" w:rsidR="00C0593E" w:rsidRDefault="00C0593E" w:rsidP="000E257D">
            <w:pPr>
              <w:pStyle w:val="Normlny0"/>
              <w:jc w:val="center"/>
            </w:pPr>
          </w:p>
          <w:p w14:paraId="3A6CC410" w14:textId="79AA754C" w:rsidR="00C0593E" w:rsidRDefault="00C0593E" w:rsidP="000E257D">
            <w:pPr>
              <w:pStyle w:val="Normlny0"/>
              <w:jc w:val="center"/>
            </w:pPr>
          </w:p>
          <w:p w14:paraId="1B62DC7F" w14:textId="3AB1BF97" w:rsidR="00C0593E" w:rsidRDefault="00C0593E" w:rsidP="000E257D">
            <w:pPr>
              <w:pStyle w:val="Normlny0"/>
              <w:jc w:val="center"/>
            </w:pPr>
          </w:p>
          <w:p w14:paraId="500FDA52" w14:textId="0B376D29" w:rsidR="00C0593E" w:rsidRDefault="00C0593E" w:rsidP="000E257D">
            <w:pPr>
              <w:pStyle w:val="Normlny0"/>
              <w:jc w:val="center"/>
            </w:pPr>
          </w:p>
          <w:p w14:paraId="68636A8D" w14:textId="48FB86F4" w:rsidR="00C0593E" w:rsidRDefault="00C0593E" w:rsidP="000E257D">
            <w:pPr>
              <w:pStyle w:val="Normlny0"/>
              <w:jc w:val="center"/>
            </w:pPr>
          </w:p>
          <w:p w14:paraId="74750F69" w14:textId="49DD2801" w:rsidR="00C0593E" w:rsidRDefault="00C0593E" w:rsidP="000E257D">
            <w:pPr>
              <w:pStyle w:val="Normlny0"/>
              <w:jc w:val="center"/>
            </w:pPr>
          </w:p>
          <w:p w14:paraId="445487C1" w14:textId="79E8C556" w:rsidR="00C0593E" w:rsidRDefault="00C0593E" w:rsidP="000E257D">
            <w:pPr>
              <w:pStyle w:val="Normlny0"/>
              <w:jc w:val="center"/>
            </w:pPr>
          </w:p>
          <w:p w14:paraId="71E7665B" w14:textId="554EA379" w:rsidR="00C0593E" w:rsidRDefault="00C0593E" w:rsidP="000E257D">
            <w:pPr>
              <w:pStyle w:val="Normlny0"/>
              <w:jc w:val="center"/>
            </w:pPr>
          </w:p>
          <w:p w14:paraId="44E240E2" w14:textId="36DFF578" w:rsidR="00C0593E" w:rsidRDefault="00C0593E" w:rsidP="000E257D">
            <w:pPr>
              <w:pStyle w:val="Normlny0"/>
              <w:jc w:val="center"/>
            </w:pPr>
          </w:p>
          <w:p w14:paraId="48D8CE7D" w14:textId="40767FB4" w:rsidR="00C0593E" w:rsidRDefault="00C0593E" w:rsidP="000E257D">
            <w:pPr>
              <w:pStyle w:val="Normlny0"/>
              <w:jc w:val="center"/>
            </w:pPr>
          </w:p>
          <w:p w14:paraId="1D0E049E" w14:textId="3DD3EE46" w:rsidR="00C0593E" w:rsidRDefault="00C0593E" w:rsidP="000E257D">
            <w:pPr>
              <w:pStyle w:val="Normlny0"/>
              <w:jc w:val="center"/>
            </w:pPr>
          </w:p>
          <w:p w14:paraId="0668DB36" w14:textId="7FAE49AE" w:rsidR="00C0593E" w:rsidRDefault="00C0593E" w:rsidP="000E257D">
            <w:pPr>
              <w:pStyle w:val="Normlny0"/>
              <w:jc w:val="center"/>
            </w:pPr>
          </w:p>
          <w:p w14:paraId="5C4D98B6" w14:textId="27E86BBD" w:rsidR="00C0593E" w:rsidRDefault="00C0593E" w:rsidP="000E257D">
            <w:pPr>
              <w:pStyle w:val="Normlny0"/>
              <w:jc w:val="center"/>
            </w:pPr>
          </w:p>
          <w:p w14:paraId="1A7A0189" w14:textId="5599B05F" w:rsidR="00C0593E" w:rsidRDefault="00C0593E" w:rsidP="000E257D">
            <w:pPr>
              <w:pStyle w:val="Normlny0"/>
              <w:jc w:val="center"/>
            </w:pPr>
          </w:p>
          <w:p w14:paraId="041010EB" w14:textId="7765CA21" w:rsidR="00C0593E" w:rsidRDefault="00C0593E" w:rsidP="000E257D">
            <w:pPr>
              <w:pStyle w:val="Normlny0"/>
              <w:jc w:val="center"/>
            </w:pPr>
          </w:p>
          <w:p w14:paraId="17084E20" w14:textId="34A9D819" w:rsidR="00C0593E" w:rsidRDefault="00C0593E" w:rsidP="000E257D">
            <w:pPr>
              <w:pStyle w:val="Normlny0"/>
              <w:jc w:val="center"/>
            </w:pPr>
          </w:p>
          <w:p w14:paraId="72D412F1" w14:textId="4CE79BEA" w:rsidR="00C0593E" w:rsidRDefault="00C0593E" w:rsidP="000E257D">
            <w:pPr>
              <w:pStyle w:val="Normlny0"/>
              <w:jc w:val="center"/>
            </w:pPr>
          </w:p>
          <w:p w14:paraId="6C553D4B" w14:textId="1D1D458F" w:rsidR="00C0593E" w:rsidRDefault="00C0593E" w:rsidP="000E257D">
            <w:pPr>
              <w:pStyle w:val="Normlny0"/>
              <w:jc w:val="center"/>
            </w:pPr>
          </w:p>
          <w:p w14:paraId="0702343A" w14:textId="7A9A4E2A" w:rsidR="00C0593E" w:rsidRDefault="00C0593E" w:rsidP="000E257D">
            <w:pPr>
              <w:pStyle w:val="Normlny0"/>
              <w:jc w:val="center"/>
            </w:pPr>
          </w:p>
          <w:p w14:paraId="0CB58AD6" w14:textId="2B9BE4AC" w:rsidR="00C0593E" w:rsidRDefault="00C0593E" w:rsidP="000E257D">
            <w:pPr>
              <w:pStyle w:val="Normlny0"/>
              <w:jc w:val="center"/>
            </w:pPr>
          </w:p>
          <w:p w14:paraId="16A0656A" w14:textId="225F5F90" w:rsidR="00C0593E" w:rsidRDefault="00C0593E" w:rsidP="000E257D">
            <w:pPr>
              <w:pStyle w:val="Normlny0"/>
              <w:jc w:val="center"/>
            </w:pPr>
          </w:p>
          <w:p w14:paraId="3FE1D8CD" w14:textId="564700DF" w:rsidR="00C0593E" w:rsidRDefault="00C0593E" w:rsidP="000E257D">
            <w:pPr>
              <w:pStyle w:val="Normlny0"/>
              <w:jc w:val="center"/>
            </w:pPr>
          </w:p>
          <w:p w14:paraId="7CF94107" w14:textId="01409778" w:rsidR="00C0593E" w:rsidRDefault="00C0593E" w:rsidP="000E257D">
            <w:pPr>
              <w:pStyle w:val="Normlny0"/>
              <w:jc w:val="center"/>
            </w:pPr>
          </w:p>
          <w:p w14:paraId="25FF75B1" w14:textId="5452C963" w:rsidR="00C0593E" w:rsidRDefault="00C0593E" w:rsidP="000E257D">
            <w:pPr>
              <w:pStyle w:val="Normlny0"/>
              <w:jc w:val="center"/>
            </w:pPr>
          </w:p>
          <w:p w14:paraId="0704C840" w14:textId="5D8302FC" w:rsidR="00C0593E" w:rsidRDefault="00C0593E" w:rsidP="000E257D">
            <w:pPr>
              <w:pStyle w:val="Normlny0"/>
              <w:jc w:val="center"/>
            </w:pPr>
          </w:p>
          <w:p w14:paraId="06165F2F" w14:textId="234E3530" w:rsidR="00C0593E" w:rsidRDefault="00C0593E" w:rsidP="000E257D">
            <w:pPr>
              <w:pStyle w:val="Normlny0"/>
              <w:jc w:val="center"/>
            </w:pPr>
          </w:p>
          <w:p w14:paraId="0A5B453D" w14:textId="6A7BDD9F" w:rsidR="00C0593E" w:rsidRDefault="00C0593E" w:rsidP="000E257D">
            <w:pPr>
              <w:pStyle w:val="Normlny0"/>
              <w:jc w:val="center"/>
            </w:pPr>
          </w:p>
          <w:p w14:paraId="2CF1F9E6" w14:textId="5A0CBDED" w:rsidR="00C0593E" w:rsidRDefault="00C0593E" w:rsidP="000E257D">
            <w:pPr>
              <w:pStyle w:val="Normlny0"/>
              <w:jc w:val="center"/>
            </w:pPr>
          </w:p>
          <w:p w14:paraId="35DF10FA" w14:textId="499B2588" w:rsidR="00C0593E" w:rsidRDefault="00C0593E" w:rsidP="000E257D">
            <w:pPr>
              <w:pStyle w:val="Normlny0"/>
              <w:jc w:val="center"/>
            </w:pPr>
          </w:p>
          <w:p w14:paraId="5FFB9CA9" w14:textId="52B5D975" w:rsidR="00C0593E" w:rsidRDefault="00C0593E" w:rsidP="000E257D">
            <w:pPr>
              <w:pStyle w:val="Normlny0"/>
              <w:jc w:val="center"/>
            </w:pPr>
          </w:p>
          <w:p w14:paraId="25644415" w14:textId="1294A6A9" w:rsidR="00C0593E" w:rsidRDefault="00C0593E" w:rsidP="000E257D">
            <w:pPr>
              <w:pStyle w:val="Normlny0"/>
              <w:jc w:val="center"/>
            </w:pPr>
          </w:p>
          <w:p w14:paraId="6BCA4A61" w14:textId="4A9452CA" w:rsidR="00C0593E" w:rsidRDefault="00C0593E" w:rsidP="000E257D">
            <w:pPr>
              <w:pStyle w:val="Normlny0"/>
              <w:jc w:val="center"/>
            </w:pPr>
          </w:p>
          <w:p w14:paraId="3738EA6C" w14:textId="1D85FF50" w:rsidR="00C0593E" w:rsidRDefault="00C0593E" w:rsidP="000E257D">
            <w:pPr>
              <w:pStyle w:val="Normlny0"/>
              <w:jc w:val="center"/>
            </w:pPr>
          </w:p>
          <w:p w14:paraId="38A05DE1" w14:textId="7B3E54F4" w:rsidR="00C0593E" w:rsidRDefault="00C0593E" w:rsidP="000E257D">
            <w:pPr>
              <w:pStyle w:val="Normlny0"/>
              <w:jc w:val="center"/>
            </w:pPr>
          </w:p>
          <w:p w14:paraId="214E1B24" w14:textId="4C73E95A" w:rsidR="00C0593E" w:rsidRDefault="00C0593E" w:rsidP="000E257D">
            <w:pPr>
              <w:pStyle w:val="Normlny0"/>
              <w:jc w:val="center"/>
            </w:pPr>
          </w:p>
          <w:p w14:paraId="15CC0128" w14:textId="4E551EBE" w:rsidR="00C0593E" w:rsidRDefault="00C0593E" w:rsidP="000E257D">
            <w:pPr>
              <w:pStyle w:val="Normlny0"/>
              <w:jc w:val="center"/>
            </w:pPr>
          </w:p>
          <w:p w14:paraId="3289363E" w14:textId="54F2AC7C" w:rsidR="00C0593E" w:rsidRDefault="00C0593E" w:rsidP="000E257D">
            <w:pPr>
              <w:pStyle w:val="Normlny0"/>
              <w:jc w:val="center"/>
            </w:pPr>
          </w:p>
          <w:p w14:paraId="7CCFE137" w14:textId="4E0008D2" w:rsidR="00C0593E" w:rsidRDefault="00C0593E" w:rsidP="000E257D">
            <w:pPr>
              <w:pStyle w:val="Normlny0"/>
              <w:jc w:val="center"/>
            </w:pPr>
          </w:p>
          <w:p w14:paraId="725F3448" w14:textId="49659FBF" w:rsidR="00C0593E" w:rsidRDefault="00C0593E" w:rsidP="000E257D">
            <w:pPr>
              <w:pStyle w:val="Normlny0"/>
              <w:jc w:val="center"/>
            </w:pPr>
          </w:p>
          <w:p w14:paraId="5AAE4A50" w14:textId="6B65B66D" w:rsidR="00C0593E" w:rsidRDefault="00C0593E" w:rsidP="000E257D">
            <w:pPr>
              <w:pStyle w:val="Normlny0"/>
              <w:jc w:val="center"/>
            </w:pPr>
          </w:p>
          <w:p w14:paraId="38146BDC" w14:textId="027A9EEF" w:rsidR="00C0593E" w:rsidRDefault="00C0593E" w:rsidP="000E257D">
            <w:pPr>
              <w:pStyle w:val="Normlny0"/>
              <w:jc w:val="center"/>
            </w:pPr>
          </w:p>
          <w:p w14:paraId="352FD94B" w14:textId="07AFDB02" w:rsidR="00C0593E" w:rsidRDefault="00C0593E" w:rsidP="000E257D">
            <w:pPr>
              <w:pStyle w:val="Normlny0"/>
              <w:jc w:val="center"/>
            </w:pPr>
          </w:p>
          <w:p w14:paraId="00718E28" w14:textId="1F675160" w:rsidR="00C0593E" w:rsidRDefault="00C0593E" w:rsidP="000E257D">
            <w:pPr>
              <w:pStyle w:val="Normlny0"/>
              <w:jc w:val="center"/>
            </w:pPr>
          </w:p>
          <w:p w14:paraId="59A9963C" w14:textId="59F55047" w:rsidR="00C0593E" w:rsidRDefault="00C0593E" w:rsidP="000E257D">
            <w:pPr>
              <w:pStyle w:val="Normlny0"/>
              <w:jc w:val="center"/>
            </w:pPr>
          </w:p>
          <w:p w14:paraId="33159919" w14:textId="5E9F1DBC" w:rsidR="00C0593E" w:rsidRDefault="00C0593E" w:rsidP="000E257D">
            <w:pPr>
              <w:pStyle w:val="Normlny0"/>
              <w:jc w:val="center"/>
            </w:pPr>
          </w:p>
          <w:p w14:paraId="1944A458" w14:textId="79617EC9" w:rsidR="00C0593E" w:rsidRDefault="00C0593E" w:rsidP="000E257D">
            <w:pPr>
              <w:pStyle w:val="Normlny0"/>
              <w:jc w:val="center"/>
            </w:pPr>
          </w:p>
          <w:p w14:paraId="0A53A7CD" w14:textId="1DD5AF0E" w:rsidR="00C0593E" w:rsidRDefault="00C0593E" w:rsidP="00C0593E">
            <w:pPr>
              <w:pStyle w:val="Normlny0"/>
            </w:pPr>
          </w:p>
          <w:p w14:paraId="6541FDE2" w14:textId="2FB5BAF1" w:rsidR="00C0593E" w:rsidRDefault="00C0593E" w:rsidP="000E257D">
            <w:pPr>
              <w:pStyle w:val="Normlny0"/>
              <w:jc w:val="center"/>
            </w:pPr>
          </w:p>
          <w:p w14:paraId="69D18258" w14:textId="25825F29" w:rsidR="00C0593E" w:rsidRDefault="00C0593E" w:rsidP="000E257D">
            <w:pPr>
              <w:pStyle w:val="Normlny0"/>
              <w:jc w:val="center"/>
            </w:pPr>
          </w:p>
          <w:p w14:paraId="15895EAC" w14:textId="5201977E" w:rsidR="00C0593E" w:rsidRDefault="00C0593E" w:rsidP="000E257D">
            <w:pPr>
              <w:pStyle w:val="Normlny0"/>
              <w:jc w:val="center"/>
            </w:pPr>
          </w:p>
          <w:p w14:paraId="221DA0A8" w14:textId="65A90560" w:rsidR="00C0593E" w:rsidRDefault="00C0593E" w:rsidP="000E257D">
            <w:pPr>
              <w:pStyle w:val="Normlny0"/>
              <w:jc w:val="center"/>
            </w:pPr>
          </w:p>
          <w:p w14:paraId="2040247F" w14:textId="77777777" w:rsidR="00C0593E" w:rsidRDefault="00C0593E" w:rsidP="000E257D">
            <w:pPr>
              <w:pStyle w:val="Normlny0"/>
              <w:jc w:val="center"/>
            </w:pPr>
          </w:p>
          <w:p w14:paraId="682A2804" w14:textId="344E1EA9" w:rsidR="00FE4676" w:rsidRDefault="00FE4676" w:rsidP="000E257D">
            <w:pPr>
              <w:pStyle w:val="Normlny0"/>
              <w:jc w:val="center"/>
            </w:pPr>
          </w:p>
          <w:p w14:paraId="33FB00E1" w14:textId="77777777" w:rsidR="00FE4676" w:rsidRDefault="00FE4676" w:rsidP="000E257D">
            <w:pPr>
              <w:pStyle w:val="Normlny0"/>
              <w:jc w:val="center"/>
            </w:pPr>
          </w:p>
          <w:p w14:paraId="37D884B9" w14:textId="77777777" w:rsidR="000E257D" w:rsidRDefault="000E257D" w:rsidP="000E257D">
            <w:pPr>
              <w:pStyle w:val="Normlny0"/>
              <w:jc w:val="center"/>
            </w:pPr>
            <w:r>
              <w:t>Č: I</w:t>
            </w:r>
          </w:p>
          <w:p w14:paraId="08687CEF" w14:textId="778D6FCA" w:rsidR="000E257D" w:rsidRDefault="00F83B55" w:rsidP="000E257D">
            <w:pPr>
              <w:pStyle w:val="Normlny0"/>
              <w:jc w:val="center"/>
            </w:pPr>
            <w:r>
              <w:t>§: 21</w:t>
            </w:r>
          </w:p>
          <w:p w14:paraId="45CF2C05" w14:textId="34910FE1" w:rsidR="000E257D" w:rsidRDefault="00F83B55" w:rsidP="000E257D">
            <w:pPr>
              <w:pStyle w:val="Normlny0"/>
              <w:jc w:val="center"/>
            </w:pPr>
            <w:r>
              <w:t>O: 4</w:t>
            </w:r>
          </w:p>
          <w:p w14:paraId="7E897BA1" w14:textId="226D6DB7" w:rsidR="000E257D" w:rsidRDefault="000E257D" w:rsidP="000E257D">
            <w:pPr>
              <w:pStyle w:val="Normlny0"/>
              <w:jc w:val="center"/>
            </w:pPr>
          </w:p>
          <w:p w14:paraId="5B16CCA9" w14:textId="14B65EAA" w:rsidR="00C0593E" w:rsidRDefault="00C0593E" w:rsidP="000E257D">
            <w:pPr>
              <w:pStyle w:val="Normlny0"/>
              <w:jc w:val="center"/>
            </w:pPr>
          </w:p>
          <w:p w14:paraId="335A6F7C" w14:textId="2F73A5B7" w:rsidR="00C0593E" w:rsidRDefault="00C0593E" w:rsidP="000E257D">
            <w:pPr>
              <w:pStyle w:val="Normlny0"/>
              <w:jc w:val="center"/>
            </w:pPr>
          </w:p>
          <w:p w14:paraId="02A923C4" w14:textId="2DCDD837" w:rsidR="00C0593E" w:rsidRDefault="00C0593E" w:rsidP="000E257D">
            <w:pPr>
              <w:pStyle w:val="Normlny0"/>
              <w:jc w:val="center"/>
            </w:pPr>
          </w:p>
          <w:p w14:paraId="4CEC90CC" w14:textId="2A7BB249" w:rsidR="00C0593E" w:rsidRDefault="00C0593E" w:rsidP="000E257D">
            <w:pPr>
              <w:pStyle w:val="Normlny0"/>
              <w:jc w:val="center"/>
            </w:pPr>
          </w:p>
          <w:p w14:paraId="66735BA1" w14:textId="728F29C5" w:rsidR="00C0593E" w:rsidRDefault="00C0593E" w:rsidP="000E257D">
            <w:pPr>
              <w:pStyle w:val="Normlny0"/>
              <w:jc w:val="center"/>
            </w:pPr>
          </w:p>
          <w:p w14:paraId="79425530" w14:textId="00CAFE90" w:rsidR="00C0593E" w:rsidRDefault="00C0593E" w:rsidP="000E257D">
            <w:pPr>
              <w:pStyle w:val="Normlny0"/>
              <w:jc w:val="center"/>
            </w:pPr>
          </w:p>
          <w:p w14:paraId="069491FD" w14:textId="0CB148D1" w:rsidR="00C0593E" w:rsidRDefault="00C0593E" w:rsidP="000E257D">
            <w:pPr>
              <w:pStyle w:val="Normlny0"/>
              <w:jc w:val="center"/>
            </w:pPr>
          </w:p>
          <w:p w14:paraId="084337DA" w14:textId="15C26A11" w:rsidR="00C0593E" w:rsidRDefault="00C0593E" w:rsidP="000E257D">
            <w:pPr>
              <w:pStyle w:val="Normlny0"/>
              <w:jc w:val="center"/>
            </w:pPr>
          </w:p>
          <w:p w14:paraId="5E6BB8DD" w14:textId="659FEC80" w:rsidR="00C0593E" w:rsidRDefault="00C0593E" w:rsidP="000E257D">
            <w:pPr>
              <w:pStyle w:val="Normlny0"/>
              <w:jc w:val="center"/>
            </w:pPr>
          </w:p>
          <w:p w14:paraId="4340E455" w14:textId="2B84780F" w:rsidR="00C0593E" w:rsidRDefault="00C0593E" w:rsidP="000E257D">
            <w:pPr>
              <w:pStyle w:val="Normlny0"/>
              <w:jc w:val="center"/>
            </w:pPr>
          </w:p>
          <w:p w14:paraId="13FE8F80" w14:textId="02D8F4B5" w:rsidR="00C0593E" w:rsidRDefault="00C0593E" w:rsidP="000E257D">
            <w:pPr>
              <w:pStyle w:val="Normlny0"/>
              <w:jc w:val="center"/>
            </w:pPr>
          </w:p>
          <w:p w14:paraId="58307AAD" w14:textId="56DF1E28" w:rsidR="00F83B55" w:rsidRDefault="00F83B55" w:rsidP="000E257D">
            <w:pPr>
              <w:pStyle w:val="Normlny0"/>
              <w:jc w:val="center"/>
            </w:pPr>
          </w:p>
          <w:p w14:paraId="110F8961" w14:textId="77777777" w:rsidR="00F83B55" w:rsidRDefault="00F83B55" w:rsidP="00F83B55">
            <w:pPr>
              <w:pStyle w:val="Normlny0"/>
              <w:jc w:val="center"/>
            </w:pPr>
            <w:r>
              <w:t>§: 21</w:t>
            </w:r>
          </w:p>
          <w:p w14:paraId="1C161247" w14:textId="6AA878FC" w:rsidR="00F83B55" w:rsidRDefault="00F83B55" w:rsidP="00F83B55">
            <w:pPr>
              <w:pStyle w:val="Normlny0"/>
              <w:jc w:val="center"/>
            </w:pPr>
            <w:r>
              <w:t>O: 5</w:t>
            </w:r>
          </w:p>
          <w:p w14:paraId="4894D72C" w14:textId="77777777" w:rsidR="00F83B55" w:rsidRDefault="00F83B55" w:rsidP="000E257D">
            <w:pPr>
              <w:pStyle w:val="Normlny0"/>
              <w:jc w:val="center"/>
            </w:pPr>
          </w:p>
          <w:p w14:paraId="03DAD54A" w14:textId="7D353698" w:rsidR="00C0593E" w:rsidRDefault="00C0593E" w:rsidP="000E257D">
            <w:pPr>
              <w:pStyle w:val="Normlny0"/>
              <w:jc w:val="center"/>
            </w:pPr>
          </w:p>
          <w:p w14:paraId="7D7C66B1" w14:textId="287C8FB6" w:rsidR="00C0593E" w:rsidRDefault="00C0593E" w:rsidP="000E257D">
            <w:pPr>
              <w:pStyle w:val="Normlny0"/>
              <w:jc w:val="center"/>
            </w:pPr>
          </w:p>
          <w:p w14:paraId="4DA1F2E3" w14:textId="58EFCA07" w:rsidR="00C0593E" w:rsidRDefault="00C0593E" w:rsidP="000E257D">
            <w:pPr>
              <w:pStyle w:val="Normlny0"/>
              <w:jc w:val="center"/>
            </w:pPr>
          </w:p>
          <w:p w14:paraId="0226470A" w14:textId="117FEB9B" w:rsidR="00C0593E" w:rsidRDefault="00C0593E" w:rsidP="000E257D">
            <w:pPr>
              <w:pStyle w:val="Normlny0"/>
              <w:jc w:val="center"/>
            </w:pPr>
          </w:p>
          <w:p w14:paraId="737E49C9" w14:textId="4EE1A8DE" w:rsidR="00C0593E" w:rsidRDefault="00C0593E" w:rsidP="000E257D">
            <w:pPr>
              <w:pStyle w:val="Normlny0"/>
              <w:jc w:val="center"/>
            </w:pPr>
          </w:p>
          <w:p w14:paraId="42182870" w14:textId="33D417B8" w:rsidR="00C0593E" w:rsidRDefault="00C0593E" w:rsidP="000E257D">
            <w:pPr>
              <w:pStyle w:val="Normlny0"/>
              <w:jc w:val="center"/>
            </w:pPr>
          </w:p>
          <w:p w14:paraId="6A9ECF2C" w14:textId="697EC950" w:rsidR="00C0593E" w:rsidRDefault="00C0593E" w:rsidP="000E257D">
            <w:pPr>
              <w:pStyle w:val="Normlny0"/>
              <w:jc w:val="center"/>
            </w:pPr>
          </w:p>
          <w:p w14:paraId="3FFDE558" w14:textId="0A542E4C" w:rsidR="00C0593E" w:rsidRDefault="00C0593E" w:rsidP="000E257D">
            <w:pPr>
              <w:pStyle w:val="Normlny0"/>
              <w:jc w:val="center"/>
            </w:pPr>
          </w:p>
          <w:p w14:paraId="5A80DE78" w14:textId="1CE378AA" w:rsidR="00C0593E" w:rsidRDefault="00C0593E" w:rsidP="000E257D">
            <w:pPr>
              <w:pStyle w:val="Normlny0"/>
              <w:jc w:val="center"/>
            </w:pPr>
          </w:p>
          <w:p w14:paraId="5D98C7C8" w14:textId="49351C12" w:rsidR="00C0593E" w:rsidRDefault="00C0593E" w:rsidP="000E257D">
            <w:pPr>
              <w:pStyle w:val="Normlny0"/>
              <w:jc w:val="center"/>
            </w:pPr>
          </w:p>
          <w:p w14:paraId="1582C545" w14:textId="54D69CAA" w:rsidR="00C0593E" w:rsidRDefault="00C0593E" w:rsidP="000E257D">
            <w:pPr>
              <w:pStyle w:val="Normlny0"/>
              <w:jc w:val="center"/>
            </w:pPr>
          </w:p>
          <w:p w14:paraId="4845133A" w14:textId="1CFF805F" w:rsidR="00C0593E" w:rsidRDefault="00C0593E" w:rsidP="000E257D">
            <w:pPr>
              <w:pStyle w:val="Normlny0"/>
              <w:jc w:val="center"/>
            </w:pPr>
          </w:p>
          <w:p w14:paraId="10EC905C" w14:textId="5E6AD6B6" w:rsidR="00C0593E" w:rsidRDefault="00C0593E" w:rsidP="000E257D">
            <w:pPr>
              <w:pStyle w:val="Normlny0"/>
              <w:jc w:val="center"/>
            </w:pPr>
          </w:p>
          <w:p w14:paraId="43BBF449" w14:textId="1C976B24" w:rsidR="00C0593E" w:rsidRDefault="00C0593E" w:rsidP="000E257D">
            <w:pPr>
              <w:pStyle w:val="Normlny0"/>
              <w:jc w:val="center"/>
            </w:pPr>
          </w:p>
          <w:p w14:paraId="77F5F6A7" w14:textId="320455D0" w:rsidR="00C0593E" w:rsidRDefault="00C0593E" w:rsidP="000E257D">
            <w:pPr>
              <w:pStyle w:val="Normlny0"/>
              <w:jc w:val="center"/>
            </w:pPr>
          </w:p>
          <w:p w14:paraId="6B5CCAD3" w14:textId="61DDFEAE" w:rsidR="00C0593E" w:rsidRDefault="00C0593E" w:rsidP="000E257D">
            <w:pPr>
              <w:pStyle w:val="Normlny0"/>
              <w:jc w:val="center"/>
            </w:pPr>
          </w:p>
          <w:p w14:paraId="1C804722" w14:textId="0035A8BD" w:rsidR="00C0593E" w:rsidRDefault="00C0593E" w:rsidP="000E257D">
            <w:pPr>
              <w:pStyle w:val="Normlny0"/>
              <w:jc w:val="center"/>
            </w:pPr>
          </w:p>
          <w:p w14:paraId="259715C8" w14:textId="302B5933" w:rsidR="00C0593E" w:rsidRDefault="00C0593E" w:rsidP="000E257D">
            <w:pPr>
              <w:pStyle w:val="Normlny0"/>
              <w:jc w:val="center"/>
            </w:pPr>
          </w:p>
          <w:p w14:paraId="0A09BC97" w14:textId="3294B623" w:rsidR="00C0593E" w:rsidRDefault="00C0593E" w:rsidP="000E257D">
            <w:pPr>
              <w:pStyle w:val="Normlny0"/>
              <w:jc w:val="center"/>
            </w:pPr>
          </w:p>
          <w:p w14:paraId="0E1C28EC" w14:textId="77777777" w:rsidR="00C0593E" w:rsidRDefault="00C0593E" w:rsidP="000E257D">
            <w:pPr>
              <w:pStyle w:val="Normlny0"/>
              <w:jc w:val="center"/>
            </w:pPr>
          </w:p>
          <w:p w14:paraId="7F8A9BC4" w14:textId="0386BA19" w:rsidR="00FE4676" w:rsidRDefault="00FE4676" w:rsidP="000E257D">
            <w:pPr>
              <w:pStyle w:val="Normlny0"/>
              <w:jc w:val="center"/>
            </w:pPr>
          </w:p>
          <w:p w14:paraId="629E095A" w14:textId="63D9AB58" w:rsidR="00FE4676" w:rsidRDefault="00FE4676" w:rsidP="000E257D">
            <w:pPr>
              <w:pStyle w:val="Normlny0"/>
              <w:jc w:val="center"/>
            </w:pPr>
          </w:p>
          <w:p w14:paraId="308F2D28" w14:textId="7FC4175E" w:rsidR="00FE4676" w:rsidRDefault="00FE4676" w:rsidP="000E257D">
            <w:pPr>
              <w:pStyle w:val="Normlny0"/>
              <w:jc w:val="center"/>
            </w:pPr>
          </w:p>
          <w:p w14:paraId="20C16810" w14:textId="36C1EB7B" w:rsidR="00FE4676" w:rsidRDefault="00FE4676" w:rsidP="000E257D">
            <w:pPr>
              <w:pStyle w:val="Normlny0"/>
              <w:jc w:val="center"/>
            </w:pPr>
          </w:p>
          <w:p w14:paraId="487393F7" w14:textId="77777777" w:rsidR="00FE4676" w:rsidRDefault="00FE4676" w:rsidP="000E257D">
            <w:pPr>
              <w:pStyle w:val="Normlny0"/>
              <w:jc w:val="center"/>
            </w:pPr>
          </w:p>
          <w:p w14:paraId="25D0BF80" w14:textId="77777777" w:rsidR="00F83B55" w:rsidRDefault="00F83B55" w:rsidP="000E257D">
            <w:pPr>
              <w:pStyle w:val="Normlny0"/>
              <w:jc w:val="center"/>
            </w:pPr>
          </w:p>
          <w:p w14:paraId="04154E75" w14:textId="77777777" w:rsidR="00F83B55" w:rsidRDefault="00F83B55" w:rsidP="000E257D">
            <w:pPr>
              <w:pStyle w:val="Normlny0"/>
              <w:jc w:val="center"/>
            </w:pPr>
          </w:p>
          <w:p w14:paraId="11CA6CAC" w14:textId="77777777" w:rsidR="00F83B55" w:rsidRDefault="00F83B55" w:rsidP="000E257D">
            <w:pPr>
              <w:pStyle w:val="Normlny0"/>
              <w:jc w:val="center"/>
            </w:pPr>
          </w:p>
          <w:p w14:paraId="70BB8740" w14:textId="406F883D" w:rsidR="000E257D" w:rsidRDefault="000E257D" w:rsidP="000E257D">
            <w:pPr>
              <w:pStyle w:val="Normlny0"/>
              <w:jc w:val="center"/>
            </w:pPr>
            <w:r>
              <w:t>Č: I</w:t>
            </w:r>
          </w:p>
          <w:p w14:paraId="65408E4B" w14:textId="7831A5AD" w:rsidR="000E257D" w:rsidRDefault="00F83B55" w:rsidP="000E257D">
            <w:pPr>
              <w:pStyle w:val="Normlny0"/>
              <w:jc w:val="center"/>
            </w:pPr>
            <w:r>
              <w:t>§: 43</w:t>
            </w:r>
          </w:p>
          <w:p w14:paraId="19D3E316" w14:textId="52B68E2C" w:rsidR="000E257D" w:rsidRDefault="00F83B55" w:rsidP="000E257D">
            <w:pPr>
              <w:pStyle w:val="Normlny0"/>
              <w:jc w:val="center"/>
            </w:pPr>
            <w:r>
              <w:t>O: 1</w:t>
            </w:r>
          </w:p>
          <w:p w14:paraId="37390B9D" w14:textId="0C51C7A8" w:rsidR="000E257D" w:rsidRDefault="000E257D" w:rsidP="000E257D">
            <w:pPr>
              <w:pStyle w:val="Normlny0"/>
              <w:jc w:val="center"/>
            </w:pPr>
          </w:p>
          <w:p w14:paraId="3865376C" w14:textId="1E0BF757" w:rsidR="000E257D" w:rsidRDefault="000E257D" w:rsidP="000E257D">
            <w:pPr>
              <w:pStyle w:val="Normlny0"/>
              <w:jc w:val="center"/>
            </w:pPr>
          </w:p>
          <w:p w14:paraId="4C1C748F" w14:textId="50EB69CA" w:rsidR="000E257D" w:rsidRDefault="000E257D" w:rsidP="000E257D">
            <w:pPr>
              <w:pStyle w:val="Normlny0"/>
              <w:jc w:val="center"/>
            </w:pPr>
          </w:p>
          <w:p w14:paraId="72463D7A" w14:textId="0BB15C06" w:rsidR="00FE4676" w:rsidRDefault="00FE4676" w:rsidP="000E257D">
            <w:pPr>
              <w:pStyle w:val="Normlny0"/>
              <w:jc w:val="center"/>
            </w:pPr>
          </w:p>
          <w:p w14:paraId="2E23F878" w14:textId="65531844" w:rsidR="00FE4676" w:rsidRDefault="00FE4676" w:rsidP="000E257D">
            <w:pPr>
              <w:pStyle w:val="Normlny0"/>
              <w:jc w:val="center"/>
            </w:pPr>
          </w:p>
          <w:p w14:paraId="3FD6C491" w14:textId="2D3FBCAD" w:rsidR="00CC2C39" w:rsidRDefault="00CC2C39" w:rsidP="000E257D">
            <w:pPr>
              <w:pStyle w:val="Normlny0"/>
              <w:jc w:val="center"/>
            </w:pPr>
          </w:p>
          <w:p w14:paraId="01361610" w14:textId="0AEFF0F8" w:rsidR="00CC2C39" w:rsidRDefault="00CC2C39" w:rsidP="000E257D">
            <w:pPr>
              <w:pStyle w:val="Normlny0"/>
              <w:jc w:val="center"/>
            </w:pPr>
          </w:p>
          <w:p w14:paraId="31FC1630" w14:textId="2EEBFCD7" w:rsidR="00F83B55" w:rsidRDefault="00F83B55" w:rsidP="000E257D">
            <w:pPr>
              <w:pStyle w:val="Normlny0"/>
              <w:jc w:val="center"/>
            </w:pPr>
          </w:p>
          <w:p w14:paraId="2E4F8FEF" w14:textId="3D5196C5" w:rsidR="00F83B55" w:rsidRDefault="00F83B55" w:rsidP="000E257D">
            <w:pPr>
              <w:pStyle w:val="Normlny0"/>
              <w:jc w:val="center"/>
            </w:pPr>
          </w:p>
          <w:p w14:paraId="7E11E053" w14:textId="0ED7CB6A" w:rsidR="00F83B55" w:rsidRDefault="00F83B55" w:rsidP="000E257D">
            <w:pPr>
              <w:pStyle w:val="Normlny0"/>
              <w:jc w:val="center"/>
            </w:pPr>
          </w:p>
          <w:p w14:paraId="07A34D58" w14:textId="1EDAE66A" w:rsidR="00F83B55" w:rsidRDefault="00F83B55" w:rsidP="000E257D">
            <w:pPr>
              <w:pStyle w:val="Normlny0"/>
              <w:jc w:val="center"/>
            </w:pPr>
          </w:p>
          <w:p w14:paraId="4EC621E3" w14:textId="220ECFD8" w:rsidR="00F83B55" w:rsidRDefault="00F83B55" w:rsidP="000E257D">
            <w:pPr>
              <w:pStyle w:val="Normlny0"/>
              <w:jc w:val="center"/>
            </w:pPr>
          </w:p>
          <w:p w14:paraId="2D4844CC" w14:textId="77777777" w:rsidR="00F83B55" w:rsidRDefault="00F83B55" w:rsidP="000E257D">
            <w:pPr>
              <w:pStyle w:val="Normlny0"/>
              <w:jc w:val="center"/>
            </w:pPr>
          </w:p>
          <w:p w14:paraId="78C5C624" w14:textId="564F3DAA" w:rsidR="00CC2C39" w:rsidRDefault="00CC2C39" w:rsidP="000E257D">
            <w:pPr>
              <w:pStyle w:val="Normlny0"/>
              <w:jc w:val="center"/>
            </w:pPr>
          </w:p>
          <w:p w14:paraId="38FD7840" w14:textId="6EFB12C1" w:rsidR="00CC2C39" w:rsidRDefault="00CC2C39" w:rsidP="000E257D">
            <w:pPr>
              <w:pStyle w:val="Normlny0"/>
              <w:jc w:val="center"/>
            </w:pPr>
          </w:p>
          <w:p w14:paraId="310B5858" w14:textId="1B4906E8" w:rsidR="00CC2C39" w:rsidRDefault="00CC2C39" w:rsidP="000E257D">
            <w:pPr>
              <w:pStyle w:val="Normlny0"/>
              <w:jc w:val="center"/>
            </w:pPr>
          </w:p>
          <w:p w14:paraId="5B9AAB13" w14:textId="57A1EBF7" w:rsidR="00CC2C39" w:rsidRDefault="00CC2C39" w:rsidP="000E257D">
            <w:pPr>
              <w:pStyle w:val="Normlny0"/>
              <w:jc w:val="center"/>
            </w:pPr>
          </w:p>
          <w:p w14:paraId="39E7F75A" w14:textId="6370B6E1" w:rsidR="000E257D" w:rsidRDefault="000E257D" w:rsidP="001B5FD1">
            <w:pPr>
              <w:pStyle w:val="Normlny0"/>
            </w:pPr>
          </w:p>
          <w:p w14:paraId="130913A3" w14:textId="0888FC59" w:rsidR="000E257D" w:rsidRDefault="000E257D" w:rsidP="000E257D">
            <w:pPr>
              <w:pStyle w:val="Normlny0"/>
              <w:jc w:val="center"/>
            </w:pPr>
            <w:r>
              <w:t xml:space="preserve">§: </w:t>
            </w:r>
            <w:r w:rsidR="001B5FD1">
              <w:t>43</w:t>
            </w:r>
          </w:p>
          <w:p w14:paraId="40F317C6" w14:textId="7A264443" w:rsidR="000E257D" w:rsidRDefault="001B5FD1" w:rsidP="000E257D">
            <w:pPr>
              <w:pStyle w:val="Normlny0"/>
              <w:jc w:val="center"/>
            </w:pPr>
            <w:r>
              <w:t>O: 2,3,4</w:t>
            </w:r>
          </w:p>
          <w:p w14:paraId="6AC24542" w14:textId="2F938009" w:rsidR="000E257D" w:rsidRDefault="000E257D" w:rsidP="000E257D">
            <w:pPr>
              <w:pStyle w:val="Normlny0"/>
              <w:jc w:val="center"/>
            </w:pPr>
          </w:p>
          <w:p w14:paraId="48A394C4" w14:textId="468EF639" w:rsidR="000E257D" w:rsidRDefault="000E257D" w:rsidP="000E257D">
            <w:pPr>
              <w:pStyle w:val="Normlny0"/>
              <w:jc w:val="center"/>
            </w:pPr>
          </w:p>
          <w:p w14:paraId="7588CC6F" w14:textId="1C17B576" w:rsidR="000E257D" w:rsidRDefault="000E257D" w:rsidP="000E257D">
            <w:pPr>
              <w:pStyle w:val="Normlny0"/>
              <w:jc w:val="center"/>
            </w:pPr>
          </w:p>
          <w:p w14:paraId="54994283" w14:textId="169982D8" w:rsidR="000E257D" w:rsidRDefault="000E257D" w:rsidP="000E257D">
            <w:pPr>
              <w:pStyle w:val="Normlny0"/>
              <w:jc w:val="center"/>
            </w:pPr>
          </w:p>
          <w:p w14:paraId="1A3D577C" w14:textId="3E5200AC" w:rsidR="000E257D" w:rsidRDefault="000E257D" w:rsidP="000E257D">
            <w:pPr>
              <w:pStyle w:val="Normlny0"/>
              <w:jc w:val="center"/>
            </w:pPr>
          </w:p>
          <w:p w14:paraId="6AF08B0B" w14:textId="2913068E" w:rsidR="000E257D" w:rsidRDefault="000E257D" w:rsidP="000E257D">
            <w:pPr>
              <w:pStyle w:val="Normlny0"/>
              <w:jc w:val="center"/>
            </w:pPr>
          </w:p>
          <w:p w14:paraId="59EF3C3E" w14:textId="49E6FB60" w:rsidR="000E257D" w:rsidRDefault="000E257D" w:rsidP="000E257D">
            <w:pPr>
              <w:pStyle w:val="Normlny0"/>
              <w:jc w:val="center"/>
            </w:pPr>
          </w:p>
          <w:p w14:paraId="3D467E72" w14:textId="546DBCD2" w:rsidR="000E257D" w:rsidRDefault="000E257D" w:rsidP="000E257D">
            <w:pPr>
              <w:pStyle w:val="Normlny0"/>
              <w:jc w:val="center"/>
            </w:pPr>
          </w:p>
          <w:p w14:paraId="10F1A33A" w14:textId="47E049D3" w:rsidR="000E257D" w:rsidRDefault="000E257D" w:rsidP="000E257D">
            <w:pPr>
              <w:pStyle w:val="Normlny0"/>
              <w:jc w:val="center"/>
            </w:pPr>
          </w:p>
          <w:p w14:paraId="027CEFB5" w14:textId="0E04B43F" w:rsidR="001B5FD1" w:rsidRDefault="001B5FD1" w:rsidP="000E257D">
            <w:pPr>
              <w:pStyle w:val="Normlny0"/>
              <w:jc w:val="center"/>
            </w:pPr>
          </w:p>
          <w:p w14:paraId="65837EEC" w14:textId="00A910C2" w:rsidR="001B5FD1" w:rsidRDefault="001B5FD1" w:rsidP="000E257D">
            <w:pPr>
              <w:pStyle w:val="Normlny0"/>
              <w:jc w:val="center"/>
            </w:pPr>
          </w:p>
          <w:p w14:paraId="70F4A0F7" w14:textId="73D0104D" w:rsidR="001B5FD1" w:rsidRDefault="001B5FD1" w:rsidP="000E257D">
            <w:pPr>
              <w:pStyle w:val="Normlny0"/>
              <w:jc w:val="center"/>
            </w:pPr>
          </w:p>
          <w:p w14:paraId="100E46FF" w14:textId="0EC66335" w:rsidR="001B5FD1" w:rsidRDefault="001B5FD1" w:rsidP="000E257D">
            <w:pPr>
              <w:pStyle w:val="Normlny0"/>
              <w:jc w:val="center"/>
            </w:pPr>
          </w:p>
          <w:p w14:paraId="6BD88F10" w14:textId="6DF55C76" w:rsidR="001B5FD1" w:rsidRDefault="001B5FD1" w:rsidP="000E257D">
            <w:pPr>
              <w:pStyle w:val="Normlny0"/>
              <w:jc w:val="center"/>
            </w:pPr>
          </w:p>
          <w:p w14:paraId="78E8FA3F" w14:textId="1CD54BEF" w:rsidR="001B5FD1" w:rsidRDefault="001B5FD1" w:rsidP="000E257D">
            <w:pPr>
              <w:pStyle w:val="Normlny0"/>
              <w:jc w:val="center"/>
            </w:pPr>
          </w:p>
          <w:p w14:paraId="3DCECBD8" w14:textId="416EE3E7" w:rsidR="001B5FD1" w:rsidRDefault="001B5FD1" w:rsidP="000E257D">
            <w:pPr>
              <w:pStyle w:val="Normlny0"/>
              <w:jc w:val="center"/>
            </w:pPr>
          </w:p>
          <w:p w14:paraId="5629E4DE" w14:textId="203DEB39" w:rsidR="001B5FD1" w:rsidRDefault="001B5FD1" w:rsidP="000E257D">
            <w:pPr>
              <w:pStyle w:val="Normlny0"/>
              <w:jc w:val="center"/>
            </w:pPr>
          </w:p>
          <w:p w14:paraId="0275A3A1" w14:textId="76131A9F" w:rsidR="001B5FD1" w:rsidRDefault="001B5FD1" w:rsidP="000E257D">
            <w:pPr>
              <w:pStyle w:val="Normlny0"/>
              <w:jc w:val="center"/>
            </w:pPr>
          </w:p>
          <w:p w14:paraId="55F13C60" w14:textId="22A60DF6" w:rsidR="001B5FD1" w:rsidRDefault="001B5FD1" w:rsidP="000E257D">
            <w:pPr>
              <w:pStyle w:val="Normlny0"/>
              <w:jc w:val="center"/>
            </w:pPr>
          </w:p>
          <w:p w14:paraId="57725D19" w14:textId="596A73E7" w:rsidR="001B5FD1" w:rsidRDefault="001B5FD1" w:rsidP="000E257D">
            <w:pPr>
              <w:pStyle w:val="Normlny0"/>
              <w:jc w:val="center"/>
            </w:pPr>
          </w:p>
          <w:p w14:paraId="63ED4D5E" w14:textId="21BDF0EF" w:rsidR="001B5FD1" w:rsidRDefault="001B5FD1" w:rsidP="000E257D">
            <w:pPr>
              <w:pStyle w:val="Normlny0"/>
              <w:jc w:val="center"/>
            </w:pPr>
          </w:p>
          <w:p w14:paraId="0ED0B5E0" w14:textId="77DE1CED" w:rsidR="001B5FD1" w:rsidRDefault="001B5FD1" w:rsidP="000E257D">
            <w:pPr>
              <w:pStyle w:val="Normlny0"/>
              <w:jc w:val="center"/>
            </w:pPr>
          </w:p>
          <w:p w14:paraId="1F08A60A" w14:textId="29D67D84" w:rsidR="001B5FD1" w:rsidRDefault="001B5FD1" w:rsidP="000E257D">
            <w:pPr>
              <w:pStyle w:val="Normlny0"/>
              <w:jc w:val="center"/>
            </w:pPr>
          </w:p>
          <w:p w14:paraId="2499E70E" w14:textId="3F41BD1B" w:rsidR="001B5FD1" w:rsidRDefault="001B5FD1" w:rsidP="000E257D">
            <w:pPr>
              <w:pStyle w:val="Normlny0"/>
              <w:jc w:val="center"/>
            </w:pPr>
          </w:p>
          <w:p w14:paraId="5800976A" w14:textId="29BD98D9" w:rsidR="001B5FD1" w:rsidRDefault="001B5FD1" w:rsidP="000E257D">
            <w:pPr>
              <w:pStyle w:val="Normlny0"/>
              <w:jc w:val="center"/>
            </w:pPr>
          </w:p>
          <w:p w14:paraId="699D806A" w14:textId="5A545C91" w:rsidR="001B5FD1" w:rsidRDefault="001B5FD1" w:rsidP="000E257D">
            <w:pPr>
              <w:pStyle w:val="Normlny0"/>
              <w:jc w:val="center"/>
            </w:pPr>
          </w:p>
          <w:p w14:paraId="716FFC64" w14:textId="703280BC" w:rsidR="001B5FD1" w:rsidRDefault="001B5FD1" w:rsidP="000E257D">
            <w:pPr>
              <w:pStyle w:val="Normlny0"/>
              <w:jc w:val="center"/>
            </w:pPr>
          </w:p>
          <w:p w14:paraId="5C81A89A" w14:textId="752E02F8" w:rsidR="001B5FD1" w:rsidRDefault="001B5FD1" w:rsidP="000E257D">
            <w:pPr>
              <w:pStyle w:val="Normlny0"/>
              <w:jc w:val="center"/>
            </w:pPr>
          </w:p>
          <w:p w14:paraId="0134DAEF" w14:textId="63BFB998" w:rsidR="001B5FD1" w:rsidRDefault="001B5FD1" w:rsidP="000E257D">
            <w:pPr>
              <w:pStyle w:val="Normlny0"/>
              <w:jc w:val="center"/>
            </w:pPr>
          </w:p>
          <w:p w14:paraId="4D3FF3F4" w14:textId="297EC6FC" w:rsidR="001B5FD1" w:rsidRDefault="001B5FD1" w:rsidP="000E257D">
            <w:pPr>
              <w:pStyle w:val="Normlny0"/>
              <w:jc w:val="center"/>
            </w:pPr>
          </w:p>
          <w:p w14:paraId="7FA4883C" w14:textId="660B6C11" w:rsidR="001B5FD1" w:rsidRDefault="001B5FD1" w:rsidP="000E257D">
            <w:pPr>
              <w:pStyle w:val="Normlny0"/>
              <w:jc w:val="center"/>
            </w:pPr>
          </w:p>
          <w:p w14:paraId="5F3DB532" w14:textId="5D5D2404" w:rsidR="001B5FD1" w:rsidRDefault="001B5FD1" w:rsidP="000E257D">
            <w:pPr>
              <w:pStyle w:val="Normlny0"/>
              <w:jc w:val="center"/>
            </w:pPr>
          </w:p>
          <w:p w14:paraId="593B9A06" w14:textId="5E90B996" w:rsidR="001B5FD1" w:rsidRDefault="001B5FD1" w:rsidP="000E257D">
            <w:pPr>
              <w:pStyle w:val="Normlny0"/>
              <w:jc w:val="center"/>
            </w:pPr>
          </w:p>
          <w:p w14:paraId="712C8E6C" w14:textId="5560CAC1" w:rsidR="001B5FD1" w:rsidRDefault="001B5FD1" w:rsidP="000E257D">
            <w:pPr>
              <w:pStyle w:val="Normlny0"/>
              <w:jc w:val="center"/>
            </w:pPr>
          </w:p>
          <w:p w14:paraId="7D4F4253" w14:textId="64B05FCA" w:rsidR="001B5FD1" w:rsidRDefault="001B5FD1" w:rsidP="000E257D">
            <w:pPr>
              <w:pStyle w:val="Normlny0"/>
              <w:jc w:val="center"/>
            </w:pPr>
          </w:p>
          <w:p w14:paraId="5D57A91D" w14:textId="06FFAA7C" w:rsidR="001B5FD1" w:rsidRDefault="001B5FD1" w:rsidP="000E257D">
            <w:pPr>
              <w:pStyle w:val="Normlny0"/>
              <w:jc w:val="center"/>
            </w:pPr>
          </w:p>
          <w:p w14:paraId="193C0E92" w14:textId="3007C15F" w:rsidR="001B5FD1" w:rsidRDefault="001B5FD1" w:rsidP="000E257D">
            <w:pPr>
              <w:pStyle w:val="Normlny0"/>
              <w:jc w:val="center"/>
            </w:pPr>
          </w:p>
          <w:p w14:paraId="3492142E" w14:textId="631D0B2A" w:rsidR="001B5FD1" w:rsidRDefault="001B5FD1" w:rsidP="000E257D">
            <w:pPr>
              <w:pStyle w:val="Normlny0"/>
              <w:jc w:val="center"/>
            </w:pPr>
          </w:p>
          <w:p w14:paraId="6C423E05" w14:textId="44523802" w:rsidR="001B5FD1" w:rsidRDefault="001B5FD1" w:rsidP="000E257D">
            <w:pPr>
              <w:pStyle w:val="Normlny0"/>
              <w:jc w:val="center"/>
            </w:pPr>
          </w:p>
          <w:p w14:paraId="213B77AD" w14:textId="016ADE40" w:rsidR="001B5FD1" w:rsidRDefault="001B5FD1" w:rsidP="000E257D">
            <w:pPr>
              <w:pStyle w:val="Normlny0"/>
              <w:jc w:val="center"/>
            </w:pPr>
          </w:p>
          <w:p w14:paraId="7BDCEBC7" w14:textId="654E29C7" w:rsidR="001B5FD1" w:rsidRDefault="001B5FD1" w:rsidP="000E257D">
            <w:pPr>
              <w:pStyle w:val="Normlny0"/>
              <w:jc w:val="center"/>
            </w:pPr>
          </w:p>
          <w:p w14:paraId="02A59FAC" w14:textId="26EB3DF0" w:rsidR="001B5FD1" w:rsidRDefault="001B5FD1" w:rsidP="000E257D">
            <w:pPr>
              <w:pStyle w:val="Normlny0"/>
              <w:jc w:val="center"/>
            </w:pPr>
          </w:p>
          <w:p w14:paraId="29B3D95D" w14:textId="73A67F9A" w:rsidR="001B5FD1" w:rsidRDefault="001B5FD1" w:rsidP="000E257D">
            <w:pPr>
              <w:pStyle w:val="Normlny0"/>
              <w:jc w:val="center"/>
            </w:pPr>
          </w:p>
          <w:p w14:paraId="557A2756" w14:textId="4A43F9C4" w:rsidR="001B5FD1" w:rsidRDefault="001B5FD1" w:rsidP="000E257D">
            <w:pPr>
              <w:pStyle w:val="Normlny0"/>
              <w:jc w:val="center"/>
            </w:pPr>
          </w:p>
          <w:p w14:paraId="2CD1A0C8" w14:textId="0111E490" w:rsidR="001B5FD1" w:rsidRDefault="001B5FD1" w:rsidP="000E257D">
            <w:pPr>
              <w:pStyle w:val="Normlny0"/>
              <w:jc w:val="center"/>
            </w:pPr>
          </w:p>
          <w:p w14:paraId="267A1BDD" w14:textId="358BC5ED" w:rsidR="001B5FD1" w:rsidRDefault="001B5FD1" w:rsidP="000E257D">
            <w:pPr>
              <w:pStyle w:val="Normlny0"/>
              <w:jc w:val="center"/>
            </w:pPr>
          </w:p>
          <w:p w14:paraId="4E34F5DE" w14:textId="60C922DC" w:rsidR="001B5FD1" w:rsidRDefault="001B5FD1" w:rsidP="000E257D">
            <w:pPr>
              <w:pStyle w:val="Normlny0"/>
              <w:jc w:val="center"/>
            </w:pPr>
          </w:p>
          <w:p w14:paraId="1F4B2A44" w14:textId="21A12C1A" w:rsidR="001B5FD1" w:rsidRDefault="001B5FD1" w:rsidP="000E257D">
            <w:pPr>
              <w:pStyle w:val="Normlny0"/>
              <w:jc w:val="center"/>
            </w:pPr>
          </w:p>
          <w:p w14:paraId="3F259A2B" w14:textId="20982A5B" w:rsidR="001B5FD1" w:rsidRDefault="001B5FD1" w:rsidP="000E257D">
            <w:pPr>
              <w:pStyle w:val="Normlny0"/>
              <w:jc w:val="center"/>
            </w:pPr>
          </w:p>
          <w:p w14:paraId="76743A8F" w14:textId="3B990247" w:rsidR="001B5FD1" w:rsidRDefault="001B5FD1" w:rsidP="001F396E">
            <w:pPr>
              <w:pStyle w:val="Normlny0"/>
            </w:pPr>
          </w:p>
          <w:p w14:paraId="6F9B3259" w14:textId="2FE76809" w:rsidR="000E257D" w:rsidRDefault="000E257D" w:rsidP="000E257D">
            <w:pPr>
              <w:pStyle w:val="Normlny0"/>
              <w:jc w:val="center"/>
            </w:pPr>
          </w:p>
          <w:p w14:paraId="5B8EE3BB" w14:textId="13C35B32" w:rsidR="000E257D" w:rsidRDefault="000E257D" w:rsidP="000E257D">
            <w:pPr>
              <w:pStyle w:val="Normlny0"/>
              <w:jc w:val="center"/>
            </w:pPr>
          </w:p>
          <w:p w14:paraId="488E53F9" w14:textId="77777777" w:rsidR="000E257D" w:rsidRDefault="000E257D" w:rsidP="000E257D">
            <w:pPr>
              <w:pStyle w:val="Normlny0"/>
              <w:jc w:val="center"/>
            </w:pPr>
          </w:p>
          <w:p w14:paraId="7CE0320C" w14:textId="7EB95D51" w:rsidR="000E257D" w:rsidRDefault="000E257D" w:rsidP="001F396E">
            <w:pPr>
              <w:pStyle w:val="Normlny0"/>
            </w:pPr>
          </w:p>
          <w:p w14:paraId="05636F81" w14:textId="1E2A5859" w:rsidR="000E257D" w:rsidRDefault="001F396E" w:rsidP="000E257D">
            <w:pPr>
              <w:pStyle w:val="Normlny0"/>
              <w:jc w:val="center"/>
            </w:pPr>
            <w:r>
              <w:t>§: 66</w:t>
            </w:r>
          </w:p>
          <w:p w14:paraId="246712F4" w14:textId="0F151248" w:rsidR="000E257D" w:rsidRDefault="001F396E" w:rsidP="000E257D">
            <w:pPr>
              <w:pStyle w:val="Normlny0"/>
              <w:jc w:val="center"/>
            </w:pPr>
            <w:r>
              <w:t>O: 5</w:t>
            </w:r>
          </w:p>
          <w:p w14:paraId="675485EC" w14:textId="173843E3" w:rsidR="000E257D" w:rsidRDefault="000E257D" w:rsidP="000E257D">
            <w:pPr>
              <w:pStyle w:val="Normlny0"/>
              <w:jc w:val="center"/>
            </w:pPr>
          </w:p>
          <w:p w14:paraId="6491196E" w14:textId="2D89731E" w:rsidR="000E257D" w:rsidRDefault="000E257D" w:rsidP="000E257D">
            <w:pPr>
              <w:pStyle w:val="Normlny0"/>
              <w:jc w:val="center"/>
            </w:pPr>
          </w:p>
          <w:p w14:paraId="0D121DCB" w14:textId="0B0DAAB3" w:rsidR="000E257D" w:rsidRDefault="000E257D" w:rsidP="000E257D">
            <w:pPr>
              <w:pStyle w:val="Normlny0"/>
              <w:jc w:val="center"/>
            </w:pPr>
          </w:p>
          <w:p w14:paraId="265A401D" w14:textId="65B3F790" w:rsidR="000E257D" w:rsidRDefault="000E257D" w:rsidP="000E257D">
            <w:pPr>
              <w:pStyle w:val="Normlny0"/>
              <w:jc w:val="center"/>
            </w:pPr>
          </w:p>
          <w:p w14:paraId="442D3B95" w14:textId="1653AF07" w:rsidR="001F396E" w:rsidRDefault="001F396E" w:rsidP="000E257D">
            <w:pPr>
              <w:pStyle w:val="Normlny0"/>
              <w:jc w:val="center"/>
            </w:pPr>
          </w:p>
          <w:p w14:paraId="236E689A" w14:textId="5DAF933E" w:rsidR="001F396E" w:rsidRDefault="001F396E" w:rsidP="000E257D">
            <w:pPr>
              <w:pStyle w:val="Normlny0"/>
              <w:jc w:val="center"/>
            </w:pPr>
          </w:p>
          <w:p w14:paraId="33B08D50" w14:textId="1729FD19" w:rsidR="001F396E" w:rsidRDefault="001F396E" w:rsidP="000E257D">
            <w:pPr>
              <w:pStyle w:val="Normlny0"/>
              <w:jc w:val="center"/>
            </w:pPr>
          </w:p>
          <w:p w14:paraId="40DF630D" w14:textId="54E7C1B0" w:rsidR="001F396E" w:rsidRDefault="001F396E" w:rsidP="000E257D">
            <w:pPr>
              <w:pStyle w:val="Normlny0"/>
              <w:jc w:val="center"/>
            </w:pPr>
          </w:p>
          <w:p w14:paraId="59FE6037" w14:textId="0EBE11AC" w:rsidR="001F396E" w:rsidRDefault="001F396E" w:rsidP="000E257D">
            <w:pPr>
              <w:pStyle w:val="Normlny0"/>
              <w:jc w:val="center"/>
            </w:pPr>
          </w:p>
          <w:p w14:paraId="2CB8B858" w14:textId="4584DF09" w:rsidR="001F396E" w:rsidRDefault="001F396E" w:rsidP="000E257D">
            <w:pPr>
              <w:pStyle w:val="Normlny0"/>
              <w:jc w:val="center"/>
            </w:pPr>
          </w:p>
          <w:p w14:paraId="156D38A9" w14:textId="1A235D73" w:rsidR="001F396E" w:rsidRDefault="001F396E" w:rsidP="000E257D">
            <w:pPr>
              <w:pStyle w:val="Normlny0"/>
              <w:jc w:val="center"/>
            </w:pPr>
          </w:p>
          <w:p w14:paraId="59C4C524" w14:textId="6CCBD10A" w:rsidR="001F396E" w:rsidRDefault="001F396E" w:rsidP="000E257D">
            <w:pPr>
              <w:pStyle w:val="Normlny0"/>
              <w:jc w:val="center"/>
            </w:pPr>
          </w:p>
          <w:p w14:paraId="621F5A1A" w14:textId="67D07FD1" w:rsidR="001F396E" w:rsidRDefault="001F396E" w:rsidP="000E257D">
            <w:pPr>
              <w:pStyle w:val="Normlny0"/>
              <w:jc w:val="center"/>
            </w:pPr>
          </w:p>
          <w:p w14:paraId="44C4761A" w14:textId="3FF3A2FB" w:rsidR="001F396E" w:rsidRDefault="001F396E" w:rsidP="000E257D">
            <w:pPr>
              <w:pStyle w:val="Normlny0"/>
              <w:jc w:val="center"/>
            </w:pPr>
          </w:p>
          <w:p w14:paraId="00C0415E" w14:textId="6A985FE1" w:rsidR="001F396E" w:rsidRDefault="001F396E" w:rsidP="000E257D">
            <w:pPr>
              <w:pStyle w:val="Normlny0"/>
              <w:jc w:val="center"/>
            </w:pPr>
          </w:p>
          <w:p w14:paraId="72A3256F" w14:textId="77E011CD" w:rsidR="001F396E" w:rsidRDefault="001F396E" w:rsidP="000E257D">
            <w:pPr>
              <w:pStyle w:val="Normlny0"/>
              <w:jc w:val="center"/>
            </w:pPr>
          </w:p>
          <w:p w14:paraId="6A17D6B0" w14:textId="77777777" w:rsidR="001F396E" w:rsidRDefault="001F396E" w:rsidP="000E257D">
            <w:pPr>
              <w:pStyle w:val="Normlny0"/>
              <w:jc w:val="center"/>
            </w:pPr>
          </w:p>
          <w:p w14:paraId="676FE6D9" w14:textId="77777777" w:rsidR="00FF6343" w:rsidRDefault="00FF6343" w:rsidP="000E257D">
            <w:pPr>
              <w:pStyle w:val="Normlny0"/>
              <w:jc w:val="center"/>
            </w:pPr>
          </w:p>
          <w:p w14:paraId="30A299E2" w14:textId="5E9FA29A" w:rsidR="000E257D" w:rsidRDefault="000E257D" w:rsidP="001F396E">
            <w:pPr>
              <w:pStyle w:val="Normlny0"/>
            </w:pPr>
          </w:p>
          <w:p w14:paraId="68F64333" w14:textId="71305D4E" w:rsidR="000E257D" w:rsidRDefault="001F396E" w:rsidP="000E257D">
            <w:pPr>
              <w:pStyle w:val="Normlny0"/>
              <w:jc w:val="center"/>
            </w:pPr>
            <w:r>
              <w:t>§: 69</w:t>
            </w:r>
          </w:p>
          <w:p w14:paraId="6CCC601C" w14:textId="4D542279" w:rsidR="000E257D" w:rsidRDefault="001F396E" w:rsidP="000E257D">
            <w:pPr>
              <w:pStyle w:val="Normlny0"/>
              <w:jc w:val="center"/>
            </w:pPr>
            <w:r>
              <w:t>O: 5</w:t>
            </w:r>
          </w:p>
          <w:p w14:paraId="695DA9D0" w14:textId="77777777" w:rsidR="007408DC" w:rsidRDefault="007408DC" w:rsidP="000E257D">
            <w:pPr>
              <w:pStyle w:val="Normlny0"/>
              <w:jc w:val="center"/>
            </w:pPr>
          </w:p>
          <w:p w14:paraId="00313D84" w14:textId="2FBB6708" w:rsidR="007408DC" w:rsidRDefault="007408DC" w:rsidP="000E257D">
            <w:pPr>
              <w:pStyle w:val="Normlny0"/>
              <w:jc w:val="center"/>
            </w:pPr>
          </w:p>
          <w:p w14:paraId="436C6709" w14:textId="30B9A8E6" w:rsidR="001F396E" w:rsidRDefault="001F396E" w:rsidP="000E257D">
            <w:pPr>
              <w:pStyle w:val="Normlny0"/>
              <w:jc w:val="center"/>
            </w:pPr>
          </w:p>
          <w:p w14:paraId="5D915738" w14:textId="2BCBED1E" w:rsidR="001F396E" w:rsidRDefault="001F396E" w:rsidP="000E257D">
            <w:pPr>
              <w:pStyle w:val="Normlny0"/>
              <w:jc w:val="center"/>
            </w:pPr>
          </w:p>
          <w:p w14:paraId="49544F58" w14:textId="4274CCB1" w:rsidR="001F396E" w:rsidRDefault="001F396E" w:rsidP="000E257D">
            <w:pPr>
              <w:pStyle w:val="Normlny0"/>
              <w:jc w:val="center"/>
            </w:pPr>
          </w:p>
          <w:p w14:paraId="15DD8775" w14:textId="6EA24F38" w:rsidR="001F396E" w:rsidRDefault="001F396E" w:rsidP="000E257D">
            <w:pPr>
              <w:pStyle w:val="Normlny0"/>
              <w:jc w:val="center"/>
            </w:pPr>
          </w:p>
          <w:p w14:paraId="63C60EA1" w14:textId="402C16EC" w:rsidR="001F396E" w:rsidRDefault="001F396E" w:rsidP="000E257D">
            <w:pPr>
              <w:pStyle w:val="Normlny0"/>
              <w:jc w:val="center"/>
            </w:pPr>
          </w:p>
          <w:p w14:paraId="76782CCE" w14:textId="7B5BC934" w:rsidR="001F396E" w:rsidRDefault="001F396E" w:rsidP="000E257D">
            <w:pPr>
              <w:pStyle w:val="Normlny0"/>
              <w:jc w:val="center"/>
            </w:pPr>
          </w:p>
          <w:p w14:paraId="0B42BF2A" w14:textId="1AAC57B2" w:rsidR="001F396E" w:rsidRDefault="001F396E" w:rsidP="000E257D">
            <w:pPr>
              <w:pStyle w:val="Normlny0"/>
              <w:jc w:val="center"/>
            </w:pPr>
          </w:p>
          <w:p w14:paraId="60AD0C4C" w14:textId="69BDA822" w:rsidR="001F396E" w:rsidRDefault="001F396E" w:rsidP="000E257D">
            <w:pPr>
              <w:pStyle w:val="Normlny0"/>
              <w:jc w:val="center"/>
            </w:pPr>
          </w:p>
          <w:p w14:paraId="2BE8091A" w14:textId="7FB201BC" w:rsidR="001F396E" w:rsidRDefault="001F396E" w:rsidP="000E257D">
            <w:pPr>
              <w:pStyle w:val="Normlny0"/>
              <w:jc w:val="center"/>
            </w:pPr>
          </w:p>
          <w:p w14:paraId="6AF97A96" w14:textId="7FE0BEE7" w:rsidR="001F396E" w:rsidRDefault="001F396E" w:rsidP="000E257D">
            <w:pPr>
              <w:pStyle w:val="Normlny0"/>
              <w:jc w:val="center"/>
            </w:pPr>
          </w:p>
          <w:p w14:paraId="6C08B234" w14:textId="24A972B2" w:rsidR="001F396E" w:rsidRDefault="001F396E" w:rsidP="000E257D">
            <w:pPr>
              <w:pStyle w:val="Normlny0"/>
              <w:jc w:val="center"/>
            </w:pPr>
          </w:p>
          <w:p w14:paraId="13A1EF9B" w14:textId="4671D816" w:rsidR="001F396E" w:rsidRDefault="001F396E" w:rsidP="000E257D">
            <w:pPr>
              <w:pStyle w:val="Normlny0"/>
              <w:jc w:val="center"/>
            </w:pPr>
          </w:p>
          <w:p w14:paraId="187BA879" w14:textId="5AFAF3AF" w:rsidR="001F396E" w:rsidRDefault="001F396E" w:rsidP="000E257D">
            <w:pPr>
              <w:pStyle w:val="Normlny0"/>
              <w:jc w:val="center"/>
            </w:pPr>
          </w:p>
          <w:p w14:paraId="68637696" w14:textId="77777777" w:rsidR="001F396E" w:rsidRDefault="001F396E" w:rsidP="000E257D">
            <w:pPr>
              <w:pStyle w:val="Normlny0"/>
              <w:jc w:val="center"/>
            </w:pPr>
          </w:p>
          <w:p w14:paraId="2DA748B2" w14:textId="4E8936AC" w:rsidR="007408DC" w:rsidRDefault="007408DC" w:rsidP="001F396E">
            <w:pPr>
              <w:pStyle w:val="Normlny0"/>
            </w:pPr>
          </w:p>
          <w:p w14:paraId="059C9D33" w14:textId="789018F4" w:rsidR="007408DC" w:rsidRDefault="001F396E" w:rsidP="007408DC">
            <w:pPr>
              <w:pStyle w:val="Normlny0"/>
              <w:jc w:val="center"/>
            </w:pPr>
            <w:r>
              <w:t>§: 72</w:t>
            </w:r>
          </w:p>
          <w:p w14:paraId="0D6168FE" w14:textId="77777777" w:rsidR="007408DC" w:rsidRDefault="001F396E" w:rsidP="007408DC">
            <w:pPr>
              <w:pStyle w:val="Normlny0"/>
              <w:jc w:val="center"/>
            </w:pPr>
            <w:r>
              <w:t>O: 7</w:t>
            </w:r>
          </w:p>
          <w:p w14:paraId="09814E68" w14:textId="77777777" w:rsidR="001F396E" w:rsidRDefault="001F396E" w:rsidP="007408DC">
            <w:pPr>
              <w:pStyle w:val="Normlny0"/>
              <w:jc w:val="center"/>
            </w:pPr>
          </w:p>
          <w:p w14:paraId="483262EC" w14:textId="77777777" w:rsidR="001F396E" w:rsidRDefault="001F396E" w:rsidP="007408DC">
            <w:pPr>
              <w:pStyle w:val="Normlny0"/>
              <w:jc w:val="center"/>
            </w:pPr>
          </w:p>
          <w:p w14:paraId="236389F5" w14:textId="77777777" w:rsidR="001F396E" w:rsidRDefault="001F396E" w:rsidP="007408DC">
            <w:pPr>
              <w:pStyle w:val="Normlny0"/>
              <w:jc w:val="center"/>
            </w:pPr>
          </w:p>
          <w:p w14:paraId="4F50C563" w14:textId="77777777" w:rsidR="001F396E" w:rsidRDefault="001F396E" w:rsidP="007408DC">
            <w:pPr>
              <w:pStyle w:val="Normlny0"/>
              <w:jc w:val="center"/>
            </w:pPr>
          </w:p>
          <w:p w14:paraId="754916E6" w14:textId="77777777" w:rsidR="001F396E" w:rsidRDefault="001F396E" w:rsidP="007408DC">
            <w:pPr>
              <w:pStyle w:val="Normlny0"/>
              <w:jc w:val="center"/>
            </w:pPr>
          </w:p>
          <w:p w14:paraId="7B1477D8" w14:textId="77777777" w:rsidR="001F396E" w:rsidRDefault="001F396E" w:rsidP="007408DC">
            <w:pPr>
              <w:pStyle w:val="Normlny0"/>
              <w:jc w:val="center"/>
            </w:pPr>
          </w:p>
          <w:p w14:paraId="3C6E653B" w14:textId="77777777" w:rsidR="001F396E" w:rsidRDefault="001F396E" w:rsidP="007408DC">
            <w:pPr>
              <w:pStyle w:val="Normlny0"/>
              <w:jc w:val="center"/>
            </w:pPr>
          </w:p>
          <w:p w14:paraId="79C77A3A" w14:textId="77777777" w:rsidR="001F396E" w:rsidRDefault="001F396E" w:rsidP="007408DC">
            <w:pPr>
              <w:pStyle w:val="Normlny0"/>
              <w:jc w:val="center"/>
            </w:pPr>
          </w:p>
          <w:p w14:paraId="10D8BE3C" w14:textId="77777777" w:rsidR="001F396E" w:rsidRDefault="001F396E" w:rsidP="007408DC">
            <w:pPr>
              <w:pStyle w:val="Normlny0"/>
              <w:jc w:val="center"/>
            </w:pPr>
          </w:p>
          <w:p w14:paraId="2B920004" w14:textId="77777777" w:rsidR="001F396E" w:rsidRDefault="001F396E" w:rsidP="007408DC">
            <w:pPr>
              <w:pStyle w:val="Normlny0"/>
              <w:jc w:val="center"/>
            </w:pPr>
          </w:p>
          <w:p w14:paraId="6B6FEFC8" w14:textId="77777777" w:rsidR="001F396E" w:rsidRDefault="001F396E" w:rsidP="007408DC">
            <w:pPr>
              <w:pStyle w:val="Normlny0"/>
              <w:jc w:val="center"/>
            </w:pPr>
          </w:p>
          <w:p w14:paraId="26E76B97" w14:textId="77777777" w:rsidR="001F396E" w:rsidRDefault="001F396E" w:rsidP="007408DC">
            <w:pPr>
              <w:pStyle w:val="Normlny0"/>
              <w:jc w:val="center"/>
            </w:pPr>
          </w:p>
          <w:p w14:paraId="7118EA0A" w14:textId="77777777" w:rsidR="001F396E" w:rsidRDefault="001F396E" w:rsidP="007408DC">
            <w:pPr>
              <w:pStyle w:val="Normlny0"/>
              <w:jc w:val="center"/>
            </w:pPr>
          </w:p>
          <w:p w14:paraId="5A528675" w14:textId="77777777" w:rsidR="001F396E" w:rsidRDefault="001F396E" w:rsidP="007408DC">
            <w:pPr>
              <w:pStyle w:val="Normlny0"/>
              <w:jc w:val="center"/>
            </w:pPr>
          </w:p>
          <w:p w14:paraId="4868FD27" w14:textId="77777777" w:rsidR="001F396E" w:rsidRDefault="001F396E" w:rsidP="007408DC">
            <w:pPr>
              <w:pStyle w:val="Normlny0"/>
              <w:jc w:val="center"/>
            </w:pPr>
          </w:p>
          <w:p w14:paraId="54E36B46" w14:textId="77777777" w:rsidR="001F396E" w:rsidRDefault="001F396E" w:rsidP="007408DC">
            <w:pPr>
              <w:pStyle w:val="Normlny0"/>
              <w:jc w:val="center"/>
            </w:pPr>
          </w:p>
          <w:p w14:paraId="49EA53AC" w14:textId="77777777" w:rsidR="001F396E" w:rsidRDefault="001F396E" w:rsidP="007408DC">
            <w:pPr>
              <w:pStyle w:val="Normlny0"/>
              <w:jc w:val="center"/>
            </w:pPr>
          </w:p>
          <w:p w14:paraId="1C775FC2" w14:textId="77777777" w:rsidR="001F396E" w:rsidRDefault="001F396E" w:rsidP="007408DC">
            <w:pPr>
              <w:pStyle w:val="Normlny0"/>
              <w:jc w:val="center"/>
            </w:pPr>
            <w:r>
              <w:t>Č: I</w:t>
            </w:r>
          </w:p>
          <w:p w14:paraId="2AA15A0A" w14:textId="56188B4A" w:rsidR="001F396E" w:rsidRDefault="001F396E" w:rsidP="001F396E">
            <w:pPr>
              <w:pStyle w:val="Normlny0"/>
              <w:jc w:val="center"/>
            </w:pPr>
            <w:r>
              <w:t>§: 32</w:t>
            </w:r>
          </w:p>
          <w:p w14:paraId="33A866B2" w14:textId="77777777" w:rsidR="001F396E" w:rsidRDefault="001F396E" w:rsidP="001F396E">
            <w:pPr>
              <w:pStyle w:val="Normlny0"/>
              <w:jc w:val="center"/>
            </w:pPr>
            <w:r>
              <w:t>O: 1</w:t>
            </w:r>
          </w:p>
          <w:p w14:paraId="5EC7C7B3" w14:textId="77777777" w:rsidR="001F396E" w:rsidRDefault="001F396E" w:rsidP="001F396E">
            <w:pPr>
              <w:pStyle w:val="Normlny0"/>
              <w:jc w:val="center"/>
            </w:pPr>
            <w:r>
              <w:t>P: a)</w:t>
            </w:r>
          </w:p>
          <w:p w14:paraId="4207A1BB" w14:textId="77777777" w:rsidR="00F5740A" w:rsidRDefault="00F5740A" w:rsidP="001F396E">
            <w:pPr>
              <w:pStyle w:val="Normlny0"/>
              <w:jc w:val="center"/>
            </w:pPr>
          </w:p>
          <w:p w14:paraId="1FD8CD8E" w14:textId="77777777" w:rsidR="00F5740A" w:rsidRDefault="00F5740A" w:rsidP="001F396E">
            <w:pPr>
              <w:pStyle w:val="Normlny0"/>
              <w:jc w:val="center"/>
            </w:pPr>
          </w:p>
          <w:p w14:paraId="0A20A31A" w14:textId="77777777" w:rsidR="00F5740A" w:rsidRDefault="00F5740A" w:rsidP="001F396E">
            <w:pPr>
              <w:pStyle w:val="Normlny0"/>
              <w:jc w:val="center"/>
            </w:pPr>
          </w:p>
          <w:p w14:paraId="109E9852" w14:textId="77777777" w:rsidR="00F5740A" w:rsidRDefault="00F5740A" w:rsidP="001F396E">
            <w:pPr>
              <w:pStyle w:val="Normlny0"/>
              <w:jc w:val="center"/>
            </w:pPr>
          </w:p>
          <w:p w14:paraId="36F71B07" w14:textId="77777777" w:rsidR="00F5740A" w:rsidRDefault="00F5740A" w:rsidP="001F396E">
            <w:pPr>
              <w:pStyle w:val="Normlny0"/>
              <w:jc w:val="center"/>
            </w:pPr>
          </w:p>
          <w:p w14:paraId="38372531" w14:textId="77777777" w:rsidR="00F5740A" w:rsidRDefault="00F5740A" w:rsidP="001F396E">
            <w:pPr>
              <w:pStyle w:val="Normlny0"/>
              <w:jc w:val="center"/>
            </w:pPr>
          </w:p>
          <w:p w14:paraId="6552BFC4" w14:textId="77777777" w:rsidR="00F5740A" w:rsidRDefault="00F5740A" w:rsidP="001F396E">
            <w:pPr>
              <w:pStyle w:val="Normlny0"/>
              <w:jc w:val="center"/>
            </w:pPr>
          </w:p>
          <w:p w14:paraId="663D47FD" w14:textId="77777777" w:rsidR="00F5740A" w:rsidRDefault="00F5740A" w:rsidP="001F396E">
            <w:pPr>
              <w:pStyle w:val="Normlny0"/>
              <w:jc w:val="center"/>
            </w:pPr>
          </w:p>
          <w:p w14:paraId="07D3EB36" w14:textId="77777777" w:rsidR="00F5740A" w:rsidRDefault="00F5740A" w:rsidP="001F396E">
            <w:pPr>
              <w:pStyle w:val="Normlny0"/>
              <w:jc w:val="center"/>
            </w:pPr>
          </w:p>
          <w:p w14:paraId="76916D2A" w14:textId="77777777" w:rsidR="00F5740A" w:rsidRDefault="00F5740A" w:rsidP="001F396E">
            <w:pPr>
              <w:pStyle w:val="Normlny0"/>
              <w:jc w:val="center"/>
            </w:pPr>
          </w:p>
          <w:p w14:paraId="14CDECEE" w14:textId="77777777" w:rsidR="00F5740A" w:rsidRDefault="00F5740A" w:rsidP="001F396E">
            <w:pPr>
              <w:pStyle w:val="Normlny0"/>
              <w:jc w:val="center"/>
            </w:pPr>
          </w:p>
          <w:p w14:paraId="1C9465AE" w14:textId="77777777" w:rsidR="00F5740A" w:rsidRDefault="00F5740A" w:rsidP="001F396E">
            <w:pPr>
              <w:pStyle w:val="Normlny0"/>
              <w:jc w:val="center"/>
            </w:pPr>
          </w:p>
          <w:p w14:paraId="1322D335" w14:textId="77777777" w:rsidR="00F5740A" w:rsidRDefault="00F5740A" w:rsidP="001F396E">
            <w:pPr>
              <w:pStyle w:val="Normlny0"/>
              <w:jc w:val="center"/>
            </w:pPr>
          </w:p>
          <w:p w14:paraId="2DCE17B3" w14:textId="77777777" w:rsidR="00F5740A" w:rsidRDefault="00F5740A" w:rsidP="001F396E">
            <w:pPr>
              <w:pStyle w:val="Normlny0"/>
              <w:jc w:val="center"/>
            </w:pPr>
          </w:p>
          <w:p w14:paraId="1EF9AEB7" w14:textId="77777777" w:rsidR="00F5740A" w:rsidRDefault="00F5740A" w:rsidP="001F396E">
            <w:pPr>
              <w:pStyle w:val="Normlny0"/>
              <w:jc w:val="center"/>
            </w:pPr>
          </w:p>
          <w:p w14:paraId="6ADADBC3" w14:textId="77777777" w:rsidR="00F5740A" w:rsidRDefault="00F5740A" w:rsidP="001F396E">
            <w:pPr>
              <w:pStyle w:val="Normlny0"/>
              <w:jc w:val="center"/>
            </w:pPr>
          </w:p>
          <w:p w14:paraId="1B8B6951" w14:textId="77777777" w:rsidR="00F5740A" w:rsidRDefault="00F5740A" w:rsidP="001F396E">
            <w:pPr>
              <w:pStyle w:val="Normlny0"/>
              <w:jc w:val="center"/>
            </w:pPr>
          </w:p>
          <w:p w14:paraId="07A2F6B4" w14:textId="77777777" w:rsidR="00F5740A" w:rsidRDefault="00F5740A" w:rsidP="001F396E">
            <w:pPr>
              <w:pStyle w:val="Normlny0"/>
              <w:jc w:val="center"/>
            </w:pPr>
          </w:p>
          <w:p w14:paraId="3731BB7B" w14:textId="77777777" w:rsidR="00F5740A" w:rsidRDefault="00F5740A" w:rsidP="001F396E">
            <w:pPr>
              <w:pStyle w:val="Normlny0"/>
              <w:jc w:val="center"/>
            </w:pPr>
          </w:p>
          <w:p w14:paraId="2C79BF28" w14:textId="77777777" w:rsidR="00F5740A" w:rsidRDefault="00F5740A" w:rsidP="001F396E">
            <w:pPr>
              <w:pStyle w:val="Normlny0"/>
              <w:jc w:val="center"/>
            </w:pPr>
          </w:p>
          <w:p w14:paraId="06CC54AB" w14:textId="77777777" w:rsidR="00F5740A" w:rsidRDefault="00F5740A" w:rsidP="001F396E">
            <w:pPr>
              <w:pStyle w:val="Normlny0"/>
              <w:jc w:val="center"/>
            </w:pPr>
          </w:p>
          <w:p w14:paraId="053E3579" w14:textId="77777777" w:rsidR="00F5740A" w:rsidRDefault="00F5740A" w:rsidP="001F396E">
            <w:pPr>
              <w:pStyle w:val="Normlny0"/>
              <w:jc w:val="center"/>
            </w:pPr>
          </w:p>
          <w:p w14:paraId="1EFB9118" w14:textId="77777777" w:rsidR="00F5740A" w:rsidRDefault="00F5740A" w:rsidP="001F396E">
            <w:pPr>
              <w:pStyle w:val="Normlny0"/>
              <w:jc w:val="center"/>
            </w:pPr>
          </w:p>
          <w:p w14:paraId="19359531" w14:textId="77777777" w:rsidR="00F5740A" w:rsidRDefault="00F5740A" w:rsidP="001F396E">
            <w:pPr>
              <w:pStyle w:val="Normlny0"/>
              <w:jc w:val="center"/>
            </w:pPr>
          </w:p>
          <w:p w14:paraId="7006121C" w14:textId="77777777" w:rsidR="00F5740A" w:rsidRDefault="00F5740A" w:rsidP="001F396E">
            <w:pPr>
              <w:pStyle w:val="Normlny0"/>
              <w:jc w:val="center"/>
            </w:pPr>
          </w:p>
          <w:p w14:paraId="5919FFF9" w14:textId="77777777" w:rsidR="00F5740A" w:rsidRDefault="00F5740A" w:rsidP="001F396E">
            <w:pPr>
              <w:pStyle w:val="Normlny0"/>
              <w:jc w:val="center"/>
            </w:pPr>
          </w:p>
          <w:p w14:paraId="56C0C834" w14:textId="77777777" w:rsidR="00F5740A" w:rsidRDefault="00F5740A" w:rsidP="001F396E">
            <w:pPr>
              <w:pStyle w:val="Normlny0"/>
              <w:jc w:val="center"/>
            </w:pPr>
          </w:p>
          <w:p w14:paraId="2AAC579E" w14:textId="77777777" w:rsidR="00F5740A" w:rsidRDefault="00F5740A" w:rsidP="001F396E">
            <w:pPr>
              <w:pStyle w:val="Normlny0"/>
              <w:jc w:val="center"/>
            </w:pPr>
          </w:p>
          <w:p w14:paraId="06051CF8" w14:textId="77777777" w:rsidR="00F5740A" w:rsidRDefault="00F5740A" w:rsidP="001F396E">
            <w:pPr>
              <w:pStyle w:val="Normlny0"/>
              <w:jc w:val="center"/>
            </w:pPr>
          </w:p>
          <w:p w14:paraId="497D3807" w14:textId="77777777" w:rsidR="00F5740A" w:rsidRDefault="00F5740A" w:rsidP="001F396E">
            <w:pPr>
              <w:pStyle w:val="Normlny0"/>
              <w:jc w:val="center"/>
            </w:pPr>
          </w:p>
          <w:p w14:paraId="6B0F3D21" w14:textId="77777777" w:rsidR="00F5740A" w:rsidRDefault="00F5740A" w:rsidP="001F396E">
            <w:pPr>
              <w:pStyle w:val="Normlny0"/>
              <w:jc w:val="center"/>
            </w:pPr>
          </w:p>
          <w:p w14:paraId="6797113F" w14:textId="77777777" w:rsidR="00F5740A" w:rsidRDefault="00F5740A" w:rsidP="001F396E">
            <w:pPr>
              <w:pStyle w:val="Normlny0"/>
              <w:jc w:val="center"/>
            </w:pPr>
          </w:p>
          <w:p w14:paraId="4E3E828B" w14:textId="77777777" w:rsidR="00F5740A" w:rsidRDefault="00F5740A" w:rsidP="001F396E">
            <w:pPr>
              <w:pStyle w:val="Normlny0"/>
              <w:jc w:val="center"/>
            </w:pPr>
          </w:p>
          <w:p w14:paraId="08D36172" w14:textId="77777777" w:rsidR="00F5740A" w:rsidRDefault="00F5740A" w:rsidP="001F396E">
            <w:pPr>
              <w:pStyle w:val="Normlny0"/>
              <w:jc w:val="center"/>
            </w:pPr>
          </w:p>
          <w:p w14:paraId="3AD1FE2F" w14:textId="77777777" w:rsidR="00F5740A" w:rsidRDefault="00F5740A" w:rsidP="001F396E">
            <w:pPr>
              <w:pStyle w:val="Normlny0"/>
              <w:jc w:val="center"/>
            </w:pPr>
          </w:p>
          <w:p w14:paraId="1DC50EE6" w14:textId="77777777" w:rsidR="00F5740A" w:rsidRDefault="00F5740A" w:rsidP="001F396E">
            <w:pPr>
              <w:pStyle w:val="Normlny0"/>
              <w:jc w:val="center"/>
            </w:pPr>
          </w:p>
          <w:p w14:paraId="4B5B2227" w14:textId="77777777" w:rsidR="00F5740A" w:rsidRDefault="00F5740A" w:rsidP="001F396E">
            <w:pPr>
              <w:pStyle w:val="Normlny0"/>
              <w:jc w:val="center"/>
            </w:pPr>
          </w:p>
          <w:p w14:paraId="0741E208" w14:textId="77777777" w:rsidR="00F5740A" w:rsidRDefault="00F5740A" w:rsidP="001F396E">
            <w:pPr>
              <w:pStyle w:val="Normlny0"/>
              <w:jc w:val="center"/>
            </w:pPr>
          </w:p>
          <w:p w14:paraId="75C0A2AB" w14:textId="77777777" w:rsidR="00F5740A" w:rsidRDefault="00F5740A" w:rsidP="001F396E">
            <w:pPr>
              <w:pStyle w:val="Normlny0"/>
              <w:jc w:val="center"/>
            </w:pPr>
          </w:p>
          <w:p w14:paraId="3A5D4E95" w14:textId="77777777" w:rsidR="00F5740A" w:rsidRDefault="00F5740A" w:rsidP="001F396E">
            <w:pPr>
              <w:pStyle w:val="Normlny0"/>
              <w:jc w:val="center"/>
            </w:pPr>
          </w:p>
          <w:p w14:paraId="18A4C594" w14:textId="77777777" w:rsidR="00F5740A" w:rsidRDefault="00F5740A" w:rsidP="001F396E">
            <w:pPr>
              <w:pStyle w:val="Normlny0"/>
              <w:jc w:val="center"/>
            </w:pPr>
          </w:p>
          <w:p w14:paraId="1E258421" w14:textId="77777777" w:rsidR="00F5740A" w:rsidRDefault="00F5740A" w:rsidP="001F396E">
            <w:pPr>
              <w:pStyle w:val="Normlny0"/>
              <w:jc w:val="center"/>
            </w:pPr>
          </w:p>
          <w:p w14:paraId="6A7AEA0E" w14:textId="77777777" w:rsidR="00F5740A" w:rsidRDefault="00F5740A" w:rsidP="001F396E">
            <w:pPr>
              <w:pStyle w:val="Normlny0"/>
              <w:jc w:val="center"/>
            </w:pPr>
          </w:p>
          <w:p w14:paraId="17BF6EE9" w14:textId="77777777" w:rsidR="00F5740A" w:rsidRDefault="00F5740A" w:rsidP="001F396E">
            <w:pPr>
              <w:pStyle w:val="Normlny0"/>
              <w:jc w:val="center"/>
            </w:pPr>
          </w:p>
          <w:p w14:paraId="18217D44" w14:textId="77777777" w:rsidR="00F5740A" w:rsidRDefault="00F5740A" w:rsidP="001F396E">
            <w:pPr>
              <w:pStyle w:val="Normlny0"/>
              <w:jc w:val="center"/>
            </w:pPr>
          </w:p>
          <w:p w14:paraId="465DB48E" w14:textId="77777777" w:rsidR="00F5740A" w:rsidRDefault="00F5740A" w:rsidP="001F396E">
            <w:pPr>
              <w:pStyle w:val="Normlny0"/>
              <w:jc w:val="center"/>
            </w:pPr>
          </w:p>
          <w:p w14:paraId="42832563" w14:textId="77777777" w:rsidR="00F5740A" w:rsidRDefault="00F5740A" w:rsidP="001F396E">
            <w:pPr>
              <w:pStyle w:val="Normlny0"/>
              <w:jc w:val="center"/>
            </w:pPr>
          </w:p>
          <w:p w14:paraId="383DBC55" w14:textId="77777777" w:rsidR="00F5740A" w:rsidRDefault="00F5740A" w:rsidP="001F396E">
            <w:pPr>
              <w:pStyle w:val="Normlny0"/>
              <w:jc w:val="center"/>
            </w:pPr>
          </w:p>
          <w:p w14:paraId="414FAF41" w14:textId="77777777" w:rsidR="00F5740A" w:rsidRDefault="00F5740A" w:rsidP="001F396E">
            <w:pPr>
              <w:pStyle w:val="Normlny0"/>
              <w:jc w:val="center"/>
            </w:pPr>
          </w:p>
          <w:p w14:paraId="7B4C611E" w14:textId="77777777" w:rsidR="00F5740A" w:rsidRDefault="00F5740A" w:rsidP="001F396E">
            <w:pPr>
              <w:pStyle w:val="Normlny0"/>
              <w:jc w:val="center"/>
            </w:pPr>
          </w:p>
          <w:p w14:paraId="19B5D063" w14:textId="77777777" w:rsidR="00F5740A" w:rsidRDefault="00F5740A" w:rsidP="001F396E">
            <w:pPr>
              <w:pStyle w:val="Normlny0"/>
              <w:jc w:val="center"/>
            </w:pPr>
          </w:p>
          <w:p w14:paraId="257FAD52" w14:textId="77777777" w:rsidR="00F5740A" w:rsidRDefault="00F5740A" w:rsidP="001F396E">
            <w:pPr>
              <w:pStyle w:val="Normlny0"/>
              <w:jc w:val="center"/>
            </w:pPr>
          </w:p>
          <w:p w14:paraId="6FBC3FDB" w14:textId="77777777" w:rsidR="00F5740A" w:rsidRDefault="00F5740A" w:rsidP="001F396E">
            <w:pPr>
              <w:pStyle w:val="Normlny0"/>
              <w:jc w:val="center"/>
            </w:pPr>
          </w:p>
          <w:p w14:paraId="7B9BCBD0" w14:textId="77777777" w:rsidR="00F5740A" w:rsidRDefault="00F5740A" w:rsidP="001F396E">
            <w:pPr>
              <w:pStyle w:val="Normlny0"/>
              <w:jc w:val="center"/>
            </w:pPr>
          </w:p>
          <w:p w14:paraId="0C9BB77A" w14:textId="77777777" w:rsidR="00F5740A" w:rsidRDefault="00F5740A" w:rsidP="001F396E">
            <w:pPr>
              <w:pStyle w:val="Normlny0"/>
              <w:jc w:val="center"/>
            </w:pPr>
          </w:p>
          <w:p w14:paraId="7648480B" w14:textId="77777777" w:rsidR="00F5740A" w:rsidRDefault="00F5740A" w:rsidP="001F396E">
            <w:pPr>
              <w:pStyle w:val="Normlny0"/>
              <w:jc w:val="center"/>
            </w:pPr>
          </w:p>
          <w:p w14:paraId="0DB745F0" w14:textId="77777777" w:rsidR="00F5740A" w:rsidRDefault="00F5740A" w:rsidP="001F396E">
            <w:pPr>
              <w:pStyle w:val="Normlny0"/>
              <w:jc w:val="center"/>
            </w:pPr>
          </w:p>
          <w:p w14:paraId="44FFC23F" w14:textId="77777777" w:rsidR="00F5740A" w:rsidRDefault="00F5740A" w:rsidP="001F396E">
            <w:pPr>
              <w:pStyle w:val="Normlny0"/>
              <w:jc w:val="center"/>
            </w:pPr>
          </w:p>
          <w:p w14:paraId="7DB44BD6" w14:textId="77777777" w:rsidR="00F5740A" w:rsidRDefault="00F5740A" w:rsidP="001F396E">
            <w:pPr>
              <w:pStyle w:val="Normlny0"/>
              <w:jc w:val="center"/>
            </w:pPr>
          </w:p>
          <w:p w14:paraId="6AF3690A" w14:textId="77777777" w:rsidR="00F5740A" w:rsidRDefault="00F5740A" w:rsidP="001F396E">
            <w:pPr>
              <w:pStyle w:val="Normlny0"/>
              <w:jc w:val="center"/>
            </w:pPr>
          </w:p>
          <w:p w14:paraId="19132CE8" w14:textId="77777777" w:rsidR="00F5740A" w:rsidRDefault="00F5740A" w:rsidP="001F396E">
            <w:pPr>
              <w:pStyle w:val="Normlny0"/>
              <w:jc w:val="center"/>
            </w:pPr>
          </w:p>
          <w:p w14:paraId="330BC61B" w14:textId="77777777" w:rsidR="00F5740A" w:rsidRDefault="00F5740A" w:rsidP="001F396E">
            <w:pPr>
              <w:pStyle w:val="Normlny0"/>
              <w:jc w:val="center"/>
            </w:pPr>
          </w:p>
          <w:p w14:paraId="708B464B" w14:textId="77777777" w:rsidR="00F5740A" w:rsidRDefault="00F5740A" w:rsidP="001F396E">
            <w:pPr>
              <w:pStyle w:val="Normlny0"/>
              <w:jc w:val="center"/>
            </w:pPr>
          </w:p>
          <w:p w14:paraId="764FC91B" w14:textId="77777777" w:rsidR="00F5740A" w:rsidRDefault="00F5740A" w:rsidP="001F396E">
            <w:pPr>
              <w:pStyle w:val="Normlny0"/>
              <w:jc w:val="center"/>
            </w:pPr>
          </w:p>
          <w:p w14:paraId="37E8B641" w14:textId="77777777" w:rsidR="00F5740A" w:rsidRDefault="00F5740A" w:rsidP="001F396E">
            <w:pPr>
              <w:pStyle w:val="Normlny0"/>
              <w:jc w:val="center"/>
            </w:pPr>
          </w:p>
          <w:p w14:paraId="482B9355" w14:textId="77777777" w:rsidR="00F5740A" w:rsidRDefault="00F5740A" w:rsidP="001F396E">
            <w:pPr>
              <w:pStyle w:val="Normlny0"/>
              <w:jc w:val="center"/>
            </w:pPr>
          </w:p>
          <w:p w14:paraId="446F36C1" w14:textId="77777777" w:rsidR="00F5740A" w:rsidRDefault="00F5740A" w:rsidP="001F396E">
            <w:pPr>
              <w:pStyle w:val="Normlny0"/>
              <w:jc w:val="center"/>
            </w:pPr>
          </w:p>
          <w:p w14:paraId="4D4413E1" w14:textId="77777777" w:rsidR="00F5740A" w:rsidRDefault="00F5740A" w:rsidP="001F396E">
            <w:pPr>
              <w:pStyle w:val="Normlny0"/>
              <w:jc w:val="center"/>
            </w:pPr>
          </w:p>
          <w:p w14:paraId="00CAF7E3" w14:textId="77777777" w:rsidR="00F5740A" w:rsidRDefault="00F5740A" w:rsidP="001F396E">
            <w:pPr>
              <w:pStyle w:val="Normlny0"/>
              <w:jc w:val="center"/>
            </w:pPr>
          </w:p>
          <w:p w14:paraId="29C2A7F8" w14:textId="77777777" w:rsidR="00F5740A" w:rsidRDefault="00F5740A" w:rsidP="001F396E">
            <w:pPr>
              <w:pStyle w:val="Normlny0"/>
              <w:jc w:val="center"/>
            </w:pPr>
          </w:p>
          <w:p w14:paraId="7E401955" w14:textId="77777777" w:rsidR="00F5740A" w:rsidRDefault="00F5740A" w:rsidP="001F396E">
            <w:pPr>
              <w:pStyle w:val="Normlny0"/>
              <w:jc w:val="center"/>
            </w:pPr>
          </w:p>
          <w:p w14:paraId="5CD7AD27" w14:textId="77777777" w:rsidR="00F5740A" w:rsidRDefault="00F5740A" w:rsidP="001F396E">
            <w:pPr>
              <w:pStyle w:val="Normlny0"/>
              <w:jc w:val="center"/>
            </w:pPr>
          </w:p>
          <w:p w14:paraId="6C140939" w14:textId="77777777" w:rsidR="00F5740A" w:rsidRDefault="00F5740A" w:rsidP="001F396E">
            <w:pPr>
              <w:pStyle w:val="Normlny0"/>
              <w:jc w:val="center"/>
            </w:pPr>
          </w:p>
          <w:p w14:paraId="7D726258" w14:textId="77777777" w:rsidR="00F5740A" w:rsidRDefault="00F5740A" w:rsidP="001F396E">
            <w:pPr>
              <w:pStyle w:val="Normlny0"/>
              <w:jc w:val="center"/>
            </w:pPr>
          </w:p>
          <w:p w14:paraId="62F74D26" w14:textId="77777777" w:rsidR="00F5740A" w:rsidRDefault="00F5740A" w:rsidP="001F396E">
            <w:pPr>
              <w:pStyle w:val="Normlny0"/>
              <w:jc w:val="center"/>
            </w:pPr>
          </w:p>
          <w:p w14:paraId="713169F1" w14:textId="77777777" w:rsidR="00F5740A" w:rsidRDefault="00F5740A" w:rsidP="001F396E">
            <w:pPr>
              <w:pStyle w:val="Normlny0"/>
              <w:jc w:val="center"/>
            </w:pPr>
          </w:p>
          <w:p w14:paraId="7438BEF8" w14:textId="77777777" w:rsidR="00F5740A" w:rsidRDefault="00F5740A" w:rsidP="001F396E">
            <w:pPr>
              <w:pStyle w:val="Normlny0"/>
              <w:jc w:val="center"/>
            </w:pPr>
          </w:p>
          <w:p w14:paraId="52B76415" w14:textId="77777777" w:rsidR="00F5740A" w:rsidRDefault="00F5740A" w:rsidP="001F396E">
            <w:pPr>
              <w:pStyle w:val="Normlny0"/>
              <w:jc w:val="center"/>
            </w:pPr>
          </w:p>
          <w:p w14:paraId="418320CF" w14:textId="77777777" w:rsidR="00F5740A" w:rsidRDefault="00F5740A" w:rsidP="001F396E">
            <w:pPr>
              <w:pStyle w:val="Normlny0"/>
              <w:jc w:val="center"/>
            </w:pPr>
          </w:p>
          <w:p w14:paraId="1E053947" w14:textId="77777777" w:rsidR="00F5740A" w:rsidRDefault="00F5740A" w:rsidP="001F396E">
            <w:pPr>
              <w:pStyle w:val="Normlny0"/>
              <w:jc w:val="center"/>
            </w:pPr>
          </w:p>
          <w:p w14:paraId="60C1012C" w14:textId="77777777" w:rsidR="00F5740A" w:rsidRDefault="00F5740A" w:rsidP="001F396E">
            <w:pPr>
              <w:pStyle w:val="Normlny0"/>
              <w:jc w:val="center"/>
            </w:pPr>
          </w:p>
          <w:p w14:paraId="0ADB88B6" w14:textId="77777777" w:rsidR="00F5740A" w:rsidRDefault="00F5740A" w:rsidP="001F396E">
            <w:pPr>
              <w:pStyle w:val="Normlny0"/>
              <w:jc w:val="center"/>
            </w:pPr>
          </w:p>
          <w:p w14:paraId="7BA0DC27" w14:textId="77777777" w:rsidR="00F5740A" w:rsidRDefault="00F5740A" w:rsidP="001F396E">
            <w:pPr>
              <w:pStyle w:val="Normlny0"/>
              <w:jc w:val="center"/>
            </w:pPr>
          </w:p>
          <w:p w14:paraId="32803BEC" w14:textId="77777777" w:rsidR="00F5740A" w:rsidRDefault="00F5740A" w:rsidP="001F396E">
            <w:pPr>
              <w:pStyle w:val="Normlny0"/>
              <w:jc w:val="center"/>
            </w:pPr>
          </w:p>
          <w:p w14:paraId="7767F11A" w14:textId="77777777" w:rsidR="00F5740A" w:rsidRDefault="00F5740A" w:rsidP="001F396E">
            <w:pPr>
              <w:pStyle w:val="Normlny0"/>
              <w:jc w:val="center"/>
            </w:pPr>
          </w:p>
          <w:p w14:paraId="3E406285" w14:textId="77777777" w:rsidR="00F5740A" w:rsidRDefault="00F5740A" w:rsidP="001F396E">
            <w:pPr>
              <w:pStyle w:val="Normlny0"/>
              <w:jc w:val="center"/>
            </w:pPr>
          </w:p>
          <w:p w14:paraId="57EEE898" w14:textId="77777777" w:rsidR="00F5740A" w:rsidRDefault="00F5740A" w:rsidP="001F396E">
            <w:pPr>
              <w:pStyle w:val="Normlny0"/>
              <w:jc w:val="center"/>
            </w:pPr>
          </w:p>
          <w:p w14:paraId="4618C6BB" w14:textId="77777777" w:rsidR="00F5740A" w:rsidRDefault="00F5740A" w:rsidP="001F396E">
            <w:pPr>
              <w:pStyle w:val="Normlny0"/>
              <w:jc w:val="center"/>
            </w:pPr>
          </w:p>
          <w:p w14:paraId="18ECC906" w14:textId="77777777" w:rsidR="00F5740A" w:rsidRDefault="00F5740A" w:rsidP="001F396E">
            <w:pPr>
              <w:pStyle w:val="Normlny0"/>
              <w:jc w:val="center"/>
            </w:pPr>
          </w:p>
          <w:p w14:paraId="512ED5C2" w14:textId="77777777" w:rsidR="00F5740A" w:rsidRDefault="00F5740A" w:rsidP="001F396E">
            <w:pPr>
              <w:pStyle w:val="Normlny0"/>
              <w:jc w:val="center"/>
            </w:pPr>
          </w:p>
          <w:p w14:paraId="7324D0CC" w14:textId="65464B80" w:rsidR="00F5740A" w:rsidRDefault="00F5740A" w:rsidP="00F5740A">
            <w:pPr>
              <w:pStyle w:val="Normlny0"/>
            </w:pPr>
          </w:p>
          <w:p w14:paraId="54CB5008" w14:textId="633F2487" w:rsidR="00F5740A" w:rsidRDefault="00F5740A" w:rsidP="00F5740A">
            <w:pPr>
              <w:pStyle w:val="Normlny0"/>
              <w:jc w:val="center"/>
            </w:pPr>
            <w:r>
              <w:t>Č: I</w:t>
            </w:r>
          </w:p>
          <w:p w14:paraId="666B15B9" w14:textId="77777777" w:rsidR="00F5740A" w:rsidRDefault="00F5740A" w:rsidP="00F5740A">
            <w:pPr>
              <w:pStyle w:val="Normlny0"/>
              <w:jc w:val="center"/>
            </w:pPr>
            <w:r>
              <w:t>§: 32</w:t>
            </w:r>
          </w:p>
          <w:p w14:paraId="352D3E89" w14:textId="16D9260E" w:rsidR="00F5740A" w:rsidRDefault="00F5740A" w:rsidP="00F5740A">
            <w:pPr>
              <w:pStyle w:val="Normlny0"/>
              <w:jc w:val="center"/>
            </w:pPr>
            <w:r>
              <w:t>O: 1</w:t>
            </w:r>
          </w:p>
          <w:p w14:paraId="2395B1A4" w14:textId="722A8BE9" w:rsidR="00F5740A" w:rsidRDefault="00F5740A" w:rsidP="00F5740A">
            <w:pPr>
              <w:pStyle w:val="Normlny0"/>
              <w:jc w:val="center"/>
            </w:pPr>
            <w:r>
              <w:t>P:a)</w:t>
            </w:r>
          </w:p>
          <w:p w14:paraId="05C6D6B8" w14:textId="77777777" w:rsidR="00F5740A" w:rsidRDefault="00F5740A" w:rsidP="00F5740A">
            <w:pPr>
              <w:pStyle w:val="Normlny0"/>
              <w:jc w:val="center"/>
            </w:pPr>
          </w:p>
          <w:p w14:paraId="73EF7BCD" w14:textId="77777777" w:rsidR="00F5740A" w:rsidRDefault="00F5740A" w:rsidP="00F5740A">
            <w:pPr>
              <w:pStyle w:val="Normlny0"/>
              <w:jc w:val="center"/>
            </w:pPr>
          </w:p>
          <w:p w14:paraId="0F3B001A" w14:textId="77777777" w:rsidR="00F5740A" w:rsidRDefault="00F5740A" w:rsidP="00F5740A">
            <w:pPr>
              <w:pStyle w:val="Normlny0"/>
              <w:jc w:val="center"/>
            </w:pPr>
          </w:p>
          <w:p w14:paraId="6A4E5096" w14:textId="77777777" w:rsidR="00F5740A" w:rsidRDefault="00F5740A" w:rsidP="00F5740A">
            <w:pPr>
              <w:pStyle w:val="Normlny0"/>
              <w:jc w:val="center"/>
            </w:pPr>
          </w:p>
          <w:p w14:paraId="317D59D0" w14:textId="77777777" w:rsidR="00F5740A" w:rsidRDefault="00F5740A" w:rsidP="00F5740A">
            <w:pPr>
              <w:pStyle w:val="Normlny0"/>
              <w:jc w:val="center"/>
            </w:pPr>
          </w:p>
          <w:p w14:paraId="50D54922" w14:textId="77777777" w:rsidR="00F5740A" w:rsidRDefault="00F5740A" w:rsidP="00F5740A">
            <w:pPr>
              <w:pStyle w:val="Normlny0"/>
              <w:jc w:val="center"/>
            </w:pPr>
          </w:p>
          <w:p w14:paraId="7E3F9739" w14:textId="77777777" w:rsidR="00F5740A" w:rsidRDefault="00F5740A" w:rsidP="00F5740A">
            <w:pPr>
              <w:pStyle w:val="Normlny0"/>
              <w:jc w:val="center"/>
            </w:pPr>
          </w:p>
          <w:p w14:paraId="5D666A28" w14:textId="77777777" w:rsidR="00F5740A" w:rsidRDefault="00F5740A" w:rsidP="00F5740A">
            <w:pPr>
              <w:pStyle w:val="Normlny0"/>
              <w:jc w:val="center"/>
            </w:pPr>
          </w:p>
          <w:p w14:paraId="445B63EF" w14:textId="77777777" w:rsidR="00F5740A" w:rsidRDefault="00F5740A" w:rsidP="00F5740A">
            <w:pPr>
              <w:pStyle w:val="Normlny0"/>
              <w:jc w:val="center"/>
            </w:pPr>
          </w:p>
          <w:p w14:paraId="36802194" w14:textId="77777777" w:rsidR="00F5740A" w:rsidRDefault="00F5740A" w:rsidP="00F5740A">
            <w:pPr>
              <w:pStyle w:val="Normlny0"/>
              <w:jc w:val="center"/>
            </w:pPr>
          </w:p>
          <w:p w14:paraId="27D0DA22" w14:textId="77777777" w:rsidR="00F5740A" w:rsidRDefault="00F5740A" w:rsidP="00F5740A">
            <w:pPr>
              <w:pStyle w:val="Normlny0"/>
              <w:jc w:val="center"/>
            </w:pPr>
          </w:p>
          <w:p w14:paraId="31EE5A71" w14:textId="77777777" w:rsidR="00F5740A" w:rsidRDefault="00F5740A" w:rsidP="00F5740A">
            <w:pPr>
              <w:pStyle w:val="Normlny0"/>
              <w:jc w:val="center"/>
            </w:pPr>
          </w:p>
          <w:p w14:paraId="33920B23" w14:textId="77777777" w:rsidR="00F5740A" w:rsidRDefault="00F5740A" w:rsidP="00F5740A">
            <w:pPr>
              <w:pStyle w:val="Normlny0"/>
              <w:jc w:val="center"/>
            </w:pPr>
          </w:p>
          <w:p w14:paraId="262DE754" w14:textId="77777777" w:rsidR="00F5740A" w:rsidRDefault="00F5740A" w:rsidP="00F5740A">
            <w:pPr>
              <w:pStyle w:val="Normlny0"/>
              <w:jc w:val="center"/>
            </w:pPr>
          </w:p>
          <w:p w14:paraId="6C37F5A6" w14:textId="77777777" w:rsidR="00F5740A" w:rsidRDefault="00F5740A" w:rsidP="00F5740A">
            <w:pPr>
              <w:pStyle w:val="Normlny0"/>
              <w:jc w:val="center"/>
            </w:pPr>
          </w:p>
          <w:p w14:paraId="26CE2E30" w14:textId="77777777" w:rsidR="00F5740A" w:rsidRDefault="00F5740A" w:rsidP="00F5740A">
            <w:pPr>
              <w:pStyle w:val="Normlny0"/>
              <w:jc w:val="center"/>
            </w:pPr>
          </w:p>
          <w:p w14:paraId="6886E441" w14:textId="77777777" w:rsidR="00F5740A" w:rsidRDefault="00F5740A" w:rsidP="00F5740A">
            <w:pPr>
              <w:pStyle w:val="Normlny0"/>
              <w:jc w:val="center"/>
            </w:pPr>
          </w:p>
          <w:p w14:paraId="12F6DBED" w14:textId="77777777" w:rsidR="00F5740A" w:rsidRDefault="00F5740A" w:rsidP="00F5740A">
            <w:pPr>
              <w:pStyle w:val="Normlny0"/>
              <w:jc w:val="center"/>
            </w:pPr>
          </w:p>
          <w:p w14:paraId="2C2C68C2" w14:textId="77777777" w:rsidR="00F5740A" w:rsidRDefault="00F5740A" w:rsidP="00F5740A">
            <w:pPr>
              <w:pStyle w:val="Normlny0"/>
              <w:jc w:val="center"/>
            </w:pPr>
          </w:p>
          <w:p w14:paraId="3E77E1D6" w14:textId="77777777" w:rsidR="00F5740A" w:rsidRDefault="00F5740A" w:rsidP="00F5740A">
            <w:pPr>
              <w:pStyle w:val="Normlny0"/>
              <w:jc w:val="center"/>
            </w:pPr>
          </w:p>
          <w:p w14:paraId="7FD61A97" w14:textId="77777777" w:rsidR="00F5740A" w:rsidRDefault="00F5740A" w:rsidP="00F5740A">
            <w:pPr>
              <w:pStyle w:val="Normlny0"/>
              <w:jc w:val="center"/>
            </w:pPr>
            <w:r>
              <w:t>§: 32</w:t>
            </w:r>
          </w:p>
          <w:p w14:paraId="53C70C77" w14:textId="77777777" w:rsidR="00F5740A" w:rsidRDefault="00F5740A" w:rsidP="00F5740A">
            <w:pPr>
              <w:pStyle w:val="Normlny0"/>
              <w:jc w:val="center"/>
            </w:pPr>
            <w:r>
              <w:t>O: 1</w:t>
            </w:r>
          </w:p>
          <w:p w14:paraId="10935950" w14:textId="4457AD8F" w:rsidR="00F5740A" w:rsidRDefault="00F5740A" w:rsidP="00F5740A">
            <w:pPr>
              <w:pStyle w:val="Normlny0"/>
              <w:jc w:val="center"/>
            </w:pPr>
            <w:r>
              <w:t>P:b</w:t>
            </w:r>
            <w:r>
              <w:t>)</w:t>
            </w:r>
            <w:r>
              <w:t xml:space="preserve"> c)</w:t>
            </w:r>
          </w:p>
          <w:p w14:paraId="218A4F7D" w14:textId="77777777" w:rsidR="00F5740A" w:rsidRDefault="00F5740A" w:rsidP="00F5740A">
            <w:pPr>
              <w:pStyle w:val="Normlny0"/>
              <w:jc w:val="center"/>
            </w:pPr>
            <w:r>
              <w:t>d) e) f)</w:t>
            </w:r>
          </w:p>
          <w:p w14:paraId="046E20E8" w14:textId="77777777" w:rsidR="00CF11D7" w:rsidRDefault="00CF11D7" w:rsidP="00F5740A">
            <w:pPr>
              <w:pStyle w:val="Normlny0"/>
              <w:jc w:val="center"/>
            </w:pPr>
          </w:p>
          <w:p w14:paraId="2E4069A0" w14:textId="77777777" w:rsidR="00CF11D7" w:rsidRDefault="00CF11D7" w:rsidP="00F5740A">
            <w:pPr>
              <w:pStyle w:val="Normlny0"/>
              <w:jc w:val="center"/>
            </w:pPr>
          </w:p>
          <w:p w14:paraId="2232E1F8" w14:textId="77777777" w:rsidR="00CF11D7" w:rsidRDefault="00CF11D7" w:rsidP="00F5740A">
            <w:pPr>
              <w:pStyle w:val="Normlny0"/>
              <w:jc w:val="center"/>
            </w:pPr>
          </w:p>
          <w:p w14:paraId="2C85200F" w14:textId="77777777" w:rsidR="00CF11D7" w:rsidRDefault="00CF11D7" w:rsidP="00F5740A">
            <w:pPr>
              <w:pStyle w:val="Normlny0"/>
              <w:jc w:val="center"/>
            </w:pPr>
          </w:p>
          <w:p w14:paraId="456297C0" w14:textId="77777777" w:rsidR="00CF11D7" w:rsidRDefault="00CF11D7" w:rsidP="00F5740A">
            <w:pPr>
              <w:pStyle w:val="Normlny0"/>
              <w:jc w:val="center"/>
            </w:pPr>
          </w:p>
          <w:p w14:paraId="15A2AECE" w14:textId="77777777" w:rsidR="00CF11D7" w:rsidRDefault="00CF11D7" w:rsidP="00F5740A">
            <w:pPr>
              <w:pStyle w:val="Normlny0"/>
              <w:jc w:val="center"/>
            </w:pPr>
          </w:p>
          <w:p w14:paraId="5A78FA5B" w14:textId="77777777" w:rsidR="00CF11D7" w:rsidRDefault="00CF11D7" w:rsidP="00F5740A">
            <w:pPr>
              <w:pStyle w:val="Normlny0"/>
              <w:jc w:val="center"/>
            </w:pPr>
          </w:p>
          <w:p w14:paraId="41BEDF7C" w14:textId="77777777" w:rsidR="00CF11D7" w:rsidRDefault="00CF11D7" w:rsidP="00F5740A">
            <w:pPr>
              <w:pStyle w:val="Normlny0"/>
              <w:jc w:val="center"/>
            </w:pPr>
          </w:p>
          <w:p w14:paraId="0B98D5B1" w14:textId="77777777" w:rsidR="00CF11D7" w:rsidRDefault="00CF11D7" w:rsidP="00F5740A">
            <w:pPr>
              <w:pStyle w:val="Normlny0"/>
              <w:jc w:val="center"/>
            </w:pPr>
          </w:p>
          <w:p w14:paraId="25126220" w14:textId="77777777" w:rsidR="00CF11D7" w:rsidRDefault="00CF11D7" w:rsidP="00F5740A">
            <w:pPr>
              <w:pStyle w:val="Normlny0"/>
              <w:jc w:val="center"/>
            </w:pPr>
          </w:p>
          <w:p w14:paraId="558D51ED" w14:textId="77777777" w:rsidR="00CF11D7" w:rsidRDefault="00CF11D7" w:rsidP="00F5740A">
            <w:pPr>
              <w:pStyle w:val="Normlny0"/>
              <w:jc w:val="center"/>
            </w:pPr>
          </w:p>
          <w:p w14:paraId="1D03E050" w14:textId="77777777" w:rsidR="00CF11D7" w:rsidRDefault="00CF11D7" w:rsidP="00F5740A">
            <w:pPr>
              <w:pStyle w:val="Normlny0"/>
              <w:jc w:val="center"/>
            </w:pPr>
          </w:p>
          <w:p w14:paraId="655BC4FF" w14:textId="77777777" w:rsidR="00CF11D7" w:rsidRDefault="00CF11D7" w:rsidP="00F5740A">
            <w:pPr>
              <w:pStyle w:val="Normlny0"/>
              <w:jc w:val="center"/>
            </w:pPr>
          </w:p>
          <w:p w14:paraId="2448116A" w14:textId="77777777" w:rsidR="00CF11D7" w:rsidRDefault="00CF11D7" w:rsidP="00F5740A">
            <w:pPr>
              <w:pStyle w:val="Normlny0"/>
              <w:jc w:val="center"/>
            </w:pPr>
          </w:p>
          <w:p w14:paraId="14421ECC" w14:textId="77777777" w:rsidR="00CF11D7" w:rsidRDefault="00CF11D7" w:rsidP="00F5740A">
            <w:pPr>
              <w:pStyle w:val="Normlny0"/>
              <w:jc w:val="center"/>
            </w:pPr>
          </w:p>
          <w:p w14:paraId="02289426" w14:textId="77777777" w:rsidR="00CF11D7" w:rsidRDefault="00CF11D7" w:rsidP="00F5740A">
            <w:pPr>
              <w:pStyle w:val="Normlny0"/>
              <w:jc w:val="center"/>
            </w:pPr>
          </w:p>
          <w:p w14:paraId="3E2109A0" w14:textId="77777777" w:rsidR="00CF11D7" w:rsidRDefault="00CF11D7" w:rsidP="00F5740A">
            <w:pPr>
              <w:pStyle w:val="Normlny0"/>
              <w:jc w:val="center"/>
            </w:pPr>
          </w:p>
          <w:p w14:paraId="50DB7484" w14:textId="77777777" w:rsidR="00CF11D7" w:rsidRDefault="00CF11D7" w:rsidP="00F5740A">
            <w:pPr>
              <w:pStyle w:val="Normlny0"/>
              <w:jc w:val="center"/>
            </w:pPr>
          </w:p>
          <w:p w14:paraId="5A457545" w14:textId="77777777" w:rsidR="00CF11D7" w:rsidRDefault="00CF11D7" w:rsidP="00F5740A">
            <w:pPr>
              <w:pStyle w:val="Normlny0"/>
              <w:jc w:val="center"/>
            </w:pPr>
          </w:p>
          <w:p w14:paraId="5A9115D1" w14:textId="7093AEC5" w:rsidR="00CF11D7" w:rsidRDefault="00CF11D7" w:rsidP="00F5740A">
            <w:pPr>
              <w:pStyle w:val="Normlny0"/>
              <w:jc w:val="center"/>
            </w:pPr>
          </w:p>
          <w:p w14:paraId="6CA4B4DF" w14:textId="77777777" w:rsidR="00CF11D7" w:rsidRDefault="00CF11D7" w:rsidP="00F5740A">
            <w:pPr>
              <w:pStyle w:val="Normlny0"/>
              <w:jc w:val="center"/>
            </w:pPr>
          </w:p>
          <w:p w14:paraId="6EDF4BE5" w14:textId="6AD298F0" w:rsidR="00CF11D7" w:rsidRDefault="00CF11D7" w:rsidP="00F5740A">
            <w:pPr>
              <w:pStyle w:val="Normlny0"/>
              <w:jc w:val="center"/>
            </w:pPr>
          </w:p>
          <w:p w14:paraId="2C42317D" w14:textId="1ED230E1" w:rsidR="00704068" w:rsidRDefault="00704068" w:rsidP="00F5740A">
            <w:pPr>
              <w:pStyle w:val="Normlny0"/>
              <w:jc w:val="center"/>
            </w:pPr>
            <w:r>
              <w:t>Č: I</w:t>
            </w:r>
          </w:p>
          <w:p w14:paraId="076F80E3" w14:textId="3D647A8D" w:rsidR="00CF11D7" w:rsidRDefault="00CF11D7" w:rsidP="00CF11D7">
            <w:pPr>
              <w:pStyle w:val="Normlny0"/>
              <w:jc w:val="center"/>
            </w:pPr>
            <w:r>
              <w:t>§: 182</w:t>
            </w:r>
          </w:p>
          <w:p w14:paraId="347D102D" w14:textId="77777777" w:rsidR="00CF11D7" w:rsidRDefault="00704068" w:rsidP="00704068">
            <w:pPr>
              <w:pStyle w:val="Normlny0"/>
              <w:jc w:val="center"/>
            </w:pPr>
            <w:r>
              <w:t>O: 7, 14</w:t>
            </w:r>
          </w:p>
          <w:p w14:paraId="545C4FC4" w14:textId="77777777" w:rsidR="00704068" w:rsidRDefault="00704068" w:rsidP="00704068">
            <w:pPr>
              <w:pStyle w:val="Normlny0"/>
              <w:jc w:val="center"/>
            </w:pPr>
          </w:p>
          <w:p w14:paraId="10D37D3E" w14:textId="77777777" w:rsidR="00704068" w:rsidRDefault="00704068" w:rsidP="00704068">
            <w:pPr>
              <w:pStyle w:val="Normlny0"/>
              <w:jc w:val="center"/>
            </w:pPr>
          </w:p>
          <w:p w14:paraId="51B840CF" w14:textId="77777777" w:rsidR="00704068" w:rsidRDefault="00704068" w:rsidP="00704068">
            <w:pPr>
              <w:pStyle w:val="Normlny0"/>
              <w:jc w:val="center"/>
            </w:pPr>
          </w:p>
          <w:p w14:paraId="7075381C" w14:textId="77777777" w:rsidR="00704068" w:rsidRDefault="00704068" w:rsidP="00704068">
            <w:pPr>
              <w:pStyle w:val="Normlny0"/>
              <w:jc w:val="center"/>
            </w:pPr>
          </w:p>
          <w:p w14:paraId="19AEF313" w14:textId="77777777" w:rsidR="00704068" w:rsidRDefault="00704068" w:rsidP="00704068">
            <w:pPr>
              <w:pStyle w:val="Normlny0"/>
              <w:jc w:val="center"/>
            </w:pPr>
          </w:p>
          <w:p w14:paraId="63EA6CC1" w14:textId="77777777" w:rsidR="00704068" w:rsidRDefault="00704068" w:rsidP="00704068">
            <w:pPr>
              <w:pStyle w:val="Normlny0"/>
              <w:jc w:val="center"/>
            </w:pPr>
          </w:p>
          <w:p w14:paraId="4A37E7D5" w14:textId="77777777" w:rsidR="00704068" w:rsidRDefault="00704068" w:rsidP="00704068">
            <w:pPr>
              <w:pStyle w:val="Normlny0"/>
              <w:jc w:val="center"/>
            </w:pPr>
          </w:p>
          <w:p w14:paraId="03794C5B" w14:textId="77777777" w:rsidR="00704068" w:rsidRDefault="00704068" w:rsidP="00704068">
            <w:pPr>
              <w:pStyle w:val="Normlny0"/>
              <w:jc w:val="center"/>
            </w:pPr>
          </w:p>
          <w:p w14:paraId="594212C2" w14:textId="77777777" w:rsidR="00704068" w:rsidRDefault="00704068" w:rsidP="00704068">
            <w:pPr>
              <w:pStyle w:val="Normlny0"/>
              <w:jc w:val="center"/>
            </w:pPr>
          </w:p>
          <w:p w14:paraId="7D466A6E" w14:textId="77777777" w:rsidR="00704068" w:rsidRDefault="00704068" w:rsidP="00704068">
            <w:pPr>
              <w:pStyle w:val="Normlny0"/>
              <w:jc w:val="center"/>
            </w:pPr>
          </w:p>
          <w:p w14:paraId="4288D0C5" w14:textId="77777777" w:rsidR="00704068" w:rsidRDefault="00704068" w:rsidP="00704068">
            <w:pPr>
              <w:pStyle w:val="Normlny0"/>
              <w:jc w:val="center"/>
            </w:pPr>
          </w:p>
          <w:p w14:paraId="2F9C7CBA" w14:textId="77777777" w:rsidR="00704068" w:rsidRDefault="00704068" w:rsidP="00704068">
            <w:pPr>
              <w:pStyle w:val="Normlny0"/>
              <w:jc w:val="center"/>
            </w:pPr>
          </w:p>
          <w:p w14:paraId="6EA522E5" w14:textId="77777777" w:rsidR="00704068" w:rsidRDefault="00704068" w:rsidP="00704068">
            <w:pPr>
              <w:pStyle w:val="Normlny0"/>
              <w:jc w:val="center"/>
            </w:pPr>
          </w:p>
          <w:p w14:paraId="28D7B63B" w14:textId="77777777" w:rsidR="00704068" w:rsidRDefault="00704068" w:rsidP="00704068">
            <w:pPr>
              <w:pStyle w:val="Normlny0"/>
              <w:jc w:val="center"/>
            </w:pPr>
          </w:p>
          <w:p w14:paraId="44B8BC19" w14:textId="77777777" w:rsidR="00704068" w:rsidRDefault="00704068" w:rsidP="00704068">
            <w:pPr>
              <w:pStyle w:val="Normlny0"/>
              <w:jc w:val="center"/>
            </w:pPr>
          </w:p>
          <w:p w14:paraId="0037DF16" w14:textId="77777777" w:rsidR="00704068" w:rsidRDefault="00704068" w:rsidP="00704068">
            <w:pPr>
              <w:pStyle w:val="Normlny0"/>
              <w:jc w:val="center"/>
            </w:pPr>
          </w:p>
          <w:p w14:paraId="1C2708D2" w14:textId="77777777" w:rsidR="00704068" w:rsidRDefault="00704068" w:rsidP="00704068">
            <w:pPr>
              <w:pStyle w:val="Normlny0"/>
              <w:jc w:val="center"/>
            </w:pPr>
          </w:p>
          <w:p w14:paraId="6FE52CAD" w14:textId="77777777" w:rsidR="00704068" w:rsidRDefault="00704068" w:rsidP="00704068">
            <w:pPr>
              <w:pStyle w:val="Normlny0"/>
              <w:jc w:val="center"/>
            </w:pPr>
          </w:p>
          <w:p w14:paraId="206D623B" w14:textId="77777777" w:rsidR="00704068" w:rsidRDefault="00704068" w:rsidP="00704068">
            <w:pPr>
              <w:pStyle w:val="Normlny0"/>
              <w:jc w:val="center"/>
            </w:pPr>
          </w:p>
          <w:p w14:paraId="7A9DE619" w14:textId="77777777" w:rsidR="00704068" w:rsidRDefault="00704068" w:rsidP="00704068">
            <w:pPr>
              <w:pStyle w:val="Normlny0"/>
              <w:jc w:val="center"/>
            </w:pPr>
          </w:p>
          <w:p w14:paraId="5C71BC2B" w14:textId="77777777" w:rsidR="00704068" w:rsidRDefault="00704068" w:rsidP="00704068">
            <w:pPr>
              <w:pStyle w:val="Normlny0"/>
              <w:jc w:val="center"/>
            </w:pPr>
          </w:p>
          <w:p w14:paraId="218BE253" w14:textId="77777777" w:rsidR="00704068" w:rsidRDefault="00704068" w:rsidP="00704068">
            <w:pPr>
              <w:pStyle w:val="Normlny0"/>
              <w:jc w:val="center"/>
            </w:pPr>
          </w:p>
          <w:p w14:paraId="69637871" w14:textId="77777777" w:rsidR="00704068" w:rsidRDefault="00704068" w:rsidP="00704068">
            <w:pPr>
              <w:pStyle w:val="Normlny0"/>
              <w:jc w:val="center"/>
            </w:pPr>
          </w:p>
          <w:p w14:paraId="1B97CC01" w14:textId="77777777" w:rsidR="00704068" w:rsidRDefault="00704068" w:rsidP="00704068">
            <w:pPr>
              <w:pStyle w:val="Normlny0"/>
              <w:jc w:val="center"/>
            </w:pPr>
          </w:p>
          <w:p w14:paraId="4AE6BC17" w14:textId="77777777" w:rsidR="00704068" w:rsidRDefault="00704068" w:rsidP="00704068">
            <w:pPr>
              <w:pStyle w:val="Normlny0"/>
              <w:jc w:val="center"/>
            </w:pPr>
          </w:p>
          <w:p w14:paraId="487119FF" w14:textId="77777777" w:rsidR="00704068" w:rsidRDefault="00704068" w:rsidP="00704068">
            <w:pPr>
              <w:pStyle w:val="Normlny0"/>
              <w:jc w:val="center"/>
            </w:pPr>
          </w:p>
          <w:p w14:paraId="1B24CA46" w14:textId="77777777" w:rsidR="00704068" w:rsidRDefault="00704068" w:rsidP="00704068">
            <w:pPr>
              <w:pStyle w:val="Normlny0"/>
              <w:jc w:val="center"/>
            </w:pPr>
          </w:p>
          <w:p w14:paraId="17698A49" w14:textId="77777777" w:rsidR="00704068" w:rsidRDefault="00704068" w:rsidP="00704068">
            <w:pPr>
              <w:pStyle w:val="Normlny0"/>
              <w:jc w:val="center"/>
            </w:pPr>
          </w:p>
          <w:p w14:paraId="3A163E27" w14:textId="77777777" w:rsidR="00704068" w:rsidRDefault="00704068" w:rsidP="00704068">
            <w:pPr>
              <w:pStyle w:val="Normlny0"/>
              <w:jc w:val="center"/>
            </w:pPr>
          </w:p>
          <w:p w14:paraId="7D391C28" w14:textId="77777777" w:rsidR="00704068" w:rsidRDefault="00704068" w:rsidP="00704068">
            <w:pPr>
              <w:pStyle w:val="Normlny0"/>
              <w:jc w:val="center"/>
            </w:pPr>
          </w:p>
          <w:p w14:paraId="24517F70" w14:textId="77777777" w:rsidR="00704068" w:rsidRDefault="00704068" w:rsidP="00704068">
            <w:pPr>
              <w:pStyle w:val="Normlny0"/>
              <w:jc w:val="center"/>
            </w:pPr>
          </w:p>
          <w:p w14:paraId="6592A6E1" w14:textId="77777777" w:rsidR="00704068" w:rsidRDefault="00704068" w:rsidP="00704068">
            <w:pPr>
              <w:pStyle w:val="Normlny0"/>
              <w:jc w:val="center"/>
            </w:pPr>
            <w:r>
              <w:t>Č: I</w:t>
            </w:r>
          </w:p>
          <w:p w14:paraId="4618F29C" w14:textId="3E86C304" w:rsidR="00704068" w:rsidRDefault="00704068" w:rsidP="00704068">
            <w:pPr>
              <w:pStyle w:val="Normlny0"/>
              <w:jc w:val="center"/>
            </w:pPr>
            <w:r>
              <w:t>§: 53</w:t>
            </w:r>
          </w:p>
          <w:p w14:paraId="7319006C" w14:textId="0E21AB75" w:rsidR="00704068" w:rsidRPr="000E257D" w:rsidRDefault="00704068" w:rsidP="00704068">
            <w:pPr>
              <w:pStyle w:val="Normlny0"/>
              <w:jc w:val="center"/>
            </w:pPr>
            <w:r>
              <w:t>O: 1</w:t>
            </w:r>
          </w:p>
        </w:tc>
        <w:tc>
          <w:tcPr>
            <w:tcW w:w="3686" w:type="dxa"/>
            <w:tcBorders>
              <w:top w:val="single" w:sz="4" w:space="0" w:color="auto"/>
              <w:bottom w:val="single" w:sz="4" w:space="0" w:color="auto"/>
            </w:tcBorders>
          </w:tcPr>
          <w:p w14:paraId="37CF3660" w14:textId="77777777" w:rsidR="00091273" w:rsidRDefault="00091273" w:rsidP="00091273">
            <w:pPr>
              <w:pStyle w:val="Normlny0"/>
              <w:jc w:val="both"/>
            </w:pPr>
            <w:r>
              <w:lastRenderedPageBreak/>
              <w:t xml:space="preserve">(11) Nástroje a zariadenia používané na elektronickú komunikáciu, najmä elektronický prenos a prijímanie ponúk, návrhov a žiadostí o účasť, musia prostredníctvom technických prostriedkov a vhodných postupov zabezpečovať, aby </w:t>
            </w:r>
          </w:p>
          <w:p w14:paraId="2365CA75" w14:textId="77777777" w:rsidR="00091273" w:rsidRDefault="00091273" w:rsidP="00091273">
            <w:pPr>
              <w:pStyle w:val="Normlny0"/>
              <w:jc w:val="both"/>
            </w:pPr>
            <w:r>
              <w:t xml:space="preserve"> a) bolo možné určiť presný čas a dátum prijatia ponuky, návrhu a žiadosti o účasť, </w:t>
            </w:r>
          </w:p>
          <w:p w14:paraId="1314AC38" w14:textId="77777777" w:rsidR="00091273" w:rsidRDefault="00091273" w:rsidP="00091273">
            <w:pPr>
              <w:pStyle w:val="Normlny0"/>
              <w:jc w:val="both"/>
            </w:pPr>
            <w:r>
              <w:t xml:space="preserve"> b) bolo možné primerane zabezpečiť, že pred uplynutím určenej lehoty nikto nebude mať prístup k informáciám prenášaným v súlade s týmito požiadavkami, </w:t>
            </w:r>
          </w:p>
          <w:p w14:paraId="1B1F9F49" w14:textId="77777777" w:rsidR="00091273" w:rsidRDefault="00091273" w:rsidP="00091273">
            <w:pPr>
              <w:pStyle w:val="Normlny0"/>
              <w:jc w:val="both"/>
            </w:pPr>
            <w:r>
              <w:t xml:space="preserve"> c) výlučne oprávnené osoby mohli určiť alebo zmeniť termín na sprístupnenie doručených informácií, </w:t>
            </w:r>
          </w:p>
          <w:p w14:paraId="272E7D2D" w14:textId="77777777" w:rsidR="00091273" w:rsidRDefault="00091273" w:rsidP="00091273">
            <w:pPr>
              <w:pStyle w:val="Normlny0"/>
              <w:jc w:val="both"/>
            </w:pPr>
            <w:r>
              <w:t xml:space="preserve"> d) bol prístup ku všetkým odovzdaným informáciám alebo k časti odovzdaných informácií možný výlučne pre oprávnené osoby, </w:t>
            </w:r>
          </w:p>
          <w:p w14:paraId="3D84F007" w14:textId="77777777" w:rsidR="00091273" w:rsidRDefault="00091273" w:rsidP="00091273">
            <w:pPr>
              <w:pStyle w:val="Normlny0"/>
              <w:jc w:val="both"/>
            </w:pPr>
            <w:r>
              <w:t xml:space="preserve"> e) bol prístup výlučne pre oprávnené osoby k odovzdaným informáciám možný až po vopred určenom termíne, </w:t>
            </w:r>
          </w:p>
          <w:p w14:paraId="2FF91DBA" w14:textId="77777777" w:rsidR="00091273" w:rsidRDefault="00091273" w:rsidP="00091273">
            <w:pPr>
              <w:pStyle w:val="Normlny0"/>
              <w:jc w:val="both"/>
            </w:pPr>
            <w:r>
              <w:lastRenderedPageBreak/>
              <w:t xml:space="preserve"> f) informácie doručené a sprístupnené v súlade s týmito požiadavkami boli prístupné výlučne osobám, ktoré sú oprávnené sa s nimi oboznamovať, </w:t>
            </w:r>
          </w:p>
          <w:p w14:paraId="02F6329B" w14:textId="77777777" w:rsidR="00091273" w:rsidRDefault="00091273" w:rsidP="00091273">
            <w:pPr>
              <w:pStyle w:val="Normlny0"/>
              <w:jc w:val="both"/>
            </w:pPr>
            <w:r>
              <w:t xml:space="preserve"> g) bolo možné primerane zabezpečiť, ak sa poruší zákaz prístupu alebo podmienky prístupu podľa písmen b) až f), presné zistenie tohto porušenia alebo pokusu o toto porušenie, </w:t>
            </w:r>
          </w:p>
          <w:p w14:paraId="32700637" w14:textId="77777777" w:rsidR="007408DC" w:rsidRDefault="00091273" w:rsidP="00091273">
            <w:pPr>
              <w:pStyle w:val="Normlny0"/>
              <w:jc w:val="both"/>
            </w:pPr>
            <w:r>
              <w:t xml:space="preserve"> h) bolo možné doručovať v elektronickej podobe námietky podľa § 170 ods. 9 písm. a) prvého bodu.</w:t>
            </w:r>
          </w:p>
          <w:p w14:paraId="5B7CFCA4" w14:textId="77777777" w:rsidR="00C0593E" w:rsidRDefault="00C0593E" w:rsidP="00091273">
            <w:pPr>
              <w:pStyle w:val="Normlny0"/>
              <w:jc w:val="both"/>
            </w:pPr>
          </w:p>
          <w:p w14:paraId="3FD8E932" w14:textId="77777777" w:rsidR="00C0593E" w:rsidRDefault="00C0593E" w:rsidP="00C0593E">
            <w:pPr>
              <w:pStyle w:val="Normlny0"/>
              <w:jc w:val="both"/>
            </w:pPr>
            <w:r>
              <w:t xml:space="preserve">(12) Okrem požiadaviek podľa odseku 11 sa pre nástroje a zariadenia na elektronický prenos a elektronické prijímanie ponúk, návrhov a žiadostí o účasť uplatňujú tieto pravidlá: </w:t>
            </w:r>
          </w:p>
          <w:p w14:paraId="7F76F3DC" w14:textId="77777777" w:rsidR="00C0593E" w:rsidRDefault="00C0593E" w:rsidP="00C0593E">
            <w:pPr>
              <w:pStyle w:val="Normlny0"/>
              <w:jc w:val="both"/>
            </w:pPr>
            <w:r>
              <w:t xml:space="preserve"> a) informácie, ktoré sa týkajú špecifikácií elektronického predkladania ponúk a žiadostí o účasť vrátane kódovania, šifrovania a časového označovania, musia byť dostupné zainteresovaným stranám, </w:t>
            </w:r>
          </w:p>
          <w:p w14:paraId="117630D1" w14:textId="77777777" w:rsidR="00C0593E" w:rsidRDefault="00C0593E" w:rsidP="00C0593E">
            <w:pPr>
              <w:pStyle w:val="Normlny0"/>
              <w:jc w:val="both"/>
            </w:pPr>
            <w:r>
              <w:t xml:space="preserve"> b) verejný obstarávateľ a obstarávateľ určia v dokumentoch potrebných na vypracovanie ponuky, návrhu alebo na preukázanie splnenia podmienok účasti úroveň bezpečnosti, ktorá je potrebná pre elektronické prostriedky komunikácie v rôznych fázach konkrétneho postupu verejného obstarávania a ktorá musí byť primeraná súvisiacemu riziku. </w:t>
            </w:r>
          </w:p>
          <w:p w14:paraId="7E3B78FF" w14:textId="77777777" w:rsidR="00C0593E" w:rsidRDefault="00C0593E" w:rsidP="00C0593E">
            <w:pPr>
              <w:pStyle w:val="Normlny0"/>
              <w:jc w:val="both"/>
            </w:pPr>
            <w:r>
              <w:t xml:space="preserve"> (13) Ak verejný obstarávateľ alebo obstarávateľ vzhľadom na úroveň možného rizika podľa odseku 12 písm. b) vyžaduje použitie elektronického podpisu založeného na kvalifikovanom certifikáte alebo použitie kvalifikovaného elektronického podpisu, kvalifikovaný </w:t>
            </w:r>
            <w:r>
              <w:lastRenderedPageBreak/>
              <w:t>certifikát musí byť vydaný poskytovateľom certifikačných služieb, ktorý je uvedený v zozname podľa osobitného predpisu;</w:t>
            </w:r>
            <w:r w:rsidRPr="00F83B55">
              <w:rPr>
                <w:vertAlign w:val="superscript"/>
              </w:rPr>
              <w:t>43</w:t>
            </w:r>
            <w:r>
              <w:t xml:space="preserve">) zároveň musia byť splnené tieto podmienky: </w:t>
            </w:r>
          </w:p>
          <w:p w14:paraId="4A9DBBE2" w14:textId="77777777" w:rsidR="00C0593E" w:rsidRDefault="00C0593E" w:rsidP="00C0593E">
            <w:pPr>
              <w:pStyle w:val="Normlny0"/>
              <w:jc w:val="both"/>
            </w:pPr>
            <w:r>
              <w:t xml:space="preserve"> a) elektronický podpis založený na kvalifikovanom certifikáte alebo kvalifikovaný elektronický podpis musí mať formát podľa osobitného predpisu</w:t>
            </w:r>
            <w:r w:rsidRPr="00F83B55">
              <w:rPr>
                <w:vertAlign w:val="superscript"/>
              </w:rPr>
              <w:t>44</w:t>
            </w:r>
            <w:r>
              <w:t xml:space="preserve">) a </w:t>
            </w:r>
          </w:p>
          <w:p w14:paraId="203DA0A6" w14:textId="77777777" w:rsidR="00C0593E" w:rsidRDefault="00C0593E" w:rsidP="00C0593E">
            <w:pPr>
              <w:pStyle w:val="Normlny0"/>
              <w:jc w:val="both"/>
            </w:pPr>
            <w:r>
              <w:t xml:space="preserve"> b) verejný obstarávateľ alebo obstarávateľ musí disponovať technickými prostriedkami na spracovanie formátu elektronického podpisu podľa písmena a). </w:t>
            </w:r>
          </w:p>
          <w:p w14:paraId="7748C815" w14:textId="77777777" w:rsidR="00C0593E" w:rsidRDefault="00C0593E" w:rsidP="00C0593E">
            <w:pPr>
              <w:pStyle w:val="Normlny0"/>
              <w:jc w:val="both"/>
            </w:pPr>
            <w:r>
              <w:t xml:space="preserve"> (14) Ak verejný obstarávateľ alebo obstarávateľ požaduje iný formát elektronického podpisu, ako je uvedený v odseku 13 písm. a), elektronický podpis alebo nosič elektronického dokumentu obsahuje zároveň informácie o možnostiach overenia tohto elektronického podpisu založeného na kvalifikovanom certifikáte. Informácie o možnostiach overenia elektronického podpisu založeného na kvalifikovanom certifikáte umožňujú verejnému obstarávateľovi a obstarávateľovi overiť elektronický podpis založený na kvalifikovanom certifikáte online, bezodplatne a spôsobom, ktorý je zrozumiteľný pre osoby s iným materinským jazykom, ako slovenským. </w:t>
            </w:r>
          </w:p>
          <w:p w14:paraId="3E30CE48" w14:textId="77777777" w:rsidR="00C0593E" w:rsidRDefault="00C0593E" w:rsidP="00C0593E">
            <w:pPr>
              <w:pStyle w:val="Normlny0"/>
              <w:jc w:val="both"/>
            </w:pPr>
            <w:r>
              <w:t xml:space="preserve"> (15) Verejný obstarávateľ a obstarávateľ sú povinní oznámiť úradu informácie o poskytovateľovi služieb overenia podľa odseku 14. </w:t>
            </w:r>
          </w:p>
          <w:p w14:paraId="71667559" w14:textId="77777777" w:rsidR="00C0593E" w:rsidRDefault="00C0593E" w:rsidP="00C0593E">
            <w:pPr>
              <w:pStyle w:val="Normlny0"/>
              <w:jc w:val="both"/>
            </w:pPr>
            <w:r>
              <w:t xml:space="preserve"> (16) Ak je ponuka podpísaná elektronickým podpisom založeným na kvalifikovanom certifikáte, ktorý vydal poskytovateľ certifikačných služieb uvedený v zozname podľa osobitného </w:t>
            </w:r>
            <w:r>
              <w:lastRenderedPageBreak/>
              <w:t>predpisu,</w:t>
            </w:r>
            <w:r w:rsidRPr="00C0593E">
              <w:rPr>
                <w:vertAlign w:val="superscript"/>
              </w:rPr>
              <w:t>43</w:t>
            </w:r>
            <w:r>
              <w:t xml:space="preserve">) verejný obstarávateľ a obstarávateľ nesmú uplatňovať ďalšie požiadavky na elektronický podpis, ktoré zabraňujú použitiu elektronických podpisov uchádzačmi. </w:t>
            </w:r>
          </w:p>
          <w:p w14:paraId="45DDC1AC" w14:textId="77777777" w:rsidR="00C0593E" w:rsidRDefault="00C0593E" w:rsidP="00C0593E">
            <w:pPr>
              <w:pStyle w:val="Normlny0"/>
              <w:jc w:val="both"/>
            </w:pPr>
            <w:r>
              <w:t xml:space="preserve"> (17) Ak ide o dokumenty použité v súvislosti s postupom verejného obstarávania, ktoré podpísal príslušný orgán členského štátu alebo iný vydávajúci subjekt, môže príslušný vydávajúci orgán alebo subjekt určiť požadovaný formát elektronických podpisov v súlade s požiadavkami podľa osobitného predpisu,</w:t>
            </w:r>
            <w:r w:rsidRPr="00C0593E">
              <w:rPr>
                <w:vertAlign w:val="superscript"/>
              </w:rPr>
              <w:t>45</w:t>
            </w:r>
            <w:r>
              <w:t>) pričom sa zavedú nevyhnutné opatrenia umožňujúce technicky spracovať požadované formáty zahrnutím informácií požadovaných na účely spracovania podpisu do dotknutého dokumentu. Dokumenty podľa prvej vety obsahujú v elektronickom podpise alebo na nosiči elektronických dokumentov informácie o existujúcich možnostiach overenia, ktoré umožnia overenie prijatého elektronického podpisu online, bezodplatne a spôsobom, ktorý je zrozumiteľný pre osoby s iným materinským jazykom, ako slovenským.</w:t>
            </w:r>
          </w:p>
          <w:p w14:paraId="46977E05" w14:textId="77777777" w:rsidR="00F83B55" w:rsidRDefault="00F83B55" w:rsidP="00C0593E">
            <w:pPr>
              <w:pStyle w:val="Normlny0"/>
              <w:jc w:val="both"/>
            </w:pPr>
          </w:p>
          <w:p w14:paraId="3CCCCA4C" w14:textId="77777777" w:rsidR="00F83B55" w:rsidRDefault="00F83B55" w:rsidP="00C0593E">
            <w:pPr>
              <w:pStyle w:val="Normlny0"/>
              <w:jc w:val="both"/>
            </w:pPr>
          </w:p>
          <w:p w14:paraId="2D490E95" w14:textId="77777777" w:rsidR="00F83B55" w:rsidRDefault="00F83B55" w:rsidP="00C0593E">
            <w:pPr>
              <w:pStyle w:val="Normlny0"/>
              <w:jc w:val="both"/>
            </w:pPr>
          </w:p>
          <w:p w14:paraId="1F73319B" w14:textId="77777777" w:rsidR="00F83B55" w:rsidRDefault="00F83B55" w:rsidP="00C0593E">
            <w:pPr>
              <w:pStyle w:val="Normlny0"/>
              <w:jc w:val="both"/>
            </w:pPr>
          </w:p>
          <w:p w14:paraId="18242146" w14:textId="77777777" w:rsidR="00F83B55" w:rsidRDefault="00F83B55" w:rsidP="00C0593E">
            <w:pPr>
              <w:pStyle w:val="Normlny0"/>
              <w:jc w:val="both"/>
            </w:pPr>
          </w:p>
          <w:p w14:paraId="225A5BC2" w14:textId="77777777" w:rsidR="00F83B55" w:rsidRDefault="00F83B55" w:rsidP="00C0593E">
            <w:pPr>
              <w:pStyle w:val="Normlny0"/>
              <w:jc w:val="both"/>
            </w:pPr>
          </w:p>
          <w:p w14:paraId="43515D0F" w14:textId="77777777" w:rsidR="00F83B55" w:rsidRDefault="00F83B55" w:rsidP="00C0593E">
            <w:pPr>
              <w:pStyle w:val="Normlny0"/>
              <w:jc w:val="both"/>
            </w:pPr>
          </w:p>
          <w:p w14:paraId="7B3CD4EA" w14:textId="77777777" w:rsidR="00F83B55" w:rsidRDefault="00F83B55" w:rsidP="00C0593E">
            <w:pPr>
              <w:pStyle w:val="Normlny0"/>
              <w:jc w:val="both"/>
            </w:pPr>
          </w:p>
          <w:p w14:paraId="76BBFA53" w14:textId="77777777" w:rsidR="00F83B55" w:rsidRDefault="00F83B55" w:rsidP="00C0593E">
            <w:pPr>
              <w:pStyle w:val="Normlny0"/>
              <w:jc w:val="both"/>
            </w:pPr>
          </w:p>
          <w:p w14:paraId="404418D7" w14:textId="77777777" w:rsidR="00F83B55" w:rsidRDefault="00F83B55" w:rsidP="00C0593E">
            <w:pPr>
              <w:pStyle w:val="Normlny0"/>
              <w:jc w:val="both"/>
            </w:pPr>
          </w:p>
          <w:p w14:paraId="4C1A538C" w14:textId="77777777" w:rsidR="00F83B55" w:rsidRDefault="00F83B55" w:rsidP="00C0593E">
            <w:pPr>
              <w:pStyle w:val="Normlny0"/>
              <w:jc w:val="both"/>
            </w:pPr>
          </w:p>
          <w:p w14:paraId="1740C632" w14:textId="77777777" w:rsidR="00F83B55" w:rsidRDefault="00F83B55" w:rsidP="00C0593E">
            <w:pPr>
              <w:pStyle w:val="Normlny0"/>
              <w:jc w:val="both"/>
            </w:pPr>
          </w:p>
          <w:p w14:paraId="40CD311A" w14:textId="77777777" w:rsidR="00F83B55" w:rsidRDefault="00F83B55" w:rsidP="00C0593E">
            <w:pPr>
              <w:pStyle w:val="Normlny0"/>
              <w:jc w:val="both"/>
            </w:pPr>
          </w:p>
          <w:p w14:paraId="586E0E19" w14:textId="77777777" w:rsidR="00F83B55" w:rsidRDefault="00F83B55" w:rsidP="00C0593E">
            <w:pPr>
              <w:pStyle w:val="Normlny0"/>
              <w:jc w:val="both"/>
            </w:pPr>
          </w:p>
          <w:p w14:paraId="08AE7817" w14:textId="77777777" w:rsidR="00F83B55" w:rsidRDefault="00F83B55" w:rsidP="00C0593E">
            <w:pPr>
              <w:pStyle w:val="Normlny0"/>
              <w:jc w:val="both"/>
            </w:pPr>
          </w:p>
          <w:p w14:paraId="7CAC4B17" w14:textId="77777777" w:rsidR="00F83B55" w:rsidRDefault="00F83B55" w:rsidP="00C0593E">
            <w:pPr>
              <w:pStyle w:val="Normlny0"/>
              <w:jc w:val="both"/>
            </w:pPr>
          </w:p>
          <w:p w14:paraId="6DB32100" w14:textId="77777777" w:rsidR="00F83B55" w:rsidRDefault="00F83B55" w:rsidP="00C0593E">
            <w:pPr>
              <w:pStyle w:val="Normlny0"/>
              <w:jc w:val="both"/>
            </w:pPr>
          </w:p>
          <w:p w14:paraId="5A62A192" w14:textId="77777777" w:rsidR="00F83B55" w:rsidRDefault="00F83B55" w:rsidP="00C0593E">
            <w:pPr>
              <w:pStyle w:val="Normlny0"/>
              <w:jc w:val="both"/>
            </w:pPr>
          </w:p>
          <w:p w14:paraId="07DA8BB6" w14:textId="77777777" w:rsidR="00F83B55" w:rsidRDefault="00F83B55" w:rsidP="00C0593E">
            <w:pPr>
              <w:pStyle w:val="Normlny0"/>
              <w:jc w:val="both"/>
            </w:pPr>
          </w:p>
          <w:p w14:paraId="2289F1BA" w14:textId="77777777" w:rsidR="00F83B55" w:rsidRDefault="00F83B55" w:rsidP="00C0593E">
            <w:pPr>
              <w:pStyle w:val="Normlny0"/>
              <w:jc w:val="both"/>
            </w:pPr>
          </w:p>
          <w:p w14:paraId="436BD770" w14:textId="77777777" w:rsidR="00F83B55" w:rsidRDefault="00F83B55" w:rsidP="00C0593E">
            <w:pPr>
              <w:pStyle w:val="Normlny0"/>
              <w:jc w:val="both"/>
            </w:pPr>
          </w:p>
          <w:p w14:paraId="4E86362D" w14:textId="77777777" w:rsidR="00F83B55" w:rsidRDefault="00F83B55" w:rsidP="00C0593E">
            <w:pPr>
              <w:pStyle w:val="Normlny0"/>
              <w:jc w:val="both"/>
            </w:pPr>
          </w:p>
          <w:p w14:paraId="60B8C457" w14:textId="77777777" w:rsidR="00F83B55" w:rsidRDefault="00F83B55" w:rsidP="00C0593E">
            <w:pPr>
              <w:pStyle w:val="Normlny0"/>
              <w:jc w:val="both"/>
            </w:pPr>
          </w:p>
          <w:p w14:paraId="64DCF577" w14:textId="77777777" w:rsidR="00F83B55" w:rsidRDefault="00F83B55" w:rsidP="00C0593E">
            <w:pPr>
              <w:pStyle w:val="Normlny0"/>
              <w:jc w:val="both"/>
            </w:pPr>
          </w:p>
          <w:p w14:paraId="25E1D6C8" w14:textId="77777777" w:rsidR="00F83B55" w:rsidRDefault="00F83B55" w:rsidP="00C0593E">
            <w:pPr>
              <w:pStyle w:val="Normlny0"/>
              <w:jc w:val="both"/>
            </w:pPr>
          </w:p>
          <w:p w14:paraId="77F28C43" w14:textId="77777777" w:rsidR="00F83B55" w:rsidRDefault="00F83B55" w:rsidP="00C0593E">
            <w:pPr>
              <w:pStyle w:val="Normlny0"/>
              <w:jc w:val="both"/>
            </w:pPr>
          </w:p>
          <w:p w14:paraId="10F35262" w14:textId="77777777" w:rsidR="00F83B55" w:rsidRDefault="00F83B55" w:rsidP="00C0593E">
            <w:pPr>
              <w:pStyle w:val="Normlny0"/>
              <w:jc w:val="both"/>
            </w:pPr>
          </w:p>
          <w:p w14:paraId="23CBDB24" w14:textId="77777777" w:rsidR="00F83B55" w:rsidRDefault="00F83B55" w:rsidP="00C0593E">
            <w:pPr>
              <w:pStyle w:val="Normlny0"/>
              <w:jc w:val="both"/>
            </w:pPr>
          </w:p>
          <w:p w14:paraId="22981206" w14:textId="77777777" w:rsidR="00F83B55" w:rsidRDefault="00F83B55" w:rsidP="00C0593E">
            <w:pPr>
              <w:pStyle w:val="Normlny0"/>
              <w:jc w:val="both"/>
            </w:pPr>
          </w:p>
          <w:p w14:paraId="55539DF6" w14:textId="77777777" w:rsidR="00F83B55" w:rsidRDefault="00F83B55" w:rsidP="00C0593E">
            <w:pPr>
              <w:pStyle w:val="Normlny0"/>
              <w:jc w:val="both"/>
            </w:pPr>
          </w:p>
          <w:p w14:paraId="3DD43546" w14:textId="77777777" w:rsidR="00F83B55" w:rsidRDefault="00F83B55" w:rsidP="00C0593E">
            <w:pPr>
              <w:pStyle w:val="Normlny0"/>
              <w:jc w:val="both"/>
            </w:pPr>
          </w:p>
          <w:p w14:paraId="2B9EFC37" w14:textId="77777777" w:rsidR="00F83B55" w:rsidRDefault="00F83B55" w:rsidP="00C0593E">
            <w:pPr>
              <w:pStyle w:val="Normlny0"/>
              <w:jc w:val="both"/>
            </w:pPr>
          </w:p>
          <w:p w14:paraId="32B0140C" w14:textId="77777777" w:rsidR="00F83B55" w:rsidRDefault="00F83B55" w:rsidP="00C0593E">
            <w:pPr>
              <w:pStyle w:val="Normlny0"/>
              <w:jc w:val="both"/>
            </w:pPr>
          </w:p>
          <w:p w14:paraId="4FB8BE9C" w14:textId="77777777" w:rsidR="00F83B55" w:rsidRDefault="00F83B55" w:rsidP="00C0593E">
            <w:pPr>
              <w:pStyle w:val="Normlny0"/>
              <w:jc w:val="both"/>
            </w:pPr>
          </w:p>
          <w:p w14:paraId="159A9A61" w14:textId="77777777" w:rsidR="00F83B55" w:rsidRDefault="00F83B55" w:rsidP="00C0593E">
            <w:pPr>
              <w:pStyle w:val="Normlny0"/>
              <w:jc w:val="both"/>
            </w:pPr>
          </w:p>
          <w:p w14:paraId="7E747AE0" w14:textId="77777777" w:rsidR="00F83B55" w:rsidRDefault="00F83B55" w:rsidP="00C0593E">
            <w:pPr>
              <w:pStyle w:val="Normlny0"/>
              <w:jc w:val="both"/>
            </w:pPr>
          </w:p>
          <w:p w14:paraId="2FA6D2B5" w14:textId="77777777" w:rsidR="00F83B55" w:rsidRDefault="00F83B55" w:rsidP="00C0593E">
            <w:pPr>
              <w:pStyle w:val="Normlny0"/>
              <w:jc w:val="both"/>
            </w:pPr>
          </w:p>
          <w:p w14:paraId="26456B2E" w14:textId="77777777" w:rsidR="00F83B55" w:rsidRDefault="00F83B55" w:rsidP="00C0593E">
            <w:pPr>
              <w:pStyle w:val="Normlny0"/>
              <w:jc w:val="both"/>
            </w:pPr>
          </w:p>
          <w:p w14:paraId="7F0532C8" w14:textId="77777777" w:rsidR="00F83B55" w:rsidRDefault="00F83B55" w:rsidP="00C0593E">
            <w:pPr>
              <w:pStyle w:val="Normlny0"/>
              <w:jc w:val="both"/>
            </w:pPr>
          </w:p>
          <w:p w14:paraId="399B0377" w14:textId="77777777" w:rsidR="00F83B55" w:rsidRDefault="00F83B55" w:rsidP="00C0593E">
            <w:pPr>
              <w:pStyle w:val="Normlny0"/>
              <w:jc w:val="both"/>
            </w:pPr>
          </w:p>
          <w:p w14:paraId="6B6C1A19" w14:textId="77777777" w:rsidR="00F83B55" w:rsidRDefault="00F83B55" w:rsidP="00C0593E">
            <w:pPr>
              <w:pStyle w:val="Normlny0"/>
              <w:jc w:val="both"/>
            </w:pPr>
          </w:p>
          <w:p w14:paraId="76F60D94" w14:textId="77777777" w:rsidR="00F83B55" w:rsidRDefault="00F83B55" w:rsidP="00C0593E">
            <w:pPr>
              <w:pStyle w:val="Normlny0"/>
              <w:jc w:val="both"/>
            </w:pPr>
          </w:p>
          <w:p w14:paraId="72C69A86" w14:textId="77777777" w:rsidR="00F83B55" w:rsidRDefault="00F83B55" w:rsidP="00C0593E">
            <w:pPr>
              <w:pStyle w:val="Normlny0"/>
              <w:jc w:val="both"/>
            </w:pPr>
          </w:p>
          <w:p w14:paraId="00509A82" w14:textId="77777777" w:rsidR="00F83B55" w:rsidRDefault="00F83B55" w:rsidP="00C0593E">
            <w:pPr>
              <w:pStyle w:val="Normlny0"/>
              <w:jc w:val="both"/>
            </w:pPr>
          </w:p>
          <w:p w14:paraId="642E84FC" w14:textId="77777777" w:rsidR="00F83B55" w:rsidRDefault="00F83B55" w:rsidP="00C0593E">
            <w:pPr>
              <w:pStyle w:val="Normlny0"/>
              <w:jc w:val="both"/>
            </w:pPr>
          </w:p>
          <w:p w14:paraId="7D951FD0" w14:textId="77777777" w:rsidR="00F83B55" w:rsidRDefault="00F83B55" w:rsidP="00C0593E">
            <w:pPr>
              <w:pStyle w:val="Normlny0"/>
              <w:jc w:val="both"/>
            </w:pPr>
          </w:p>
          <w:p w14:paraId="59CCDB54" w14:textId="77777777" w:rsidR="00F83B55" w:rsidRDefault="00F83B55" w:rsidP="00C0593E">
            <w:pPr>
              <w:pStyle w:val="Normlny0"/>
              <w:jc w:val="both"/>
            </w:pPr>
          </w:p>
          <w:p w14:paraId="5FBE2960" w14:textId="77777777" w:rsidR="00F83B55" w:rsidRDefault="00F83B55" w:rsidP="00C0593E">
            <w:pPr>
              <w:pStyle w:val="Normlny0"/>
              <w:jc w:val="both"/>
            </w:pPr>
          </w:p>
          <w:p w14:paraId="26E716E3" w14:textId="77777777" w:rsidR="00F83B55" w:rsidRDefault="00F83B55" w:rsidP="00C0593E">
            <w:pPr>
              <w:pStyle w:val="Normlny0"/>
              <w:jc w:val="both"/>
            </w:pPr>
          </w:p>
          <w:p w14:paraId="474B41C3" w14:textId="77777777" w:rsidR="00F83B55" w:rsidRDefault="00F83B55" w:rsidP="00F83B55">
            <w:pPr>
              <w:pStyle w:val="Normlny0"/>
              <w:jc w:val="both"/>
            </w:pPr>
            <w:r>
              <w:t xml:space="preserve">(4) Verejný obstarávateľ alebo obstarávateľ primerane predĺžia lehotu na predkladanie ponúk, lehotu na predloženie žiadostí o </w:t>
            </w:r>
            <w:r>
              <w:lastRenderedPageBreak/>
              <w:t xml:space="preserve">účasť alebo lehotu na predkladanie návrhov, ak </w:t>
            </w:r>
          </w:p>
          <w:p w14:paraId="2D26C3B0" w14:textId="764D76E6" w:rsidR="00F83B55" w:rsidRDefault="00F83B55" w:rsidP="00F83B55">
            <w:pPr>
              <w:pStyle w:val="Normlny0"/>
              <w:jc w:val="both"/>
            </w:pPr>
            <w:r>
              <w:t xml:space="preserve"> a) vysvetlenie informácií potrebných na vypracovanie ponuky, návrhu alebo na preukázanie splnenia podmienok účasti nie </w:t>
            </w:r>
            <w:r>
              <w:t xml:space="preserve">je poskytnuté v lehotách podľa </w:t>
            </w:r>
            <w:r>
              <w:t xml:space="preserve">tohto zákona aj napriek tomu, že bolo vyžiadané dostatočne vopred alebo </w:t>
            </w:r>
          </w:p>
          <w:p w14:paraId="522C8BBC" w14:textId="77777777" w:rsidR="00F83B55" w:rsidRDefault="00F83B55" w:rsidP="00F83B55">
            <w:pPr>
              <w:pStyle w:val="Normlny0"/>
              <w:jc w:val="both"/>
            </w:pPr>
            <w:r>
              <w:t xml:space="preserve"> b) v dokumentoch potrebných na vypracovanie ponuky, návrhu alebo na preukázanie splnenia podmienok účasti vykonajú podstatnú zmenu.</w:t>
            </w:r>
          </w:p>
          <w:p w14:paraId="2CD15D40" w14:textId="77777777" w:rsidR="00F83B55" w:rsidRDefault="00F83B55" w:rsidP="00F83B55">
            <w:pPr>
              <w:pStyle w:val="Normlny0"/>
              <w:jc w:val="both"/>
            </w:pPr>
          </w:p>
          <w:p w14:paraId="4845AA88" w14:textId="77777777" w:rsidR="00F83B55" w:rsidRDefault="00F83B55" w:rsidP="00F83B55">
            <w:pPr>
              <w:pStyle w:val="Normlny0"/>
              <w:jc w:val="both"/>
              <w:rPr>
                <w:color w:val="000000"/>
              </w:rPr>
            </w:pPr>
            <w:bookmarkStart w:id="0" w:name="paragraf-21.odsek-5.oznacenie"/>
            <w:r w:rsidRPr="00135F23">
              <w:rPr>
                <w:color w:val="000000"/>
              </w:rPr>
              <w:t xml:space="preserve">(5) </w:t>
            </w:r>
            <w:bookmarkStart w:id="1" w:name="paragraf-21.odsek-5.text"/>
            <w:bookmarkEnd w:id="0"/>
            <w:r w:rsidRPr="00135F23">
              <w:rPr>
                <w:color w:val="00000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bookmarkEnd w:id="1"/>
          </w:p>
          <w:p w14:paraId="66282230" w14:textId="77777777" w:rsidR="00F83B55" w:rsidRDefault="00F83B55" w:rsidP="00F83B55">
            <w:pPr>
              <w:pStyle w:val="Normlny0"/>
              <w:jc w:val="both"/>
              <w:rPr>
                <w:color w:val="000000"/>
              </w:rPr>
            </w:pPr>
          </w:p>
          <w:p w14:paraId="24249259" w14:textId="77777777" w:rsidR="00F83B55" w:rsidRDefault="00F83B55" w:rsidP="00F83B55">
            <w:pPr>
              <w:pStyle w:val="Normlny0"/>
              <w:jc w:val="both"/>
              <w:rPr>
                <w:color w:val="000000"/>
              </w:rPr>
            </w:pPr>
          </w:p>
          <w:p w14:paraId="2379EFB4" w14:textId="77777777" w:rsidR="00F83B55" w:rsidRDefault="00F83B55" w:rsidP="00F83B55">
            <w:pPr>
              <w:pStyle w:val="Normlny0"/>
              <w:jc w:val="both"/>
              <w:rPr>
                <w:color w:val="000000"/>
              </w:rPr>
            </w:pPr>
          </w:p>
          <w:p w14:paraId="10FB2F09" w14:textId="77777777" w:rsidR="00F83B55" w:rsidRDefault="00F83B55" w:rsidP="00F83B55">
            <w:pPr>
              <w:pStyle w:val="Normlny0"/>
              <w:jc w:val="both"/>
              <w:rPr>
                <w:color w:val="000000"/>
              </w:rPr>
            </w:pPr>
          </w:p>
          <w:p w14:paraId="5C2A9D3D" w14:textId="77777777" w:rsidR="00F83B55" w:rsidRDefault="00F83B55" w:rsidP="00F83B55">
            <w:pPr>
              <w:pStyle w:val="Normlny0"/>
              <w:jc w:val="both"/>
              <w:rPr>
                <w:color w:val="000000"/>
              </w:rPr>
            </w:pPr>
          </w:p>
          <w:p w14:paraId="2FA5D3EF" w14:textId="77777777" w:rsidR="00F83B55" w:rsidRDefault="00F83B55" w:rsidP="00F83B55">
            <w:pPr>
              <w:pStyle w:val="Normlny0"/>
              <w:jc w:val="both"/>
              <w:rPr>
                <w:color w:val="000000"/>
              </w:rPr>
            </w:pPr>
          </w:p>
          <w:p w14:paraId="78E70E78" w14:textId="77777777" w:rsidR="00F83B55" w:rsidRDefault="00F83B55" w:rsidP="00F83B55">
            <w:pPr>
              <w:pStyle w:val="Normlny0"/>
              <w:jc w:val="both"/>
              <w:rPr>
                <w:color w:val="000000"/>
              </w:rPr>
            </w:pPr>
          </w:p>
          <w:p w14:paraId="01CDC3B0" w14:textId="77777777" w:rsidR="00F83B55" w:rsidRDefault="00F83B55" w:rsidP="00F83B55">
            <w:pPr>
              <w:pStyle w:val="Normlny0"/>
              <w:jc w:val="both"/>
              <w:rPr>
                <w:color w:val="000000"/>
              </w:rPr>
            </w:pPr>
          </w:p>
          <w:p w14:paraId="153B5AF8" w14:textId="77777777" w:rsidR="00F83B55" w:rsidRDefault="00F83B55" w:rsidP="00F83B55">
            <w:pPr>
              <w:pStyle w:val="Normlny0"/>
              <w:jc w:val="both"/>
              <w:rPr>
                <w:color w:val="000000"/>
              </w:rPr>
            </w:pPr>
          </w:p>
          <w:p w14:paraId="09558078" w14:textId="77777777" w:rsidR="00F83B55" w:rsidRDefault="00F83B55" w:rsidP="00F83B55">
            <w:pPr>
              <w:pStyle w:val="Normlny0"/>
              <w:jc w:val="both"/>
              <w:rPr>
                <w:color w:val="000000"/>
              </w:rPr>
            </w:pPr>
          </w:p>
          <w:p w14:paraId="771B53D8" w14:textId="77777777" w:rsidR="00F83B55" w:rsidRDefault="00F83B55" w:rsidP="00F83B55">
            <w:pPr>
              <w:pStyle w:val="Normlny0"/>
              <w:jc w:val="both"/>
              <w:rPr>
                <w:color w:val="000000"/>
              </w:rPr>
            </w:pPr>
          </w:p>
          <w:p w14:paraId="55705C4C" w14:textId="77777777" w:rsidR="00F83B55" w:rsidRDefault="00F83B55" w:rsidP="00F83B55">
            <w:pPr>
              <w:pStyle w:val="Normlny0"/>
              <w:jc w:val="both"/>
              <w:rPr>
                <w:color w:val="000000"/>
              </w:rPr>
            </w:pPr>
          </w:p>
          <w:p w14:paraId="3B96D600" w14:textId="77777777" w:rsidR="00F83B55" w:rsidRDefault="00F83B55" w:rsidP="00F83B55">
            <w:pPr>
              <w:pStyle w:val="Normlny0"/>
              <w:jc w:val="both"/>
              <w:rPr>
                <w:color w:val="000000"/>
              </w:rPr>
            </w:pPr>
          </w:p>
          <w:p w14:paraId="22C54F75" w14:textId="77777777" w:rsidR="00F83B55" w:rsidRDefault="00F83B55" w:rsidP="00F83B55">
            <w:pPr>
              <w:pStyle w:val="Normlny0"/>
              <w:jc w:val="both"/>
              <w:rPr>
                <w:color w:val="000000"/>
              </w:rPr>
            </w:pPr>
          </w:p>
          <w:p w14:paraId="5DB1C7E3" w14:textId="77777777" w:rsidR="00F83B55" w:rsidRDefault="00F83B55" w:rsidP="00F83B55">
            <w:pPr>
              <w:pStyle w:val="Normlny0"/>
              <w:jc w:val="both"/>
              <w:rPr>
                <w:color w:val="000000"/>
              </w:rPr>
            </w:pPr>
          </w:p>
          <w:p w14:paraId="39262BEC" w14:textId="77777777" w:rsidR="00F83B55" w:rsidRDefault="00F83B55" w:rsidP="00F83B55">
            <w:pPr>
              <w:pStyle w:val="Normlny0"/>
              <w:jc w:val="both"/>
              <w:rPr>
                <w:color w:val="000000"/>
              </w:rPr>
            </w:pPr>
          </w:p>
          <w:p w14:paraId="45EF126B" w14:textId="77777777" w:rsidR="00F83B55" w:rsidRDefault="00F83B55" w:rsidP="00F83B55">
            <w:pPr>
              <w:pStyle w:val="Normlny0"/>
              <w:jc w:val="both"/>
              <w:rPr>
                <w:color w:val="000000"/>
              </w:rPr>
            </w:pPr>
          </w:p>
          <w:p w14:paraId="15E38BC6" w14:textId="77777777" w:rsidR="00F83B55" w:rsidRDefault="00F83B55" w:rsidP="00F83B55">
            <w:pPr>
              <w:pStyle w:val="Normlny0"/>
              <w:jc w:val="both"/>
              <w:rPr>
                <w:color w:val="000000"/>
              </w:rPr>
            </w:pPr>
          </w:p>
          <w:p w14:paraId="27C4F7BA" w14:textId="77777777" w:rsidR="00F83B55" w:rsidRDefault="00F83B55" w:rsidP="00F83B55">
            <w:pPr>
              <w:pStyle w:val="Normlny0"/>
              <w:jc w:val="both"/>
              <w:rPr>
                <w:color w:val="000000"/>
              </w:rPr>
            </w:pPr>
          </w:p>
          <w:p w14:paraId="710875B2" w14:textId="77777777" w:rsidR="00F83B55" w:rsidRDefault="00F83B55" w:rsidP="00F83B55">
            <w:pPr>
              <w:pStyle w:val="Normlny0"/>
              <w:jc w:val="both"/>
              <w:rPr>
                <w:color w:val="000000"/>
              </w:rPr>
            </w:pPr>
          </w:p>
          <w:p w14:paraId="171E92BC" w14:textId="77777777" w:rsidR="00F83B55" w:rsidRDefault="00F83B55" w:rsidP="00F83B55">
            <w:pPr>
              <w:pStyle w:val="Normlny0"/>
              <w:jc w:val="both"/>
            </w:pPr>
            <w:r w:rsidRPr="00A0189F">
              <w:t xml:space="preserve">(1) Verejný obstarávateľ a obstarávateľ uverejňujú dokumenty potrebné na vypracovanie ponuky, návrhu a na preukázanie splnenia podmienok účasti, v profile a poskytujú k nim bezodplatne neobmedzený, úplný a priamy prístup prostredníctvom elektronických prostriedkov odo dňa uverejnenia oznámenia o vyhlásení verejného obstarávania, oznámenia použitého ako výzva na súťaž, oznámenia o vyhlásení súťaže návrhov alebo oznámenia o koncesii v európskom vestníku. V oznámení o vyhlásení verejného obstarávania, v oznámení použitom ako výzva na súťaž, v oznámení o vyhlásení súťaže návrhov a v oznámení o koncesii verejný obstarávateľ a obstarávateľ uvedú internetovú adresu, na ktorej sú dokumenty a informácie podľa prvej vety prístupné. </w:t>
            </w:r>
          </w:p>
          <w:p w14:paraId="209B23A5" w14:textId="77777777" w:rsidR="00F83B55" w:rsidRDefault="00F83B55" w:rsidP="00F83B55">
            <w:pPr>
              <w:pStyle w:val="Normlny0"/>
              <w:jc w:val="both"/>
              <w:rPr>
                <w:color w:val="000000"/>
              </w:rPr>
            </w:pPr>
          </w:p>
          <w:p w14:paraId="33778B2F" w14:textId="77777777" w:rsidR="001B5FD1" w:rsidRPr="001B5FD1" w:rsidRDefault="001B5FD1" w:rsidP="001B5FD1">
            <w:pPr>
              <w:pStyle w:val="Normlny0"/>
              <w:jc w:val="both"/>
              <w:rPr>
                <w:color w:val="000000"/>
              </w:rPr>
            </w:pPr>
            <w:r w:rsidRPr="001B5FD1">
              <w:rPr>
                <w:color w:val="000000"/>
              </w:rPr>
              <w:t xml:space="preserve">(2) Verejný obstarávateľ a obstarávateľ uverejnia súťažné podklady, informatívny dokument, súťažné podmienky a koncesnú dokumentáciu v profile v deň uverejnenia oznámenia o vyhlásení verejného obstarávania, oznámenia o vyhlásení koncesie, oznámenia o vyhlásení súťaže návrhov alebo oznámenia použitého ako výzva na súťaž v európskom vestníku, ak tento zákon neustanovuje inak. Časti súťažných podkladov, informatívneho dokumentu, súťažných podmienok alebo koncesnej dokumentácie, ktoré majú byť </w:t>
            </w:r>
            <w:r w:rsidRPr="001B5FD1">
              <w:rPr>
                <w:color w:val="000000"/>
              </w:rPr>
              <w:lastRenderedPageBreak/>
              <w:t xml:space="preserve">súčasťou ponuky alebo návrhu a hospodársky subjekt ich musí pri vypracovaní ponuky alebo návrhu upravovať, verejný obstarávateľ a obstarávateľ uverejnia podľa prvej vety v editovateľnej podobe. </w:t>
            </w:r>
          </w:p>
          <w:p w14:paraId="0C234C77" w14:textId="32DDAAB0" w:rsidR="001B5FD1" w:rsidRPr="001B5FD1" w:rsidRDefault="001B5FD1" w:rsidP="001B5FD1">
            <w:pPr>
              <w:pStyle w:val="Normlny0"/>
              <w:jc w:val="both"/>
              <w:rPr>
                <w:color w:val="000000"/>
              </w:rPr>
            </w:pPr>
            <w:r w:rsidRPr="001B5FD1">
              <w:rPr>
                <w:color w:val="000000"/>
              </w:rPr>
              <w:t xml:space="preserve">(3) Ak prístup k dokumentom potrebným na vypracovanie ponuky, návrhu a na preukázanie splnenia podmienok účasti alebo k ich časti nemožno poskytnúť podľa odseku 1 z dôvodu uvedeného v § 20 ods. 7, verejný obstarávateľ a obstarávateľ uvedú v oznámení o vyhlásení verejného obstarávania, v oznámení použitom ako výzva na súťaž, v oznámení o koncesii, v oznámení o vyhlásení súťaže návrhov, že príslušný dokument poskytnú inak ako elektronickými prostriedkami a adresu, na ktorej možno požiadať o tento dokument. Verejný obstarávateľ a obstarávateľ odošlú súťažné podklady, informatívny dokument, súťažné podmienky, koncesnú dokumentáciu alebo ich časť najbližší pracovný deň po doručení písomnej žiadosti hospodárskeho subjektu o ich poskytnutie; o týchto hospodárskych subjektoch sa vedie evidencia. </w:t>
            </w:r>
          </w:p>
          <w:p w14:paraId="48D048C8" w14:textId="41392229" w:rsidR="00F83B55" w:rsidRDefault="001B5FD1" w:rsidP="001B5FD1">
            <w:pPr>
              <w:pStyle w:val="Normlny0"/>
              <w:jc w:val="both"/>
              <w:rPr>
                <w:color w:val="000000"/>
              </w:rPr>
            </w:pPr>
            <w:r w:rsidRPr="001B5FD1">
              <w:rPr>
                <w:color w:val="000000"/>
              </w:rPr>
              <w:t xml:space="preserve"> (4) Ak prístup k dokumentom potrebným na vypracovanie ponuky, návrhu a na preukázanie splnenia podmienok účasti alebo k ich časti nemožno poskytnúť podľa odseku 1 z dôvodu ochrany dôverných informácií podľa § 22 ods. 4, verejný obstarávateľ a obstarávateľ uvedú v oznámení o vyhlásení verejného obstarávania, v oznámení použitom ako výzva na súťaž, v oznámení o koncesii alebo v oznámení o vyhlásení súťaže návrhov opatrenia, ktoré sa vyžadujú na </w:t>
            </w:r>
            <w:r w:rsidRPr="001B5FD1">
              <w:rPr>
                <w:color w:val="000000"/>
              </w:rPr>
              <w:lastRenderedPageBreak/>
              <w:t>ochranu dôverných informácií a informáciu, ako možno získať prístup k príslušnému dokumentu.</w:t>
            </w:r>
          </w:p>
          <w:p w14:paraId="7B62C4A3" w14:textId="77777777" w:rsidR="00F83B55" w:rsidRDefault="00F83B55" w:rsidP="00F83B55">
            <w:pPr>
              <w:pStyle w:val="Normlny0"/>
              <w:jc w:val="both"/>
              <w:rPr>
                <w:color w:val="000000"/>
              </w:rPr>
            </w:pPr>
          </w:p>
          <w:p w14:paraId="5E8594B6" w14:textId="77777777" w:rsidR="001F396E" w:rsidRDefault="001F396E" w:rsidP="001F396E">
            <w:pPr>
              <w:pStyle w:val="Normlny0"/>
              <w:jc w:val="both"/>
            </w:pPr>
            <w:r>
              <w:t xml:space="preserve">(5) Ak verejný obstarávateľ neponúka prístup k súťažným podkladom podľa § 43 ods. 1 z dôvodov uvedených v § 20 ods. 7 alebo § 22 ods. 4, lehota na predkladanie ponúk je najmenej </w:t>
            </w:r>
          </w:p>
          <w:p w14:paraId="45A6EC59" w14:textId="77777777" w:rsidR="001F396E" w:rsidRDefault="001F396E" w:rsidP="001F396E">
            <w:pPr>
              <w:pStyle w:val="Normlny0"/>
              <w:jc w:val="both"/>
            </w:pPr>
            <w:r>
              <w:t xml:space="preserve"> a) 40 dní odo dňa odoslania oznámenia o vyhlásení verejného obstarávania publikačnému úradu, </w:t>
            </w:r>
          </w:p>
          <w:p w14:paraId="2179343F" w14:textId="77777777" w:rsidR="00F83B55" w:rsidRDefault="001F396E" w:rsidP="001F396E">
            <w:pPr>
              <w:pStyle w:val="Normlny0"/>
              <w:jc w:val="both"/>
            </w:pPr>
            <w:r>
              <w:t xml:space="preserve"> b) 20 dní odo dňa odoslania oznámenia o vyhlásení verejného obstarávania publikačnému úradu, ak verejný obstarávateľ uverejnil predbežné oznámenie najskôr 12 mesiacov a najneskôr 35 dní pred dňom odoslania oznámenia o vyhlásení verejného obstarávania publikačnému úradu a predbežné oznámenie obsahuje všetky požadované údaje a informácie, ak sú k dispozícii v čase, keď sa predbežné oznámenie uverejňuje.</w:t>
            </w:r>
          </w:p>
          <w:p w14:paraId="501EEF00" w14:textId="77777777" w:rsidR="001F396E" w:rsidRDefault="001F396E" w:rsidP="001F396E">
            <w:pPr>
              <w:pStyle w:val="Normlny0"/>
              <w:jc w:val="both"/>
            </w:pPr>
          </w:p>
          <w:p w14:paraId="3A86BF3F" w14:textId="77777777" w:rsidR="001F396E" w:rsidRDefault="001F396E" w:rsidP="001F396E">
            <w:pPr>
              <w:pStyle w:val="Normlny0"/>
              <w:jc w:val="both"/>
            </w:pPr>
            <w:r>
              <w:t xml:space="preserve">(5) Ak verejný obstarávateľ neponúka prístup k súťažným podkladom podľa § 43 ods. 1 z dôvodov uvedených v § 20 ods. 7 alebo § 22 ods. 4, lehota na predkladanie ponúk je najmenej </w:t>
            </w:r>
          </w:p>
          <w:p w14:paraId="5E63AE06" w14:textId="77777777" w:rsidR="001F396E" w:rsidRDefault="001F396E" w:rsidP="001F396E">
            <w:pPr>
              <w:pStyle w:val="Normlny0"/>
              <w:jc w:val="both"/>
            </w:pPr>
            <w:r>
              <w:t xml:space="preserve"> a) 35 dní odo dňa odoslania výzvy na predkladanie ponúk, </w:t>
            </w:r>
          </w:p>
          <w:p w14:paraId="36717955" w14:textId="77777777" w:rsidR="001F396E" w:rsidRDefault="001F396E" w:rsidP="001F396E">
            <w:pPr>
              <w:pStyle w:val="Normlny0"/>
              <w:jc w:val="both"/>
            </w:pPr>
            <w:r>
              <w:t xml:space="preserve"> b) 15 dní odo dňa odoslania výzvy na predkladanie ponúk, ak verejný obstarávateľ uverejnil predbežné oznámenie najskôr 12 mesiacov a najneskôr 35 dní pred dňom odoslania oznámenia o vyhlásení verejného obstarávania publikačnému úradu a predbežné </w:t>
            </w:r>
            <w:r>
              <w:lastRenderedPageBreak/>
              <w:t>oznámenie obsahuje všetky požadované údaje a informácie, ak sú k dispozícii v čase, keď sa predbežné oznámenie uverejňuje.</w:t>
            </w:r>
          </w:p>
          <w:p w14:paraId="0A421040" w14:textId="77777777" w:rsidR="001F396E" w:rsidRDefault="001F396E" w:rsidP="001F396E">
            <w:pPr>
              <w:pStyle w:val="Normlny0"/>
              <w:jc w:val="both"/>
            </w:pPr>
          </w:p>
          <w:p w14:paraId="661CCE38" w14:textId="77777777" w:rsidR="001F396E" w:rsidRDefault="001F396E" w:rsidP="001F396E">
            <w:pPr>
              <w:pStyle w:val="Normlny0"/>
              <w:jc w:val="both"/>
            </w:pPr>
            <w:r>
              <w:t xml:space="preserve">(7) Ak verejný obstarávateľ neponúka prístup k súťažným podkladom podľa § 43 ods. 1 z dôvodov uvedených v § 20 ods. 7 alebo § 22 ods. 4, lehota na predkladanie základných ponúk je najmenej </w:t>
            </w:r>
          </w:p>
          <w:p w14:paraId="7A20354C" w14:textId="77777777" w:rsidR="001F396E" w:rsidRDefault="001F396E" w:rsidP="001F396E">
            <w:pPr>
              <w:pStyle w:val="Normlny0"/>
              <w:jc w:val="both"/>
            </w:pPr>
            <w:r>
              <w:t xml:space="preserve"> a) 35 dní odo dňa odoslania výzvy na predkladanie základných ponúk, </w:t>
            </w:r>
          </w:p>
          <w:p w14:paraId="7BD1364B" w14:textId="77777777" w:rsidR="001F396E" w:rsidRDefault="001F396E" w:rsidP="001F396E">
            <w:pPr>
              <w:pStyle w:val="Normlny0"/>
              <w:jc w:val="both"/>
            </w:pPr>
            <w:r>
              <w:t xml:space="preserve"> b) 15 dní odo dňa odoslania výzvy na predkladanie základných ponúk, ak verejný obstarávateľ uverejnil predbežné oznámenie najskôr 12 mesiacov a najneskôr 35 dní pred dňom odoslania oznámenia o vyhlásení verejného obstarávania publikačnému úradu a predbežné oznámenie obsahuje všetky požadované údaje a informácie, ak sú k dispozícii v čase, keď sa predbežné oznámenie uverejňuje.</w:t>
            </w:r>
          </w:p>
          <w:p w14:paraId="7E97E513" w14:textId="77777777" w:rsidR="001F396E" w:rsidRDefault="001F396E" w:rsidP="001F396E">
            <w:pPr>
              <w:pStyle w:val="Normlny0"/>
              <w:jc w:val="both"/>
            </w:pPr>
          </w:p>
          <w:p w14:paraId="1A6B2E99" w14:textId="77777777" w:rsidR="001F396E" w:rsidRDefault="001F396E" w:rsidP="001F396E">
            <w:pPr>
              <w:pStyle w:val="Normlny0"/>
              <w:jc w:val="both"/>
            </w:pPr>
            <w:r>
              <w:t xml:space="preserve">(1) Verejného obstarávania sa môže zúčastniť len ten, kto spĺňa tieto podmienky účasti týkajúce sa osobného postavenia: </w:t>
            </w:r>
          </w:p>
          <w:p w14:paraId="0000770B" w14:textId="77777777" w:rsidR="001F396E" w:rsidRDefault="001F396E" w:rsidP="001F396E">
            <w:pPr>
              <w:pStyle w:val="Normlny0"/>
              <w:jc w:val="both"/>
            </w:pPr>
            <w:r>
              <w:t xml:space="preserve"> 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w:t>
            </w:r>
            <w:r>
              <w:lastRenderedPageBreak/>
              <w:t>účasti na terorizme, trestný čin obchodovania s ľuďmi, trestný čin, ktorého skutková podstata súvisí s podnikaním alebo trestný čin machinácie pri verejnom obstarávaní a verejnej dražbe, ; tieto podmienky účasti musí spĺňať aj osoba, ktorá má v ňom zastupiteľské, rozhodovacie alebo kontrolné právomoci,</w:t>
            </w:r>
          </w:p>
          <w:p w14:paraId="2FF20C95" w14:textId="77777777" w:rsidR="00F5740A" w:rsidRDefault="00F5740A" w:rsidP="001F396E">
            <w:pPr>
              <w:pStyle w:val="Normlny0"/>
              <w:jc w:val="both"/>
            </w:pPr>
          </w:p>
          <w:p w14:paraId="7A1ED151" w14:textId="77777777" w:rsidR="00F5740A" w:rsidRDefault="00F5740A" w:rsidP="001F396E">
            <w:pPr>
              <w:pStyle w:val="Normlny0"/>
              <w:jc w:val="both"/>
            </w:pPr>
          </w:p>
          <w:p w14:paraId="3E7C534E" w14:textId="77777777" w:rsidR="00F5740A" w:rsidRDefault="00F5740A" w:rsidP="001F396E">
            <w:pPr>
              <w:pStyle w:val="Normlny0"/>
              <w:jc w:val="both"/>
            </w:pPr>
          </w:p>
          <w:p w14:paraId="5F6065DE" w14:textId="77777777" w:rsidR="00F5740A" w:rsidRDefault="00F5740A" w:rsidP="001F396E">
            <w:pPr>
              <w:pStyle w:val="Normlny0"/>
              <w:jc w:val="both"/>
            </w:pPr>
          </w:p>
          <w:p w14:paraId="3FF2EDC6" w14:textId="77777777" w:rsidR="00F5740A" w:rsidRDefault="00F5740A" w:rsidP="001F396E">
            <w:pPr>
              <w:pStyle w:val="Normlny0"/>
              <w:jc w:val="both"/>
            </w:pPr>
          </w:p>
          <w:p w14:paraId="2C37CFEB" w14:textId="77777777" w:rsidR="00F5740A" w:rsidRDefault="00F5740A" w:rsidP="001F396E">
            <w:pPr>
              <w:pStyle w:val="Normlny0"/>
              <w:jc w:val="both"/>
            </w:pPr>
          </w:p>
          <w:p w14:paraId="7A458254" w14:textId="77777777" w:rsidR="00F5740A" w:rsidRDefault="00F5740A" w:rsidP="001F396E">
            <w:pPr>
              <w:pStyle w:val="Normlny0"/>
              <w:jc w:val="both"/>
            </w:pPr>
          </w:p>
          <w:p w14:paraId="104D68B2" w14:textId="77777777" w:rsidR="00F5740A" w:rsidRDefault="00F5740A" w:rsidP="001F396E">
            <w:pPr>
              <w:pStyle w:val="Normlny0"/>
              <w:jc w:val="both"/>
            </w:pPr>
          </w:p>
          <w:p w14:paraId="5CD54BBD" w14:textId="77777777" w:rsidR="00F5740A" w:rsidRDefault="00F5740A" w:rsidP="001F396E">
            <w:pPr>
              <w:pStyle w:val="Normlny0"/>
              <w:jc w:val="both"/>
            </w:pPr>
          </w:p>
          <w:p w14:paraId="6796321C" w14:textId="77777777" w:rsidR="00F5740A" w:rsidRDefault="00F5740A" w:rsidP="001F396E">
            <w:pPr>
              <w:pStyle w:val="Normlny0"/>
              <w:jc w:val="both"/>
            </w:pPr>
          </w:p>
          <w:p w14:paraId="7EACD972" w14:textId="77777777" w:rsidR="00F5740A" w:rsidRDefault="00F5740A" w:rsidP="001F396E">
            <w:pPr>
              <w:pStyle w:val="Normlny0"/>
              <w:jc w:val="both"/>
            </w:pPr>
          </w:p>
          <w:p w14:paraId="66913055" w14:textId="77777777" w:rsidR="00F5740A" w:rsidRDefault="00F5740A" w:rsidP="001F396E">
            <w:pPr>
              <w:pStyle w:val="Normlny0"/>
              <w:jc w:val="both"/>
            </w:pPr>
          </w:p>
          <w:p w14:paraId="495464F0" w14:textId="77777777" w:rsidR="00F5740A" w:rsidRDefault="00F5740A" w:rsidP="001F396E">
            <w:pPr>
              <w:pStyle w:val="Normlny0"/>
              <w:jc w:val="both"/>
            </w:pPr>
          </w:p>
          <w:p w14:paraId="363CE25B" w14:textId="77777777" w:rsidR="00F5740A" w:rsidRDefault="00F5740A" w:rsidP="001F396E">
            <w:pPr>
              <w:pStyle w:val="Normlny0"/>
              <w:jc w:val="both"/>
            </w:pPr>
          </w:p>
          <w:p w14:paraId="08370EBB" w14:textId="77777777" w:rsidR="00F5740A" w:rsidRDefault="00F5740A" w:rsidP="001F396E">
            <w:pPr>
              <w:pStyle w:val="Normlny0"/>
              <w:jc w:val="both"/>
            </w:pPr>
          </w:p>
          <w:p w14:paraId="102FB256" w14:textId="77777777" w:rsidR="00F5740A" w:rsidRDefault="00F5740A" w:rsidP="001F396E">
            <w:pPr>
              <w:pStyle w:val="Normlny0"/>
              <w:jc w:val="both"/>
            </w:pPr>
          </w:p>
          <w:p w14:paraId="7955675C" w14:textId="77777777" w:rsidR="00F5740A" w:rsidRDefault="00F5740A" w:rsidP="001F396E">
            <w:pPr>
              <w:pStyle w:val="Normlny0"/>
              <w:jc w:val="both"/>
            </w:pPr>
          </w:p>
          <w:p w14:paraId="14145AD0" w14:textId="77777777" w:rsidR="00F5740A" w:rsidRDefault="00F5740A" w:rsidP="001F396E">
            <w:pPr>
              <w:pStyle w:val="Normlny0"/>
              <w:jc w:val="both"/>
            </w:pPr>
          </w:p>
          <w:p w14:paraId="6C90A94C" w14:textId="77777777" w:rsidR="00F5740A" w:rsidRDefault="00F5740A" w:rsidP="001F396E">
            <w:pPr>
              <w:pStyle w:val="Normlny0"/>
              <w:jc w:val="both"/>
            </w:pPr>
          </w:p>
          <w:p w14:paraId="2E061F82" w14:textId="77777777" w:rsidR="00F5740A" w:rsidRDefault="00F5740A" w:rsidP="001F396E">
            <w:pPr>
              <w:pStyle w:val="Normlny0"/>
              <w:jc w:val="both"/>
            </w:pPr>
          </w:p>
          <w:p w14:paraId="084C1650" w14:textId="77777777" w:rsidR="00F5740A" w:rsidRDefault="00F5740A" w:rsidP="001F396E">
            <w:pPr>
              <w:pStyle w:val="Normlny0"/>
              <w:jc w:val="both"/>
            </w:pPr>
          </w:p>
          <w:p w14:paraId="36ECD90A" w14:textId="77777777" w:rsidR="00F5740A" w:rsidRDefault="00F5740A" w:rsidP="001F396E">
            <w:pPr>
              <w:pStyle w:val="Normlny0"/>
              <w:jc w:val="both"/>
            </w:pPr>
          </w:p>
          <w:p w14:paraId="71D69F39" w14:textId="77777777" w:rsidR="00F5740A" w:rsidRDefault="00F5740A" w:rsidP="001F396E">
            <w:pPr>
              <w:pStyle w:val="Normlny0"/>
              <w:jc w:val="both"/>
            </w:pPr>
          </w:p>
          <w:p w14:paraId="19FA5A41" w14:textId="77777777" w:rsidR="00F5740A" w:rsidRDefault="00F5740A" w:rsidP="001F396E">
            <w:pPr>
              <w:pStyle w:val="Normlny0"/>
              <w:jc w:val="both"/>
            </w:pPr>
          </w:p>
          <w:p w14:paraId="28E0056E" w14:textId="77777777" w:rsidR="00F5740A" w:rsidRDefault="00F5740A" w:rsidP="001F396E">
            <w:pPr>
              <w:pStyle w:val="Normlny0"/>
              <w:jc w:val="both"/>
            </w:pPr>
          </w:p>
          <w:p w14:paraId="064E34EA" w14:textId="77777777" w:rsidR="00F5740A" w:rsidRDefault="00F5740A" w:rsidP="001F396E">
            <w:pPr>
              <w:pStyle w:val="Normlny0"/>
              <w:jc w:val="both"/>
            </w:pPr>
          </w:p>
          <w:p w14:paraId="1019FAAD" w14:textId="77777777" w:rsidR="00F5740A" w:rsidRDefault="00F5740A" w:rsidP="001F396E">
            <w:pPr>
              <w:pStyle w:val="Normlny0"/>
              <w:jc w:val="both"/>
            </w:pPr>
          </w:p>
          <w:p w14:paraId="0DCA00F5" w14:textId="77777777" w:rsidR="00F5740A" w:rsidRDefault="00F5740A" w:rsidP="001F396E">
            <w:pPr>
              <w:pStyle w:val="Normlny0"/>
              <w:jc w:val="both"/>
            </w:pPr>
          </w:p>
          <w:p w14:paraId="462F7074" w14:textId="77777777" w:rsidR="00F5740A" w:rsidRDefault="00F5740A" w:rsidP="001F396E">
            <w:pPr>
              <w:pStyle w:val="Normlny0"/>
              <w:jc w:val="both"/>
            </w:pPr>
          </w:p>
          <w:p w14:paraId="212141E7" w14:textId="77777777" w:rsidR="00F5740A" w:rsidRDefault="00F5740A" w:rsidP="001F396E">
            <w:pPr>
              <w:pStyle w:val="Normlny0"/>
              <w:jc w:val="both"/>
            </w:pPr>
          </w:p>
          <w:p w14:paraId="14176014" w14:textId="77777777" w:rsidR="00F5740A" w:rsidRDefault="00F5740A" w:rsidP="001F396E">
            <w:pPr>
              <w:pStyle w:val="Normlny0"/>
              <w:jc w:val="both"/>
            </w:pPr>
          </w:p>
          <w:p w14:paraId="6BB73DE0" w14:textId="77777777" w:rsidR="00F5740A" w:rsidRDefault="00F5740A" w:rsidP="001F396E">
            <w:pPr>
              <w:pStyle w:val="Normlny0"/>
              <w:jc w:val="both"/>
            </w:pPr>
          </w:p>
          <w:p w14:paraId="40454B11" w14:textId="77777777" w:rsidR="00F5740A" w:rsidRDefault="00F5740A" w:rsidP="001F396E">
            <w:pPr>
              <w:pStyle w:val="Normlny0"/>
              <w:jc w:val="both"/>
            </w:pPr>
          </w:p>
          <w:p w14:paraId="49C77C33" w14:textId="77777777" w:rsidR="00F5740A" w:rsidRDefault="00F5740A" w:rsidP="001F396E">
            <w:pPr>
              <w:pStyle w:val="Normlny0"/>
              <w:jc w:val="both"/>
            </w:pPr>
          </w:p>
          <w:p w14:paraId="324AE265" w14:textId="77777777" w:rsidR="00F5740A" w:rsidRDefault="00F5740A" w:rsidP="001F396E">
            <w:pPr>
              <w:pStyle w:val="Normlny0"/>
              <w:jc w:val="both"/>
            </w:pPr>
          </w:p>
          <w:p w14:paraId="7BE3D8E8" w14:textId="77777777" w:rsidR="00F5740A" w:rsidRDefault="00F5740A" w:rsidP="001F396E">
            <w:pPr>
              <w:pStyle w:val="Normlny0"/>
              <w:jc w:val="both"/>
            </w:pPr>
          </w:p>
          <w:p w14:paraId="37612D9F" w14:textId="77777777" w:rsidR="00F5740A" w:rsidRDefault="00F5740A" w:rsidP="001F396E">
            <w:pPr>
              <w:pStyle w:val="Normlny0"/>
              <w:jc w:val="both"/>
            </w:pPr>
          </w:p>
          <w:p w14:paraId="34F21BE5" w14:textId="77777777" w:rsidR="00F5740A" w:rsidRDefault="00F5740A" w:rsidP="001F396E">
            <w:pPr>
              <w:pStyle w:val="Normlny0"/>
              <w:jc w:val="both"/>
            </w:pPr>
          </w:p>
          <w:p w14:paraId="6FCF9FA1" w14:textId="77777777" w:rsidR="00F5740A" w:rsidRDefault="00F5740A" w:rsidP="001F396E">
            <w:pPr>
              <w:pStyle w:val="Normlny0"/>
              <w:jc w:val="both"/>
            </w:pPr>
          </w:p>
          <w:p w14:paraId="2AF66FA4" w14:textId="77777777" w:rsidR="00F5740A" w:rsidRDefault="00F5740A" w:rsidP="001F396E">
            <w:pPr>
              <w:pStyle w:val="Normlny0"/>
              <w:jc w:val="both"/>
            </w:pPr>
          </w:p>
          <w:p w14:paraId="7DF56CD9" w14:textId="77777777" w:rsidR="00F5740A" w:rsidRDefault="00F5740A" w:rsidP="001F396E">
            <w:pPr>
              <w:pStyle w:val="Normlny0"/>
              <w:jc w:val="both"/>
            </w:pPr>
          </w:p>
          <w:p w14:paraId="6578B6D0" w14:textId="77777777" w:rsidR="00F5740A" w:rsidRDefault="00F5740A" w:rsidP="001F396E">
            <w:pPr>
              <w:pStyle w:val="Normlny0"/>
              <w:jc w:val="both"/>
            </w:pPr>
          </w:p>
          <w:p w14:paraId="18F40176" w14:textId="77777777" w:rsidR="00F5740A" w:rsidRDefault="00F5740A" w:rsidP="001F396E">
            <w:pPr>
              <w:pStyle w:val="Normlny0"/>
              <w:jc w:val="both"/>
            </w:pPr>
          </w:p>
          <w:p w14:paraId="74183818" w14:textId="77777777" w:rsidR="00F5740A" w:rsidRDefault="00F5740A" w:rsidP="001F396E">
            <w:pPr>
              <w:pStyle w:val="Normlny0"/>
              <w:jc w:val="both"/>
            </w:pPr>
          </w:p>
          <w:p w14:paraId="34A81C23" w14:textId="77777777" w:rsidR="00F5740A" w:rsidRDefault="00F5740A" w:rsidP="001F396E">
            <w:pPr>
              <w:pStyle w:val="Normlny0"/>
              <w:jc w:val="both"/>
            </w:pPr>
          </w:p>
          <w:p w14:paraId="7975E72D" w14:textId="77777777" w:rsidR="00F5740A" w:rsidRDefault="00F5740A" w:rsidP="001F396E">
            <w:pPr>
              <w:pStyle w:val="Normlny0"/>
              <w:jc w:val="both"/>
            </w:pPr>
          </w:p>
          <w:p w14:paraId="21463BE8" w14:textId="77777777" w:rsidR="00F5740A" w:rsidRDefault="00F5740A" w:rsidP="001F396E">
            <w:pPr>
              <w:pStyle w:val="Normlny0"/>
              <w:jc w:val="both"/>
            </w:pPr>
          </w:p>
          <w:p w14:paraId="0799FD12" w14:textId="77777777" w:rsidR="00F5740A" w:rsidRDefault="00F5740A" w:rsidP="001F396E">
            <w:pPr>
              <w:pStyle w:val="Normlny0"/>
              <w:jc w:val="both"/>
            </w:pPr>
          </w:p>
          <w:p w14:paraId="263A5E71" w14:textId="77777777" w:rsidR="00F5740A" w:rsidRDefault="00F5740A" w:rsidP="001F396E">
            <w:pPr>
              <w:pStyle w:val="Normlny0"/>
              <w:jc w:val="both"/>
            </w:pPr>
          </w:p>
          <w:p w14:paraId="1C04A85C" w14:textId="77777777" w:rsidR="00F5740A" w:rsidRDefault="00F5740A" w:rsidP="001F396E">
            <w:pPr>
              <w:pStyle w:val="Normlny0"/>
              <w:jc w:val="both"/>
            </w:pPr>
          </w:p>
          <w:p w14:paraId="2AB813CA" w14:textId="77777777" w:rsidR="00F5740A" w:rsidRDefault="00F5740A" w:rsidP="001F396E">
            <w:pPr>
              <w:pStyle w:val="Normlny0"/>
              <w:jc w:val="both"/>
            </w:pPr>
          </w:p>
          <w:p w14:paraId="790242C3" w14:textId="77777777" w:rsidR="00F5740A" w:rsidRDefault="00F5740A" w:rsidP="001F396E">
            <w:pPr>
              <w:pStyle w:val="Normlny0"/>
              <w:jc w:val="both"/>
            </w:pPr>
          </w:p>
          <w:p w14:paraId="285E0A20" w14:textId="77777777" w:rsidR="00F5740A" w:rsidRDefault="00F5740A" w:rsidP="001F396E">
            <w:pPr>
              <w:pStyle w:val="Normlny0"/>
              <w:jc w:val="both"/>
            </w:pPr>
          </w:p>
          <w:p w14:paraId="2212AADD" w14:textId="77777777" w:rsidR="00F5740A" w:rsidRDefault="00F5740A" w:rsidP="001F396E">
            <w:pPr>
              <w:pStyle w:val="Normlny0"/>
              <w:jc w:val="both"/>
            </w:pPr>
          </w:p>
          <w:p w14:paraId="2A2321CB" w14:textId="77777777" w:rsidR="00F5740A" w:rsidRDefault="00F5740A" w:rsidP="001F396E">
            <w:pPr>
              <w:pStyle w:val="Normlny0"/>
              <w:jc w:val="both"/>
            </w:pPr>
          </w:p>
          <w:p w14:paraId="064E113C" w14:textId="77777777" w:rsidR="00F5740A" w:rsidRDefault="00F5740A" w:rsidP="001F396E">
            <w:pPr>
              <w:pStyle w:val="Normlny0"/>
              <w:jc w:val="both"/>
            </w:pPr>
          </w:p>
          <w:p w14:paraId="6DB56502" w14:textId="77777777" w:rsidR="00F5740A" w:rsidRDefault="00F5740A" w:rsidP="001F396E">
            <w:pPr>
              <w:pStyle w:val="Normlny0"/>
              <w:jc w:val="both"/>
            </w:pPr>
          </w:p>
          <w:p w14:paraId="4DB599F9" w14:textId="77777777" w:rsidR="00F5740A" w:rsidRDefault="00F5740A" w:rsidP="001F396E">
            <w:pPr>
              <w:pStyle w:val="Normlny0"/>
              <w:jc w:val="both"/>
            </w:pPr>
          </w:p>
          <w:p w14:paraId="2B14B86A" w14:textId="77777777" w:rsidR="00F5740A" w:rsidRDefault="00F5740A" w:rsidP="001F396E">
            <w:pPr>
              <w:pStyle w:val="Normlny0"/>
              <w:jc w:val="both"/>
            </w:pPr>
          </w:p>
          <w:p w14:paraId="1A5C07E2" w14:textId="77777777" w:rsidR="00F5740A" w:rsidRDefault="00F5740A" w:rsidP="001F396E">
            <w:pPr>
              <w:pStyle w:val="Normlny0"/>
              <w:jc w:val="both"/>
            </w:pPr>
          </w:p>
          <w:p w14:paraId="452A9B75" w14:textId="77777777" w:rsidR="00F5740A" w:rsidRDefault="00F5740A" w:rsidP="001F396E">
            <w:pPr>
              <w:pStyle w:val="Normlny0"/>
              <w:jc w:val="both"/>
            </w:pPr>
          </w:p>
          <w:p w14:paraId="6058A5B7" w14:textId="77777777" w:rsidR="00F5740A" w:rsidRDefault="00F5740A" w:rsidP="001F396E">
            <w:pPr>
              <w:pStyle w:val="Normlny0"/>
              <w:jc w:val="both"/>
            </w:pPr>
          </w:p>
          <w:p w14:paraId="28D91050" w14:textId="77777777" w:rsidR="00F5740A" w:rsidRDefault="00F5740A" w:rsidP="001F396E">
            <w:pPr>
              <w:pStyle w:val="Normlny0"/>
              <w:jc w:val="both"/>
            </w:pPr>
          </w:p>
          <w:p w14:paraId="622ECC04" w14:textId="77777777" w:rsidR="00F5740A" w:rsidRDefault="00F5740A" w:rsidP="001F396E">
            <w:pPr>
              <w:pStyle w:val="Normlny0"/>
              <w:jc w:val="both"/>
            </w:pPr>
          </w:p>
          <w:p w14:paraId="48947D52" w14:textId="77777777" w:rsidR="00F5740A" w:rsidRDefault="00F5740A" w:rsidP="001F396E">
            <w:pPr>
              <w:pStyle w:val="Normlny0"/>
              <w:jc w:val="both"/>
            </w:pPr>
          </w:p>
          <w:p w14:paraId="0BF94974" w14:textId="77777777" w:rsidR="00F5740A" w:rsidRDefault="00F5740A" w:rsidP="001F396E">
            <w:pPr>
              <w:pStyle w:val="Normlny0"/>
              <w:jc w:val="both"/>
            </w:pPr>
          </w:p>
          <w:p w14:paraId="52D2A7F6" w14:textId="77777777" w:rsidR="00F5740A" w:rsidRDefault="00F5740A" w:rsidP="001F396E">
            <w:pPr>
              <w:pStyle w:val="Normlny0"/>
              <w:jc w:val="both"/>
            </w:pPr>
          </w:p>
          <w:p w14:paraId="03041CAC" w14:textId="77777777" w:rsidR="00F5740A" w:rsidRDefault="00F5740A" w:rsidP="001F396E">
            <w:pPr>
              <w:pStyle w:val="Normlny0"/>
              <w:jc w:val="both"/>
            </w:pPr>
          </w:p>
          <w:p w14:paraId="77BA2F0A" w14:textId="77777777" w:rsidR="00F5740A" w:rsidRDefault="00F5740A" w:rsidP="001F396E">
            <w:pPr>
              <w:pStyle w:val="Normlny0"/>
              <w:jc w:val="both"/>
            </w:pPr>
          </w:p>
          <w:p w14:paraId="1D74CA2F" w14:textId="77777777" w:rsidR="00F5740A" w:rsidRDefault="00F5740A" w:rsidP="001F396E">
            <w:pPr>
              <w:pStyle w:val="Normlny0"/>
              <w:jc w:val="both"/>
            </w:pPr>
          </w:p>
          <w:p w14:paraId="71141ED9" w14:textId="77777777" w:rsidR="00F5740A" w:rsidRDefault="00F5740A" w:rsidP="001F396E">
            <w:pPr>
              <w:pStyle w:val="Normlny0"/>
              <w:jc w:val="both"/>
            </w:pPr>
          </w:p>
          <w:p w14:paraId="3D7895C9" w14:textId="77777777" w:rsidR="00F5740A" w:rsidRDefault="00F5740A" w:rsidP="001F396E">
            <w:pPr>
              <w:pStyle w:val="Normlny0"/>
              <w:jc w:val="both"/>
            </w:pPr>
          </w:p>
          <w:p w14:paraId="02E9EE1F" w14:textId="77777777" w:rsidR="00F5740A" w:rsidRDefault="00F5740A" w:rsidP="00F5740A">
            <w:pPr>
              <w:pStyle w:val="Normlny0"/>
              <w:jc w:val="both"/>
            </w:pPr>
            <w:r>
              <w:t xml:space="preserve">(1) Verejného obstarávania sa môže zúčastniť len ten, kto spĺňa tieto podmienky účasti týkajúce sa osobného postavenia: </w:t>
            </w:r>
          </w:p>
          <w:p w14:paraId="6360BAE1" w14:textId="77777777" w:rsidR="00F5740A" w:rsidRDefault="00F5740A" w:rsidP="00F5740A">
            <w:pPr>
              <w:pStyle w:val="Normlny0"/>
              <w:jc w:val="both"/>
            </w:pPr>
            <w:r>
              <w:t xml:space="preserve"> 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 tieto podmienky účasti musí spĺňať aj osoba, ktorá má v ňom zastupiteľské, rozhodovacie alebo kontrolné právomoci,</w:t>
            </w:r>
          </w:p>
          <w:p w14:paraId="605788E7" w14:textId="77777777" w:rsidR="00F5740A" w:rsidRDefault="00F5740A" w:rsidP="00F5740A">
            <w:pPr>
              <w:pStyle w:val="Normlny0"/>
              <w:jc w:val="both"/>
            </w:pPr>
            <w:r>
              <w:t xml:space="preserve"> </w:t>
            </w:r>
          </w:p>
          <w:p w14:paraId="10EE3C9C" w14:textId="0BA1FC45" w:rsidR="00F5740A" w:rsidRDefault="00F5740A" w:rsidP="00F5740A">
            <w:pPr>
              <w:pStyle w:val="Normlny0"/>
              <w:jc w:val="both"/>
            </w:pPr>
            <w:r>
              <w:t>b) nemá evidované nedoplatky na poistnom na sociálne poistenie a zdravotná poisťovňa neeviduje voči nemu pohľadávky po splatnosti podľa osobitných predpisov</w:t>
            </w:r>
            <w:r w:rsidRPr="00EE2F61">
              <w:rPr>
                <w:vertAlign w:val="superscript"/>
              </w:rPr>
              <w:t>46b</w:t>
            </w:r>
            <w:r>
              <w:t xml:space="preserve">) v Slovenskej republike a v štáte sídla, miesta podnikania alebo obvyklého pobytu, </w:t>
            </w:r>
          </w:p>
          <w:p w14:paraId="1E97E23F" w14:textId="77777777" w:rsidR="00F5740A" w:rsidRDefault="00F5740A" w:rsidP="00F5740A">
            <w:pPr>
              <w:pStyle w:val="Normlny0"/>
              <w:jc w:val="both"/>
            </w:pPr>
            <w:r>
              <w:t xml:space="preserve"> c) nemá evidované daňové nedoplatky voči daňovému úradu a colnému úradu podľa osobitných predpisov</w:t>
            </w:r>
            <w:r w:rsidRPr="00EE2F61">
              <w:rPr>
                <w:vertAlign w:val="superscript"/>
              </w:rPr>
              <w:t>46c</w:t>
            </w:r>
            <w:r>
              <w:t xml:space="preserve">) v Slovenskej republike a v štáte sídla, miesta podnikania alebo obvyklého pobytu, </w:t>
            </w:r>
          </w:p>
          <w:p w14:paraId="43CF5FDB" w14:textId="77777777" w:rsidR="00F5740A" w:rsidRDefault="00F5740A" w:rsidP="00F5740A">
            <w:pPr>
              <w:pStyle w:val="Normlny0"/>
              <w:jc w:val="both"/>
            </w:pPr>
            <w:r>
              <w:t xml:space="preserve"> d) nebol na jeho majetok vyhlásený konkurz, nie je v reštrukturalizácii, nie je v </w:t>
            </w:r>
            <w:r>
              <w:lastRenderedPageBreak/>
              <w:t xml:space="preserve">likvidácii, ani nebolo proti nemu zastavené konkurzné konanie pre nedostatok majetku alebo zrušený konkurz pre nedostatok majetku, </w:t>
            </w:r>
          </w:p>
          <w:p w14:paraId="059D2DA7" w14:textId="77777777" w:rsidR="00F5740A" w:rsidRDefault="00F5740A" w:rsidP="00F5740A">
            <w:pPr>
              <w:pStyle w:val="Normlny0"/>
              <w:jc w:val="both"/>
            </w:pPr>
            <w:r>
              <w:t xml:space="preserve"> e) je oprávnený dodávať tovar, uskutočňovať stavebné práce alebo poskytovať službu, </w:t>
            </w:r>
          </w:p>
          <w:p w14:paraId="1087378F" w14:textId="77777777" w:rsidR="00F5740A" w:rsidRDefault="00F5740A" w:rsidP="00F5740A">
            <w:pPr>
              <w:pStyle w:val="Normlny0"/>
              <w:jc w:val="both"/>
            </w:pPr>
            <w:r>
              <w:t xml:space="preserve"> f) nemá uložený zákaz účasti vo verejnom obstarávaní potvrdený konečným rozhodnutím v Slovenskej republike a v štáte sídla, miesta podnikania alebo obvyklého pobytu.</w:t>
            </w:r>
          </w:p>
          <w:p w14:paraId="5F95A31A" w14:textId="77777777" w:rsidR="00704068" w:rsidRDefault="00704068" w:rsidP="00F5740A">
            <w:pPr>
              <w:pStyle w:val="Normlny0"/>
              <w:jc w:val="both"/>
            </w:pPr>
          </w:p>
          <w:p w14:paraId="10DE0C8D" w14:textId="77777777" w:rsidR="00704068" w:rsidRDefault="00704068" w:rsidP="00F5740A">
            <w:pPr>
              <w:pStyle w:val="Normlny0"/>
              <w:jc w:val="both"/>
            </w:pPr>
            <w:r w:rsidRPr="00704068">
              <w:t>(7) V rozhodnutí o uložení pokuty za porušenie zákona, ktoré bolo identifikované podľa § 175 ods. 1 písm. c) a oznámené kontrolovanému počas verejného obstarávania v čase, kedy mohol podľa § 175 ods. 2 odstrániť protiprávny stav, ale neodstránil ho, úrad uloží verejnému obstarávateľovi alebo obstarávateľovi dvojnásobok pokuty ustanovenej podľa odseku 1 alebo odseku 2. Postup podľa odseku 9 sa neuplatní. Úrad neuloží pokutu, ak verejný obstarávateľ alebo obstarávateľ pred skončením správneho konania vo veci uloženia pokuty odstránil podľa § 175 ods. 2 protiprávny stav.</w:t>
            </w:r>
          </w:p>
          <w:p w14:paraId="1CD26391" w14:textId="77777777" w:rsidR="00704068" w:rsidRDefault="00704068" w:rsidP="00F5740A">
            <w:pPr>
              <w:pStyle w:val="Normlny0"/>
              <w:jc w:val="both"/>
            </w:pPr>
          </w:p>
          <w:p w14:paraId="4C1B58C9" w14:textId="77777777" w:rsidR="00704068" w:rsidRDefault="00704068" w:rsidP="00F5740A">
            <w:pPr>
              <w:pStyle w:val="Normlny0"/>
              <w:jc w:val="both"/>
            </w:pPr>
            <w:r w:rsidRPr="00704068">
              <w:t>(14) Žaloba proti rozhodnutiu úradu podľa odseku 3 písm. a), b) alebo písm. c) musí byť podaná do 10 dní odo dňa doručenia rozhodnutia.</w:t>
            </w:r>
          </w:p>
          <w:p w14:paraId="72D3878F" w14:textId="77777777" w:rsidR="00704068" w:rsidRDefault="00704068" w:rsidP="00F5740A">
            <w:pPr>
              <w:pStyle w:val="Normlny0"/>
              <w:jc w:val="both"/>
            </w:pPr>
          </w:p>
          <w:p w14:paraId="1C4CFA13" w14:textId="77777777" w:rsidR="00704068" w:rsidRDefault="00704068" w:rsidP="00F5740A">
            <w:pPr>
              <w:pStyle w:val="Normlny0"/>
              <w:jc w:val="both"/>
            </w:pPr>
          </w:p>
          <w:p w14:paraId="55BBB0AC" w14:textId="77777777" w:rsidR="00704068" w:rsidRDefault="00704068" w:rsidP="00F5740A">
            <w:pPr>
              <w:pStyle w:val="Normlny0"/>
              <w:jc w:val="both"/>
            </w:pPr>
          </w:p>
          <w:p w14:paraId="64B8B720" w14:textId="77777777" w:rsidR="00704068" w:rsidRDefault="00704068" w:rsidP="00F5740A">
            <w:pPr>
              <w:pStyle w:val="Normlny0"/>
              <w:jc w:val="both"/>
            </w:pPr>
          </w:p>
          <w:p w14:paraId="0E6A0CE9" w14:textId="45DAD623" w:rsidR="00704068" w:rsidRDefault="00704068" w:rsidP="00F5740A">
            <w:pPr>
              <w:pStyle w:val="Normlny0"/>
              <w:jc w:val="both"/>
            </w:pPr>
          </w:p>
          <w:p w14:paraId="7755D20E" w14:textId="32685F05" w:rsidR="00704068" w:rsidRDefault="00704068" w:rsidP="00F5740A">
            <w:pPr>
              <w:pStyle w:val="Normlny0"/>
              <w:jc w:val="both"/>
            </w:pPr>
          </w:p>
          <w:p w14:paraId="69120713" w14:textId="73A64FF2" w:rsidR="00704068" w:rsidRDefault="00704068" w:rsidP="00F5740A">
            <w:pPr>
              <w:pStyle w:val="Normlny0"/>
              <w:jc w:val="both"/>
            </w:pPr>
          </w:p>
          <w:p w14:paraId="4E55F445" w14:textId="5288D08F" w:rsidR="00704068" w:rsidRDefault="00704068" w:rsidP="00F5740A">
            <w:pPr>
              <w:pStyle w:val="Normlny0"/>
              <w:jc w:val="both"/>
            </w:pPr>
          </w:p>
          <w:p w14:paraId="65B5E174" w14:textId="0D970160" w:rsidR="00704068" w:rsidRDefault="00704068" w:rsidP="00F5740A">
            <w:pPr>
              <w:pStyle w:val="Normlny0"/>
              <w:jc w:val="both"/>
            </w:pPr>
          </w:p>
          <w:p w14:paraId="751C785E" w14:textId="6042ACB3" w:rsidR="00704068" w:rsidRDefault="00704068" w:rsidP="00F5740A">
            <w:pPr>
              <w:pStyle w:val="Normlny0"/>
              <w:jc w:val="both"/>
            </w:pPr>
          </w:p>
          <w:p w14:paraId="78E84749" w14:textId="0203A9D1" w:rsidR="00704068" w:rsidRDefault="00704068" w:rsidP="00F5740A">
            <w:pPr>
              <w:pStyle w:val="Normlny0"/>
              <w:jc w:val="both"/>
            </w:pPr>
          </w:p>
          <w:p w14:paraId="619678C9" w14:textId="64A4AA42" w:rsidR="00704068" w:rsidRDefault="00704068" w:rsidP="00F5740A">
            <w:pPr>
              <w:pStyle w:val="Normlny0"/>
              <w:jc w:val="both"/>
            </w:pPr>
          </w:p>
          <w:p w14:paraId="1C24A4C2" w14:textId="44D166D7" w:rsidR="00704068" w:rsidRDefault="00704068" w:rsidP="00F5740A">
            <w:pPr>
              <w:pStyle w:val="Normlny0"/>
              <w:jc w:val="both"/>
            </w:pPr>
          </w:p>
          <w:p w14:paraId="30632112" w14:textId="65F876A5" w:rsidR="00704068" w:rsidRDefault="00704068" w:rsidP="00F5740A">
            <w:pPr>
              <w:pStyle w:val="Normlny0"/>
              <w:jc w:val="both"/>
            </w:pPr>
          </w:p>
          <w:p w14:paraId="213229F8" w14:textId="60EF6F40" w:rsidR="00704068" w:rsidRPr="000E257D" w:rsidRDefault="00704068" w:rsidP="00F5740A">
            <w:pPr>
              <w:pStyle w:val="Normlny0"/>
              <w:jc w:val="both"/>
            </w:pPr>
            <w:r w:rsidRPr="00704068">
              <w:t>(1) Vyhodnocovanie ponúk komisiou je neverejné. Komisia vyhodnotí ponuky z hľadiska splnenia požiadaviek verejného obstarávateľa alebo obstarávateľa na predmet zákazky alebo koncesie a v prípade pochybností overí správnosť informácií a dôkazov, ktoré poskytli uchádzači; ak ide o zákazku v oblasti obrany a bezpečnosti, komisia vyhodnotí ponuky aj z hľadiska požiadaviek na bezpečnosť a ochranu utajovaných skutočností a bezpečnosť dodávok. Ak verejný obstarávateľ alebo obstarávateľ vyžadoval od uchádzačov zábezpeku, komisia posúdi zloženie zábezpeky.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ani oprava položkového rozpočtu, ak celková ponuková cena zostane zachovaná a ak oprava položkového rozpočtu nemá vplyv ani na iné kritérium na vyhodnotenie ponúk.</w:t>
            </w:r>
          </w:p>
        </w:tc>
        <w:tc>
          <w:tcPr>
            <w:tcW w:w="850" w:type="dxa"/>
            <w:tcBorders>
              <w:top w:val="single" w:sz="4" w:space="0" w:color="auto"/>
              <w:bottom w:val="single" w:sz="4" w:space="0" w:color="auto"/>
            </w:tcBorders>
          </w:tcPr>
          <w:p w14:paraId="1C879236" w14:textId="77777777" w:rsidR="001F2595" w:rsidRDefault="00161808" w:rsidP="009F6498">
            <w:pPr>
              <w:jc w:val="center"/>
              <w:rPr>
                <w:rFonts w:ascii="Times New Roman" w:hAnsi="Times New Roman" w:cs="Times New Roman"/>
                <w:sz w:val="20"/>
                <w:szCs w:val="20"/>
              </w:rPr>
            </w:pPr>
            <w:r>
              <w:rPr>
                <w:rFonts w:ascii="Times New Roman" w:hAnsi="Times New Roman" w:cs="Times New Roman"/>
                <w:sz w:val="20"/>
                <w:szCs w:val="20"/>
              </w:rPr>
              <w:lastRenderedPageBreak/>
              <w:t>Ú</w:t>
            </w:r>
          </w:p>
          <w:p w14:paraId="75CD4AED" w14:textId="77777777" w:rsidR="00C0593E" w:rsidRDefault="00C0593E" w:rsidP="009F6498">
            <w:pPr>
              <w:jc w:val="center"/>
              <w:rPr>
                <w:rFonts w:ascii="Times New Roman" w:hAnsi="Times New Roman" w:cs="Times New Roman"/>
                <w:sz w:val="20"/>
                <w:szCs w:val="20"/>
              </w:rPr>
            </w:pPr>
          </w:p>
          <w:p w14:paraId="7346C7F6" w14:textId="4E92987A" w:rsidR="00C0593E" w:rsidRDefault="00C0593E" w:rsidP="009F6498">
            <w:pPr>
              <w:jc w:val="center"/>
              <w:rPr>
                <w:rFonts w:ascii="Times New Roman" w:hAnsi="Times New Roman" w:cs="Times New Roman"/>
                <w:sz w:val="20"/>
                <w:szCs w:val="20"/>
              </w:rPr>
            </w:pPr>
          </w:p>
          <w:p w14:paraId="68F0592F" w14:textId="679A4A3F" w:rsidR="00EE2F61" w:rsidRDefault="00EE2F61" w:rsidP="009F6498">
            <w:pPr>
              <w:jc w:val="center"/>
              <w:rPr>
                <w:rFonts w:ascii="Times New Roman" w:hAnsi="Times New Roman" w:cs="Times New Roman"/>
                <w:sz w:val="20"/>
                <w:szCs w:val="20"/>
              </w:rPr>
            </w:pPr>
          </w:p>
          <w:p w14:paraId="251F3B7D" w14:textId="3A39F3C4" w:rsidR="00EE2F61" w:rsidRDefault="00EE2F61" w:rsidP="009F6498">
            <w:pPr>
              <w:jc w:val="center"/>
              <w:rPr>
                <w:rFonts w:ascii="Times New Roman" w:hAnsi="Times New Roman" w:cs="Times New Roman"/>
                <w:sz w:val="20"/>
                <w:szCs w:val="20"/>
              </w:rPr>
            </w:pPr>
          </w:p>
          <w:p w14:paraId="5C49795F" w14:textId="09C2232E" w:rsidR="00EE2F61" w:rsidRDefault="00EE2F61" w:rsidP="009F6498">
            <w:pPr>
              <w:jc w:val="center"/>
              <w:rPr>
                <w:rFonts w:ascii="Times New Roman" w:hAnsi="Times New Roman" w:cs="Times New Roman"/>
                <w:sz w:val="20"/>
                <w:szCs w:val="20"/>
              </w:rPr>
            </w:pPr>
          </w:p>
          <w:p w14:paraId="77CC643D" w14:textId="772E71C4" w:rsidR="00EE2F61" w:rsidRDefault="00EE2F61" w:rsidP="009F6498">
            <w:pPr>
              <w:jc w:val="center"/>
              <w:rPr>
                <w:rFonts w:ascii="Times New Roman" w:hAnsi="Times New Roman" w:cs="Times New Roman"/>
                <w:sz w:val="20"/>
                <w:szCs w:val="20"/>
              </w:rPr>
            </w:pPr>
          </w:p>
          <w:p w14:paraId="4BCF64EA" w14:textId="6E5F3075" w:rsidR="00EE2F61" w:rsidRDefault="00EE2F61" w:rsidP="009F6498">
            <w:pPr>
              <w:jc w:val="center"/>
              <w:rPr>
                <w:rFonts w:ascii="Times New Roman" w:hAnsi="Times New Roman" w:cs="Times New Roman"/>
                <w:sz w:val="20"/>
                <w:szCs w:val="20"/>
              </w:rPr>
            </w:pPr>
          </w:p>
          <w:p w14:paraId="54D2F555" w14:textId="3C1AAF65" w:rsidR="00EE2F61" w:rsidRDefault="00EE2F61" w:rsidP="009F6498">
            <w:pPr>
              <w:jc w:val="center"/>
              <w:rPr>
                <w:rFonts w:ascii="Times New Roman" w:hAnsi="Times New Roman" w:cs="Times New Roman"/>
                <w:sz w:val="20"/>
                <w:szCs w:val="20"/>
              </w:rPr>
            </w:pPr>
          </w:p>
          <w:p w14:paraId="66C796A6" w14:textId="11EB39CC" w:rsidR="00EE2F61" w:rsidRDefault="00EE2F61" w:rsidP="009F6498">
            <w:pPr>
              <w:jc w:val="center"/>
              <w:rPr>
                <w:rFonts w:ascii="Times New Roman" w:hAnsi="Times New Roman" w:cs="Times New Roman"/>
                <w:sz w:val="20"/>
                <w:szCs w:val="20"/>
              </w:rPr>
            </w:pPr>
          </w:p>
          <w:p w14:paraId="0814F246" w14:textId="269F0C85" w:rsidR="00EE2F61" w:rsidRDefault="00EE2F61" w:rsidP="009F6498">
            <w:pPr>
              <w:jc w:val="center"/>
              <w:rPr>
                <w:rFonts w:ascii="Times New Roman" w:hAnsi="Times New Roman" w:cs="Times New Roman"/>
                <w:sz w:val="20"/>
                <w:szCs w:val="20"/>
              </w:rPr>
            </w:pPr>
          </w:p>
          <w:p w14:paraId="3EB020C9" w14:textId="05E68A07" w:rsidR="00EE2F61" w:rsidRDefault="00EE2F61" w:rsidP="009F6498">
            <w:pPr>
              <w:jc w:val="center"/>
              <w:rPr>
                <w:rFonts w:ascii="Times New Roman" w:hAnsi="Times New Roman" w:cs="Times New Roman"/>
                <w:sz w:val="20"/>
                <w:szCs w:val="20"/>
              </w:rPr>
            </w:pPr>
          </w:p>
          <w:p w14:paraId="7849DB32" w14:textId="446B1742" w:rsidR="00EE2F61" w:rsidRDefault="00EE2F61" w:rsidP="009F6498">
            <w:pPr>
              <w:jc w:val="center"/>
              <w:rPr>
                <w:rFonts w:ascii="Times New Roman" w:hAnsi="Times New Roman" w:cs="Times New Roman"/>
                <w:sz w:val="20"/>
                <w:szCs w:val="20"/>
              </w:rPr>
            </w:pPr>
          </w:p>
          <w:p w14:paraId="5B680FD3" w14:textId="4233EB1E" w:rsidR="00EE2F61" w:rsidRDefault="00EE2F61" w:rsidP="009F6498">
            <w:pPr>
              <w:jc w:val="center"/>
              <w:rPr>
                <w:rFonts w:ascii="Times New Roman" w:hAnsi="Times New Roman" w:cs="Times New Roman"/>
                <w:sz w:val="20"/>
                <w:szCs w:val="20"/>
              </w:rPr>
            </w:pPr>
          </w:p>
          <w:p w14:paraId="5CCFB317" w14:textId="2716675A" w:rsidR="00EE2F61" w:rsidRDefault="00EE2F61" w:rsidP="009F6498">
            <w:pPr>
              <w:jc w:val="center"/>
              <w:rPr>
                <w:rFonts w:ascii="Times New Roman" w:hAnsi="Times New Roman" w:cs="Times New Roman"/>
                <w:sz w:val="20"/>
                <w:szCs w:val="20"/>
              </w:rPr>
            </w:pPr>
          </w:p>
          <w:p w14:paraId="2187B40D" w14:textId="6E130DB8" w:rsidR="00EE2F61" w:rsidRDefault="00EE2F61" w:rsidP="009F6498">
            <w:pPr>
              <w:jc w:val="center"/>
              <w:rPr>
                <w:rFonts w:ascii="Times New Roman" w:hAnsi="Times New Roman" w:cs="Times New Roman"/>
                <w:sz w:val="20"/>
                <w:szCs w:val="20"/>
              </w:rPr>
            </w:pPr>
          </w:p>
          <w:p w14:paraId="6C02321E" w14:textId="2B49A6DB" w:rsidR="00EE2F61" w:rsidRDefault="00EE2F61" w:rsidP="009F6498">
            <w:pPr>
              <w:jc w:val="center"/>
              <w:rPr>
                <w:rFonts w:ascii="Times New Roman" w:hAnsi="Times New Roman" w:cs="Times New Roman"/>
                <w:sz w:val="20"/>
                <w:szCs w:val="20"/>
              </w:rPr>
            </w:pPr>
          </w:p>
          <w:p w14:paraId="4392E012" w14:textId="74AAFB70" w:rsidR="00EE2F61" w:rsidRDefault="00EE2F61" w:rsidP="009F6498">
            <w:pPr>
              <w:jc w:val="center"/>
              <w:rPr>
                <w:rFonts w:ascii="Times New Roman" w:hAnsi="Times New Roman" w:cs="Times New Roman"/>
                <w:sz w:val="20"/>
                <w:szCs w:val="20"/>
              </w:rPr>
            </w:pPr>
          </w:p>
          <w:p w14:paraId="5E7CDCEA" w14:textId="7733E621" w:rsidR="00EE2F61" w:rsidRDefault="00EE2F61" w:rsidP="009F6498">
            <w:pPr>
              <w:jc w:val="center"/>
              <w:rPr>
                <w:rFonts w:ascii="Times New Roman" w:hAnsi="Times New Roman" w:cs="Times New Roman"/>
                <w:sz w:val="20"/>
                <w:szCs w:val="20"/>
              </w:rPr>
            </w:pPr>
          </w:p>
          <w:p w14:paraId="1D107A20" w14:textId="1C29D41A" w:rsidR="00EE2F61" w:rsidRDefault="00EE2F61" w:rsidP="009F6498">
            <w:pPr>
              <w:jc w:val="center"/>
              <w:rPr>
                <w:rFonts w:ascii="Times New Roman" w:hAnsi="Times New Roman" w:cs="Times New Roman"/>
                <w:sz w:val="20"/>
                <w:szCs w:val="20"/>
              </w:rPr>
            </w:pPr>
          </w:p>
          <w:p w14:paraId="0BBA9EF3" w14:textId="117077EB" w:rsidR="00EE2F61" w:rsidRDefault="00EE2F61" w:rsidP="009F6498">
            <w:pPr>
              <w:jc w:val="center"/>
              <w:rPr>
                <w:rFonts w:ascii="Times New Roman" w:hAnsi="Times New Roman" w:cs="Times New Roman"/>
                <w:sz w:val="20"/>
                <w:szCs w:val="20"/>
              </w:rPr>
            </w:pPr>
          </w:p>
          <w:p w14:paraId="22B52939" w14:textId="1AFB21B0" w:rsidR="00EE2F61" w:rsidRDefault="00EE2F61" w:rsidP="009F6498">
            <w:pPr>
              <w:jc w:val="center"/>
              <w:rPr>
                <w:rFonts w:ascii="Times New Roman" w:hAnsi="Times New Roman" w:cs="Times New Roman"/>
                <w:sz w:val="20"/>
                <w:szCs w:val="20"/>
              </w:rPr>
            </w:pPr>
          </w:p>
          <w:p w14:paraId="2F481655" w14:textId="7B8D99F6" w:rsidR="00EE2F61" w:rsidRDefault="00EE2F61" w:rsidP="009F6498">
            <w:pPr>
              <w:jc w:val="center"/>
              <w:rPr>
                <w:rFonts w:ascii="Times New Roman" w:hAnsi="Times New Roman" w:cs="Times New Roman"/>
                <w:sz w:val="20"/>
                <w:szCs w:val="20"/>
              </w:rPr>
            </w:pPr>
          </w:p>
          <w:p w14:paraId="02585F78" w14:textId="13531DB1" w:rsidR="00EE2F61" w:rsidRDefault="00EE2F61" w:rsidP="009F6498">
            <w:pPr>
              <w:jc w:val="center"/>
              <w:rPr>
                <w:rFonts w:ascii="Times New Roman" w:hAnsi="Times New Roman" w:cs="Times New Roman"/>
                <w:sz w:val="20"/>
                <w:szCs w:val="20"/>
              </w:rPr>
            </w:pPr>
          </w:p>
          <w:p w14:paraId="76A6D163" w14:textId="78BBBBBF" w:rsidR="00EE2F61" w:rsidRDefault="00EE2F61" w:rsidP="009F6498">
            <w:pPr>
              <w:jc w:val="center"/>
              <w:rPr>
                <w:rFonts w:ascii="Times New Roman" w:hAnsi="Times New Roman" w:cs="Times New Roman"/>
                <w:sz w:val="20"/>
                <w:szCs w:val="20"/>
              </w:rPr>
            </w:pPr>
          </w:p>
          <w:p w14:paraId="551E8718" w14:textId="0F31958A" w:rsidR="00EE2F61" w:rsidRDefault="00EE2F61" w:rsidP="009F6498">
            <w:pPr>
              <w:jc w:val="center"/>
              <w:rPr>
                <w:rFonts w:ascii="Times New Roman" w:hAnsi="Times New Roman" w:cs="Times New Roman"/>
                <w:sz w:val="20"/>
                <w:szCs w:val="20"/>
              </w:rPr>
            </w:pPr>
          </w:p>
          <w:p w14:paraId="7C427F3C" w14:textId="1E18122A" w:rsidR="00EE2F61" w:rsidRDefault="00EE2F61" w:rsidP="009F6498">
            <w:pPr>
              <w:jc w:val="center"/>
              <w:rPr>
                <w:rFonts w:ascii="Times New Roman" w:hAnsi="Times New Roman" w:cs="Times New Roman"/>
                <w:sz w:val="20"/>
                <w:szCs w:val="20"/>
              </w:rPr>
            </w:pPr>
          </w:p>
          <w:p w14:paraId="1C7DA85B" w14:textId="1BB06F65" w:rsidR="00EE2F61" w:rsidRDefault="00EE2F61" w:rsidP="009F6498">
            <w:pPr>
              <w:jc w:val="center"/>
              <w:rPr>
                <w:rFonts w:ascii="Times New Roman" w:hAnsi="Times New Roman" w:cs="Times New Roman"/>
                <w:sz w:val="20"/>
                <w:szCs w:val="20"/>
              </w:rPr>
            </w:pPr>
          </w:p>
          <w:p w14:paraId="5AAE4257" w14:textId="6A33FCD6" w:rsidR="00EE2F61" w:rsidRDefault="00EE2F61" w:rsidP="009F6498">
            <w:pPr>
              <w:jc w:val="center"/>
              <w:rPr>
                <w:rFonts w:ascii="Times New Roman" w:hAnsi="Times New Roman" w:cs="Times New Roman"/>
                <w:sz w:val="20"/>
                <w:szCs w:val="20"/>
              </w:rPr>
            </w:pPr>
          </w:p>
          <w:p w14:paraId="677799E5" w14:textId="7257E591" w:rsidR="00EE2F61" w:rsidRDefault="00EE2F61" w:rsidP="009F6498">
            <w:pPr>
              <w:jc w:val="center"/>
              <w:rPr>
                <w:rFonts w:ascii="Times New Roman" w:hAnsi="Times New Roman" w:cs="Times New Roman"/>
                <w:sz w:val="20"/>
                <w:szCs w:val="20"/>
              </w:rPr>
            </w:pPr>
          </w:p>
          <w:p w14:paraId="310EE3C9" w14:textId="23457674" w:rsidR="00EE2F61" w:rsidRDefault="00EE2F61" w:rsidP="009F6498">
            <w:pPr>
              <w:jc w:val="center"/>
              <w:rPr>
                <w:rFonts w:ascii="Times New Roman" w:hAnsi="Times New Roman" w:cs="Times New Roman"/>
                <w:sz w:val="20"/>
                <w:szCs w:val="20"/>
              </w:rPr>
            </w:pPr>
          </w:p>
          <w:p w14:paraId="3ADE1137" w14:textId="744732FC" w:rsidR="00EE2F61" w:rsidRDefault="00EE2F61" w:rsidP="009F6498">
            <w:pPr>
              <w:jc w:val="center"/>
              <w:rPr>
                <w:rFonts w:ascii="Times New Roman" w:hAnsi="Times New Roman" w:cs="Times New Roman"/>
                <w:sz w:val="20"/>
                <w:szCs w:val="20"/>
              </w:rPr>
            </w:pPr>
          </w:p>
          <w:p w14:paraId="6A7BDCBD" w14:textId="2CD02DC8" w:rsidR="00EE2F61" w:rsidRDefault="00EE2F61" w:rsidP="009F6498">
            <w:pPr>
              <w:jc w:val="center"/>
              <w:rPr>
                <w:rFonts w:ascii="Times New Roman" w:hAnsi="Times New Roman" w:cs="Times New Roman"/>
                <w:sz w:val="20"/>
                <w:szCs w:val="20"/>
              </w:rPr>
            </w:pPr>
          </w:p>
          <w:p w14:paraId="49791371" w14:textId="44EBC252" w:rsidR="00EE2F61" w:rsidRDefault="00EE2F61" w:rsidP="009F6498">
            <w:pPr>
              <w:jc w:val="center"/>
              <w:rPr>
                <w:rFonts w:ascii="Times New Roman" w:hAnsi="Times New Roman" w:cs="Times New Roman"/>
                <w:sz w:val="20"/>
                <w:szCs w:val="20"/>
              </w:rPr>
            </w:pPr>
          </w:p>
          <w:p w14:paraId="238AAFB0" w14:textId="1A82BBFF" w:rsidR="00EE2F61" w:rsidRDefault="00EE2F61" w:rsidP="009F6498">
            <w:pPr>
              <w:jc w:val="center"/>
              <w:rPr>
                <w:rFonts w:ascii="Times New Roman" w:hAnsi="Times New Roman" w:cs="Times New Roman"/>
                <w:sz w:val="20"/>
                <w:szCs w:val="20"/>
              </w:rPr>
            </w:pPr>
          </w:p>
          <w:p w14:paraId="2472DCF0" w14:textId="6592989C" w:rsidR="00EE2F61" w:rsidRDefault="00EE2F61" w:rsidP="009F6498">
            <w:pPr>
              <w:jc w:val="center"/>
              <w:rPr>
                <w:rFonts w:ascii="Times New Roman" w:hAnsi="Times New Roman" w:cs="Times New Roman"/>
                <w:sz w:val="20"/>
                <w:szCs w:val="20"/>
              </w:rPr>
            </w:pPr>
          </w:p>
          <w:p w14:paraId="43F58611" w14:textId="3D251B82" w:rsidR="00EE2F61" w:rsidRDefault="00EE2F61" w:rsidP="009F6498">
            <w:pPr>
              <w:jc w:val="center"/>
              <w:rPr>
                <w:rFonts w:ascii="Times New Roman" w:hAnsi="Times New Roman" w:cs="Times New Roman"/>
                <w:sz w:val="20"/>
                <w:szCs w:val="20"/>
              </w:rPr>
            </w:pPr>
          </w:p>
          <w:p w14:paraId="539D2231" w14:textId="4E359515" w:rsidR="00EE2F61" w:rsidRDefault="00EE2F61" w:rsidP="009F6498">
            <w:pPr>
              <w:jc w:val="center"/>
              <w:rPr>
                <w:rFonts w:ascii="Times New Roman" w:hAnsi="Times New Roman" w:cs="Times New Roman"/>
                <w:sz w:val="20"/>
                <w:szCs w:val="20"/>
              </w:rPr>
            </w:pPr>
          </w:p>
          <w:p w14:paraId="78A513F4" w14:textId="6FFB62DC" w:rsidR="00EE2F61" w:rsidRDefault="00EE2F61" w:rsidP="009F6498">
            <w:pPr>
              <w:jc w:val="center"/>
              <w:rPr>
                <w:rFonts w:ascii="Times New Roman" w:hAnsi="Times New Roman" w:cs="Times New Roman"/>
                <w:sz w:val="20"/>
                <w:szCs w:val="20"/>
              </w:rPr>
            </w:pPr>
          </w:p>
          <w:p w14:paraId="1A0C8F6E" w14:textId="6EE72C06" w:rsidR="00EE2F61" w:rsidRDefault="00EE2F61" w:rsidP="009F6498">
            <w:pPr>
              <w:jc w:val="center"/>
              <w:rPr>
                <w:rFonts w:ascii="Times New Roman" w:hAnsi="Times New Roman" w:cs="Times New Roman"/>
                <w:sz w:val="20"/>
                <w:szCs w:val="20"/>
              </w:rPr>
            </w:pPr>
          </w:p>
          <w:p w14:paraId="3590E3CE" w14:textId="128038F8" w:rsidR="00EE2F61" w:rsidRDefault="00EE2F61" w:rsidP="009F6498">
            <w:pPr>
              <w:jc w:val="center"/>
              <w:rPr>
                <w:rFonts w:ascii="Times New Roman" w:hAnsi="Times New Roman" w:cs="Times New Roman"/>
                <w:sz w:val="20"/>
                <w:szCs w:val="20"/>
              </w:rPr>
            </w:pPr>
          </w:p>
          <w:p w14:paraId="5C16417B" w14:textId="5CDAFF26" w:rsidR="00EE2F61" w:rsidRDefault="00EE2F61" w:rsidP="009F6498">
            <w:pPr>
              <w:jc w:val="center"/>
              <w:rPr>
                <w:rFonts w:ascii="Times New Roman" w:hAnsi="Times New Roman" w:cs="Times New Roman"/>
                <w:sz w:val="20"/>
                <w:szCs w:val="20"/>
              </w:rPr>
            </w:pPr>
          </w:p>
          <w:p w14:paraId="587B2B1F" w14:textId="083227B2" w:rsidR="00EE2F61" w:rsidRDefault="00EE2F61" w:rsidP="009F6498">
            <w:pPr>
              <w:jc w:val="center"/>
              <w:rPr>
                <w:rFonts w:ascii="Times New Roman" w:hAnsi="Times New Roman" w:cs="Times New Roman"/>
                <w:sz w:val="20"/>
                <w:szCs w:val="20"/>
              </w:rPr>
            </w:pPr>
          </w:p>
          <w:p w14:paraId="07298C91" w14:textId="6002534B" w:rsidR="00EE2F61" w:rsidRDefault="00EE2F61" w:rsidP="009F6498">
            <w:pPr>
              <w:jc w:val="center"/>
              <w:rPr>
                <w:rFonts w:ascii="Times New Roman" w:hAnsi="Times New Roman" w:cs="Times New Roman"/>
                <w:sz w:val="20"/>
                <w:szCs w:val="20"/>
              </w:rPr>
            </w:pPr>
          </w:p>
          <w:p w14:paraId="54423C10" w14:textId="0C070729" w:rsidR="00EE2F61" w:rsidRDefault="00EE2F61" w:rsidP="009F6498">
            <w:pPr>
              <w:jc w:val="center"/>
              <w:rPr>
                <w:rFonts w:ascii="Times New Roman" w:hAnsi="Times New Roman" w:cs="Times New Roman"/>
                <w:sz w:val="20"/>
                <w:szCs w:val="20"/>
              </w:rPr>
            </w:pPr>
          </w:p>
          <w:p w14:paraId="04AA5F1A" w14:textId="170F2C8F" w:rsidR="00EE2F61" w:rsidRDefault="00EE2F61" w:rsidP="009F6498">
            <w:pPr>
              <w:jc w:val="center"/>
              <w:rPr>
                <w:rFonts w:ascii="Times New Roman" w:hAnsi="Times New Roman" w:cs="Times New Roman"/>
                <w:sz w:val="20"/>
                <w:szCs w:val="20"/>
              </w:rPr>
            </w:pPr>
          </w:p>
          <w:p w14:paraId="3C2D21B2" w14:textId="2A7288E6" w:rsidR="00EE2F61" w:rsidRDefault="00EE2F61" w:rsidP="009F6498">
            <w:pPr>
              <w:jc w:val="center"/>
              <w:rPr>
                <w:rFonts w:ascii="Times New Roman" w:hAnsi="Times New Roman" w:cs="Times New Roman"/>
                <w:sz w:val="20"/>
                <w:szCs w:val="20"/>
              </w:rPr>
            </w:pPr>
          </w:p>
          <w:p w14:paraId="06FAB43A" w14:textId="5AE0D249" w:rsidR="00EE2F61" w:rsidRDefault="00EE2F61" w:rsidP="009F6498">
            <w:pPr>
              <w:jc w:val="center"/>
              <w:rPr>
                <w:rFonts w:ascii="Times New Roman" w:hAnsi="Times New Roman" w:cs="Times New Roman"/>
                <w:sz w:val="20"/>
                <w:szCs w:val="20"/>
              </w:rPr>
            </w:pPr>
          </w:p>
          <w:p w14:paraId="7DF023B7" w14:textId="00972496" w:rsidR="00EE2F61" w:rsidRDefault="00EE2F61" w:rsidP="009F6498">
            <w:pPr>
              <w:jc w:val="center"/>
              <w:rPr>
                <w:rFonts w:ascii="Times New Roman" w:hAnsi="Times New Roman" w:cs="Times New Roman"/>
                <w:sz w:val="20"/>
                <w:szCs w:val="20"/>
              </w:rPr>
            </w:pPr>
          </w:p>
          <w:p w14:paraId="416340C5" w14:textId="17B89AD7" w:rsidR="00EE2F61" w:rsidRDefault="00EE2F61" w:rsidP="009F6498">
            <w:pPr>
              <w:jc w:val="center"/>
              <w:rPr>
                <w:rFonts w:ascii="Times New Roman" w:hAnsi="Times New Roman" w:cs="Times New Roman"/>
                <w:sz w:val="20"/>
                <w:szCs w:val="20"/>
              </w:rPr>
            </w:pPr>
          </w:p>
          <w:p w14:paraId="2018DDCF" w14:textId="75020E69" w:rsidR="00EE2F61" w:rsidRDefault="00EE2F61" w:rsidP="009F6498">
            <w:pPr>
              <w:jc w:val="center"/>
              <w:rPr>
                <w:rFonts w:ascii="Times New Roman" w:hAnsi="Times New Roman" w:cs="Times New Roman"/>
                <w:sz w:val="20"/>
                <w:szCs w:val="20"/>
              </w:rPr>
            </w:pPr>
          </w:p>
          <w:p w14:paraId="6AEFC588" w14:textId="0B79E81F" w:rsidR="00EE2F61" w:rsidRDefault="00EE2F61" w:rsidP="009F6498">
            <w:pPr>
              <w:jc w:val="center"/>
              <w:rPr>
                <w:rFonts w:ascii="Times New Roman" w:hAnsi="Times New Roman" w:cs="Times New Roman"/>
                <w:sz w:val="20"/>
                <w:szCs w:val="20"/>
              </w:rPr>
            </w:pPr>
          </w:p>
          <w:p w14:paraId="5ECAAE86" w14:textId="20962C8A" w:rsidR="00EE2F61" w:rsidRDefault="00EE2F61" w:rsidP="009F6498">
            <w:pPr>
              <w:jc w:val="center"/>
              <w:rPr>
                <w:rFonts w:ascii="Times New Roman" w:hAnsi="Times New Roman" w:cs="Times New Roman"/>
                <w:sz w:val="20"/>
                <w:szCs w:val="20"/>
              </w:rPr>
            </w:pPr>
          </w:p>
          <w:p w14:paraId="3C376627" w14:textId="3456AC9A" w:rsidR="00EE2F61" w:rsidRDefault="00EE2F61" w:rsidP="009F6498">
            <w:pPr>
              <w:jc w:val="center"/>
              <w:rPr>
                <w:rFonts w:ascii="Times New Roman" w:hAnsi="Times New Roman" w:cs="Times New Roman"/>
                <w:sz w:val="20"/>
                <w:szCs w:val="20"/>
              </w:rPr>
            </w:pPr>
          </w:p>
          <w:p w14:paraId="7C285FE4" w14:textId="33F3A6C3" w:rsidR="00EE2F61" w:rsidRDefault="00EE2F61" w:rsidP="009F6498">
            <w:pPr>
              <w:jc w:val="center"/>
              <w:rPr>
                <w:rFonts w:ascii="Times New Roman" w:hAnsi="Times New Roman" w:cs="Times New Roman"/>
                <w:sz w:val="20"/>
                <w:szCs w:val="20"/>
              </w:rPr>
            </w:pPr>
          </w:p>
          <w:p w14:paraId="25516746" w14:textId="3EF3B981" w:rsidR="00EE2F61" w:rsidRDefault="00EE2F61" w:rsidP="009F6498">
            <w:pPr>
              <w:jc w:val="center"/>
              <w:rPr>
                <w:rFonts w:ascii="Times New Roman" w:hAnsi="Times New Roman" w:cs="Times New Roman"/>
                <w:sz w:val="20"/>
                <w:szCs w:val="20"/>
              </w:rPr>
            </w:pPr>
          </w:p>
          <w:p w14:paraId="272051DF" w14:textId="1DF1A0D8" w:rsidR="00EE2F61" w:rsidRDefault="00EE2F61" w:rsidP="009F6498">
            <w:pPr>
              <w:jc w:val="center"/>
              <w:rPr>
                <w:rFonts w:ascii="Times New Roman" w:hAnsi="Times New Roman" w:cs="Times New Roman"/>
                <w:sz w:val="20"/>
                <w:szCs w:val="20"/>
              </w:rPr>
            </w:pPr>
          </w:p>
          <w:p w14:paraId="59B44739" w14:textId="741D3DDB" w:rsidR="00EE2F61" w:rsidRDefault="00EE2F61" w:rsidP="009F6498">
            <w:pPr>
              <w:jc w:val="center"/>
              <w:rPr>
                <w:rFonts w:ascii="Times New Roman" w:hAnsi="Times New Roman" w:cs="Times New Roman"/>
                <w:sz w:val="20"/>
                <w:szCs w:val="20"/>
              </w:rPr>
            </w:pPr>
          </w:p>
          <w:p w14:paraId="20DAE6D5" w14:textId="08D63EFE" w:rsidR="00EE2F61" w:rsidRDefault="00EE2F61" w:rsidP="009F6498">
            <w:pPr>
              <w:jc w:val="center"/>
              <w:rPr>
                <w:rFonts w:ascii="Times New Roman" w:hAnsi="Times New Roman" w:cs="Times New Roman"/>
                <w:sz w:val="20"/>
                <w:szCs w:val="20"/>
              </w:rPr>
            </w:pPr>
          </w:p>
          <w:p w14:paraId="1E3B3FF0" w14:textId="62108D5D" w:rsidR="00EE2F61" w:rsidRDefault="00EE2F61" w:rsidP="009F6498">
            <w:pPr>
              <w:jc w:val="center"/>
              <w:rPr>
                <w:rFonts w:ascii="Times New Roman" w:hAnsi="Times New Roman" w:cs="Times New Roman"/>
                <w:sz w:val="20"/>
                <w:szCs w:val="20"/>
              </w:rPr>
            </w:pPr>
          </w:p>
          <w:p w14:paraId="300C04F3" w14:textId="5826A1C9" w:rsidR="00EE2F61" w:rsidRDefault="00EE2F61" w:rsidP="009F6498">
            <w:pPr>
              <w:jc w:val="center"/>
              <w:rPr>
                <w:rFonts w:ascii="Times New Roman" w:hAnsi="Times New Roman" w:cs="Times New Roman"/>
                <w:sz w:val="20"/>
                <w:szCs w:val="20"/>
              </w:rPr>
            </w:pPr>
          </w:p>
          <w:p w14:paraId="5D198F1C" w14:textId="3893FF03" w:rsidR="00EE2F61" w:rsidRDefault="00EE2F61" w:rsidP="009F6498">
            <w:pPr>
              <w:jc w:val="center"/>
              <w:rPr>
                <w:rFonts w:ascii="Times New Roman" w:hAnsi="Times New Roman" w:cs="Times New Roman"/>
                <w:sz w:val="20"/>
                <w:szCs w:val="20"/>
              </w:rPr>
            </w:pPr>
          </w:p>
          <w:p w14:paraId="20AAE7C4" w14:textId="5789FD3A" w:rsidR="00EE2F61" w:rsidRDefault="00EE2F61" w:rsidP="009F6498">
            <w:pPr>
              <w:jc w:val="center"/>
              <w:rPr>
                <w:rFonts w:ascii="Times New Roman" w:hAnsi="Times New Roman" w:cs="Times New Roman"/>
                <w:sz w:val="20"/>
                <w:szCs w:val="20"/>
              </w:rPr>
            </w:pPr>
          </w:p>
          <w:p w14:paraId="63C48EA8" w14:textId="06A1B527" w:rsidR="00EE2F61" w:rsidRDefault="00EE2F61" w:rsidP="009F6498">
            <w:pPr>
              <w:jc w:val="center"/>
              <w:rPr>
                <w:rFonts w:ascii="Times New Roman" w:hAnsi="Times New Roman" w:cs="Times New Roman"/>
                <w:sz w:val="20"/>
                <w:szCs w:val="20"/>
              </w:rPr>
            </w:pPr>
          </w:p>
          <w:p w14:paraId="04AF3EC9" w14:textId="52085F8A" w:rsidR="00EE2F61" w:rsidRDefault="00EE2F61" w:rsidP="009F6498">
            <w:pPr>
              <w:jc w:val="center"/>
              <w:rPr>
                <w:rFonts w:ascii="Times New Roman" w:hAnsi="Times New Roman" w:cs="Times New Roman"/>
                <w:sz w:val="20"/>
                <w:szCs w:val="20"/>
              </w:rPr>
            </w:pPr>
          </w:p>
          <w:p w14:paraId="264605A7" w14:textId="6753AD4F" w:rsidR="00EE2F61" w:rsidRDefault="00EE2F61" w:rsidP="009F6498">
            <w:pPr>
              <w:jc w:val="center"/>
              <w:rPr>
                <w:rFonts w:ascii="Times New Roman" w:hAnsi="Times New Roman" w:cs="Times New Roman"/>
                <w:sz w:val="20"/>
                <w:szCs w:val="20"/>
              </w:rPr>
            </w:pPr>
          </w:p>
          <w:p w14:paraId="102CA125" w14:textId="1B2EBC12" w:rsidR="00EE2F61" w:rsidRDefault="00EE2F61" w:rsidP="009F6498">
            <w:pPr>
              <w:jc w:val="center"/>
              <w:rPr>
                <w:rFonts w:ascii="Times New Roman" w:hAnsi="Times New Roman" w:cs="Times New Roman"/>
                <w:sz w:val="20"/>
                <w:szCs w:val="20"/>
              </w:rPr>
            </w:pPr>
          </w:p>
          <w:p w14:paraId="6AF1B7C8" w14:textId="56246B2A" w:rsidR="00EE2F61" w:rsidRDefault="00EE2F61" w:rsidP="009F6498">
            <w:pPr>
              <w:jc w:val="center"/>
              <w:rPr>
                <w:rFonts w:ascii="Times New Roman" w:hAnsi="Times New Roman" w:cs="Times New Roman"/>
                <w:sz w:val="20"/>
                <w:szCs w:val="20"/>
              </w:rPr>
            </w:pPr>
          </w:p>
          <w:p w14:paraId="4E301FAB" w14:textId="273BD52A" w:rsidR="00EE2F61" w:rsidRDefault="00EE2F61" w:rsidP="009F6498">
            <w:pPr>
              <w:jc w:val="center"/>
              <w:rPr>
                <w:rFonts w:ascii="Times New Roman" w:hAnsi="Times New Roman" w:cs="Times New Roman"/>
                <w:sz w:val="20"/>
                <w:szCs w:val="20"/>
              </w:rPr>
            </w:pPr>
          </w:p>
          <w:p w14:paraId="3D6D7144" w14:textId="2A9F22B5" w:rsidR="00EE2F61" w:rsidRDefault="00EE2F61" w:rsidP="009F6498">
            <w:pPr>
              <w:jc w:val="center"/>
              <w:rPr>
                <w:rFonts w:ascii="Times New Roman" w:hAnsi="Times New Roman" w:cs="Times New Roman"/>
                <w:sz w:val="20"/>
                <w:szCs w:val="20"/>
              </w:rPr>
            </w:pPr>
          </w:p>
          <w:p w14:paraId="36034DE6" w14:textId="37D049B8" w:rsidR="00EE2F61" w:rsidRDefault="00EE2F61" w:rsidP="009F6498">
            <w:pPr>
              <w:jc w:val="center"/>
              <w:rPr>
                <w:rFonts w:ascii="Times New Roman" w:hAnsi="Times New Roman" w:cs="Times New Roman"/>
                <w:sz w:val="20"/>
                <w:szCs w:val="20"/>
              </w:rPr>
            </w:pPr>
          </w:p>
          <w:p w14:paraId="4CA8F787" w14:textId="092CCE2A" w:rsidR="00EE2F61" w:rsidRDefault="00EE2F61" w:rsidP="009F6498">
            <w:pPr>
              <w:jc w:val="center"/>
              <w:rPr>
                <w:rFonts w:ascii="Times New Roman" w:hAnsi="Times New Roman" w:cs="Times New Roman"/>
                <w:sz w:val="20"/>
                <w:szCs w:val="20"/>
              </w:rPr>
            </w:pPr>
          </w:p>
          <w:p w14:paraId="16EDC5C0" w14:textId="3AC81BD6" w:rsidR="00EE2F61" w:rsidRDefault="00EE2F61" w:rsidP="009F6498">
            <w:pPr>
              <w:jc w:val="center"/>
              <w:rPr>
                <w:rFonts w:ascii="Times New Roman" w:hAnsi="Times New Roman" w:cs="Times New Roman"/>
                <w:sz w:val="20"/>
                <w:szCs w:val="20"/>
              </w:rPr>
            </w:pPr>
          </w:p>
          <w:p w14:paraId="29E0A65A" w14:textId="2A5A9AB8" w:rsidR="00EE2F61" w:rsidRDefault="00EE2F61" w:rsidP="009F6498">
            <w:pPr>
              <w:jc w:val="center"/>
              <w:rPr>
                <w:rFonts w:ascii="Times New Roman" w:hAnsi="Times New Roman" w:cs="Times New Roman"/>
                <w:sz w:val="20"/>
                <w:szCs w:val="20"/>
              </w:rPr>
            </w:pPr>
          </w:p>
          <w:p w14:paraId="70EE5E61" w14:textId="03A7B1C4" w:rsidR="00EE2F61" w:rsidRDefault="00EE2F61" w:rsidP="009F6498">
            <w:pPr>
              <w:jc w:val="center"/>
              <w:rPr>
                <w:rFonts w:ascii="Times New Roman" w:hAnsi="Times New Roman" w:cs="Times New Roman"/>
                <w:sz w:val="20"/>
                <w:szCs w:val="20"/>
              </w:rPr>
            </w:pPr>
          </w:p>
          <w:p w14:paraId="535B6FDD" w14:textId="75DF4BF2" w:rsidR="00EE2F61" w:rsidRDefault="00EE2F61" w:rsidP="009F6498">
            <w:pPr>
              <w:jc w:val="center"/>
              <w:rPr>
                <w:rFonts w:ascii="Times New Roman" w:hAnsi="Times New Roman" w:cs="Times New Roman"/>
                <w:sz w:val="20"/>
                <w:szCs w:val="20"/>
              </w:rPr>
            </w:pPr>
          </w:p>
          <w:p w14:paraId="12717AE1" w14:textId="2683B5DF" w:rsidR="00EE2F61" w:rsidRDefault="00EE2F61" w:rsidP="009F6498">
            <w:pPr>
              <w:jc w:val="center"/>
              <w:rPr>
                <w:rFonts w:ascii="Times New Roman" w:hAnsi="Times New Roman" w:cs="Times New Roman"/>
                <w:sz w:val="20"/>
                <w:szCs w:val="20"/>
              </w:rPr>
            </w:pPr>
          </w:p>
          <w:p w14:paraId="25E50554" w14:textId="5E0A2EC5" w:rsidR="00EE2F61" w:rsidRDefault="00EE2F61" w:rsidP="009F6498">
            <w:pPr>
              <w:jc w:val="center"/>
              <w:rPr>
                <w:rFonts w:ascii="Times New Roman" w:hAnsi="Times New Roman" w:cs="Times New Roman"/>
                <w:sz w:val="20"/>
                <w:szCs w:val="20"/>
              </w:rPr>
            </w:pPr>
          </w:p>
          <w:p w14:paraId="47B131CE" w14:textId="73D07770" w:rsidR="00EE2F61" w:rsidRDefault="00EE2F61" w:rsidP="009F6498">
            <w:pPr>
              <w:jc w:val="center"/>
              <w:rPr>
                <w:rFonts w:ascii="Times New Roman" w:hAnsi="Times New Roman" w:cs="Times New Roman"/>
                <w:sz w:val="20"/>
                <w:szCs w:val="20"/>
              </w:rPr>
            </w:pPr>
          </w:p>
          <w:p w14:paraId="1F82E818" w14:textId="7C0EA37A" w:rsidR="00EE2F61" w:rsidRDefault="00EE2F61" w:rsidP="009F6498">
            <w:pPr>
              <w:jc w:val="center"/>
              <w:rPr>
                <w:rFonts w:ascii="Times New Roman" w:hAnsi="Times New Roman" w:cs="Times New Roman"/>
                <w:sz w:val="20"/>
                <w:szCs w:val="20"/>
              </w:rPr>
            </w:pPr>
          </w:p>
          <w:p w14:paraId="58A27974" w14:textId="6C1A33F9" w:rsidR="00EE2F61" w:rsidRDefault="00EE2F61" w:rsidP="009F6498">
            <w:pPr>
              <w:jc w:val="center"/>
              <w:rPr>
                <w:rFonts w:ascii="Times New Roman" w:hAnsi="Times New Roman" w:cs="Times New Roman"/>
                <w:sz w:val="20"/>
                <w:szCs w:val="20"/>
              </w:rPr>
            </w:pPr>
          </w:p>
          <w:p w14:paraId="4448D9AF" w14:textId="39D3DCBA" w:rsidR="00EE2F61" w:rsidRDefault="00EE2F61" w:rsidP="009F6498">
            <w:pPr>
              <w:jc w:val="center"/>
              <w:rPr>
                <w:rFonts w:ascii="Times New Roman" w:hAnsi="Times New Roman" w:cs="Times New Roman"/>
                <w:sz w:val="20"/>
                <w:szCs w:val="20"/>
              </w:rPr>
            </w:pPr>
          </w:p>
          <w:p w14:paraId="0FC7905C" w14:textId="75F9C327" w:rsidR="00EE2F61" w:rsidRDefault="00EE2F61" w:rsidP="009F6498">
            <w:pPr>
              <w:jc w:val="center"/>
              <w:rPr>
                <w:rFonts w:ascii="Times New Roman" w:hAnsi="Times New Roman" w:cs="Times New Roman"/>
                <w:sz w:val="20"/>
                <w:szCs w:val="20"/>
              </w:rPr>
            </w:pPr>
          </w:p>
          <w:p w14:paraId="09C0B60B" w14:textId="411475AC" w:rsidR="00EE2F61" w:rsidRDefault="00EE2F61" w:rsidP="009F6498">
            <w:pPr>
              <w:jc w:val="center"/>
              <w:rPr>
                <w:rFonts w:ascii="Times New Roman" w:hAnsi="Times New Roman" w:cs="Times New Roman"/>
                <w:sz w:val="20"/>
                <w:szCs w:val="20"/>
              </w:rPr>
            </w:pPr>
          </w:p>
          <w:p w14:paraId="48F331BC" w14:textId="34C7C281" w:rsidR="00EE2F61" w:rsidRDefault="00EE2F61" w:rsidP="009F6498">
            <w:pPr>
              <w:jc w:val="center"/>
              <w:rPr>
                <w:rFonts w:ascii="Times New Roman" w:hAnsi="Times New Roman" w:cs="Times New Roman"/>
                <w:sz w:val="20"/>
                <w:szCs w:val="20"/>
              </w:rPr>
            </w:pPr>
          </w:p>
          <w:p w14:paraId="6E7D9418" w14:textId="62A756A0" w:rsidR="00EE2F61" w:rsidRDefault="00EE2F61" w:rsidP="009F6498">
            <w:pPr>
              <w:jc w:val="center"/>
              <w:rPr>
                <w:rFonts w:ascii="Times New Roman" w:hAnsi="Times New Roman" w:cs="Times New Roman"/>
                <w:sz w:val="20"/>
                <w:szCs w:val="20"/>
              </w:rPr>
            </w:pPr>
          </w:p>
          <w:p w14:paraId="48B32658" w14:textId="1BD2DF3A" w:rsidR="00EE2F61" w:rsidRDefault="00EE2F61" w:rsidP="009F6498">
            <w:pPr>
              <w:jc w:val="center"/>
              <w:rPr>
                <w:rFonts w:ascii="Times New Roman" w:hAnsi="Times New Roman" w:cs="Times New Roman"/>
                <w:sz w:val="20"/>
                <w:szCs w:val="20"/>
              </w:rPr>
            </w:pPr>
          </w:p>
          <w:p w14:paraId="03CA8512" w14:textId="0B5FC495" w:rsidR="00EE2F61" w:rsidRDefault="00EE2F61" w:rsidP="009F6498">
            <w:pPr>
              <w:jc w:val="center"/>
              <w:rPr>
                <w:rFonts w:ascii="Times New Roman" w:hAnsi="Times New Roman" w:cs="Times New Roman"/>
                <w:sz w:val="20"/>
                <w:szCs w:val="20"/>
              </w:rPr>
            </w:pPr>
          </w:p>
          <w:p w14:paraId="74052EB7" w14:textId="05DE113A" w:rsidR="00EE2F61" w:rsidRDefault="00EE2F61" w:rsidP="009F6498">
            <w:pPr>
              <w:jc w:val="center"/>
              <w:rPr>
                <w:rFonts w:ascii="Times New Roman" w:hAnsi="Times New Roman" w:cs="Times New Roman"/>
                <w:sz w:val="20"/>
                <w:szCs w:val="20"/>
              </w:rPr>
            </w:pPr>
          </w:p>
          <w:p w14:paraId="3347A388" w14:textId="5E595A7E" w:rsidR="00EE2F61" w:rsidRDefault="00EE2F61" w:rsidP="009F6498">
            <w:pPr>
              <w:jc w:val="center"/>
              <w:rPr>
                <w:rFonts w:ascii="Times New Roman" w:hAnsi="Times New Roman" w:cs="Times New Roman"/>
                <w:sz w:val="20"/>
                <w:szCs w:val="20"/>
              </w:rPr>
            </w:pPr>
          </w:p>
          <w:p w14:paraId="24F1758F" w14:textId="5E37A3FF" w:rsidR="00EE2F61" w:rsidRDefault="00EE2F61" w:rsidP="009F6498">
            <w:pPr>
              <w:jc w:val="center"/>
              <w:rPr>
                <w:rFonts w:ascii="Times New Roman" w:hAnsi="Times New Roman" w:cs="Times New Roman"/>
                <w:sz w:val="20"/>
                <w:szCs w:val="20"/>
              </w:rPr>
            </w:pPr>
          </w:p>
          <w:p w14:paraId="179B5E8E" w14:textId="3E873D29" w:rsidR="00EE2F61" w:rsidRDefault="00EE2F61" w:rsidP="009F6498">
            <w:pPr>
              <w:jc w:val="center"/>
              <w:rPr>
                <w:rFonts w:ascii="Times New Roman" w:hAnsi="Times New Roman" w:cs="Times New Roman"/>
                <w:sz w:val="20"/>
                <w:szCs w:val="20"/>
              </w:rPr>
            </w:pPr>
          </w:p>
          <w:p w14:paraId="654223FC" w14:textId="356B6F70" w:rsidR="00EE2F61" w:rsidRDefault="00EE2F61" w:rsidP="009F6498">
            <w:pPr>
              <w:jc w:val="center"/>
              <w:rPr>
                <w:rFonts w:ascii="Times New Roman" w:hAnsi="Times New Roman" w:cs="Times New Roman"/>
                <w:sz w:val="20"/>
                <w:szCs w:val="20"/>
              </w:rPr>
            </w:pPr>
          </w:p>
          <w:p w14:paraId="759EDCF2" w14:textId="6A8F3822" w:rsidR="00EE2F61" w:rsidRDefault="00EE2F61" w:rsidP="009F6498">
            <w:pPr>
              <w:jc w:val="center"/>
              <w:rPr>
                <w:rFonts w:ascii="Times New Roman" w:hAnsi="Times New Roman" w:cs="Times New Roman"/>
                <w:sz w:val="20"/>
                <w:szCs w:val="20"/>
              </w:rPr>
            </w:pPr>
          </w:p>
          <w:p w14:paraId="136952E3" w14:textId="4A9D7C78" w:rsidR="00EE2F61" w:rsidRDefault="00EE2F61" w:rsidP="009F6498">
            <w:pPr>
              <w:jc w:val="center"/>
              <w:rPr>
                <w:rFonts w:ascii="Times New Roman" w:hAnsi="Times New Roman" w:cs="Times New Roman"/>
                <w:sz w:val="20"/>
                <w:szCs w:val="20"/>
              </w:rPr>
            </w:pPr>
          </w:p>
          <w:p w14:paraId="16BCF5AB" w14:textId="6A294E13" w:rsidR="00EE2F61" w:rsidRDefault="00EE2F61" w:rsidP="009F6498">
            <w:pPr>
              <w:jc w:val="center"/>
              <w:rPr>
                <w:rFonts w:ascii="Times New Roman" w:hAnsi="Times New Roman" w:cs="Times New Roman"/>
                <w:sz w:val="20"/>
                <w:szCs w:val="20"/>
              </w:rPr>
            </w:pPr>
          </w:p>
          <w:p w14:paraId="4DA52E81" w14:textId="54F5F184" w:rsidR="00EE2F61" w:rsidRDefault="00EE2F61" w:rsidP="009F6498">
            <w:pPr>
              <w:jc w:val="center"/>
              <w:rPr>
                <w:rFonts w:ascii="Times New Roman" w:hAnsi="Times New Roman" w:cs="Times New Roman"/>
                <w:sz w:val="20"/>
                <w:szCs w:val="20"/>
              </w:rPr>
            </w:pPr>
          </w:p>
          <w:p w14:paraId="7A3F28F2" w14:textId="6412BD81" w:rsidR="00EE2F61" w:rsidRDefault="00EE2F61" w:rsidP="009F6498">
            <w:pPr>
              <w:jc w:val="center"/>
              <w:rPr>
                <w:rFonts w:ascii="Times New Roman" w:hAnsi="Times New Roman" w:cs="Times New Roman"/>
                <w:sz w:val="20"/>
                <w:szCs w:val="20"/>
              </w:rPr>
            </w:pPr>
          </w:p>
          <w:p w14:paraId="3DFCE5CA" w14:textId="2A084DC0" w:rsidR="00EE2F61" w:rsidRDefault="00EE2F61" w:rsidP="009F6498">
            <w:pPr>
              <w:jc w:val="center"/>
              <w:rPr>
                <w:rFonts w:ascii="Times New Roman" w:hAnsi="Times New Roman" w:cs="Times New Roman"/>
                <w:sz w:val="20"/>
                <w:szCs w:val="20"/>
              </w:rPr>
            </w:pPr>
          </w:p>
          <w:p w14:paraId="1B9B90A6" w14:textId="3A08F83D" w:rsidR="00EE2F61" w:rsidRDefault="00EE2F61" w:rsidP="009F6498">
            <w:pPr>
              <w:jc w:val="center"/>
              <w:rPr>
                <w:rFonts w:ascii="Times New Roman" w:hAnsi="Times New Roman" w:cs="Times New Roman"/>
                <w:sz w:val="20"/>
                <w:szCs w:val="20"/>
              </w:rPr>
            </w:pPr>
          </w:p>
          <w:p w14:paraId="0527FE07" w14:textId="6A48F90E" w:rsidR="00EE2F61" w:rsidRDefault="00EE2F61" w:rsidP="009F6498">
            <w:pPr>
              <w:jc w:val="center"/>
              <w:rPr>
                <w:rFonts w:ascii="Times New Roman" w:hAnsi="Times New Roman" w:cs="Times New Roman"/>
                <w:sz w:val="20"/>
                <w:szCs w:val="20"/>
              </w:rPr>
            </w:pPr>
          </w:p>
          <w:p w14:paraId="0C8775DD" w14:textId="43C168B7" w:rsidR="00EE2F61" w:rsidRDefault="00EE2F61" w:rsidP="009F6498">
            <w:pPr>
              <w:jc w:val="center"/>
              <w:rPr>
                <w:rFonts w:ascii="Times New Roman" w:hAnsi="Times New Roman" w:cs="Times New Roman"/>
                <w:sz w:val="20"/>
                <w:szCs w:val="20"/>
              </w:rPr>
            </w:pPr>
          </w:p>
          <w:p w14:paraId="6DDB0E9E" w14:textId="07CCB0F3" w:rsidR="00EE2F61" w:rsidRDefault="00EE2F61" w:rsidP="009F6498">
            <w:pPr>
              <w:jc w:val="center"/>
              <w:rPr>
                <w:rFonts w:ascii="Times New Roman" w:hAnsi="Times New Roman" w:cs="Times New Roman"/>
                <w:sz w:val="20"/>
                <w:szCs w:val="20"/>
              </w:rPr>
            </w:pPr>
          </w:p>
          <w:p w14:paraId="52ACFCF8" w14:textId="517193C1" w:rsidR="00EE2F61" w:rsidRDefault="00EE2F61" w:rsidP="009F6498">
            <w:pPr>
              <w:jc w:val="center"/>
              <w:rPr>
                <w:rFonts w:ascii="Times New Roman" w:hAnsi="Times New Roman" w:cs="Times New Roman"/>
                <w:sz w:val="20"/>
                <w:szCs w:val="20"/>
              </w:rPr>
            </w:pPr>
          </w:p>
          <w:p w14:paraId="0D3E2EE7" w14:textId="259A1AF4" w:rsidR="00EE2F61" w:rsidRDefault="00EE2F61" w:rsidP="009F6498">
            <w:pPr>
              <w:jc w:val="center"/>
              <w:rPr>
                <w:rFonts w:ascii="Times New Roman" w:hAnsi="Times New Roman" w:cs="Times New Roman"/>
                <w:sz w:val="20"/>
                <w:szCs w:val="20"/>
              </w:rPr>
            </w:pPr>
          </w:p>
          <w:p w14:paraId="2408BD9C" w14:textId="7E5EE1A2" w:rsidR="00EE2F61" w:rsidRDefault="00EE2F61" w:rsidP="009F6498">
            <w:pPr>
              <w:jc w:val="center"/>
              <w:rPr>
                <w:rFonts w:ascii="Times New Roman" w:hAnsi="Times New Roman" w:cs="Times New Roman"/>
                <w:sz w:val="20"/>
                <w:szCs w:val="20"/>
              </w:rPr>
            </w:pPr>
          </w:p>
          <w:p w14:paraId="19030D7F" w14:textId="25298E8A" w:rsidR="00EE2F61" w:rsidRDefault="00EE2F61" w:rsidP="009F6498">
            <w:pPr>
              <w:jc w:val="center"/>
              <w:rPr>
                <w:rFonts w:ascii="Times New Roman" w:hAnsi="Times New Roman" w:cs="Times New Roman"/>
                <w:sz w:val="20"/>
                <w:szCs w:val="20"/>
              </w:rPr>
            </w:pPr>
          </w:p>
          <w:p w14:paraId="464E0FF6" w14:textId="3BC72350" w:rsidR="00EE2F61" w:rsidRDefault="00EE2F61" w:rsidP="009F6498">
            <w:pPr>
              <w:jc w:val="center"/>
              <w:rPr>
                <w:rFonts w:ascii="Times New Roman" w:hAnsi="Times New Roman" w:cs="Times New Roman"/>
                <w:sz w:val="20"/>
                <w:szCs w:val="20"/>
              </w:rPr>
            </w:pPr>
          </w:p>
          <w:p w14:paraId="61A290D2" w14:textId="349AC38C" w:rsidR="00EE2F61" w:rsidRDefault="00EE2F61" w:rsidP="009F6498">
            <w:pPr>
              <w:jc w:val="center"/>
              <w:rPr>
                <w:rFonts w:ascii="Times New Roman" w:hAnsi="Times New Roman" w:cs="Times New Roman"/>
                <w:sz w:val="20"/>
                <w:szCs w:val="20"/>
              </w:rPr>
            </w:pPr>
          </w:p>
          <w:p w14:paraId="304CA3FB" w14:textId="073BB106" w:rsidR="00EE2F61" w:rsidRDefault="00EE2F61" w:rsidP="009F6498">
            <w:pPr>
              <w:jc w:val="center"/>
              <w:rPr>
                <w:rFonts w:ascii="Times New Roman" w:hAnsi="Times New Roman" w:cs="Times New Roman"/>
                <w:sz w:val="20"/>
                <w:szCs w:val="20"/>
              </w:rPr>
            </w:pPr>
          </w:p>
          <w:p w14:paraId="1802E8AE" w14:textId="42A52936" w:rsidR="00EE2F61" w:rsidRDefault="00EE2F61" w:rsidP="009F6498">
            <w:pPr>
              <w:jc w:val="center"/>
              <w:rPr>
                <w:rFonts w:ascii="Times New Roman" w:hAnsi="Times New Roman" w:cs="Times New Roman"/>
                <w:sz w:val="20"/>
                <w:szCs w:val="20"/>
              </w:rPr>
            </w:pPr>
          </w:p>
          <w:p w14:paraId="552AD9D4" w14:textId="67F3725B" w:rsidR="00EE2F61" w:rsidRDefault="00EE2F61" w:rsidP="009F6498">
            <w:pPr>
              <w:jc w:val="center"/>
              <w:rPr>
                <w:rFonts w:ascii="Times New Roman" w:hAnsi="Times New Roman" w:cs="Times New Roman"/>
                <w:sz w:val="20"/>
                <w:szCs w:val="20"/>
              </w:rPr>
            </w:pPr>
          </w:p>
          <w:p w14:paraId="0176ECD2" w14:textId="4A67ED02" w:rsidR="00EE2F61" w:rsidRDefault="00EE2F61" w:rsidP="009F6498">
            <w:pPr>
              <w:jc w:val="center"/>
              <w:rPr>
                <w:rFonts w:ascii="Times New Roman" w:hAnsi="Times New Roman" w:cs="Times New Roman"/>
                <w:sz w:val="20"/>
                <w:szCs w:val="20"/>
              </w:rPr>
            </w:pPr>
          </w:p>
          <w:p w14:paraId="0FFC52D4" w14:textId="5E023993" w:rsidR="00EE2F61" w:rsidRDefault="00EE2F61" w:rsidP="009F6498">
            <w:pPr>
              <w:jc w:val="center"/>
              <w:rPr>
                <w:rFonts w:ascii="Times New Roman" w:hAnsi="Times New Roman" w:cs="Times New Roman"/>
                <w:sz w:val="20"/>
                <w:szCs w:val="20"/>
              </w:rPr>
            </w:pPr>
          </w:p>
          <w:p w14:paraId="16679CD7" w14:textId="1FF88ED1" w:rsidR="00EE2F61" w:rsidRDefault="00EE2F61" w:rsidP="009F6498">
            <w:pPr>
              <w:jc w:val="center"/>
              <w:rPr>
                <w:rFonts w:ascii="Times New Roman" w:hAnsi="Times New Roman" w:cs="Times New Roman"/>
                <w:sz w:val="20"/>
                <w:szCs w:val="20"/>
              </w:rPr>
            </w:pPr>
          </w:p>
          <w:p w14:paraId="1D8BAFEF" w14:textId="12E92CA8" w:rsidR="00EE2F61" w:rsidRDefault="00EE2F61" w:rsidP="009F6498">
            <w:pPr>
              <w:jc w:val="center"/>
              <w:rPr>
                <w:rFonts w:ascii="Times New Roman" w:hAnsi="Times New Roman" w:cs="Times New Roman"/>
                <w:sz w:val="20"/>
                <w:szCs w:val="20"/>
              </w:rPr>
            </w:pPr>
          </w:p>
          <w:p w14:paraId="1662F1CA" w14:textId="6CE2942B" w:rsidR="00EE2F61" w:rsidRDefault="00EE2F61" w:rsidP="009F6498">
            <w:pPr>
              <w:jc w:val="center"/>
              <w:rPr>
                <w:rFonts w:ascii="Times New Roman" w:hAnsi="Times New Roman" w:cs="Times New Roman"/>
                <w:sz w:val="20"/>
                <w:szCs w:val="20"/>
              </w:rPr>
            </w:pPr>
          </w:p>
          <w:p w14:paraId="4B5B21E4" w14:textId="023013CE" w:rsidR="00EE2F61" w:rsidRDefault="00EE2F61" w:rsidP="009F6498">
            <w:pPr>
              <w:jc w:val="center"/>
              <w:rPr>
                <w:rFonts w:ascii="Times New Roman" w:hAnsi="Times New Roman" w:cs="Times New Roman"/>
                <w:sz w:val="20"/>
                <w:szCs w:val="20"/>
              </w:rPr>
            </w:pPr>
          </w:p>
          <w:p w14:paraId="09746F80" w14:textId="52E634AD" w:rsidR="00EE2F61" w:rsidRDefault="00EE2F61" w:rsidP="009F6498">
            <w:pPr>
              <w:jc w:val="center"/>
              <w:rPr>
                <w:rFonts w:ascii="Times New Roman" w:hAnsi="Times New Roman" w:cs="Times New Roman"/>
                <w:sz w:val="20"/>
                <w:szCs w:val="20"/>
              </w:rPr>
            </w:pPr>
          </w:p>
          <w:p w14:paraId="647FC400" w14:textId="148F2BE3" w:rsidR="00EE2F61" w:rsidRDefault="00EE2F61" w:rsidP="009F6498">
            <w:pPr>
              <w:jc w:val="center"/>
              <w:rPr>
                <w:rFonts w:ascii="Times New Roman" w:hAnsi="Times New Roman" w:cs="Times New Roman"/>
                <w:sz w:val="20"/>
                <w:szCs w:val="20"/>
              </w:rPr>
            </w:pPr>
          </w:p>
          <w:p w14:paraId="53936EEB" w14:textId="5A1303D6" w:rsidR="00EE2F61" w:rsidRDefault="00EE2F61" w:rsidP="009F6498">
            <w:pPr>
              <w:jc w:val="center"/>
              <w:rPr>
                <w:rFonts w:ascii="Times New Roman" w:hAnsi="Times New Roman" w:cs="Times New Roman"/>
                <w:sz w:val="20"/>
                <w:szCs w:val="20"/>
              </w:rPr>
            </w:pPr>
          </w:p>
          <w:p w14:paraId="26871A1C" w14:textId="28017732" w:rsidR="00EE2F61" w:rsidRDefault="00EE2F61" w:rsidP="009F6498">
            <w:pPr>
              <w:jc w:val="center"/>
              <w:rPr>
                <w:rFonts w:ascii="Times New Roman" w:hAnsi="Times New Roman" w:cs="Times New Roman"/>
                <w:sz w:val="20"/>
                <w:szCs w:val="20"/>
              </w:rPr>
            </w:pPr>
          </w:p>
          <w:p w14:paraId="5B467687" w14:textId="393E102E" w:rsidR="00EE2F61" w:rsidRDefault="00EE2F61" w:rsidP="009F6498">
            <w:pPr>
              <w:jc w:val="center"/>
              <w:rPr>
                <w:rFonts w:ascii="Times New Roman" w:hAnsi="Times New Roman" w:cs="Times New Roman"/>
                <w:sz w:val="20"/>
                <w:szCs w:val="20"/>
              </w:rPr>
            </w:pPr>
          </w:p>
          <w:p w14:paraId="1CFF8736" w14:textId="11F2D592" w:rsidR="00EE2F61" w:rsidRDefault="00EE2F61" w:rsidP="009F6498">
            <w:pPr>
              <w:jc w:val="center"/>
              <w:rPr>
                <w:rFonts w:ascii="Times New Roman" w:hAnsi="Times New Roman" w:cs="Times New Roman"/>
                <w:sz w:val="20"/>
                <w:szCs w:val="20"/>
              </w:rPr>
            </w:pPr>
          </w:p>
          <w:p w14:paraId="2BF8094C" w14:textId="6589787B" w:rsidR="00EE2F61" w:rsidRDefault="00EE2F61" w:rsidP="009F6498">
            <w:pPr>
              <w:jc w:val="center"/>
              <w:rPr>
                <w:rFonts w:ascii="Times New Roman" w:hAnsi="Times New Roman" w:cs="Times New Roman"/>
                <w:sz w:val="20"/>
                <w:szCs w:val="20"/>
              </w:rPr>
            </w:pPr>
          </w:p>
          <w:p w14:paraId="65DFF8A6" w14:textId="5C52DCB5" w:rsidR="00EE2F61" w:rsidRDefault="00EE2F61" w:rsidP="009F6498">
            <w:pPr>
              <w:jc w:val="center"/>
              <w:rPr>
                <w:rFonts w:ascii="Times New Roman" w:hAnsi="Times New Roman" w:cs="Times New Roman"/>
                <w:sz w:val="20"/>
                <w:szCs w:val="20"/>
              </w:rPr>
            </w:pPr>
          </w:p>
          <w:p w14:paraId="71E9F4E0" w14:textId="37642F82" w:rsidR="00EE2F61" w:rsidRDefault="00EE2F61" w:rsidP="009F6498">
            <w:pPr>
              <w:jc w:val="center"/>
              <w:rPr>
                <w:rFonts w:ascii="Times New Roman" w:hAnsi="Times New Roman" w:cs="Times New Roman"/>
                <w:sz w:val="20"/>
                <w:szCs w:val="20"/>
              </w:rPr>
            </w:pPr>
          </w:p>
          <w:p w14:paraId="197F6B11" w14:textId="483B20AD" w:rsidR="00EE2F61" w:rsidRDefault="00EE2F61" w:rsidP="009F6498">
            <w:pPr>
              <w:jc w:val="center"/>
              <w:rPr>
                <w:rFonts w:ascii="Times New Roman" w:hAnsi="Times New Roman" w:cs="Times New Roman"/>
                <w:sz w:val="20"/>
                <w:szCs w:val="20"/>
              </w:rPr>
            </w:pPr>
          </w:p>
          <w:p w14:paraId="1F615ADA" w14:textId="74E7140A" w:rsidR="00EE2F61" w:rsidRDefault="00EE2F61" w:rsidP="009F6498">
            <w:pPr>
              <w:jc w:val="center"/>
              <w:rPr>
                <w:rFonts w:ascii="Times New Roman" w:hAnsi="Times New Roman" w:cs="Times New Roman"/>
                <w:sz w:val="20"/>
                <w:szCs w:val="20"/>
              </w:rPr>
            </w:pPr>
          </w:p>
          <w:p w14:paraId="5FF8C256" w14:textId="65443D13" w:rsidR="00EE2F61" w:rsidRDefault="00EE2F61" w:rsidP="009F6498">
            <w:pPr>
              <w:jc w:val="center"/>
              <w:rPr>
                <w:rFonts w:ascii="Times New Roman" w:hAnsi="Times New Roman" w:cs="Times New Roman"/>
                <w:sz w:val="20"/>
                <w:szCs w:val="20"/>
              </w:rPr>
            </w:pPr>
          </w:p>
          <w:p w14:paraId="05E7E7F5" w14:textId="2CBA649E" w:rsidR="00EE2F61" w:rsidRDefault="00EE2F61" w:rsidP="009F6498">
            <w:pPr>
              <w:jc w:val="center"/>
              <w:rPr>
                <w:rFonts w:ascii="Times New Roman" w:hAnsi="Times New Roman" w:cs="Times New Roman"/>
                <w:sz w:val="20"/>
                <w:szCs w:val="20"/>
              </w:rPr>
            </w:pPr>
          </w:p>
          <w:p w14:paraId="05B2C73C" w14:textId="3692075D" w:rsidR="00EE2F61" w:rsidRDefault="00EE2F61" w:rsidP="009F6498">
            <w:pPr>
              <w:jc w:val="center"/>
              <w:rPr>
                <w:rFonts w:ascii="Times New Roman" w:hAnsi="Times New Roman" w:cs="Times New Roman"/>
                <w:sz w:val="20"/>
                <w:szCs w:val="20"/>
              </w:rPr>
            </w:pPr>
          </w:p>
          <w:p w14:paraId="1B3147F7" w14:textId="4CA285A7" w:rsidR="00EE2F61" w:rsidRDefault="00EE2F61" w:rsidP="009F6498">
            <w:pPr>
              <w:jc w:val="center"/>
              <w:rPr>
                <w:rFonts w:ascii="Times New Roman" w:hAnsi="Times New Roman" w:cs="Times New Roman"/>
                <w:sz w:val="20"/>
                <w:szCs w:val="20"/>
              </w:rPr>
            </w:pPr>
          </w:p>
          <w:p w14:paraId="11EE36FB" w14:textId="7ABFF074" w:rsidR="00EE2F61" w:rsidRDefault="00EE2F61" w:rsidP="009F6498">
            <w:pPr>
              <w:jc w:val="center"/>
              <w:rPr>
                <w:rFonts w:ascii="Times New Roman" w:hAnsi="Times New Roman" w:cs="Times New Roman"/>
                <w:sz w:val="20"/>
                <w:szCs w:val="20"/>
              </w:rPr>
            </w:pPr>
          </w:p>
          <w:p w14:paraId="307897F7" w14:textId="1D6AA218" w:rsidR="00EE2F61" w:rsidRDefault="00EE2F61" w:rsidP="009F6498">
            <w:pPr>
              <w:jc w:val="center"/>
              <w:rPr>
                <w:rFonts w:ascii="Times New Roman" w:hAnsi="Times New Roman" w:cs="Times New Roman"/>
                <w:sz w:val="20"/>
                <w:szCs w:val="20"/>
              </w:rPr>
            </w:pPr>
          </w:p>
          <w:p w14:paraId="1ED93183" w14:textId="0D4D2A50" w:rsidR="00EE2F61" w:rsidRDefault="00EE2F61" w:rsidP="009F6498">
            <w:pPr>
              <w:jc w:val="center"/>
              <w:rPr>
                <w:rFonts w:ascii="Times New Roman" w:hAnsi="Times New Roman" w:cs="Times New Roman"/>
                <w:sz w:val="20"/>
                <w:szCs w:val="20"/>
              </w:rPr>
            </w:pPr>
          </w:p>
          <w:p w14:paraId="645CE99F" w14:textId="5B7B5931" w:rsidR="00EE2F61" w:rsidRDefault="00EE2F61" w:rsidP="009F6498">
            <w:pPr>
              <w:jc w:val="center"/>
              <w:rPr>
                <w:rFonts w:ascii="Times New Roman" w:hAnsi="Times New Roman" w:cs="Times New Roman"/>
                <w:sz w:val="20"/>
                <w:szCs w:val="20"/>
              </w:rPr>
            </w:pPr>
          </w:p>
          <w:p w14:paraId="2619A43D" w14:textId="40BE802B" w:rsidR="00EE2F61" w:rsidRDefault="00EE2F61" w:rsidP="009F6498">
            <w:pPr>
              <w:jc w:val="center"/>
              <w:rPr>
                <w:rFonts w:ascii="Times New Roman" w:hAnsi="Times New Roman" w:cs="Times New Roman"/>
                <w:sz w:val="20"/>
                <w:szCs w:val="20"/>
              </w:rPr>
            </w:pPr>
          </w:p>
          <w:p w14:paraId="6747BA73" w14:textId="45C8BCE5" w:rsidR="00EE2F61" w:rsidRDefault="00EE2F61" w:rsidP="009F6498">
            <w:pPr>
              <w:jc w:val="center"/>
              <w:rPr>
                <w:rFonts w:ascii="Times New Roman" w:hAnsi="Times New Roman" w:cs="Times New Roman"/>
                <w:sz w:val="20"/>
                <w:szCs w:val="20"/>
              </w:rPr>
            </w:pPr>
          </w:p>
          <w:p w14:paraId="41038558" w14:textId="3F1F46E1" w:rsidR="00EE2F61" w:rsidRDefault="00EE2F61" w:rsidP="009F6498">
            <w:pPr>
              <w:jc w:val="center"/>
              <w:rPr>
                <w:rFonts w:ascii="Times New Roman" w:hAnsi="Times New Roman" w:cs="Times New Roman"/>
                <w:sz w:val="20"/>
                <w:szCs w:val="20"/>
              </w:rPr>
            </w:pPr>
          </w:p>
          <w:p w14:paraId="2DEEEB46" w14:textId="41C4A57C" w:rsidR="00EE2F61" w:rsidRDefault="00EE2F61" w:rsidP="009F6498">
            <w:pPr>
              <w:jc w:val="center"/>
              <w:rPr>
                <w:rFonts w:ascii="Times New Roman" w:hAnsi="Times New Roman" w:cs="Times New Roman"/>
                <w:sz w:val="20"/>
                <w:szCs w:val="20"/>
              </w:rPr>
            </w:pPr>
          </w:p>
          <w:p w14:paraId="300D63B5" w14:textId="0CB6F28B" w:rsidR="00EE2F61" w:rsidRDefault="00EE2F61" w:rsidP="009F6498">
            <w:pPr>
              <w:jc w:val="center"/>
              <w:rPr>
                <w:rFonts w:ascii="Times New Roman" w:hAnsi="Times New Roman" w:cs="Times New Roman"/>
                <w:sz w:val="20"/>
                <w:szCs w:val="20"/>
              </w:rPr>
            </w:pPr>
          </w:p>
          <w:p w14:paraId="61838587" w14:textId="0DA66D61" w:rsidR="00EE2F61" w:rsidRDefault="00EE2F61" w:rsidP="009F6498">
            <w:pPr>
              <w:jc w:val="center"/>
              <w:rPr>
                <w:rFonts w:ascii="Times New Roman" w:hAnsi="Times New Roman" w:cs="Times New Roman"/>
                <w:sz w:val="20"/>
                <w:szCs w:val="20"/>
              </w:rPr>
            </w:pPr>
          </w:p>
          <w:p w14:paraId="44BED3D7" w14:textId="67D1C262" w:rsidR="00EE2F61" w:rsidRDefault="00EE2F61" w:rsidP="009F6498">
            <w:pPr>
              <w:jc w:val="center"/>
              <w:rPr>
                <w:rFonts w:ascii="Times New Roman" w:hAnsi="Times New Roman" w:cs="Times New Roman"/>
                <w:sz w:val="20"/>
                <w:szCs w:val="20"/>
              </w:rPr>
            </w:pPr>
          </w:p>
          <w:p w14:paraId="751B1D4A" w14:textId="2C3F8B1B" w:rsidR="00EE2F61" w:rsidRDefault="00EE2F61" w:rsidP="009F6498">
            <w:pPr>
              <w:jc w:val="center"/>
              <w:rPr>
                <w:rFonts w:ascii="Times New Roman" w:hAnsi="Times New Roman" w:cs="Times New Roman"/>
                <w:sz w:val="20"/>
                <w:szCs w:val="20"/>
              </w:rPr>
            </w:pPr>
          </w:p>
          <w:p w14:paraId="1CC861F4" w14:textId="4E628AA2" w:rsidR="00EE2F61" w:rsidRDefault="00EE2F61" w:rsidP="009F6498">
            <w:pPr>
              <w:jc w:val="center"/>
              <w:rPr>
                <w:rFonts w:ascii="Times New Roman" w:hAnsi="Times New Roman" w:cs="Times New Roman"/>
                <w:sz w:val="20"/>
                <w:szCs w:val="20"/>
              </w:rPr>
            </w:pPr>
          </w:p>
          <w:p w14:paraId="356D3D26" w14:textId="3ACF9B8B" w:rsidR="00EE2F61" w:rsidRDefault="00EE2F61" w:rsidP="009F6498">
            <w:pPr>
              <w:jc w:val="center"/>
              <w:rPr>
                <w:rFonts w:ascii="Times New Roman" w:hAnsi="Times New Roman" w:cs="Times New Roman"/>
                <w:sz w:val="20"/>
                <w:szCs w:val="20"/>
              </w:rPr>
            </w:pPr>
          </w:p>
          <w:p w14:paraId="498EFAF0" w14:textId="0D3DA20E" w:rsidR="00EE2F61" w:rsidRDefault="00EE2F61" w:rsidP="009F6498">
            <w:pPr>
              <w:jc w:val="center"/>
              <w:rPr>
                <w:rFonts w:ascii="Times New Roman" w:hAnsi="Times New Roman" w:cs="Times New Roman"/>
                <w:sz w:val="20"/>
                <w:szCs w:val="20"/>
              </w:rPr>
            </w:pPr>
          </w:p>
          <w:p w14:paraId="107EB6E6" w14:textId="683B57CA" w:rsidR="00EE2F61" w:rsidRDefault="00EE2F61" w:rsidP="009F6498">
            <w:pPr>
              <w:jc w:val="center"/>
              <w:rPr>
                <w:rFonts w:ascii="Times New Roman" w:hAnsi="Times New Roman" w:cs="Times New Roman"/>
                <w:sz w:val="20"/>
                <w:szCs w:val="20"/>
              </w:rPr>
            </w:pPr>
          </w:p>
          <w:p w14:paraId="47A3D01A" w14:textId="7273489D" w:rsidR="00EE2F61" w:rsidRDefault="00EE2F61" w:rsidP="009F6498">
            <w:pPr>
              <w:jc w:val="center"/>
              <w:rPr>
                <w:rFonts w:ascii="Times New Roman" w:hAnsi="Times New Roman" w:cs="Times New Roman"/>
                <w:sz w:val="20"/>
                <w:szCs w:val="20"/>
              </w:rPr>
            </w:pPr>
          </w:p>
          <w:p w14:paraId="4BB5A0B3" w14:textId="11E2E200" w:rsidR="00EE2F61" w:rsidRDefault="00EE2F61" w:rsidP="009F6498">
            <w:pPr>
              <w:jc w:val="center"/>
              <w:rPr>
                <w:rFonts w:ascii="Times New Roman" w:hAnsi="Times New Roman" w:cs="Times New Roman"/>
                <w:sz w:val="20"/>
                <w:szCs w:val="20"/>
              </w:rPr>
            </w:pPr>
          </w:p>
          <w:p w14:paraId="4804CDDA" w14:textId="7B59F258" w:rsidR="00EE2F61" w:rsidRDefault="00EE2F61" w:rsidP="009F6498">
            <w:pPr>
              <w:jc w:val="center"/>
              <w:rPr>
                <w:rFonts w:ascii="Times New Roman" w:hAnsi="Times New Roman" w:cs="Times New Roman"/>
                <w:sz w:val="20"/>
                <w:szCs w:val="20"/>
              </w:rPr>
            </w:pPr>
          </w:p>
          <w:p w14:paraId="44B3051E" w14:textId="22D82026" w:rsidR="00EE2F61" w:rsidRDefault="00EE2F61" w:rsidP="009F6498">
            <w:pPr>
              <w:jc w:val="center"/>
              <w:rPr>
                <w:rFonts w:ascii="Times New Roman" w:hAnsi="Times New Roman" w:cs="Times New Roman"/>
                <w:sz w:val="20"/>
                <w:szCs w:val="20"/>
              </w:rPr>
            </w:pPr>
          </w:p>
          <w:p w14:paraId="585619E2" w14:textId="7A2BE943" w:rsidR="00EE2F61" w:rsidRDefault="00EE2F61" w:rsidP="009F6498">
            <w:pPr>
              <w:jc w:val="center"/>
              <w:rPr>
                <w:rFonts w:ascii="Times New Roman" w:hAnsi="Times New Roman" w:cs="Times New Roman"/>
                <w:sz w:val="20"/>
                <w:szCs w:val="20"/>
              </w:rPr>
            </w:pPr>
          </w:p>
          <w:p w14:paraId="01A09A57" w14:textId="094DBDC5" w:rsidR="00EE2F61" w:rsidRDefault="00EE2F61" w:rsidP="009F6498">
            <w:pPr>
              <w:jc w:val="center"/>
              <w:rPr>
                <w:rFonts w:ascii="Times New Roman" w:hAnsi="Times New Roman" w:cs="Times New Roman"/>
                <w:sz w:val="20"/>
                <w:szCs w:val="20"/>
              </w:rPr>
            </w:pPr>
          </w:p>
          <w:p w14:paraId="0675F0F5" w14:textId="75A9A36E" w:rsidR="00EE2F61" w:rsidRDefault="00EE2F61" w:rsidP="009F6498">
            <w:pPr>
              <w:jc w:val="center"/>
              <w:rPr>
                <w:rFonts w:ascii="Times New Roman" w:hAnsi="Times New Roman" w:cs="Times New Roman"/>
                <w:sz w:val="20"/>
                <w:szCs w:val="20"/>
              </w:rPr>
            </w:pPr>
          </w:p>
          <w:p w14:paraId="07EFB2E8" w14:textId="11AF146C" w:rsidR="00EE2F61" w:rsidRDefault="00EE2F61" w:rsidP="009F6498">
            <w:pPr>
              <w:jc w:val="center"/>
              <w:rPr>
                <w:rFonts w:ascii="Times New Roman" w:hAnsi="Times New Roman" w:cs="Times New Roman"/>
                <w:sz w:val="20"/>
                <w:szCs w:val="20"/>
              </w:rPr>
            </w:pPr>
          </w:p>
          <w:p w14:paraId="04AF382C" w14:textId="510AA7A8" w:rsidR="00EE2F61" w:rsidRDefault="00EE2F61" w:rsidP="009F6498">
            <w:pPr>
              <w:jc w:val="center"/>
              <w:rPr>
                <w:rFonts w:ascii="Times New Roman" w:hAnsi="Times New Roman" w:cs="Times New Roman"/>
                <w:sz w:val="20"/>
                <w:szCs w:val="20"/>
              </w:rPr>
            </w:pPr>
          </w:p>
          <w:p w14:paraId="20CEB04D" w14:textId="344E2C67" w:rsidR="00EE2F61" w:rsidRDefault="00EE2F61" w:rsidP="009F6498">
            <w:pPr>
              <w:jc w:val="center"/>
              <w:rPr>
                <w:rFonts w:ascii="Times New Roman" w:hAnsi="Times New Roman" w:cs="Times New Roman"/>
                <w:sz w:val="20"/>
                <w:szCs w:val="20"/>
              </w:rPr>
            </w:pPr>
          </w:p>
          <w:p w14:paraId="360A2843" w14:textId="3EB758B3" w:rsidR="00EE2F61" w:rsidRDefault="00EE2F61" w:rsidP="009F6498">
            <w:pPr>
              <w:jc w:val="center"/>
              <w:rPr>
                <w:rFonts w:ascii="Times New Roman" w:hAnsi="Times New Roman" w:cs="Times New Roman"/>
                <w:sz w:val="20"/>
                <w:szCs w:val="20"/>
              </w:rPr>
            </w:pPr>
          </w:p>
          <w:p w14:paraId="1AD29403" w14:textId="1B84E76C" w:rsidR="00EE2F61" w:rsidRDefault="00EE2F61" w:rsidP="009F6498">
            <w:pPr>
              <w:jc w:val="center"/>
              <w:rPr>
                <w:rFonts w:ascii="Times New Roman" w:hAnsi="Times New Roman" w:cs="Times New Roman"/>
                <w:sz w:val="20"/>
                <w:szCs w:val="20"/>
              </w:rPr>
            </w:pPr>
          </w:p>
          <w:p w14:paraId="54AED3C7" w14:textId="51FF6650" w:rsidR="00EE2F61" w:rsidRDefault="00EE2F61" w:rsidP="009F6498">
            <w:pPr>
              <w:jc w:val="center"/>
              <w:rPr>
                <w:rFonts w:ascii="Times New Roman" w:hAnsi="Times New Roman" w:cs="Times New Roman"/>
                <w:sz w:val="20"/>
                <w:szCs w:val="20"/>
              </w:rPr>
            </w:pPr>
          </w:p>
          <w:p w14:paraId="4E04EFEA" w14:textId="2E74D095" w:rsidR="00EE2F61" w:rsidRDefault="00EE2F61" w:rsidP="009F6498">
            <w:pPr>
              <w:jc w:val="center"/>
              <w:rPr>
                <w:rFonts w:ascii="Times New Roman" w:hAnsi="Times New Roman" w:cs="Times New Roman"/>
                <w:sz w:val="20"/>
                <w:szCs w:val="20"/>
              </w:rPr>
            </w:pPr>
          </w:p>
          <w:p w14:paraId="52729F2C" w14:textId="125139EC" w:rsidR="00EE2F61" w:rsidRDefault="00EE2F61" w:rsidP="009F6498">
            <w:pPr>
              <w:jc w:val="center"/>
              <w:rPr>
                <w:rFonts w:ascii="Times New Roman" w:hAnsi="Times New Roman" w:cs="Times New Roman"/>
                <w:sz w:val="20"/>
                <w:szCs w:val="20"/>
              </w:rPr>
            </w:pPr>
          </w:p>
          <w:p w14:paraId="5127CB88" w14:textId="7EB7EE1A" w:rsidR="00EE2F61" w:rsidRDefault="00EE2F61" w:rsidP="009F6498">
            <w:pPr>
              <w:jc w:val="center"/>
              <w:rPr>
                <w:rFonts w:ascii="Times New Roman" w:hAnsi="Times New Roman" w:cs="Times New Roman"/>
                <w:sz w:val="20"/>
                <w:szCs w:val="20"/>
              </w:rPr>
            </w:pPr>
          </w:p>
          <w:p w14:paraId="71366982" w14:textId="4F7A890D" w:rsidR="00EE2F61" w:rsidRDefault="00EE2F61" w:rsidP="009F6498">
            <w:pPr>
              <w:jc w:val="center"/>
              <w:rPr>
                <w:rFonts w:ascii="Times New Roman" w:hAnsi="Times New Roman" w:cs="Times New Roman"/>
                <w:sz w:val="20"/>
                <w:szCs w:val="20"/>
              </w:rPr>
            </w:pPr>
          </w:p>
          <w:p w14:paraId="2AE8960F" w14:textId="37D18B3A" w:rsidR="00EE2F61" w:rsidRDefault="00EE2F61" w:rsidP="009F6498">
            <w:pPr>
              <w:jc w:val="center"/>
              <w:rPr>
                <w:rFonts w:ascii="Times New Roman" w:hAnsi="Times New Roman" w:cs="Times New Roman"/>
                <w:sz w:val="20"/>
                <w:szCs w:val="20"/>
              </w:rPr>
            </w:pPr>
          </w:p>
          <w:p w14:paraId="7CD6F85F" w14:textId="5E035F94" w:rsidR="00EE2F61" w:rsidRDefault="00EE2F61" w:rsidP="009F6498">
            <w:pPr>
              <w:jc w:val="center"/>
              <w:rPr>
                <w:rFonts w:ascii="Times New Roman" w:hAnsi="Times New Roman" w:cs="Times New Roman"/>
                <w:sz w:val="20"/>
                <w:szCs w:val="20"/>
              </w:rPr>
            </w:pPr>
          </w:p>
          <w:p w14:paraId="42768F66" w14:textId="596825B4" w:rsidR="00EE2F61" w:rsidRDefault="00EE2F61" w:rsidP="009F6498">
            <w:pPr>
              <w:jc w:val="center"/>
              <w:rPr>
                <w:rFonts w:ascii="Times New Roman" w:hAnsi="Times New Roman" w:cs="Times New Roman"/>
                <w:sz w:val="20"/>
                <w:szCs w:val="20"/>
              </w:rPr>
            </w:pPr>
          </w:p>
          <w:p w14:paraId="0B7B4894" w14:textId="139C159C" w:rsidR="00EE2F61" w:rsidRDefault="00EE2F61" w:rsidP="009F6498">
            <w:pPr>
              <w:jc w:val="center"/>
              <w:rPr>
                <w:rFonts w:ascii="Times New Roman" w:hAnsi="Times New Roman" w:cs="Times New Roman"/>
                <w:sz w:val="20"/>
                <w:szCs w:val="20"/>
              </w:rPr>
            </w:pPr>
          </w:p>
          <w:p w14:paraId="65F5ABDB" w14:textId="1CCED484" w:rsidR="00EE2F61" w:rsidRDefault="00EE2F61" w:rsidP="009F6498">
            <w:pPr>
              <w:jc w:val="center"/>
              <w:rPr>
                <w:rFonts w:ascii="Times New Roman" w:hAnsi="Times New Roman" w:cs="Times New Roman"/>
                <w:sz w:val="20"/>
                <w:szCs w:val="20"/>
              </w:rPr>
            </w:pPr>
          </w:p>
          <w:p w14:paraId="45BB8B44" w14:textId="46DA9C33" w:rsidR="00EE2F61" w:rsidRDefault="00EE2F61" w:rsidP="009F6498">
            <w:pPr>
              <w:jc w:val="center"/>
              <w:rPr>
                <w:rFonts w:ascii="Times New Roman" w:hAnsi="Times New Roman" w:cs="Times New Roman"/>
                <w:sz w:val="20"/>
                <w:szCs w:val="20"/>
              </w:rPr>
            </w:pPr>
          </w:p>
          <w:p w14:paraId="4BA72AF7" w14:textId="672828C9" w:rsidR="00EE2F61" w:rsidRDefault="00EE2F61" w:rsidP="009F6498">
            <w:pPr>
              <w:jc w:val="center"/>
              <w:rPr>
                <w:rFonts w:ascii="Times New Roman" w:hAnsi="Times New Roman" w:cs="Times New Roman"/>
                <w:sz w:val="20"/>
                <w:szCs w:val="20"/>
              </w:rPr>
            </w:pPr>
          </w:p>
          <w:p w14:paraId="0AB185CF" w14:textId="5767010F" w:rsidR="00EE2F61" w:rsidRDefault="00EE2F61" w:rsidP="009F6498">
            <w:pPr>
              <w:jc w:val="center"/>
              <w:rPr>
                <w:rFonts w:ascii="Times New Roman" w:hAnsi="Times New Roman" w:cs="Times New Roman"/>
                <w:sz w:val="20"/>
                <w:szCs w:val="20"/>
              </w:rPr>
            </w:pPr>
          </w:p>
          <w:p w14:paraId="25A07265" w14:textId="17514D48" w:rsidR="00EE2F61" w:rsidRDefault="00EE2F61" w:rsidP="009F6498">
            <w:pPr>
              <w:jc w:val="center"/>
              <w:rPr>
                <w:rFonts w:ascii="Times New Roman" w:hAnsi="Times New Roman" w:cs="Times New Roman"/>
                <w:sz w:val="20"/>
                <w:szCs w:val="20"/>
              </w:rPr>
            </w:pPr>
          </w:p>
          <w:p w14:paraId="13ADEC23" w14:textId="77777777" w:rsidR="00EE2F61" w:rsidRDefault="00EE2F61" w:rsidP="00EE2F61">
            <w:pPr>
              <w:jc w:val="center"/>
              <w:rPr>
                <w:rFonts w:ascii="Times New Roman" w:hAnsi="Times New Roman" w:cs="Times New Roman"/>
                <w:sz w:val="20"/>
                <w:szCs w:val="20"/>
              </w:rPr>
            </w:pPr>
            <w:r>
              <w:rPr>
                <w:rFonts w:ascii="Times New Roman" w:hAnsi="Times New Roman" w:cs="Times New Roman"/>
                <w:sz w:val="20"/>
                <w:szCs w:val="20"/>
              </w:rPr>
              <w:t>Ú</w:t>
            </w:r>
          </w:p>
          <w:p w14:paraId="250E8CAA" w14:textId="1248AFFE" w:rsidR="00EE2F61" w:rsidRDefault="00EE2F61" w:rsidP="009F6498">
            <w:pPr>
              <w:jc w:val="center"/>
              <w:rPr>
                <w:rFonts w:ascii="Times New Roman" w:hAnsi="Times New Roman" w:cs="Times New Roman"/>
                <w:sz w:val="20"/>
                <w:szCs w:val="20"/>
              </w:rPr>
            </w:pPr>
          </w:p>
          <w:p w14:paraId="09945C5F" w14:textId="1BA86BBA" w:rsidR="00EE2F61" w:rsidRDefault="00EE2F61" w:rsidP="009F6498">
            <w:pPr>
              <w:jc w:val="center"/>
              <w:rPr>
                <w:rFonts w:ascii="Times New Roman" w:hAnsi="Times New Roman" w:cs="Times New Roman"/>
                <w:sz w:val="20"/>
                <w:szCs w:val="20"/>
              </w:rPr>
            </w:pPr>
          </w:p>
          <w:p w14:paraId="27396F6D" w14:textId="61746C8E" w:rsidR="00EE2F61" w:rsidRDefault="00EE2F61" w:rsidP="009F6498">
            <w:pPr>
              <w:jc w:val="center"/>
              <w:rPr>
                <w:rFonts w:ascii="Times New Roman" w:hAnsi="Times New Roman" w:cs="Times New Roman"/>
                <w:sz w:val="20"/>
                <w:szCs w:val="20"/>
              </w:rPr>
            </w:pPr>
          </w:p>
          <w:p w14:paraId="4A757A1F" w14:textId="17DADEBE" w:rsidR="00EE2F61" w:rsidRDefault="00EE2F61" w:rsidP="009F6498">
            <w:pPr>
              <w:jc w:val="center"/>
              <w:rPr>
                <w:rFonts w:ascii="Times New Roman" w:hAnsi="Times New Roman" w:cs="Times New Roman"/>
                <w:sz w:val="20"/>
                <w:szCs w:val="20"/>
              </w:rPr>
            </w:pPr>
          </w:p>
          <w:p w14:paraId="429FCC94" w14:textId="07783464" w:rsidR="00EE2F61" w:rsidRDefault="00EE2F61" w:rsidP="009F6498">
            <w:pPr>
              <w:jc w:val="center"/>
              <w:rPr>
                <w:rFonts w:ascii="Times New Roman" w:hAnsi="Times New Roman" w:cs="Times New Roman"/>
                <w:sz w:val="20"/>
                <w:szCs w:val="20"/>
              </w:rPr>
            </w:pPr>
          </w:p>
          <w:p w14:paraId="297EA603" w14:textId="7AB39814" w:rsidR="00EE2F61" w:rsidRDefault="00EE2F61" w:rsidP="009F6498">
            <w:pPr>
              <w:jc w:val="center"/>
              <w:rPr>
                <w:rFonts w:ascii="Times New Roman" w:hAnsi="Times New Roman" w:cs="Times New Roman"/>
                <w:sz w:val="20"/>
                <w:szCs w:val="20"/>
              </w:rPr>
            </w:pPr>
          </w:p>
          <w:p w14:paraId="56DE330C" w14:textId="25592FE6" w:rsidR="00EE2F61" w:rsidRDefault="00EE2F61" w:rsidP="009F6498">
            <w:pPr>
              <w:jc w:val="center"/>
              <w:rPr>
                <w:rFonts w:ascii="Times New Roman" w:hAnsi="Times New Roman" w:cs="Times New Roman"/>
                <w:sz w:val="20"/>
                <w:szCs w:val="20"/>
              </w:rPr>
            </w:pPr>
          </w:p>
          <w:p w14:paraId="698F4A8B" w14:textId="392B94FB" w:rsidR="00EE2F61" w:rsidRDefault="00EE2F61" w:rsidP="009F6498">
            <w:pPr>
              <w:jc w:val="center"/>
              <w:rPr>
                <w:rFonts w:ascii="Times New Roman" w:hAnsi="Times New Roman" w:cs="Times New Roman"/>
                <w:sz w:val="20"/>
                <w:szCs w:val="20"/>
              </w:rPr>
            </w:pPr>
          </w:p>
          <w:p w14:paraId="57FF3CE5" w14:textId="75D0039E" w:rsidR="00EE2F61" w:rsidRDefault="00EE2F61" w:rsidP="009F6498">
            <w:pPr>
              <w:jc w:val="center"/>
              <w:rPr>
                <w:rFonts w:ascii="Times New Roman" w:hAnsi="Times New Roman" w:cs="Times New Roman"/>
                <w:sz w:val="20"/>
                <w:szCs w:val="20"/>
              </w:rPr>
            </w:pPr>
          </w:p>
          <w:p w14:paraId="4827A9DA" w14:textId="34ABE7F0" w:rsidR="00EE2F61" w:rsidRDefault="00EE2F61" w:rsidP="009F6498">
            <w:pPr>
              <w:jc w:val="center"/>
              <w:rPr>
                <w:rFonts w:ascii="Times New Roman" w:hAnsi="Times New Roman" w:cs="Times New Roman"/>
                <w:sz w:val="20"/>
                <w:szCs w:val="20"/>
              </w:rPr>
            </w:pPr>
          </w:p>
          <w:p w14:paraId="41EDB090" w14:textId="569B5E00" w:rsidR="00EE2F61" w:rsidRDefault="00EE2F61" w:rsidP="009F6498">
            <w:pPr>
              <w:jc w:val="center"/>
              <w:rPr>
                <w:rFonts w:ascii="Times New Roman" w:hAnsi="Times New Roman" w:cs="Times New Roman"/>
                <w:sz w:val="20"/>
                <w:szCs w:val="20"/>
              </w:rPr>
            </w:pPr>
          </w:p>
          <w:p w14:paraId="2172101A" w14:textId="2FE070B7" w:rsidR="00EE2F61" w:rsidRDefault="00EE2F61" w:rsidP="009F6498">
            <w:pPr>
              <w:jc w:val="center"/>
              <w:rPr>
                <w:rFonts w:ascii="Times New Roman" w:hAnsi="Times New Roman" w:cs="Times New Roman"/>
                <w:sz w:val="20"/>
                <w:szCs w:val="20"/>
              </w:rPr>
            </w:pPr>
          </w:p>
          <w:p w14:paraId="5050E9F5" w14:textId="4B2C2ECD" w:rsidR="00EE2F61" w:rsidRDefault="00EE2F61" w:rsidP="009F6498">
            <w:pPr>
              <w:jc w:val="center"/>
              <w:rPr>
                <w:rFonts w:ascii="Times New Roman" w:hAnsi="Times New Roman" w:cs="Times New Roman"/>
                <w:sz w:val="20"/>
                <w:szCs w:val="20"/>
              </w:rPr>
            </w:pPr>
          </w:p>
          <w:p w14:paraId="790C3D4B" w14:textId="659869BE" w:rsidR="00EE2F61" w:rsidRDefault="00EE2F61" w:rsidP="009F6498">
            <w:pPr>
              <w:jc w:val="center"/>
              <w:rPr>
                <w:rFonts w:ascii="Times New Roman" w:hAnsi="Times New Roman" w:cs="Times New Roman"/>
                <w:sz w:val="20"/>
                <w:szCs w:val="20"/>
              </w:rPr>
            </w:pPr>
          </w:p>
          <w:p w14:paraId="231D95D6" w14:textId="4109F73A" w:rsidR="00EE2F61" w:rsidRDefault="00EE2F61" w:rsidP="009F6498">
            <w:pPr>
              <w:jc w:val="center"/>
              <w:rPr>
                <w:rFonts w:ascii="Times New Roman" w:hAnsi="Times New Roman" w:cs="Times New Roman"/>
                <w:sz w:val="20"/>
                <w:szCs w:val="20"/>
              </w:rPr>
            </w:pPr>
          </w:p>
          <w:p w14:paraId="365E46A9" w14:textId="59C98C06" w:rsidR="00EE2F61" w:rsidRDefault="00EE2F61" w:rsidP="009F6498">
            <w:pPr>
              <w:jc w:val="center"/>
              <w:rPr>
                <w:rFonts w:ascii="Times New Roman" w:hAnsi="Times New Roman" w:cs="Times New Roman"/>
                <w:sz w:val="20"/>
                <w:szCs w:val="20"/>
              </w:rPr>
            </w:pPr>
          </w:p>
          <w:p w14:paraId="240D98B9" w14:textId="38A8C32E" w:rsidR="00EE2F61" w:rsidRDefault="00EE2F61" w:rsidP="009F6498">
            <w:pPr>
              <w:jc w:val="center"/>
              <w:rPr>
                <w:rFonts w:ascii="Times New Roman" w:hAnsi="Times New Roman" w:cs="Times New Roman"/>
                <w:sz w:val="20"/>
                <w:szCs w:val="20"/>
              </w:rPr>
            </w:pPr>
          </w:p>
          <w:p w14:paraId="3D548A9C" w14:textId="6F5666C6" w:rsidR="00EE2F61" w:rsidRDefault="00EE2F61" w:rsidP="009F6498">
            <w:pPr>
              <w:jc w:val="center"/>
              <w:rPr>
                <w:rFonts w:ascii="Times New Roman" w:hAnsi="Times New Roman" w:cs="Times New Roman"/>
                <w:sz w:val="20"/>
                <w:szCs w:val="20"/>
              </w:rPr>
            </w:pPr>
          </w:p>
          <w:p w14:paraId="60B1AD8B" w14:textId="1B5B91D4" w:rsidR="00EE2F61" w:rsidRDefault="00EE2F61" w:rsidP="009F6498">
            <w:pPr>
              <w:jc w:val="center"/>
              <w:rPr>
                <w:rFonts w:ascii="Times New Roman" w:hAnsi="Times New Roman" w:cs="Times New Roman"/>
                <w:sz w:val="20"/>
                <w:szCs w:val="20"/>
              </w:rPr>
            </w:pPr>
          </w:p>
          <w:p w14:paraId="22F62DCF" w14:textId="59483617" w:rsidR="00EE2F61" w:rsidRDefault="00EE2F61" w:rsidP="009F6498">
            <w:pPr>
              <w:jc w:val="center"/>
              <w:rPr>
                <w:rFonts w:ascii="Times New Roman" w:hAnsi="Times New Roman" w:cs="Times New Roman"/>
                <w:sz w:val="20"/>
                <w:szCs w:val="20"/>
              </w:rPr>
            </w:pPr>
          </w:p>
          <w:p w14:paraId="424FECAB" w14:textId="0F372D92" w:rsidR="00EE2F61" w:rsidRDefault="00EE2F61" w:rsidP="009F6498">
            <w:pPr>
              <w:jc w:val="center"/>
              <w:rPr>
                <w:rFonts w:ascii="Times New Roman" w:hAnsi="Times New Roman" w:cs="Times New Roman"/>
                <w:sz w:val="20"/>
                <w:szCs w:val="20"/>
              </w:rPr>
            </w:pPr>
          </w:p>
          <w:p w14:paraId="52DBFE86" w14:textId="5CC03544" w:rsidR="00EE2F61" w:rsidRDefault="00EE2F61" w:rsidP="009F6498">
            <w:pPr>
              <w:jc w:val="center"/>
              <w:rPr>
                <w:rFonts w:ascii="Times New Roman" w:hAnsi="Times New Roman" w:cs="Times New Roman"/>
                <w:sz w:val="20"/>
                <w:szCs w:val="20"/>
              </w:rPr>
            </w:pPr>
          </w:p>
          <w:p w14:paraId="54C862B2" w14:textId="267F1D35" w:rsidR="00EE2F61" w:rsidRDefault="00EE2F61" w:rsidP="009F6498">
            <w:pPr>
              <w:jc w:val="center"/>
              <w:rPr>
                <w:rFonts w:ascii="Times New Roman" w:hAnsi="Times New Roman" w:cs="Times New Roman"/>
                <w:sz w:val="20"/>
                <w:szCs w:val="20"/>
              </w:rPr>
            </w:pPr>
          </w:p>
          <w:p w14:paraId="75904C39" w14:textId="3BC91BF8" w:rsidR="00EE2F61" w:rsidRDefault="00EE2F61" w:rsidP="009F6498">
            <w:pPr>
              <w:jc w:val="center"/>
              <w:rPr>
                <w:rFonts w:ascii="Times New Roman" w:hAnsi="Times New Roman" w:cs="Times New Roman"/>
                <w:sz w:val="20"/>
                <w:szCs w:val="20"/>
              </w:rPr>
            </w:pPr>
          </w:p>
          <w:p w14:paraId="2D42DD46" w14:textId="792F9AA5" w:rsidR="00EE2F61" w:rsidRDefault="00EE2F61" w:rsidP="009F6498">
            <w:pPr>
              <w:jc w:val="center"/>
              <w:rPr>
                <w:rFonts w:ascii="Times New Roman" w:hAnsi="Times New Roman" w:cs="Times New Roman"/>
                <w:sz w:val="20"/>
                <w:szCs w:val="20"/>
              </w:rPr>
            </w:pPr>
          </w:p>
          <w:p w14:paraId="324CB270" w14:textId="43664E53" w:rsidR="00EE2F61" w:rsidRDefault="00EE2F61" w:rsidP="009F6498">
            <w:pPr>
              <w:jc w:val="center"/>
              <w:rPr>
                <w:rFonts w:ascii="Times New Roman" w:hAnsi="Times New Roman" w:cs="Times New Roman"/>
                <w:sz w:val="20"/>
                <w:szCs w:val="20"/>
              </w:rPr>
            </w:pPr>
          </w:p>
          <w:p w14:paraId="46D7A59C" w14:textId="59F93B3F" w:rsidR="00EE2F61" w:rsidRDefault="00EE2F61" w:rsidP="009F6498">
            <w:pPr>
              <w:jc w:val="center"/>
              <w:rPr>
                <w:rFonts w:ascii="Times New Roman" w:hAnsi="Times New Roman" w:cs="Times New Roman"/>
                <w:sz w:val="20"/>
                <w:szCs w:val="20"/>
              </w:rPr>
            </w:pPr>
          </w:p>
          <w:p w14:paraId="4962B71A" w14:textId="6B174AC4" w:rsidR="00EE2F61" w:rsidRDefault="00EE2F61" w:rsidP="009F6498">
            <w:pPr>
              <w:jc w:val="center"/>
              <w:rPr>
                <w:rFonts w:ascii="Times New Roman" w:hAnsi="Times New Roman" w:cs="Times New Roman"/>
                <w:sz w:val="20"/>
                <w:szCs w:val="20"/>
              </w:rPr>
            </w:pPr>
          </w:p>
          <w:p w14:paraId="779C37BD" w14:textId="3F133549" w:rsidR="00EE2F61" w:rsidRDefault="00EE2F61" w:rsidP="009F6498">
            <w:pPr>
              <w:jc w:val="center"/>
              <w:rPr>
                <w:rFonts w:ascii="Times New Roman" w:hAnsi="Times New Roman" w:cs="Times New Roman"/>
                <w:sz w:val="20"/>
                <w:szCs w:val="20"/>
              </w:rPr>
            </w:pPr>
          </w:p>
          <w:p w14:paraId="5EF01373" w14:textId="3B270C21" w:rsidR="00EE2F61" w:rsidRDefault="00EE2F61" w:rsidP="009F6498">
            <w:pPr>
              <w:jc w:val="center"/>
              <w:rPr>
                <w:rFonts w:ascii="Times New Roman" w:hAnsi="Times New Roman" w:cs="Times New Roman"/>
                <w:sz w:val="20"/>
                <w:szCs w:val="20"/>
              </w:rPr>
            </w:pPr>
          </w:p>
          <w:p w14:paraId="6409104C" w14:textId="4AC32A4C" w:rsidR="00EE2F61" w:rsidRDefault="00EE2F61" w:rsidP="009F6498">
            <w:pPr>
              <w:jc w:val="center"/>
              <w:rPr>
                <w:rFonts w:ascii="Times New Roman" w:hAnsi="Times New Roman" w:cs="Times New Roman"/>
                <w:sz w:val="20"/>
                <w:szCs w:val="20"/>
              </w:rPr>
            </w:pPr>
          </w:p>
          <w:p w14:paraId="3C3A74A9" w14:textId="299A4313" w:rsidR="00EE2F61" w:rsidRDefault="00EE2F61" w:rsidP="009F6498">
            <w:pPr>
              <w:jc w:val="center"/>
              <w:rPr>
                <w:rFonts w:ascii="Times New Roman" w:hAnsi="Times New Roman" w:cs="Times New Roman"/>
                <w:sz w:val="20"/>
                <w:szCs w:val="20"/>
              </w:rPr>
            </w:pPr>
          </w:p>
          <w:p w14:paraId="1E0BF4EA" w14:textId="4BBF73A6" w:rsidR="00EE2F61" w:rsidRDefault="00EE2F61" w:rsidP="009F6498">
            <w:pPr>
              <w:jc w:val="center"/>
              <w:rPr>
                <w:rFonts w:ascii="Times New Roman" w:hAnsi="Times New Roman" w:cs="Times New Roman"/>
                <w:sz w:val="20"/>
                <w:szCs w:val="20"/>
              </w:rPr>
            </w:pPr>
          </w:p>
          <w:p w14:paraId="0AC47B74" w14:textId="2EC0C3F2" w:rsidR="00EE2F61" w:rsidRDefault="00EE2F61" w:rsidP="009F6498">
            <w:pPr>
              <w:jc w:val="center"/>
              <w:rPr>
                <w:rFonts w:ascii="Times New Roman" w:hAnsi="Times New Roman" w:cs="Times New Roman"/>
                <w:sz w:val="20"/>
                <w:szCs w:val="20"/>
              </w:rPr>
            </w:pPr>
          </w:p>
          <w:p w14:paraId="3429D43C" w14:textId="43BFD9EA" w:rsidR="00EE2F61" w:rsidRDefault="00EE2F61" w:rsidP="009F6498">
            <w:pPr>
              <w:jc w:val="center"/>
              <w:rPr>
                <w:rFonts w:ascii="Times New Roman" w:hAnsi="Times New Roman" w:cs="Times New Roman"/>
                <w:sz w:val="20"/>
                <w:szCs w:val="20"/>
              </w:rPr>
            </w:pPr>
          </w:p>
          <w:p w14:paraId="3217B0DD" w14:textId="51E8D35E" w:rsidR="00EE2F61" w:rsidRDefault="00EE2F61" w:rsidP="009F6498">
            <w:pPr>
              <w:jc w:val="center"/>
              <w:rPr>
                <w:rFonts w:ascii="Times New Roman" w:hAnsi="Times New Roman" w:cs="Times New Roman"/>
                <w:sz w:val="20"/>
                <w:szCs w:val="20"/>
              </w:rPr>
            </w:pPr>
          </w:p>
          <w:p w14:paraId="6C01A91E" w14:textId="16C1DA4A" w:rsidR="00EE2F61" w:rsidRDefault="00EE2F61" w:rsidP="009F6498">
            <w:pPr>
              <w:jc w:val="center"/>
              <w:rPr>
                <w:rFonts w:ascii="Times New Roman" w:hAnsi="Times New Roman" w:cs="Times New Roman"/>
                <w:sz w:val="20"/>
                <w:szCs w:val="20"/>
              </w:rPr>
            </w:pPr>
          </w:p>
          <w:p w14:paraId="25DFFC10" w14:textId="1CD5A79D" w:rsidR="00EE2F61" w:rsidRDefault="00EE2F61" w:rsidP="009F6498">
            <w:pPr>
              <w:jc w:val="center"/>
              <w:rPr>
                <w:rFonts w:ascii="Times New Roman" w:hAnsi="Times New Roman" w:cs="Times New Roman"/>
                <w:sz w:val="20"/>
                <w:szCs w:val="20"/>
              </w:rPr>
            </w:pPr>
          </w:p>
          <w:p w14:paraId="4B8BF58C" w14:textId="5357C896" w:rsidR="00EE2F61" w:rsidRDefault="00EE2F61" w:rsidP="009F6498">
            <w:pPr>
              <w:jc w:val="center"/>
              <w:rPr>
                <w:rFonts w:ascii="Times New Roman" w:hAnsi="Times New Roman" w:cs="Times New Roman"/>
                <w:sz w:val="20"/>
                <w:szCs w:val="20"/>
              </w:rPr>
            </w:pPr>
          </w:p>
          <w:p w14:paraId="69B6FC54" w14:textId="2BFB1A8D" w:rsidR="00EE2F61" w:rsidRDefault="00EE2F61" w:rsidP="009F6498">
            <w:pPr>
              <w:jc w:val="center"/>
              <w:rPr>
                <w:rFonts w:ascii="Times New Roman" w:hAnsi="Times New Roman" w:cs="Times New Roman"/>
                <w:sz w:val="20"/>
                <w:szCs w:val="20"/>
              </w:rPr>
            </w:pPr>
          </w:p>
          <w:p w14:paraId="5B366C9C" w14:textId="51F19142" w:rsidR="00EE2F61" w:rsidRDefault="00EE2F61" w:rsidP="009F6498">
            <w:pPr>
              <w:jc w:val="center"/>
              <w:rPr>
                <w:rFonts w:ascii="Times New Roman" w:hAnsi="Times New Roman" w:cs="Times New Roman"/>
                <w:sz w:val="20"/>
                <w:szCs w:val="20"/>
              </w:rPr>
            </w:pPr>
          </w:p>
          <w:p w14:paraId="3B5E8318" w14:textId="33D7FBB2" w:rsidR="00EE2F61" w:rsidRDefault="00EE2F61" w:rsidP="009F6498">
            <w:pPr>
              <w:jc w:val="center"/>
              <w:rPr>
                <w:rFonts w:ascii="Times New Roman" w:hAnsi="Times New Roman" w:cs="Times New Roman"/>
                <w:sz w:val="20"/>
                <w:szCs w:val="20"/>
              </w:rPr>
            </w:pPr>
          </w:p>
          <w:p w14:paraId="7FDFBC8B" w14:textId="45511B61" w:rsidR="00EE2F61" w:rsidRDefault="00EE2F61" w:rsidP="009F6498">
            <w:pPr>
              <w:jc w:val="center"/>
              <w:rPr>
                <w:rFonts w:ascii="Times New Roman" w:hAnsi="Times New Roman" w:cs="Times New Roman"/>
                <w:sz w:val="20"/>
                <w:szCs w:val="20"/>
              </w:rPr>
            </w:pPr>
          </w:p>
          <w:p w14:paraId="53942DE1" w14:textId="76B1022D" w:rsidR="00EE2F61" w:rsidRDefault="00EE2F61" w:rsidP="009F6498">
            <w:pPr>
              <w:jc w:val="center"/>
              <w:rPr>
                <w:rFonts w:ascii="Times New Roman" w:hAnsi="Times New Roman" w:cs="Times New Roman"/>
                <w:sz w:val="20"/>
                <w:szCs w:val="20"/>
              </w:rPr>
            </w:pPr>
          </w:p>
          <w:p w14:paraId="7FAD78B2" w14:textId="3CFC4AB6" w:rsidR="00EE2F61" w:rsidRDefault="00EE2F61" w:rsidP="009F6498">
            <w:pPr>
              <w:jc w:val="center"/>
              <w:rPr>
                <w:rFonts w:ascii="Times New Roman" w:hAnsi="Times New Roman" w:cs="Times New Roman"/>
                <w:sz w:val="20"/>
                <w:szCs w:val="20"/>
              </w:rPr>
            </w:pPr>
          </w:p>
          <w:p w14:paraId="35CB004F" w14:textId="47D7A885" w:rsidR="00EE2F61" w:rsidRDefault="00EE2F61" w:rsidP="009F6498">
            <w:pPr>
              <w:jc w:val="center"/>
              <w:rPr>
                <w:rFonts w:ascii="Times New Roman" w:hAnsi="Times New Roman" w:cs="Times New Roman"/>
                <w:sz w:val="20"/>
                <w:szCs w:val="20"/>
              </w:rPr>
            </w:pPr>
          </w:p>
          <w:p w14:paraId="2A98F5C6" w14:textId="77777777" w:rsidR="00EE2F61" w:rsidRDefault="00EE2F61" w:rsidP="00EE2F61">
            <w:pPr>
              <w:jc w:val="center"/>
              <w:rPr>
                <w:rFonts w:ascii="Times New Roman" w:hAnsi="Times New Roman" w:cs="Times New Roman"/>
                <w:sz w:val="20"/>
                <w:szCs w:val="20"/>
              </w:rPr>
            </w:pPr>
            <w:r>
              <w:rPr>
                <w:rFonts w:ascii="Times New Roman" w:hAnsi="Times New Roman" w:cs="Times New Roman"/>
                <w:sz w:val="20"/>
                <w:szCs w:val="20"/>
              </w:rPr>
              <w:t>Ú</w:t>
            </w:r>
          </w:p>
          <w:p w14:paraId="3768DDA5" w14:textId="49197503" w:rsidR="00EE2F61" w:rsidRDefault="00EE2F61" w:rsidP="009F6498">
            <w:pPr>
              <w:jc w:val="center"/>
              <w:rPr>
                <w:rFonts w:ascii="Times New Roman" w:hAnsi="Times New Roman" w:cs="Times New Roman"/>
                <w:sz w:val="20"/>
                <w:szCs w:val="20"/>
              </w:rPr>
            </w:pPr>
          </w:p>
          <w:p w14:paraId="70AAC3E3" w14:textId="6229C676" w:rsidR="00EE2F61" w:rsidRDefault="00EE2F61" w:rsidP="009F6498">
            <w:pPr>
              <w:jc w:val="center"/>
              <w:rPr>
                <w:rFonts w:ascii="Times New Roman" w:hAnsi="Times New Roman" w:cs="Times New Roman"/>
                <w:sz w:val="20"/>
                <w:szCs w:val="20"/>
              </w:rPr>
            </w:pPr>
          </w:p>
          <w:p w14:paraId="77AF8564" w14:textId="239D3614" w:rsidR="00EE2F61" w:rsidRDefault="00EE2F61" w:rsidP="009F6498">
            <w:pPr>
              <w:jc w:val="center"/>
              <w:rPr>
                <w:rFonts w:ascii="Times New Roman" w:hAnsi="Times New Roman" w:cs="Times New Roman"/>
                <w:sz w:val="20"/>
                <w:szCs w:val="20"/>
              </w:rPr>
            </w:pPr>
          </w:p>
          <w:p w14:paraId="613074B5" w14:textId="1AFA1C9F" w:rsidR="00EE2F61" w:rsidRDefault="00EE2F61" w:rsidP="009F6498">
            <w:pPr>
              <w:jc w:val="center"/>
              <w:rPr>
                <w:rFonts w:ascii="Times New Roman" w:hAnsi="Times New Roman" w:cs="Times New Roman"/>
                <w:sz w:val="20"/>
                <w:szCs w:val="20"/>
              </w:rPr>
            </w:pPr>
          </w:p>
          <w:p w14:paraId="0828C393" w14:textId="1EE3A0A4" w:rsidR="00EE2F61" w:rsidRDefault="00EE2F61" w:rsidP="009F6498">
            <w:pPr>
              <w:jc w:val="center"/>
              <w:rPr>
                <w:rFonts w:ascii="Times New Roman" w:hAnsi="Times New Roman" w:cs="Times New Roman"/>
                <w:sz w:val="20"/>
                <w:szCs w:val="20"/>
              </w:rPr>
            </w:pPr>
          </w:p>
          <w:p w14:paraId="1D967CEF" w14:textId="3143AFFF" w:rsidR="00EE2F61" w:rsidRDefault="00EE2F61" w:rsidP="009F6498">
            <w:pPr>
              <w:jc w:val="center"/>
              <w:rPr>
                <w:rFonts w:ascii="Times New Roman" w:hAnsi="Times New Roman" w:cs="Times New Roman"/>
                <w:sz w:val="20"/>
                <w:szCs w:val="20"/>
              </w:rPr>
            </w:pPr>
          </w:p>
          <w:p w14:paraId="0CC394F1" w14:textId="4635AA15" w:rsidR="00EE2F61" w:rsidRDefault="00EE2F61" w:rsidP="009F6498">
            <w:pPr>
              <w:jc w:val="center"/>
              <w:rPr>
                <w:rFonts w:ascii="Times New Roman" w:hAnsi="Times New Roman" w:cs="Times New Roman"/>
                <w:sz w:val="20"/>
                <w:szCs w:val="20"/>
              </w:rPr>
            </w:pPr>
          </w:p>
          <w:p w14:paraId="13CABAE1" w14:textId="636FF5A5" w:rsidR="00EE2F61" w:rsidRDefault="00EE2F61" w:rsidP="009F6498">
            <w:pPr>
              <w:jc w:val="center"/>
              <w:rPr>
                <w:rFonts w:ascii="Times New Roman" w:hAnsi="Times New Roman" w:cs="Times New Roman"/>
                <w:sz w:val="20"/>
                <w:szCs w:val="20"/>
              </w:rPr>
            </w:pPr>
          </w:p>
          <w:p w14:paraId="592FA5B7" w14:textId="13F5311A" w:rsidR="00EE2F61" w:rsidRDefault="00EE2F61" w:rsidP="009F6498">
            <w:pPr>
              <w:jc w:val="center"/>
              <w:rPr>
                <w:rFonts w:ascii="Times New Roman" w:hAnsi="Times New Roman" w:cs="Times New Roman"/>
                <w:sz w:val="20"/>
                <w:szCs w:val="20"/>
              </w:rPr>
            </w:pPr>
          </w:p>
          <w:p w14:paraId="40698132" w14:textId="2A8E3155" w:rsidR="00EE2F61" w:rsidRDefault="00EE2F61" w:rsidP="009F6498">
            <w:pPr>
              <w:jc w:val="center"/>
              <w:rPr>
                <w:rFonts w:ascii="Times New Roman" w:hAnsi="Times New Roman" w:cs="Times New Roman"/>
                <w:sz w:val="20"/>
                <w:szCs w:val="20"/>
              </w:rPr>
            </w:pPr>
          </w:p>
          <w:p w14:paraId="2C075F60" w14:textId="31E2A305" w:rsidR="00EE2F61" w:rsidRDefault="00EE2F61" w:rsidP="009F6498">
            <w:pPr>
              <w:jc w:val="center"/>
              <w:rPr>
                <w:rFonts w:ascii="Times New Roman" w:hAnsi="Times New Roman" w:cs="Times New Roman"/>
                <w:sz w:val="20"/>
                <w:szCs w:val="20"/>
              </w:rPr>
            </w:pPr>
          </w:p>
          <w:p w14:paraId="5E94B2AF" w14:textId="0997C270" w:rsidR="00EE2F61" w:rsidRDefault="00EE2F61" w:rsidP="009F6498">
            <w:pPr>
              <w:jc w:val="center"/>
              <w:rPr>
                <w:rFonts w:ascii="Times New Roman" w:hAnsi="Times New Roman" w:cs="Times New Roman"/>
                <w:sz w:val="20"/>
                <w:szCs w:val="20"/>
              </w:rPr>
            </w:pPr>
          </w:p>
          <w:p w14:paraId="1E0AF484" w14:textId="25533DC7" w:rsidR="00EE2F61" w:rsidRDefault="00EE2F61" w:rsidP="009F6498">
            <w:pPr>
              <w:jc w:val="center"/>
              <w:rPr>
                <w:rFonts w:ascii="Times New Roman" w:hAnsi="Times New Roman" w:cs="Times New Roman"/>
                <w:sz w:val="20"/>
                <w:szCs w:val="20"/>
              </w:rPr>
            </w:pPr>
          </w:p>
          <w:p w14:paraId="0575BC42" w14:textId="10C3F5F6" w:rsidR="00EE2F61" w:rsidRDefault="00EE2F61" w:rsidP="009F6498">
            <w:pPr>
              <w:jc w:val="center"/>
              <w:rPr>
                <w:rFonts w:ascii="Times New Roman" w:hAnsi="Times New Roman" w:cs="Times New Roman"/>
                <w:sz w:val="20"/>
                <w:szCs w:val="20"/>
              </w:rPr>
            </w:pPr>
          </w:p>
          <w:p w14:paraId="48BFAADE" w14:textId="7C0AF1F1" w:rsidR="00EE2F61" w:rsidRDefault="00EE2F61" w:rsidP="009F6498">
            <w:pPr>
              <w:jc w:val="center"/>
              <w:rPr>
                <w:rFonts w:ascii="Times New Roman" w:hAnsi="Times New Roman" w:cs="Times New Roman"/>
                <w:sz w:val="20"/>
                <w:szCs w:val="20"/>
              </w:rPr>
            </w:pPr>
          </w:p>
          <w:p w14:paraId="4AF0AEF3" w14:textId="0E74789F" w:rsidR="00EE2F61" w:rsidRDefault="00EE2F61" w:rsidP="009F6498">
            <w:pPr>
              <w:jc w:val="center"/>
              <w:rPr>
                <w:rFonts w:ascii="Times New Roman" w:hAnsi="Times New Roman" w:cs="Times New Roman"/>
                <w:sz w:val="20"/>
                <w:szCs w:val="20"/>
              </w:rPr>
            </w:pPr>
          </w:p>
          <w:p w14:paraId="25442529" w14:textId="42524E9E" w:rsidR="00EE2F61" w:rsidRDefault="00EE2F61" w:rsidP="009F6498">
            <w:pPr>
              <w:jc w:val="center"/>
              <w:rPr>
                <w:rFonts w:ascii="Times New Roman" w:hAnsi="Times New Roman" w:cs="Times New Roman"/>
                <w:sz w:val="20"/>
                <w:szCs w:val="20"/>
              </w:rPr>
            </w:pPr>
          </w:p>
          <w:p w14:paraId="6A9ECA21" w14:textId="68BD3FCF" w:rsidR="00EE2F61" w:rsidRDefault="00EE2F61" w:rsidP="009F6498">
            <w:pPr>
              <w:jc w:val="center"/>
              <w:rPr>
                <w:rFonts w:ascii="Times New Roman" w:hAnsi="Times New Roman" w:cs="Times New Roman"/>
                <w:sz w:val="20"/>
                <w:szCs w:val="20"/>
              </w:rPr>
            </w:pPr>
          </w:p>
          <w:p w14:paraId="3F45D0A6" w14:textId="74625215" w:rsidR="00EE2F61" w:rsidRDefault="00EE2F61" w:rsidP="009F6498">
            <w:pPr>
              <w:jc w:val="center"/>
              <w:rPr>
                <w:rFonts w:ascii="Times New Roman" w:hAnsi="Times New Roman" w:cs="Times New Roman"/>
                <w:sz w:val="20"/>
                <w:szCs w:val="20"/>
              </w:rPr>
            </w:pPr>
          </w:p>
          <w:p w14:paraId="7AF3F167" w14:textId="7B80ED55" w:rsidR="00EE2F61" w:rsidRDefault="00EE2F61" w:rsidP="009F6498">
            <w:pPr>
              <w:jc w:val="center"/>
              <w:rPr>
                <w:rFonts w:ascii="Times New Roman" w:hAnsi="Times New Roman" w:cs="Times New Roman"/>
                <w:sz w:val="20"/>
                <w:szCs w:val="20"/>
              </w:rPr>
            </w:pPr>
          </w:p>
          <w:p w14:paraId="1C1DCBE5" w14:textId="3E23C6F7" w:rsidR="00EE2F61" w:rsidRDefault="00EE2F61" w:rsidP="009F6498">
            <w:pPr>
              <w:jc w:val="center"/>
              <w:rPr>
                <w:rFonts w:ascii="Times New Roman" w:hAnsi="Times New Roman" w:cs="Times New Roman"/>
                <w:sz w:val="20"/>
                <w:szCs w:val="20"/>
              </w:rPr>
            </w:pPr>
          </w:p>
          <w:p w14:paraId="7D94C319" w14:textId="4F0DA053" w:rsidR="00EE2F61" w:rsidRDefault="00EE2F61" w:rsidP="009F6498">
            <w:pPr>
              <w:jc w:val="center"/>
              <w:rPr>
                <w:rFonts w:ascii="Times New Roman" w:hAnsi="Times New Roman" w:cs="Times New Roman"/>
                <w:sz w:val="20"/>
                <w:szCs w:val="20"/>
              </w:rPr>
            </w:pPr>
          </w:p>
          <w:p w14:paraId="58CC6EEF" w14:textId="35C8BE69" w:rsidR="00EE2F61" w:rsidRDefault="00EE2F61" w:rsidP="009F6498">
            <w:pPr>
              <w:jc w:val="center"/>
              <w:rPr>
                <w:rFonts w:ascii="Times New Roman" w:hAnsi="Times New Roman" w:cs="Times New Roman"/>
                <w:sz w:val="20"/>
                <w:szCs w:val="20"/>
              </w:rPr>
            </w:pPr>
          </w:p>
          <w:p w14:paraId="713D9816" w14:textId="63006AF1" w:rsidR="00EE2F61" w:rsidRDefault="00EE2F61" w:rsidP="009F6498">
            <w:pPr>
              <w:jc w:val="center"/>
              <w:rPr>
                <w:rFonts w:ascii="Times New Roman" w:hAnsi="Times New Roman" w:cs="Times New Roman"/>
                <w:sz w:val="20"/>
                <w:szCs w:val="20"/>
              </w:rPr>
            </w:pPr>
          </w:p>
          <w:p w14:paraId="22138F92" w14:textId="63779CB8" w:rsidR="00EE2F61" w:rsidRDefault="00EE2F61" w:rsidP="009F6498">
            <w:pPr>
              <w:jc w:val="center"/>
              <w:rPr>
                <w:rFonts w:ascii="Times New Roman" w:hAnsi="Times New Roman" w:cs="Times New Roman"/>
                <w:sz w:val="20"/>
                <w:szCs w:val="20"/>
              </w:rPr>
            </w:pPr>
          </w:p>
          <w:p w14:paraId="7EC42006" w14:textId="450D7692" w:rsidR="00EE2F61" w:rsidRDefault="00EE2F61" w:rsidP="009F6498">
            <w:pPr>
              <w:jc w:val="center"/>
              <w:rPr>
                <w:rFonts w:ascii="Times New Roman" w:hAnsi="Times New Roman" w:cs="Times New Roman"/>
                <w:sz w:val="20"/>
                <w:szCs w:val="20"/>
              </w:rPr>
            </w:pPr>
          </w:p>
          <w:p w14:paraId="308AAA90" w14:textId="52BE22E3" w:rsidR="00EE2F61" w:rsidRDefault="00EE2F61" w:rsidP="009F6498">
            <w:pPr>
              <w:jc w:val="center"/>
              <w:rPr>
                <w:rFonts w:ascii="Times New Roman" w:hAnsi="Times New Roman" w:cs="Times New Roman"/>
                <w:sz w:val="20"/>
                <w:szCs w:val="20"/>
              </w:rPr>
            </w:pPr>
          </w:p>
          <w:p w14:paraId="634D50BB" w14:textId="281EEFD9" w:rsidR="00EE2F61" w:rsidRDefault="00EE2F61" w:rsidP="009F6498">
            <w:pPr>
              <w:jc w:val="center"/>
              <w:rPr>
                <w:rFonts w:ascii="Times New Roman" w:hAnsi="Times New Roman" w:cs="Times New Roman"/>
                <w:sz w:val="20"/>
                <w:szCs w:val="20"/>
              </w:rPr>
            </w:pPr>
          </w:p>
          <w:p w14:paraId="45E43079" w14:textId="5E246739" w:rsidR="00EE2F61" w:rsidRDefault="00EE2F61" w:rsidP="009F6498">
            <w:pPr>
              <w:jc w:val="center"/>
              <w:rPr>
                <w:rFonts w:ascii="Times New Roman" w:hAnsi="Times New Roman" w:cs="Times New Roman"/>
                <w:sz w:val="20"/>
                <w:szCs w:val="20"/>
              </w:rPr>
            </w:pPr>
          </w:p>
          <w:p w14:paraId="3598EAAC" w14:textId="466F90B7" w:rsidR="00EE2F61" w:rsidRDefault="00EE2F61" w:rsidP="009F6498">
            <w:pPr>
              <w:jc w:val="center"/>
              <w:rPr>
                <w:rFonts w:ascii="Times New Roman" w:hAnsi="Times New Roman" w:cs="Times New Roman"/>
                <w:sz w:val="20"/>
                <w:szCs w:val="20"/>
              </w:rPr>
            </w:pPr>
          </w:p>
          <w:p w14:paraId="410F9A37" w14:textId="0E9C12BD" w:rsidR="00EE2F61" w:rsidRDefault="00EE2F61" w:rsidP="009F6498">
            <w:pPr>
              <w:jc w:val="center"/>
              <w:rPr>
                <w:rFonts w:ascii="Times New Roman" w:hAnsi="Times New Roman" w:cs="Times New Roman"/>
                <w:sz w:val="20"/>
                <w:szCs w:val="20"/>
              </w:rPr>
            </w:pPr>
          </w:p>
          <w:p w14:paraId="14879F93" w14:textId="320185BF" w:rsidR="00EE2F61" w:rsidRDefault="00EE2F61" w:rsidP="009F6498">
            <w:pPr>
              <w:jc w:val="center"/>
              <w:rPr>
                <w:rFonts w:ascii="Times New Roman" w:hAnsi="Times New Roman" w:cs="Times New Roman"/>
                <w:sz w:val="20"/>
                <w:szCs w:val="20"/>
              </w:rPr>
            </w:pPr>
          </w:p>
          <w:p w14:paraId="7F74C4D4" w14:textId="3DAFEE0E" w:rsidR="00EE2F61" w:rsidRDefault="00EE2F61" w:rsidP="009F6498">
            <w:pPr>
              <w:jc w:val="center"/>
              <w:rPr>
                <w:rFonts w:ascii="Times New Roman" w:hAnsi="Times New Roman" w:cs="Times New Roman"/>
                <w:sz w:val="20"/>
                <w:szCs w:val="20"/>
              </w:rPr>
            </w:pPr>
          </w:p>
          <w:p w14:paraId="214C5E70" w14:textId="09CFAFE1" w:rsidR="00EE2F61" w:rsidRDefault="00EE2F61" w:rsidP="009F6498">
            <w:pPr>
              <w:jc w:val="center"/>
              <w:rPr>
                <w:rFonts w:ascii="Times New Roman" w:hAnsi="Times New Roman" w:cs="Times New Roman"/>
                <w:sz w:val="20"/>
                <w:szCs w:val="20"/>
              </w:rPr>
            </w:pPr>
          </w:p>
          <w:p w14:paraId="7F9AFF42" w14:textId="783F93D7" w:rsidR="00EE2F61" w:rsidRDefault="00EE2F61" w:rsidP="009F6498">
            <w:pPr>
              <w:jc w:val="center"/>
              <w:rPr>
                <w:rFonts w:ascii="Times New Roman" w:hAnsi="Times New Roman" w:cs="Times New Roman"/>
                <w:sz w:val="20"/>
                <w:szCs w:val="20"/>
              </w:rPr>
            </w:pPr>
          </w:p>
          <w:p w14:paraId="3A178B87" w14:textId="34508D97" w:rsidR="00EE2F61" w:rsidRDefault="00EE2F61" w:rsidP="009F6498">
            <w:pPr>
              <w:jc w:val="center"/>
              <w:rPr>
                <w:rFonts w:ascii="Times New Roman" w:hAnsi="Times New Roman" w:cs="Times New Roman"/>
                <w:sz w:val="20"/>
                <w:szCs w:val="20"/>
              </w:rPr>
            </w:pPr>
          </w:p>
          <w:p w14:paraId="1154A1A4" w14:textId="76C9C480" w:rsidR="00EE2F61" w:rsidRDefault="00EE2F61" w:rsidP="009F6498">
            <w:pPr>
              <w:jc w:val="center"/>
              <w:rPr>
                <w:rFonts w:ascii="Times New Roman" w:hAnsi="Times New Roman" w:cs="Times New Roman"/>
                <w:sz w:val="20"/>
                <w:szCs w:val="20"/>
              </w:rPr>
            </w:pPr>
          </w:p>
          <w:p w14:paraId="35845DFC" w14:textId="32164D36" w:rsidR="00EE2F61" w:rsidRDefault="00EE2F61" w:rsidP="009F6498">
            <w:pPr>
              <w:jc w:val="center"/>
              <w:rPr>
                <w:rFonts w:ascii="Times New Roman" w:hAnsi="Times New Roman" w:cs="Times New Roman"/>
                <w:sz w:val="20"/>
                <w:szCs w:val="20"/>
              </w:rPr>
            </w:pPr>
          </w:p>
          <w:p w14:paraId="1C9CE118" w14:textId="49740C57" w:rsidR="00EE2F61" w:rsidRDefault="00EE2F61" w:rsidP="009F6498">
            <w:pPr>
              <w:jc w:val="center"/>
              <w:rPr>
                <w:rFonts w:ascii="Times New Roman" w:hAnsi="Times New Roman" w:cs="Times New Roman"/>
                <w:sz w:val="20"/>
                <w:szCs w:val="20"/>
              </w:rPr>
            </w:pPr>
          </w:p>
          <w:p w14:paraId="040A4F68" w14:textId="1A950E8B" w:rsidR="00EE2F61" w:rsidRDefault="00EE2F61" w:rsidP="009F6498">
            <w:pPr>
              <w:jc w:val="center"/>
              <w:rPr>
                <w:rFonts w:ascii="Times New Roman" w:hAnsi="Times New Roman" w:cs="Times New Roman"/>
                <w:sz w:val="20"/>
                <w:szCs w:val="20"/>
              </w:rPr>
            </w:pPr>
          </w:p>
          <w:p w14:paraId="635BA217" w14:textId="4D664404" w:rsidR="00EE2F61" w:rsidRDefault="00EE2F61" w:rsidP="009F6498">
            <w:pPr>
              <w:jc w:val="center"/>
              <w:rPr>
                <w:rFonts w:ascii="Times New Roman" w:hAnsi="Times New Roman" w:cs="Times New Roman"/>
                <w:sz w:val="20"/>
                <w:szCs w:val="20"/>
              </w:rPr>
            </w:pPr>
          </w:p>
          <w:p w14:paraId="674C2A5D" w14:textId="7002149D" w:rsidR="00EE2F61" w:rsidRDefault="00EE2F61" w:rsidP="009F6498">
            <w:pPr>
              <w:jc w:val="center"/>
              <w:rPr>
                <w:rFonts w:ascii="Times New Roman" w:hAnsi="Times New Roman" w:cs="Times New Roman"/>
                <w:sz w:val="20"/>
                <w:szCs w:val="20"/>
              </w:rPr>
            </w:pPr>
          </w:p>
          <w:p w14:paraId="1ADDBB48" w14:textId="47667087" w:rsidR="00EE2F61" w:rsidRDefault="00EE2F61" w:rsidP="009F6498">
            <w:pPr>
              <w:jc w:val="center"/>
              <w:rPr>
                <w:rFonts w:ascii="Times New Roman" w:hAnsi="Times New Roman" w:cs="Times New Roman"/>
                <w:sz w:val="20"/>
                <w:szCs w:val="20"/>
              </w:rPr>
            </w:pPr>
          </w:p>
          <w:p w14:paraId="3FF7CDCC" w14:textId="209EF463" w:rsidR="00EE2F61" w:rsidRDefault="00EE2F61" w:rsidP="009F6498">
            <w:pPr>
              <w:jc w:val="center"/>
              <w:rPr>
                <w:rFonts w:ascii="Times New Roman" w:hAnsi="Times New Roman" w:cs="Times New Roman"/>
                <w:sz w:val="20"/>
                <w:szCs w:val="20"/>
              </w:rPr>
            </w:pPr>
          </w:p>
          <w:p w14:paraId="0D123550" w14:textId="0E93EC26" w:rsidR="00EE2F61" w:rsidRDefault="00EE2F61" w:rsidP="009F6498">
            <w:pPr>
              <w:jc w:val="center"/>
              <w:rPr>
                <w:rFonts w:ascii="Times New Roman" w:hAnsi="Times New Roman" w:cs="Times New Roman"/>
                <w:sz w:val="20"/>
                <w:szCs w:val="20"/>
              </w:rPr>
            </w:pPr>
          </w:p>
          <w:p w14:paraId="5BD7161D" w14:textId="65784C18" w:rsidR="00EE2F61" w:rsidRDefault="00EE2F61" w:rsidP="009F6498">
            <w:pPr>
              <w:jc w:val="center"/>
              <w:rPr>
                <w:rFonts w:ascii="Times New Roman" w:hAnsi="Times New Roman" w:cs="Times New Roman"/>
                <w:sz w:val="20"/>
                <w:szCs w:val="20"/>
              </w:rPr>
            </w:pPr>
          </w:p>
          <w:p w14:paraId="530C34B2" w14:textId="164E73CC" w:rsidR="00EE2F61" w:rsidRDefault="00EE2F61" w:rsidP="009F6498">
            <w:pPr>
              <w:jc w:val="center"/>
              <w:rPr>
                <w:rFonts w:ascii="Times New Roman" w:hAnsi="Times New Roman" w:cs="Times New Roman"/>
                <w:sz w:val="20"/>
                <w:szCs w:val="20"/>
              </w:rPr>
            </w:pPr>
          </w:p>
          <w:p w14:paraId="5ABD187F" w14:textId="2361B39A" w:rsidR="00EE2F61" w:rsidRDefault="00EE2F61" w:rsidP="009F6498">
            <w:pPr>
              <w:jc w:val="center"/>
              <w:rPr>
                <w:rFonts w:ascii="Times New Roman" w:hAnsi="Times New Roman" w:cs="Times New Roman"/>
                <w:sz w:val="20"/>
                <w:szCs w:val="20"/>
              </w:rPr>
            </w:pPr>
          </w:p>
          <w:p w14:paraId="7633F142" w14:textId="41BB7AC5" w:rsidR="00EE2F61" w:rsidRDefault="00EE2F61" w:rsidP="009F6498">
            <w:pPr>
              <w:jc w:val="center"/>
              <w:rPr>
                <w:rFonts w:ascii="Times New Roman" w:hAnsi="Times New Roman" w:cs="Times New Roman"/>
                <w:sz w:val="20"/>
                <w:szCs w:val="20"/>
              </w:rPr>
            </w:pPr>
          </w:p>
          <w:p w14:paraId="5061B2E7" w14:textId="4F1931DE" w:rsidR="00EE2F61" w:rsidRDefault="00EE2F61" w:rsidP="009F6498">
            <w:pPr>
              <w:jc w:val="center"/>
              <w:rPr>
                <w:rFonts w:ascii="Times New Roman" w:hAnsi="Times New Roman" w:cs="Times New Roman"/>
                <w:sz w:val="20"/>
                <w:szCs w:val="20"/>
              </w:rPr>
            </w:pPr>
          </w:p>
          <w:p w14:paraId="149AE559" w14:textId="155D36B1" w:rsidR="00EE2F61" w:rsidRDefault="00EE2F61" w:rsidP="009F6498">
            <w:pPr>
              <w:jc w:val="center"/>
              <w:rPr>
                <w:rFonts w:ascii="Times New Roman" w:hAnsi="Times New Roman" w:cs="Times New Roman"/>
                <w:sz w:val="20"/>
                <w:szCs w:val="20"/>
              </w:rPr>
            </w:pPr>
          </w:p>
          <w:p w14:paraId="3407CFFC" w14:textId="2AC2CC6B" w:rsidR="00EE2F61" w:rsidRDefault="00EE2F61" w:rsidP="009F6498">
            <w:pPr>
              <w:jc w:val="center"/>
              <w:rPr>
                <w:rFonts w:ascii="Times New Roman" w:hAnsi="Times New Roman" w:cs="Times New Roman"/>
                <w:sz w:val="20"/>
                <w:szCs w:val="20"/>
              </w:rPr>
            </w:pPr>
          </w:p>
          <w:p w14:paraId="0E28DE7F" w14:textId="50EC5566" w:rsidR="00EE2F61" w:rsidRDefault="00EE2F61" w:rsidP="009F6498">
            <w:pPr>
              <w:jc w:val="center"/>
              <w:rPr>
                <w:rFonts w:ascii="Times New Roman" w:hAnsi="Times New Roman" w:cs="Times New Roman"/>
                <w:sz w:val="20"/>
                <w:szCs w:val="20"/>
              </w:rPr>
            </w:pPr>
          </w:p>
          <w:p w14:paraId="15950ACA" w14:textId="11CBADF8" w:rsidR="00EE2F61" w:rsidRDefault="00EE2F61" w:rsidP="009F6498">
            <w:pPr>
              <w:jc w:val="center"/>
              <w:rPr>
                <w:rFonts w:ascii="Times New Roman" w:hAnsi="Times New Roman" w:cs="Times New Roman"/>
                <w:sz w:val="20"/>
                <w:szCs w:val="20"/>
              </w:rPr>
            </w:pPr>
          </w:p>
          <w:p w14:paraId="4DDDBA9D" w14:textId="4E4D09BA" w:rsidR="00EE2F61" w:rsidRDefault="00EE2F61" w:rsidP="009F6498">
            <w:pPr>
              <w:jc w:val="center"/>
              <w:rPr>
                <w:rFonts w:ascii="Times New Roman" w:hAnsi="Times New Roman" w:cs="Times New Roman"/>
                <w:sz w:val="20"/>
                <w:szCs w:val="20"/>
              </w:rPr>
            </w:pPr>
          </w:p>
          <w:p w14:paraId="7C7B0599" w14:textId="1692C767" w:rsidR="00EE2F61" w:rsidRDefault="00EE2F61" w:rsidP="009F6498">
            <w:pPr>
              <w:jc w:val="center"/>
              <w:rPr>
                <w:rFonts w:ascii="Times New Roman" w:hAnsi="Times New Roman" w:cs="Times New Roman"/>
                <w:sz w:val="20"/>
                <w:szCs w:val="20"/>
              </w:rPr>
            </w:pPr>
          </w:p>
          <w:p w14:paraId="17F887F9" w14:textId="34850EDC" w:rsidR="00EE2F61" w:rsidRDefault="00EE2F61" w:rsidP="009F6498">
            <w:pPr>
              <w:jc w:val="center"/>
              <w:rPr>
                <w:rFonts w:ascii="Times New Roman" w:hAnsi="Times New Roman" w:cs="Times New Roman"/>
                <w:sz w:val="20"/>
                <w:szCs w:val="20"/>
              </w:rPr>
            </w:pPr>
          </w:p>
          <w:p w14:paraId="6F97D89F" w14:textId="2F5E4FA3" w:rsidR="00EE2F61" w:rsidRDefault="00EE2F61" w:rsidP="009F6498">
            <w:pPr>
              <w:jc w:val="center"/>
              <w:rPr>
                <w:rFonts w:ascii="Times New Roman" w:hAnsi="Times New Roman" w:cs="Times New Roman"/>
                <w:sz w:val="20"/>
                <w:szCs w:val="20"/>
              </w:rPr>
            </w:pPr>
          </w:p>
          <w:p w14:paraId="5021EE11" w14:textId="40B6D173" w:rsidR="00EE2F61" w:rsidRDefault="00EE2F61" w:rsidP="009F6498">
            <w:pPr>
              <w:jc w:val="center"/>
              <w:rPr>
                <w:rFonts w:ascii="Times New Roman" w:hAnsi="Times New Roman" w:cs="Times New Roman"/>
                <w:sz w:val="20"/>
                <w:szCs w:val="20"/>
              </w:rPr>
            </w:pPr>
          </w:p>
          <w:p w14:paraId="408E095C" w14:textId="2409ED6F" w:rsidR="00EE2F61" w:rsidRDefault="00EE2F61" w:rsidP="009F6498">
            <w:pPr>
              <w:jc w:val="center"/>
              <w:rPr>
                <w:rFonts w:ascii="Times New Roman" w:hAnsi="Times New Roman" w:cs="Times New Roman"/>
                <w:sz w:val="20"/>
                <w:szCs w:val="20"/>
              </w:rPr>
            </w:pPr>
          </w:p>
          <w:p w14:paraId="2BE67B17" w14:textId="440CEAEF" w:rsidR="00EE2F61" w:rsidRDefault="00EE2F61" w:rsidP="009F6498">
            <w:pPr>
              <w:jc w:val="center"/>
              <w:rPr>
                <w:rFonts w:ascii="Times New Roman" w:hAnsi="Times New Roman" w:cs="Times New Roman"/>
                <w:sz w:val="20"/>
                <w:szCs w:val="20"/>
              </w:rPr>
            </w:pPr>
          </w:p>
          <w:p w14:paraId="3E9DBAE6" w14:textId="4417EEDC" w:rsidR="00EE2F61" w:rsidRDefault="00EE2F61" w:rsidP="009F6498">
            <w:pPr>
              <w:jc w:val="center"/>
              <w:rPr>
                <w:rFonts w:ascii="Times New Roman" w:hAnsi="Times New Roman" w:cs="Times New Roman"/>
                <w:sz w:val="20"/>
                <w:szCs w:val="20"/>
              </w:rPr>
            </w:pPr>
          </w:p>
          <w:p w14:paraId="65333793" w14:textId="78E7F171" w:rsidR="00EE2F61" w:rsidRDefault="00EE2F61" w:rsidP="009F6498">
            <w:pPr>
              <w:jc w:val="center"/>
              <w:rPr>
                <w:rFonts w:ascii="Times New Roman" w:hAnsi="Times New Roman" w:cs="Times New Roman"/>
                <w:sz w:val="20"/>
                <w:szCs w:val="20"/>
              </w:rPr>
            </w:pPr>
          </w:p>
          <w:p w14:paraId="75268398" w14:textId="61934EAF" w:rsidR="00EE2F61" w:rsidRDefault="00EE2F61" w:rsidP="009F6498">
            <w:pPr>
              <w:jc w:val="center"/>
              <w:rPr>
                <w:rFonts w:ascii="Times New Roman" w:hAnsi="Times New Roman" w:cs="Times New Roman"/>
                <w:sz w:val="20"/>
                <w:szCs w:val="20"/>
              </w:rPr>
            </w:pPr>
          </w:p>
          <w:p w14:paraId="6B3E8223" w14:textId="58136E80" w:rsidR="00EE2F61" w:rsidRDefault="00EE2F61" w:rsidP="009F6498">
            <w:pPr>
              <w:jc w:val="center"/>
              <w:rPr>
                <w:rFonts w:ascii="Times New Roman" w:hAnsi="Times New Roman" w:cs="Times New Roman"/>
                <w:sz w:val="20"/>
                <w:szCs w:val="20"/>
              </w:rPr>
            </w:pPr>
          </w:p>
          <w:p w14:paraId="7C831304" w14:textId="4B7D7D95" w:rsidR="00EE2F61" w:rsidRDefault="00EE2F61" w:rsidP="009F6498">
            <w:pPr>
              <w:jc w:val="center"/>
              <w:rPr>
                <w:rFonts w:ascii="Times New Roman" w:hAnsi="Times New Roman" w:cs="Times New Roman"/>
                <w:sz w:val="20"/>
                <w:szCs w:val="20"/>
              </w:rPr>
            </w:pPr>
          </w:p>
          <w:p w14:paraId="2847A428" w14:textId="5F716301" w:rsidR="00EE2F61" w:rsidRDefault="00EE2F61" w:rsidP="009F6498">
            <w:pPr>
              <w:jc w:val="center"/>
              <w:rPr>
                <w:rFonts w:ascii="Times New Roman" w:hAnsi="Times New Roman" w:cs="Times New Roman"/>
                <w:sz w:val="20"/>
                <w:szCs w:val="20"/>
              </w:rPr>
            </w:pPr>
          </w:p>
          <w:p w14:paraId="1BEFFA5A" w14:textId="60641221" w:rsidR="00EE2F61" w:rsidRDefault="00EE2F61" w:rsidP="009F6498">
            <w:pPr>
              <w:jc w:val="center"/>
              <w:rPr>
                <w:rFonts w:ascii="Times New Roman" w:hAnsi="Times New Roman" w:cs="Times New Roman"/>
                <w:sz w:val="20"/>
                <w:szCs w:val="20"/>
              </w:rPr>
            </w:pPr>
          </w:p>
          <w:p w14:paraId="7A18681B" w14:textId="155ED823" w:rsidR="00EE2F61" w:rsidRDefault="00EE2F61" w:rsidP="009F6498">
            <w:pPr>
              <w:jc w:val="center"/>
              <w:rPr>
                <w:rFonts w:ascii="Times New Roman" w:hAnsi="Times New Roman" w:cs="Times New Roman"/>
                <w:sz w:val="20"/>
                <w:szCs w:val="20"/>
              </w:rPr>
            </w:pPr>
          </w:p>
          <w:p w14:paraId="729661CC" w14:textId="0E32B9F6" w:rsidR="00EE2F61" w:rsidRDefault="00EE2F61" w:rsidP="009F6498">
            <w:pPr>
              <w:jc w:val="center"/>
              <w:rPr>
                <w:rFonts w:ascii="Times New Roman" w:hAnsi="Times New Roman" w:cs="Times New Roman"/>
                <w:sz w:val="20"/>
                <w:szCs w:val="20"/>
              </w:rPr>
            </w:pPr>
          </w:p>
          <w:p w14:paraId="4B14C6BE" w14:textId="77193F96" w:rsidR="00EE2F61" w:rsidRDefault="00EE2F61" w:rsidP="009F6498">
            <w:pPr>
              <w:jc w:val="center"/>
              <w:rPr>
                <w:rFonts w:ascii="Times New Roman" w:hAnsi="Times New Roman" w:cs="Times New Roman"/>
                <w:sz w:val="20"/>
                <w:szCs w:val="20"/>
              </w:rPr>
            </w:pPr>
          </w:p>
          <w:p w14:paraId="1EA95228" w14:textId="60C19B53" w:rsidR="00EE2F61" w:rsidRDefault="00EE2F61" w:rsidP="009F6498">
            <w:pPr>
              <w:jc w:val="center"/>
              <w:rPr>
                <w:rFonts w:ascii="Times New Roman" w:hAnsi="Times New Roman" w:cs="Times New Roman"/>
                <w:sz w:val="20"/>
                <w:szCs w:val="20"/>
              </w:rPr>
            </w:pPr>
          </w:p>
          <w:p w14:paraId="7E70B456" w14:textId="44C34ABE" w:rsidR="00EE2F61" w:rsidRDefault="00EE2F61" w:rsidP="009F6498">
            <w:pPr>
              <w:jc w:val="center"/>
              <w:rPr>
                <w:rFonts w:ascii="Times New Roman" w:hAnsi="Times New Roman" w:cs="Times New Roman"/>
                <w:sz w:val="20"/>
                <w:szCs w:val="20"/>
              </w:rPr>
            </w:pPr>
          </w:p>
          <w:p w14:paraId="13172C79" w14:textId="7B11E270" w:rsidR="00EE2F61" w:rsidRDefault="00EE2F61" w:rsidP="009F6498">
            <w:pPr>
              <w:jc w:val="center"/>
              <w:rPr>
                <w:rFonts w:ascii="Times New Roman" w:hAnsi="Times New Roman" w:cs="Times New Roman"/>
                <w:sz w:val="20"/>
                <w:szCs w:val="20"/>
              </w:rPr>
            </w:pPr>
          </w:p>
          <w:p w14:paraId="7828E3A3" w14:textId="53B1D548" w:rsidR="00EE2F61" w:rsidRDefault="00EE2F61" w:rsidP="009F6498">
            <w:pPr>
              <w:jc w:val="center"/>
              <w:rPr>
                <w:rFonts w:ascii="Times New Roman" w:hAnsi="Times New Roman" w:cs="Times New Roman"/>
                <w:sz w:val="20"/>
                <w:szCs w:val="20"/>
              </w:rPr>
            </w:pPr>
          </w:p>
          <w:p w14:paraId="685008BD" w14:textId="616C35D7" w:rsidR="00EE2F61" w:rsidRDefault="00EE2F61" w:rsidP="009F6498">
            <w:pPr>
              <w:jc w:val="center"/>
              <w:rPr>
                <w:rFonts w:ascii="Times New Roman" w:hAnsi="Times New Roman" w:cs="Times New Roman"/>
                <w:sz w:val="20"/>
                <w:szCs w:val="20"/>
              </w:rPr>
            </w:pPr>
          </w:p>
          <w:p w14:paraId="0F5A6AA0" w14:textId="1AB936B9" w:rsidR="00EE2F61" w:rsidRDefault="00EE2F61" w:rsidP="009F6498">
            <w:pPr>
              <w:jc w:val="center"/>
              <w:rPr>
                <w:rFonts w:ascii="Times New Roman" w:hAnsi="Times New Roman" w:cs="Times New Roman"/>
                <w:sz w:val="20"/>
                <w:szCs w:val="20"/>
              </w:rPr>
            </w:pPr>
          </w:p>
          <w:p w14:paraId="4E750C55" w14:textId="7B66EA66" w:rsidR="00EE2F61" w:rsidRDefault="00EE2F61" w:rsidP="009F6498">
            <w:pPr>
              <w:jc w:val="center"/>
              <w:rPr>
                <w:rFonts w:ascii="Times New Roman" w:hAnsi="Times New Roman" w:cs="Times New Roman"/>
                <w:sz w:val="20"/>
                <w:szCs w:val="20"/>
              </w:rPr>
            </w:pPr>
          </w:p>
          <w:p w14:paraId="363B3CDF" w14:textId="199B0D8E" w:rsidR="00EE2F61" w:rsidRDefault="00EE2F61" w:rsidP="009F6498">
            <w:pPr>
              <w:jc w:val="center"/>
              <w:rPr>
                <w:rFonts w:ascii="Times New Roman" w:hAnsi="Times New Roman" w:cs="Times New Roman"/>
                <w:sz w:val="20"/>
                <w:szCs w:val="20"/>
              </w:rPr>
            </w:pPr>
          </w:p>
          <w:p w14:paraId="6C63D28E" w14:textId="4C9186D9" w:rsidR="00EE2F61" w:rsidRDefault="00EE2F61" w:rsidP="009F6498">
            <w:pPr>
              <w:jc w:val="center"/>
              <w:rPr>
                <w:rFonts w:ascii="Times New Roman" w:hAnsi="Times New Roman" w:cs="Times New Roman"/>
                <w:sz w:val="20"/>
                <w:szCs w:val="20"/>
              </w:rPr>
            </w:pPr>
          </w:p>
          <w:p w14:paraId="05EF1704" w14:textId="4052A24F" w:rsidR="00EE2F61" w:rsidRDefault="00EE2F61" w:rsidP="009F6498">
            <w:pPr>
              <w:jc w:val="center"/>
              <w:rPr>
                <w:rFonts w:ascii="Times New Roman" w:hAnsi="Times New Roman" w:cs="Times New Roman"/>
                <w:sz w:val="20"/>
                <w:szCs w:val="20"/>
              </w:rPr>
            </w:pPr>
          </w:p>
          <w:p w14:paraId="3D2990D5" w14:textId="7EA616F0" w:rsidR="00EE2F61" w:rsidRDefault="00EE2F61" w:rsidP="009F6498">
            <w:pPr>
              <w:jc w:val="center"/>
              <w:rPr>
                <w:rFonts w:ascii="Times New Roman" w:hAnsi="Times New Roman" w:cs="Times New Roman"/>
                <w:sz w:val="20"/>
                <w:szCs w:val="20"/>
              </w:rPr>
            </w:pPr>
          </w:p>
          <w:p w14:paraId="44CAF40B" w14:textId="39011167" w:rsidR="00EE2F61" w:rsidRDefault="00EE2F61" w:rsidP="009F6498">
            <w:pPr>
              <w:jc w:val="center"/>
              <w:rPr>
                <w:rFonts w:ascii="Times New Roman" w:hAnsi="Times New Roman" w:cs="Times New Roman"/>
                <w:sz w:val="20"/>
                <w:szCs w:val="20"/>
              </w:rPr>
            </w:pPr>
          </w:p>
          <w:p w14:paraId="79057A3A" w14:textId="622EECCB" w:rsidR="00EE2F61" w:rsidRDefault="00EE2F61" w:rsidP="009F6498">
            <w:pPr>
              <w:jc w:val="center"/>
              <w:rPr>
                <w:rFonts w:ascii="Times New Roman" w:hAnsi="Times New Roman" w:cs="Times New Roman"/>
                <w:sz w:val="20"/>
                <w:szCs w:val="20"/>
              </w:rPr>
            </w:pPr>
          </w:p>
          <w:p w14:paraId="3D3F0CFA" w14:textId="36E19582" w:rsidR="00EE2F61" w:rsidRDefault="00EE2F61" w:rsidP="009F6498">
            <w:pPr>
              <w:jc w:val="center"/>
              <w:rPr>
                <w:rFonts w:ascii="Times New Roman" w:hAnsi="Times New Roman" w:cs="Times New Roman"/>
                <w:sz w:val="20"/>
                <w:szCs w:val="20"/>
              </w:rPr>
            </w:pPr>
          </w:p>
          <w:p w14:paraId="07316908" w14:textId="0D97125B" w:rsidR="00EE2F61" w:rsidRDefault="00EE2F61" w:rsidP="009F6498">
            <w:pPr>
              <w:jc w:val="center"/>
              <w:rPr>
                <w:rFonts w:ascii="Times New Roman" w:hAnsi="Times New Roman" w:cs="Times New Roman"/>
                <w:sz w:val="20"/>
                <w:szCs w:val="20"/>
              </w:rPr>
            </w:pPr>
          </w:p>
          <w:p w14:paraId="77A7D43E" w14:textId="7C864EA6" w:rsidR="00EE2F61" w:rsidRDefault="00EE2F61" w:rsidP="009F6498">
            <w:pPr>
              <w:jc w:val="center"/>
              <w:rPr>
                <w:rFonts w:ascii="Times New Roman" w:hAnsi="Times New Roman" w:cs="Times New Roman"/>
                <w:sz w:val="20"/>
                <w:szCs w:val="20"/>
              </w:rPr>
            </w:pPr>
          </w:p>
          <w:p w14:paraId="47842785" w14:textId="33ED04D7" w:rsidR="00EE2F61" w:rsidRDefault="00EE2F61" w:rsidP="009F6498">
            <w:pPr>
              <w:jc w:val="center"/>
              <w:rPr>
                <w:rFonts w:ascii="Times New Roman" w:hAnsi="Times New Roman" w:cs="Times New Roman"/>
                <w:sz w:val="20"/>
                <w:szCs w:val="20"/>
              </w:rPr>
            </w:pPr>
          </w:p>
          <w:p w14:paraId="26DF78AF" w14:textId="66259D79" w:rsidR="00EE2F61" w:rsidRDefault="00EE2F61" w:rsidP="009F6498">
            <w:pPr>
              <w:jc w:val="center"/>
              <w:rPr>
                <w:rFonts w:ascii="Times New Roman" w:hAnsi="Times New Roman" w:cs="Times New Roman"/>
                <w:sz w:val="20"/>
                <w:szCs w:val="20"/>
              </w:rPr>
            </w:pPr>
          </w:p>
          <w:p w14:paraId="4C172B3C" w14:textId="2FE27570" w:rsidR="00EE2F61" w:rsidRDefault="00EE2F61" w:rsidP="009F6498">
            <w:pPr>
              <w:jc w:val="center"/>
              <w:rPr>
                <w:rFonts w:ascii="Times New Roman" w:hAnsi="Times New Roman" w:cs="Times New Roman"/>
                <w:sz w:val="20"/>
                <w:szCs w:val="20"/>
              </w:rPr>
            </w:pPr>
          </w:p>
          <w:p w14:paraId="1DC01EF5" w14:textId="6E706B9A" w:rsidR="00EE2F61" w:rsidRDefault="00EE2F61" w:rsidP="009F6498">
            <w:pPr>
              <w:jc w:val="center"/>
              <w:rPr>
                <w:rFonts w:ascii="Times New Roman" w:hAnsi="Times New Roman" w:cs="Times New Roman"/>
                <w:sz w:val="20"/>
                <w:szCs w:val="20"/>
              </w:rPr>
            </w:pPr>
          </w:p>
          <w:p w14:paraId="69DCE18A" w14:textId="59C548DE" w:rsidR="00EE2F61" w:rsidRDefault="00EE2F61" w:rsidP="009F6498">
            <w:pPr>
              <w:jc w:val="center"/>
              <w:rPr>
                <w:rFonts w:ascii="Times New Roman" w:hAnsi="Times New Roman" w:cs="Times New Roman"/>
                <w:sz w:val="20"/>
                <w:szCs w:val="20"/>
              </w:rPr>
            </w:pPr>
          </w:p>
          <w:p w14:paraId="00894F68" w14:textId="2EB80BB2" w:rsidR="00EE2F61" w:rsidRDefault="00EE2F61" w:rsidP="009F6498">
            <w:pPr>
              <w:jc w:val="center"/>
              <w:rPr>
                <w:rFonts w:ascii="Times New Roman" w:hAnsi="Times New Roman" w:cs="Times New Roman"/>
                <w:sz w:val="20"/>
                <w:szCs w:val="20"/>
              </w:rPr>
            </w:pPr>
          </w:p>
          <w:p w14:paraId="65A56702" w14:textId="156D97AD" w:rsidR="00EE2F61" w:rsidRDefault="00EE2F61" w:rsidP="009F6498">
            <w:pPr>
              <w:jc w:val="center"/>
              <w:rPr>
                <w:rFonts w:ascii="Times New Roman" w:hAnsi="Times New Roman" w:cs="Times New Roman"/>
                <w:sz w:val="20"/>
                <w:szCs w:val="20"/>
              </w:rPr>
            </w:pPr>
          </w:p>
          <w:p w14:paraId="28607ED9" w14:textId="18EF0AC0" w:rsidR="00EE2F61" w:rsidRDefault="00EE2F61" w:rsidP="009F6498">
            <w:pPr>
              <w:jc w:val="center"/>
              <w:rPr>
                <w:rFonts w:ascii="Times New Roman" w:hAnsi="Times New Roman" w:cs="Times New Roman"/>
                <w:sz w:val="20"/>
                <w:szCs w:val="20"/>
              </w:rPr>
            </w:pPr>
          </w:p>
          <w:p w14:paraId="257C18E8" w14:textId="24D435C1" w:rsidR="00EE2F61" w:rsidRDefault="00EE2F61" w:rsidP="009F6498">
            <w:pPr>
              <w:jc w:val="center"/>
              <w:rPr>
                <w:rFonts w:ascii="Times New Roman" w:hAnsi="Times New Roman" w:cs="Times New Roman"/>
                <w:sz w:val="20"/>
                <w:szCs w:val="20"/>
              </w:rPr>
            </w:pPr>
          </w:p>
          <w:p w14:paraId="7C1EECCD" w14:textId="496F5D72" w:rsidR="00EE2F61" w:rsidRDefault="00EE2F61" w:rsidP="009F6498">
            <w:pPr>
              <w:jc w:val="center"/>
              <w:rPr>
                <w:rFonts w:ascii="Times New Roman" w:hAnsi="Times New Roman" w:cs="Times New Roman"/>
                <w:sz w:val="20"/>
                <w:szCs w:val="20"/>
              </w:rPr>
            </w:pPr>
          </w:p>
          <w:p w14:paraId="5060CAAF" w14:textId="2C4C8779" w:rsidR="00EE2F61" w:rsidRDefault="00EE2F61" w:rsidP="009F6498">
            <w:pPr>
              <w:jc w:val="center"/>
              <w:rPr>
                <w:rFonts w:ascii="Times New Roman" w:hAnsi="Times New Roman" w:cs="Times New Roman"/>
                <w:sz w:val="20"/>
                <w:szCs w:val="20"/>
              </w:rPr>
            </w:pPr>
          </w:p>
          <w:p w14:paraId="0EF5F604" w14:textId="0CEBAEC1" w:rsidR="00EE2F61" w:rsidRDefault="00EE2F61" w:rsidP="009F6498">
            <w:pPr>
              <w:jc w:val="center"/>
              <w:rPr>
                <w:rFonts w:ascii="Times New Roman" w:hAnsi="Times New Roman" w:cs="Times New Roman"/>
                <w:sz w:val="20"/>
                <w:szCs w:val="20"/>
              </w:rPr>
            </w:pPr>
          </w:p>
          <w:p w14:paraId="489BD789" w14:textId="1DA8902B" w:rsidR="00EE2F61" w:rsidRDefault="00EE2F61" w:rsidP="009F6498">
            <w:pPr>
              <w:jc w:val="center"/>
              <w:rPr>
                <w:rFonts w:ascii="Times New Roman" w:hAnsi="Times New Roman" w:cs="Times New Roman"/>
                <w:sz w:val="20"/>
                <w:szCs w:val="20"/>
              </w:rPr>
            </w:pPr>
          </w:p>
          <w:p w14:paraId="66AF7C96" w14:textId="754B84D1" w:rsidR="00EE2F61" w:rsidRDefault="00EE2F61" w:rsidP="009F6498">
            <w:pPr>
              <w:jc w:val="center"/>
              <w:rPr>
                <w:rFonts w:ascii="Times New Roman" w:hAnsi="Times New Roman" w:cs="Times New Roman"/>
                <w:sz w:val="20"/>
                <w:szCs w:val="20"/>
              </w:rPr>
            </w:pPr>
          </w:p>
          <w:p w14:paraId="6D334F91" w14:textId="64806170" w:rsidR="00EE2F61" w:rsidRDefault="00EE2F61" w:rsidP="009F6498">
            <w:pPr>
              <w:jc w:val="center"/>
              <w:rPr>
                <w:rFonts w:ascii="Times New Roman" w:hAnsi="Times New Roman" w:cs="Times New Roman"/>
                <w:sz w:val="20"/>
                <w:szCs w:val="20"/>
              </w:rPr>
            </w:pPr>
          </w:p>
          <w:p w14:paraId="2C26F7F4" w14:textId="6E03258D" w:rsidR="00EE2F61" w:rsidRDefault="00EE2F61" w:rsidP="009F6498">
            <w:pPr>
              <w:jc w:val="center"/>
              <w:rPr>
                <w:rFonts w:ascii="Times New Roman" w:hAnsi="Times New Roman" w:cs="Times New Roman"/>
                <w:sz w:val="20"/>
                <w:szCs w:val="20"/>
              </w:rPr>
            </w:pPr>
          </w:p>
          <w:p w14:paraId="09C4913B" w14:textId="5504336A" w:rsidR="00EE2F61" w:rsidRDefault="00EE2F61" w:rsidP="009F6498">
            <w:pPr>
              <w:jc w:val="center"/>
              <w:rPr>
                <w:rFonts w:ascii="Times New Roman" w:hAnsi="Times New Roman" w:cs="Times New Roman"/>
                <w:sz w:val="20"/>
                <w:szCs w:val="20"/>
              </w:rPr>
            </w:pPr>
          </w:p>
          <w:p w14:paraId="1D353F14" w14:textId="1EC1A661" w:rsidR="00EE2F61" w:rsidRDefault="00EE2F61" w:rsidP="009F6498">
            <w:pPr>
              <w:jc w:val="center"/>
              <w:rPr>
                <w:rFonts w:ascii="Times New Roman" w:hAnsi="Times New Roman" w:cs="Times New Roman"/>
                <w:sz w:val="20"/>
                <w:szCs w:val="20"/>
              </w:rPr>
            </w:pPr>
          </w:p>
          <w:p w14:paraId="06188EFD" w14:textId="773238C7" w:rsidR="00EE2F61" w:rsidRDefault="00EE2F61" w:rsidP="009F6498">
            <w:pPr>
              <w:jc w:val="center"/>
              <w:rPr>
                <w:rFonts w:ascii="Times New Roman" w:hAnsi="Times New Roman" w:cs="Times New Roman"/>
                <w:sz w:val="20"/>
                <w:szCs w:val="20"/>
              </w:rPr>
            </w:pPr>
          </w:p>
          <w:p w14:paraId="5CB92553" w14:textId="45D9C4E2" w:rsidR="00EE2F61" w:rsidRDefault="00EE2F61" w:rsidP="009F6498">
            <w:pPr>
              <w:jc w:val="center"/>
              <w:rPr>
                <w:rFonts w:ascii="Times New Roman" w:hAnsi="Times New Roman" w:cs="Times New Roman"/>
                <w:sz w:val="20"/>
                <w:szCs w:val="20"/>
              </w:rPr>
            </w:pPr>
          </w:p>
          <w:p w14:paraId="4E62E2E0" w14:textId="42A67DDF" w:rsidR="00EE2F61" w:rsidRDefault="00EE2F61" w:rsidP="009F6498">
            <w:pPr>
              <w:jc w:val="center"/>
              <w:rPr>
                <w:rFonts w:ascii="Times New Roman" w:hAnsi="Times New Roman" w:cs="Times New Roman"/>
                <w:sz w:val="20"/>
                <w:szCs w:val="20"/>
              </w:rPr>
            </w:pPr>
          </w:p>
          <w:p w14:paraId="0837AD54" w14:textId="5B0136C5" w:rsidR="00EE2F61" w:rsidRDefault="00EE2F61" w:rsidP="009F6498">
            <w:pPr>
              <w:jc w:val="center"/>
              <w:rPr>
                <w:rFonts w:ascii="Times New Roman" w:hAnsi="Times New Roman" w:cs="Times New Roman"/>
                <w:sz w:val="20"/>
                <w:szCs w:val="20"/>
              </w:rPr>
            </w:pPr>
          </w:p>
          <w:p w14:paraId="589F19CD" w14:textId="6AADBF70" w:rsidR="00EE2F61" w:rsidRDefault="00EE2F61" w:rsidP="009F6498">
            <w:pPr>
              <w:jc w:val="center"/>
              <w:rPr>
                <w:rFonts w:ascii="Times New Roman" w:hAnsi="Times New Roman" w:cs="Times New Roman"/>
                <w:sz w:val="20"/>
                <w:szCs w:val="20"/>
              </w:rPr>
            </w:pPr>
          </w:p>
          <w:p w14:paraId="26961018" w14:textId="65F42B7A" w:rsidR="00EE2F61" w:rsidRDefault="00EE2F61" w:rsidP="009F6498">
            <w:pPr>
              <w:jc w:val="center"/>
              <w:rPr>
                <w:rFonts w:ascii="Times New Roman" w:hAnsi="Times New Roman" w:cs="Times New Roman"/>
                <w:sz w:val="20"/>
                <w:szCs w:val="20"/>
              </w:rPr>
            </w:pPr>
          </w:p>
          <w:p w14:paraId="6334E174" w14:textId="7EB9FBD3" w:rsidR="00EE2F61" w:rsidRDefault="00EE2F61" w:rsidP="009F6498">
            <w:pPr>
              <w:jc w:val="center"/>
              <w:rPr>
                <w:rFonts w:ascii="Times New Roman" w:hAnsi="Times New Roman" w:cs="Times New Roman"/>
                <w:sz w:val="20"/>
                <w:szCs w:val="20"/>
              </w:rPr>
            </w:pPr>
          </w:p>
          <w:p w14:paraId="3FFEC1F1" w14:textId="2B6310CB" w:rsidR="00EE2F61" w:rsidRDefault="00EE2F61" w:rsidP="009F6498">
            <w:pPr>
              <w:jc w:val="center"/>
              <w:rPr>
                <w:rFonts w:ascii="Times New Roman" w:hAnsi="Times New Roman" w:cs="Times New Roman"/>
                <w:sz w:val="20"/>
                <w:szCs w:val="20"/>
              </w:rPr>
            </w:pPr>
          </w:p>
          <w:p w14:paraId="12881836" w14:textId="0A1588A4" w:rsidR="00EE2F61" w:rsidRDefault="00EE2F61" w:rsidP="009F6498">
            <w:pPr>
              <w:jc w:val="center"/>
              <w:rPr>
                <w:rFonts w:ascii="Times New Roman" w:hAnsi="Times New Roman" w:cs="Times New Roman"/>
                <w:sz w:val="20"/>
                <w:szCs w:val="20"/>
              </w:rPr>
            </w:pPr>
          </w:p>
          <w:p w14:paraId="7727B7D1" w14:textId="49C3CEA0" w:rsidR="00EE2F61" w:rsidRDefault="00EE2F61" w:rsidP="009F6498">
            <w:pPr>
              <w:jc w:val="center"/>
              <w:rPr>
                <w:rFonts w:ascii="Times New Roman" w:hAnsi="Times New Roman" w:cs="Times New Roman"/>
                <w:sz w:val="20"/>
                <w:szCs w:val="20"/>
              </w:rPr>
            </w:pPr>
          </w:p>
          <w:p w14:paraId="77DABA25" w14:textId="1D241E78" w:rsidR="00EE2F61" w:rsidRDefault="00EE2F61" w:rsidP="009F6498">
            <w:pPr>
              <w:jc w:val="center"/>
              <w:rPr>
                <w:rFonts w:ascii="Times New Roman" w:hAnsi="Times New Roman" w:cs="Times New Roman"/>
                <w:sz w:val="20"/>
                <w:szCs w:val="20"/>
              </w:rPr>
            </w:pPr>
          </w:p>
          <w:p w14:paraId="0DB1B358" w14:textId="7539F0F6" w:rsidR="00EE2F61" w:rsidRDefault="00EE2F61" w:rsidP="009F6498">
            <w:pPr>
              <w:jc w:val="center"/>
              <w:rPr>
                <w:rFonts w:ascii="Times New Roman" w:hAnsi="Times New Roman" w:cs="Times New Roman"/>
                <w:sz w:val="20"/>
                <w:szCs w:val="20"/>
              </w:rPr>
            </w:pPr>
          </w:p>
          <w:p w14:paraId="4ADDFDD6" w14:textId="415FC6F2" w:rsidR="00EE2F61" w:rsidRDefault="00EE2F61" w:rsidP="009F6498">
            <w:pPr>
              <w:jc w:val="center"/>
              <w:rPr>
                <w:rFonts w:ascii="Times New Roman" w:hAnsi="Times New Roman" w:cs="Times New Roman"/>
                <w:sz w:val="20"/>
                <w:szCs w:val="20"/>
              </w:rPr>
            </w:pPr>
          </w:p>
          <w:p w14:paraId="12600157" w14:textId="08202EC4" w:rsidR="00EE2F61" w:rsidRDefault="00EE2F61" w:rsidP="009F6498">
            <w:pPr>
              <w:jc w:val="center"/>
              <w:rPr>
                <w:rFonts w:ascii="Times New Roman" w:hAnsi="Times New Roman" w:cs="Times New Roman"/>
                <w:sz w:val="20"/>
                <w:szCs w:val="20"/>
              </w:rPr>
            </w:pPr>
          </w:p>
          <w:p w14:paraId="55AEC59B" w14:textId="2CDFB230" w:rsidR="00EE2F61" w:rsidRDefault="00EE2F61" w:rsidP="009F6498">
            <w:pPr>
              <w:jc w:val="center"/>
              <w:rPr>
                <w:rFonts w:ascii="Times New Roman" w:hAnsi="Times New Roman" w:cs="Times New Roman"/>
                <w:sz w:val="20"/>
                <w:szCs w:val="20"/>
              </w:rPr>
            </w:pPr>
          </w:p>
          <w:p w14:paraId="1CC39DFA" w14:textId="17903EB0" w:rsidR="00EE2F61" w:rsidRDefault="00EE2F61" w:rsidP="009F6498">
            <w:pPr>
              <w:jc w:val="center"/>
              <w:rPr>
                <w:rFonts w:ascii="Times New Roman" w:hAnsi="Times New Roman" w:cs="Times New Roman"/>
                <w:sz w:val="20"/>
                <w:szCs w:val="20"/>
              </w:rPr>
            </w:pPr>
          </w:p>
          <w:p w14:paraId="13C1A8A0" w14:textId="076ECEEE" w:rsidR="00EE2F61" w:rsidRDefault="00EE2F61" w:rsidP="009F6498">
            <w:pPr>
              <w:jc w:val="center"/>
              <w:rPr>
                <w:rFonts w:ascii="Times New Roman" w:hAnsi="Times New Roman" w:cs="Times New Roman"/>
                <w:sz w:val="20"/>
                <w:szCs w:val="20"/>
              </w:rPr>
            </w:pPr>
          </w:p>
          <w:p w14:paraId="41053AE8" w14:textId="00B1A3D6" w:rsidR="00EE2F61" w:rsidRDefault="00EE2F61" w:rsidP="009F6498">
            <w:pPr>
              <w:jc w:val="center"/>
              <w:rPr>
                <w:rFonts w:ascii="Times New Roman" w:hAnsi="Times New Roman" w:cs="Times New Roman"/>
                <w:sz w:val="20"/>
                <w:szCs w:val="20"/>
              </w:rPr>
            </w:pPr>
          </w:p>
          <w:p w14:paraId="39E6FC25" w14:textId="6D63E225" w:rsidR="00EE2F61" w:rsidRDefault="00EE2F61" w:rsidP="009F6498">
            <w:pPr>
              <w:jc w:val="center"/>
              <w:rPr>
                <w:rFonts w:ascii="Times New Roman" w:hAnsi="Times New Roman" w:cs="Times New Roman"/>
                <w:sz w:val="20"/>
                <w:szCs w:val="20"/>
              </w:rPr>
            </w:pPr>
          </w:p>
          <w:p w14:paraId="2BE78E6B" w14:textId="6D4F64C7" w:rsidR="00EE2F61" w:rsidRDefault="00EE2F61" w:rsidP="009F6498">
            <w:pPr>
              <w:jc w:val="center"/>
              <w:rPr>
                <w:rFonts w:ascii="Times New Roman" w:hAnsi="Times New Roman" w:cs="Times New Roman"/>
                <w:sz w:val="20"/>
                <w:szCs w:val="20"/>
              </w:rPr>
            </w:pPr>
          </w:p>
          <w:p w14:paraId="19DA1231" w14:textId="5DF8AADB" w:rsidR="00EE2F61" w:rsidRDefault="00EE2F61" w:rsidP="009F6498">
            <w:pPr>
              <w:jc w:val="center"/>
              <w:rPr>
                <w:rFonts w:ascii="Times New Roman" w:hAnsi="Times New Roman" w:cs="Times New Roman"/>
                <w:sz w:val="20"/>
                <w:szCs w:val="20"/>
              </w:rPr>
            </w:pPr>
          </w:p>
          <w:p w14:paraId="27BF7139" w14:textId="76674D21" w:rsidR="00EE2F61" w:rsidRDefault="00EE2F61" w:rsidP="009F6498">
            <w:pPr>
              <w:jc w:val="center"/>
              <w:rPr>
                <w:rFonts w:ascii="Times New Roman" w:hAnsi="Times New Roman" w:cs="Times New Roman"/>
                <w:sz w:val="20"/>
                <w:szCs w:val="20"/>
              </w:rPr>
            </w:pPr>
          </w:p>
          <w:p w14:paraId="7406D861" w14:textId="45A808EF" w:rsidR="00EE2F61" w:rsidRDefault="00EE2F61" w:rsidP="009F6498">
            <w:pPr>
              <w:jc w:val="center"/>
              <w:rPr>
                <w:rFonts w:ascii="Times New Roman" w:hAnsi="Times New Roman" w:cs="Times New Roman"/>
                <w:sz w:val="20"/>
                <w:szCs w:val="20"/>
              </w:rPr>
            </w:pPr>
          </w:p>
          <w:p w14:paraId="5A6B90DD" w14:textId="6BA15888" w:rsidR="00EE2F61" w:rsidRDefault="00EE2F61" w:rsidP="009F6498">
            <w:pPr>
              <w:jc w:val="center"/>
              <w:rPr>
                <w:rFonts w:ascii="Times New Roman" w:hAnsi="Times New Roman" w:cs="Times New Roman"/>
                <w:sz w:val="20"/>
                <w:szCs w:val="20"/>
              </w:rPr>
            </w:pPr>
          </w:p>
          <w:p w14:paraId="27CE48FA" w14:textId="2FD26421" w:rsidR="00EE2F61" w:rsidRDefault="00EE2F61" w:rsidP="009F6498">
            <w:pPr>
              <w:jc w:val="center"/>
              <w:rPr>
                <w:rFonts w:ascii="Times New Roman" w:hAnsi="Times New Roman" w:cs="Times New Roman"/>
                <w:sz w:val="20"/>
                <w:szCs w:val="20"/>
              </w:rPr>
            </w:pPr>
          </w:p>
          <w:p w14:paraId="35582081" w14:textId="10E3B887" w:rsidR="00EE2F61" w:rsidRDefault="00EE2F61" w:rsidP="009F6498">
            <w:pPr>
              <w:jc w:val="center"/>
              <w:rPr>
                <w:rFonts w:ascii="Times New Roman" w:hAnsi="Times New Roman" w:cs="Times New Roman"/>
                <w:sz w:val="20"/>
                <w:szCs w:val="20"/>
              </w:rPr>
            </w:pPr>
          </w:p>
          <w:p w14:paraId="0B2AC759" w14:textId="032E4C92" w:rsidR="00EE2F61" w:rsidRDefault="00EE2F61" w:rsidP="009F6498">
            <w:pPr>
              <w:jc w:val="center"/>
              <w:rPr>
                <w:rFonts w:ascii="Times New Roman" w:hAnsi="Times New Roman" w:cs="Times New Roman"/>
                <w:sz w:val="20"/>
                <w:szCs w:val="20"/>
              </w:rPr>
            </w:pPr>
          </w:p>
          <w:p w14:paraId="223C2919" w14:textId="7901766D" w:rsidR="00EE2F61" w:rsidRDefault="00EE2F61" w:rsidP="009F6498">
            <w:pPr>
              <w:jc w:val="center"/>
              <w:rPr>
                <w:rFonts w:ascii="Times New Roman" w:hAnsi="Times New Roman" w:cs="Times New Roman"/>
                <w:sz w:val="20"/>
                <w:szCs w:val="20"/>
              </w:rPr>
            </w:pPr>
          </w:p>
          <w:p w14:paraId="48293C57" w14:textId="70FCC279" w:rsidR="00EE2F61" w:rsidRDefault="00EE2F61" w:rsidP="009F6498">
            <w:pPr>
              <w:jc w:val="center"/>
              <w:rPr>
                <w:rFonts w:ascii="Times New Roman" w:hAnsi="Times New Roman" w:cs="Times New Roman"/>
                <w:sz w:val="20"/>
                <w:szCs w:val="20"/>
              </w:rPr>
            </w:pPr>
          </w:p>
          <w:p w14:paraId="2BBD993D" w14:textId="23AC879D" w:rsidR="00EE2F61" w:rsidRDefault="00EE2F61" w:rsidP="009F6498">
            <w:pPr>
              <w:jc w:val="center"/>
              <w:rPr>
                <w:rFonts w:ascii="Times New Roman" w:hAnsi="Times New Roman" w:cs="Times New Roman"/>
                <w:sz w:val="20"/>
                <w:szCs w:val="20"/>
              </w:rPr>
            </w:pPr>
          </w:p>
          <w:p w14:paraId="2EB18288" w14:textId="77777777" w:rsidR="00EE2F61" w:rsidRDefault="00EE2F61" w:rsidP="00EE2F61">
            <w:pPr>
              <w:jc w:val="center"/>
              <w:rPr>
                <w:rFonts w:ascii="Times New Roman" w:hAnsi="Times New Roman" w:cs="Times New Roman"/>
                <w:sz w:val="20"/>
                <w:szCs w:val="20"/>
              </w:rPr>
            </w:pPr>
            <w:r>
              <w:rPr>
                <w:rFonts w:ascii="Times New Roman" w:hAnsi="Times New Roman" w:cs="Times New Roman"/>
                <w:sz w:val="20"/>
                <w:szCs w:val="20"/>
              </w:rPr>
              <w:t>Ú</w:t>
            </w:r>
          </w:p>
          <w:p w14:paraId="2CDB4C55" w14:textId="6AE97099" w:rsidR="00EE2F61" w:rsidRDefault="00EE2F61" w:rsidP="009F6498">
            <w:pPr>
              <w:jc w:val="center"/>
              <w:rPr>
                <w:rFonts w:ascii="Times New Roman" w:hAnsi="Times New Roman" w:cs="Times New Roman"/>
                <w:sz w:val="20"/>
                <w:szCs w:val="20"/>
              </w:rPr>
            </w:pPr>
          </w:p>
          <w:p w14:paraId="18918B94" w14:textId="22A4791F" w:rsidR="00EE2F61" w:rsidRDefault="00EE2F61" w:rsidP="009F6498">
            <w:pPr>
              <w:jc w:val="center"/>
              <w:rPr>
                <w:rFonts w:ascii="Times New Roman" w:hAnsi="Times New Roman" w:cs="Times New Roman"/>
                <w:sz w:val="20"/>
                <w:szCs w:val="20"/>
              </w:rPr>
            </w:pPr>
          </w:p>
          <w:p w14:paraId="1AC75143" w14:textId="6B853740" w:rsidR="00EE2F61" w:rsidRDefault="00EE2F61" w:rsidP="009F6498">
            <w:pPr>
              <w:jc w:val="center"/>
              <w:rPr>
                <w:rFonts w:ascii="Times New Roman" w:hAnsi="Times New Roman" w:cs="Times New Roman"/>
                <w:sz w:val="20"/>
                <w:szCs w:val="20"/>
              </w:rPr>
            </w:pPr>
          </w:p>
          <w:p w14:paraId="70A59020" w14:textId="1A9721D3" w:rsidR="00EE2F61" w:rsidRDefault="00EE2F61" w:rsidP="009F6498">
            <w:pPr>
              <w:jc w:val="center"/>
              <w:rPr>
                <w:rFonts w:ascii="Times New Roman" w:hAnsi="Times New Roman" w:cs="Times New Roman"/>
                <w:sz w:val="20"/>
                <w:szCs w:val="20"/>
              </w:rPr>
            </w:pPr>
          </w:p>
          <w:p w14:paraId="32F95B6B" w14:textId="2334E174" w:rsidR="00EE2F61" w:rsidRDefault="00EE2F61" w:rsidP="009F6498">
            <w:pPr>
              <w:jc w:val="center"/>
              <w:rPr>
                <w:rFonts w:ascii="Times New Roman" w:hAnsi="Times New Roman" w:cs="Times New Roman"/>
                <w:sz w:val="20"/>
                <w:szCs w:val="20"/>
              </w:rPr>
            </w:pPr>
          </w:p>
          <w:p w14:paraId="3EB9E0DA" w14:textId="7BF3F07F" w:rsidR="00EE2F61" w:rsidRDefault="00EE2F61" w:rsidP="009F6498">
            <w:pPr>
              <w:jc w:val="center"/>
              <w:rPr>
                <w:rFonts w:ascii="Times New Roman" w:hAnsi="Times New Roman" w:cs="Times New Roman"/>
                <w:sz w:val="20"/>
                <w:szCs w:val="20"/>
              </w:rPr>
            </w:pPr>
          </w:p>
          <w:p w14:paraId="585E2827" w14:textId="2F374F4A" w:rsidR="00EE2F61" w:rsidRDefault="00EE2F61" w:rsidP="009F6498">
            <w:pPr>
              <w:jc w:val="center"/>
              <w:rPr>
                <w:rFonts w:ascii="Times New Roman" w:hAnsi="Times New Roman" w:cs="Times New Roman"/>
                <w:sz w:val="20"/>
                <w:szCs w:val="20"/>
              </w:rPr>
            </w:pPr>
          </w:p>
          <w:p w14:paraId="77E98BAB" w14:textId="55A00B64" w:rsidR="00EE2F61" w:rsidRDefault="00EE2F61" w:rsidP="009F6498">
            <w:pPr>
              <w:jc w:val="center"/>
              <w:rPr>
                <w:rFonts w:ascii="Times New Roman" w:hAnsi="Times New Roman" w:cs="Times New Roman"/>
                <w:sz w:val="20"/>
                <w:szCs w:val="20"/>
              </w:rPr>
            </w:pPr>
          </w:p>
          <w:p w14:paraId="77E1E74C" w14:textId="307344FF" w:rsidR="00EE2F61" w:rsidRDefault="00EE2F61" w:rsidP="009F6498">
            <w:pPr>
              <w:jc w:val="center"/>
              <w:rPr>
                <w:rFonts w:ascii="Times New Roman" w:hAnsi="Times New Roman" w:cs="Times New Roman"/>
                <w:sz w:val="20"/>
                <w:szCs w:val="20"/>
              </w:rPr>
            </w:pPr>
          </w:p>
          <w:p w14:paraId="512AC42D" w14:textId="70B4CE82" w:rsidR="00EE2F61" w:rsidRDefault="00EE2F61" w:rsidP="009F6498">
            <w:pPr>
              <w:jc w:val="center"/>
              <w:rPr>
                <w:rFonts w:ascii="Times New Roman" w:hAnsi="Times New Roman" w:cs="Times New Roman"/>
                <w:sz w:val="20"/>
                <w:szCs w:val="20"/>
              </w:rPr>
            </w:pPr>
          </w:p>
          <w:p w14:paraId="63633B19" w14:textId="70DF213F" w:rsidR="00EE2F61" w:rsidRDefault="00EE2F61" w:rsidP="009F6498">
            <w:pPr>
              <w:jc w:val="center"/>
              <w:rPr>
                <w:rFonts w:ascii="Times New Roman" w:hAnsi="Times New Roman" w:cs="Times New Roman"/>
                <w:sz w:val="20"/>
                <w:szCs w:val="20"/>
              </w:rPr>
            </w:pPr>
          </w:p>
          <w:p w14:paraId="3B0B4EB2" w14:textId="3BD6D037" w:rsidR="00EE2F61" w:rsidRDefault="00EE2F61" w:rsidP="009F6498">
            <w:pPr>
              <w:jc w:val="center"/>
              <w:rPr>
                <w:rFonts w:ascii="Times New Roman" w:hAnsi="Times New Roman" w:cs="Times New Roman"/>
                <w:sz w:val="20"/>
                <w:szCs w:val="20"/>
              </w:rPr>
            </w:pPr>
          </w:p>
          <w:p w14:paraId="3AFEA7BF" w14:textId="56761517" w:rsidR="00EE2F61" w:rsidRDefault="00EE2F61" w:rsidP="009F6498">
            <w:pPr>
              <w:jc w:val="center"/>
              <w:rPr>
                <w:rFonts w:ascii="Times New Roman" w:hAnsi="Times New Roman" w:cs="Times New Roman"/>
                <w:sz w:val="20"/>
                <w:szCs w:val="20"/>
              </w:rPr>
            </w:pPr>
          </w:p>
          <w:p w14:paraId="0B13F0DF" w14:textId="170C4280" w:rsidR="00EE2F61" w:rsidRDefault="00EE2F61" w:rsidP="009F6498">
            <w:pPr>
              <w:jc w:val="center"/>
              <w:rPr>
                <w:rFonts w:ascii="Times New Roman" w:hAnsi="Times New Roman" w:cs="Times New Roman"/>
                <w:sz w:val="20"/>
                <w:szCs w:val="20"/>
              </w:rPr>
            </w:pPr>
          </w:p>
          <w:p w14:paraId="4C5FF7C6" w14:textId="18B14784" w:rsidR="00EE2F61" w:rsidRDefault="00EE2F61" w:rsidP="009F6498">
            <w:pPr>
              <w:jc w:val="center"/>
              <w:rPr>
                <w:rFonts w:ascii="Times New Roman" w:hAnsi="Times New Roman" w:cs="Times New Roman"/>
                <w:sz w:val="20"/>
                <w:szCs w:val="20"/>
              </w:rPr>
            </w:pPr>
          </w:p>
          <w:p w14:paraId="64114B99" w14:textId="068E12B7" w:rsidR="00EE2F61" w:rsidRDefault="00EE2F61" w:rsidP="009F6498">
            <w:pPr>
              <w:jc w:val="center"/>
              <w:rPr>
                <w:rFonts w:ascii="Times New Roman" w:hAnsi="Times New Roman" w:cs="Times New Roman"/>
                <w:sz w:val="20"/>
                <w:szCs w:val="20"/>
              </w:rPr>
            </w:pPr>
          </w:p>
          <w:p w14:paraId="137099B3" w14:textId="61C529BD" w:rsidR="00EE2F61" w:rsidRDefault="00EE2F61" w:rsidP="009F6498">
            <w:pPr>
              <w:jc w:val="center"/>
              <w:rPr>
                <w:rFonts w:ascii="Times New Roman" w:hAnsi="Times New Roman" w:cs="Times New Roman"/>
                <w:sz w:val="20"/>
                <w:szCs w:val="20"/>
              </w:rPr>
            </w:pPr>
          </w:p>
          <w:p w14:paraId="63DF1CF6" w14:textId="0166F964" w:rsidR="00EE2F61" w:rsidRDefault="00EE2F61" w:rsidP="009F6498">
            <w:pPr>
              <w:jc w:val="center"/>
              <w:rPr>
                <w:rFonts w:ascii="Times New Roman" w:hAnsi="Times New Roman" w:cs="Times New Roman"/>
                <w:sz w:val="20"/>
                <w:szCs w:val="20"/>
              </w:rPr>
            </w:pPr>
          </w:p>
          <w:p w14:paraId="667A13A5" w14:textId="7450821F" w:rsidR="00EE2F61" w:rsidRDefault="00EE2F61" w:rsidP="009F6498">
            <w:pPr>
              <w:jc w:val="center"/>
              <w:rPr>
                <w:rFonts w:ascii="Times New Roman" w:hAnsi="Times New Roman" w:cs="Times New Roman"/>
                <w:sz w:val="20"/>
                <w:szCs w:val="20"/>
              </w:rPr>
            </w:pPr>
          </w:p>
          <w:p w14:paraId="4F9CDB1E" w14:textId="4F8EF17A" w:rsidR="00EE2F61" w:rsidRDefault="00EE2F61" w:rsidP="009F6498">
            <w:pPr>
              <w:jc w:val="center"/>
              <w:rPr>
                <w:rFonts w:ascii="Times New Roman" w:hAnsi="Times New Roman" w:cs="Times New Roman"/>
                <w:sz w:val="20"/>
                <w:szCs w:val="20"/>
              </w:rPr>
            </w:pPr>
          </w:p>
          <w:p w14:paraId="39D2BE85" w14:textId="64E3CF0D" w:rsidR="00EE2F61" w:rsidRDefault="00EE2F61" w:rsidP="009F6498">
            <w:pPr>
              <w:jc w:val="center"/>
              <w:rPr>
                <w:rFonts w:ascii="Times New Roman" w:hAnsi="Times New Roman" w:cs="Times New Roman"/>
                <w:sz w:val="20"/>
                <w:szCs w:val="20"/>
              </w:rPr>
            </w:pPr>
          </w:p>
          <w:p w14:paraId="128B24A7" w14:textId="7F09E8F7" w:rsidR="00EE2F61" w:rsidRDefault="00EE2F61" w:rsidP="009F6498">
            <w:pPr>
              <w:jc w:val="center"/>
              <w:rPr>
                <w:rFonts w:ascii="Times New Roman" w:hAnsi="Times New Roman" w:cs="Times New Roman"/>
                <w:sz w:val="20"/>
                <w:szCs w:val="20"/>
              </w:rPr>
            </w:pPr>
          </w:p>
          <w:p w14:paraId="3A3B44D1" w14:textId="0ECBCDC9" w:rsidR="00EE2F61" w:rsidRDefault="00EE2F61" w:rsidP="009F6498">
            <w:pPr>
              <w:jc w:val="center"/>
              <w:rPr>
                <w:rFonts w:ascii="Times New Roman" w:hAnsi="Times New Roman" w:cs="Times New Roman"/>
                <w:sz w:val="20"/>
                <w:szCs w:val="20"/>
              </w:rPr>
            </w:pPr>
          </w:p>
          <w:p w14:paraId="3BA252EA" w14:textId="5D53AC01" w:rsidR="00EE2F61" w:rsidRDefault="00EE2F61" w:rsidP="009F6498">
            <w:pPr>
              <w:jc w:val="center"/>
              <w:rPr>
                <w:rFonts w:ascii="Times New Roman" w:hAnsi="Times New Roman" w:cs="Times New Roman"/>
                <w:sz w:val="20"/>
                <w:szCs w:val="20"/>
              </w:rPr>
            </w:pPr>
          </w:p>
          <w:p w14:paraId="6DFA89C3" w14:textId="3F83F128" w:rsidR="00EE2F61" w:rsidRDefault="00EE2F61" w:rsidP="009F6498">
            <w:pPr>
              <w:jc w:val="center"/>
              <w:rPr>
                <w:rFonts w:ascii="Times New Roman" w:hAnsi="Times New Roman" w:cs="Times New Roman"/>
                <w:sz w:val="20"/>
                <w:szCs w:val="20"/>
              </w:rPr>
            </w:pPr>
          </w:p>
          <w:p w14:paraId="43C753FD" w14:textId="50EDDD30" w:rsidR="00EE2F61" w:rsidRDefault="00EE2F61" w:rsidP="009F6498">
            <w:pPr>
              <w:jc w:val="center"/>
              <w:rPr>
                <w:rFonts w:ascii="Times New Roman" w:hAnsi="Times New Roman" w:cs="Times New Roman"/>
                <w:sz w:val="20"/>
                <w:szCs w:val="20"/>
              </w:rPr>
            </w:pPr>
          </w:p>
          <w:p w14:paraId="504B50D4" w14:textId="7468BF69" w:rsidR="00EE2F61" w:rsidRDefault="00EE2F61" w:rsidP="009F6498">
            <w:pPr>
              <w:jc w:val="center"/>
              <w:rPr>
                <w:rFonts w:ascii="Times New Roman" w:hAnsi="Times New Roman" w:cs="Times New Roman"/>
                <w:sz w:val="20"/>
                <w:szCs w:val="20"/>
              </w:rPr>
            </w:pPr>
          </w:p>
          <w:p w14:paraId="71841CA6" w14:textId="744BEFBB" w:rsidR="00EE2F61" w:rsidRDefault="00EE2F61" w:rsidP="009F6498">
            <w:pPr>
              <w:jc w:val="center"/>
              <w:rPr>
                <w:rFonts w:ascii="Times New Roman" w:hAnsi="Times New Roman" w:cs="Times New Roman"/>
                <w:sz w:val="20"/>
                <w:szCs w:val="20"/>
              </w:rPr>
            </w:pPr>
          </w:p>
          <w:p w14:paraId="2038DAA3" w14:textId="402862E0" w:rsidR="00EE2F61" w:rsidRDefault="00EE2F61" w:rsidP="009F6498">
            <w:pPr>
              <w:jc w:val="center"/>
              <w:rPr>
                <w:rFonts w:ascii="Times New Roman" w:hAnsi="Times New Roman" w:cs="Times New Roman"/>
                <w:sz w:val="20"/>
                <w:szCs w:val="20"/>
              </w:rPr>
            </w:pPr>
          </w:p>
          <w:p w14:paraId="68660609" w14:textId="2D027F3B" w:rsidR="00EE2F61" w:rsidRDefault="00EE2F61" w:rsidP="009F6498">
            <w:pPr>
              <w:jc w:val="center"/>
              <w:rPr>
                <w:rFonts w:ascii="Times New Roman" w:hAnsi="Times New Roman" w:cs="Times New Roman"/>
                <w:sz w:val="20"/>
                <w:szCs w:val="20"/>
              </w:rPr>
            </w:pPr>
          </w:p>
          <w:p w14:paraId="53D7CCDB" w14:textId="18DABFE8" w:rsidR="00EE2F61" w:rsidRDefault="00EE2F61" w:rsidP="009F6498">
            <w:pPr>
              <w:jc w:val="center"/>
              <w:rPr>
                <w:rFonts w:ascii="Times New Roman" w:hAnsi="Times New Roman" w:cs="Times New Roman"/>
                <w:sz w:val="20"/>
                <w:szCs w:val="20"/>
              </w:rPr>
            </w:pPr>
          </w:p>
          <w:p w14:paraId="1B00F2A9" w14:textId="0E6A0CE6" w:rsidR="00EE2F61" w:rsidRDefault="00EE2F61" w:rsidP="009F6498">
            <w:pPr>
              <w:jc w:val="center"/>
              <w:rPr>
                <w:rFonts w:ascii="Times New Roman" w:hAnsi="Times New Roman" w:cs="Times New Roman"/>
                <w:sz w:val="20"/>
                <w:szCs w:val="20"/>
              </w:rPr>
            </w:pPr>
          </w:p>
          <w:p w14:paraId="157D7C52" w14:textId="0A170213" w:rsidR="00EE2F61" w:rsidRDefault="00EE2F61" w:rsidP="009F6498">
            <w:pPr>
              <w:jc w:val="center"/>
              <w:rPr>
                <w:rFonts w:ascii="Times New Roman" w:hAnsi="Times New Roman" w:cs="Times New Roman"/>
                <w:sz w:val="20"/>
                <w:szCs w:val="20"/>
              </w:rPr>
            </w:pPr>
          </w:p>
          <w:p w14:paraId="2FB753CB" w14:textId="271651C3" w:rsidR="00EE2F61" w:rsidRDefault="00EE2F61" w:rsidP="009F6498">
            <w:pPr>
              <w:jc w:val="center"/>
              <w:rPr>
                <w:rFonts w:ascii="Times New Roman" w:hAnsi="Times New Roman" w:cs="Times New Roman"/>
                <w:sz w:val="20"/>
                <w:szCs w:val="20"/>
              </w:rPr>
            </w:pPr>
          </w:p>
          <w:p w14:paraId="1E4B7677" w14:textId="500C77CA" w:rsidR="00EE2F61" w:rsidRDefault="00EE2F61" w:rsidP="009F6498">
            <w:pPr>
              <w:jc w:val="center"/>
              <w:rPr>
                <w:rFonts w:ascii="Times New Roman" w:hAnsi="Times New Roman" w:cs="Times New Roman"/>
                <w:sz w:val="20"/>
                <w:szCs w:val="20"/>
              </w:rPr>
            </w:pPr>
          </w:p>
          <w:p w14:paraId="095C61F1" w14:textId="3826210F" w:rsidR="00EE2F61" w:rsidRDefault="00EE2F61" w:rsidP="009F6498">
            <w:pPr>
              <w:jc w:val="center"/>
              <w:rPr>
                <w:rFonts w:ascii="Times New Roman" w:hAnsi="Times New Roman" w:cs="Times New Roman"/>
                <w:sz w:val="20"/>
                <w:szCs w:val="20"/>
              </w:rPr>
            </w:pPr>
          </w:p>
          <w:p w14:paraId="29CF135E" w14:textId="0826CB9A" w:rsidR="00EE2F61" w:rsidRDefault="00EE2F61" w:rsidP="009F6498">
            <w:pPr>
              <w:jc w:val="center"/>
              <w:rPr>
                <w:rFonts w:ascii="Times New Roman" w:hAnsi="Times New Roman" w:cs="Times New Roman"/>
                <w:sz w:val="20"/>
                <w:szCs w:val="20"/>
              </w:rPr>
            </w:pPr>
          </w:p>
          <w:p w14:paraId="535D8D3D" w14:textId="47004323" w:rsidR="00EE2F61" w:rsidRDefault="00EE2F61" w:rsidP="009F6498">
            <w:pPr>
              <w:jc w:val="center"/>
              <w:rPr>
                <w:rFonts w:ascii="Times New Roman" w:hAnsi="Times New Roman" w:cs="Times New Roman"/>
                <w:sz w:val="20"/>
                <w:szCs w:val="20"/>
              </w:rPr>
            </w:pPr>
          </w:p>
          <w:p w14:paraId="701C77B8" w14:textId="0F29BE2A" w:rsidR="00EE2F61" w:rsidRDefault="00EE2F61" w:rsidP="009F6498">
            <w:pPr>
              <w:jc w:val="center"/>
              <w:rPr>
                <w:rFonts w:ascii="Times New Roman" w:hAnsi="Times New Roman" w:cs="Times New Roman"/>
                <w:sz w:val="20"/>
                <w:szCs w:val="20"/>
              </w:rPr>
            </w:pPr>
          </w:p>
          <w:p w14:paraId="4F710F86" w14:textId="3F6D5F59" w:rsidR="00EE2F61" w:rsidRDefault="00EE2F61" w:rsidP="009F6498">
            <w:pPr>
              <w:jc w:val="center"/>
              <w:rPr>
                <w:rFonts w:ascii="Times New Roman" w:hAnsi="Times New Roman" w:cs="Times New Roman"/>
                <w:sz w:val="20"/>
                <w:szCs w:val="20"/>
              </w:rPr>
            </w:pPr>
          </w:p>
          <w:p w14:paraId="61EFA0BD" w14:textId="40F65078" w:rsidR="00EE2F61" w:rsidRDefault="00EE2F61" w:rsidP="009F6498">
            <w:pPr>
              <w:jc w:val="center"/>
              <w:rPr>
                <w:rFonts w:ascii="Times New Roman" w:hAnsi="Times New Roman" w:cs="Times New Roman"/>
                <w:sz w:val="20"/>
                <w:szCs w:val="20"/>
              </w:rPr>
            </w:pPr>
          </w:p>
          <w:p w14:paraId="4479F551" w14:textId="15C50995" w:rsidR="00EE2F61" w:rsidRDefault="00EE2F61" w:rsidP="009F6498">
            <w:pPr>
              <w:jc w:val="center"/>
              <w:rPr>
                <w:rFonts w:ascii="Times New Roman" w:hAnsi="Times New Roman" w:cs="Times New Roman"/>
                <w:sz w:val="20"/>
                <w:szCs w:val="20"/>
              </w:rPr>
            </w:pPr>
          </w:p>
          <w:p w14:paraId="430D54D9" w14:textId="717CD9C0" w:rsidR="00EE2F61" w:rsidRDefault="00EE2F61" w:rsidP="009F6498">
            <w:pPr>
              <w:jc w:val="center"/>
              <w:rPr>
                <w:rFonts w:ascii="Times New Roman" w:hAnsi="Times New Roman" w:cs="Times New Roman"/>
                <w:sz w:val="20"/>
                <w:szCs w:val="20"/>
              </w:rPr>
            </w:pPr>
          </w:p>
          <w:p w14:paraId="5DBAA18B" w14:textId="5BD44901" w:rsidR="00EE2F61" w:rsidRDefault="00EE2F61" w:rsidP="009F6498">
            <w:pPr>
              <w:jc w:val="center"/>
              <w:rPr>
                <w:rFonts w:ascii="Times New Roman" w:hAnsi="Times New Roman" w:cs="Times New Roman"/>
                <w:sz w:val="20"/>
                <w:szCs w:val="20"/>
              </w:rPr>
            </w:pPr>
          </w:p>
          <w:p w14:paraId="7A01A0B3" w14:textId="2B7EDE1A" w:rsidR="00EE2F61" w:rsidRDefault="00EE2F61" w:rsidP="009F6498">
            <w:pPr>
              <w:jc w:val="center"/>
              <w:rPr>
                <w:rFonts w:ascii="Times New Roman" w:hAnsi="Times New Roman" w:cs="Times New Roman"/>
                <w:sz w:val="20"/>
                <w:szCs w:val="20"/>
              </w:rPr>
            </w:pPr>
          </w:p>
          <w:p w14:paraId="3D1B54A7" w14:textId="5C8B4FE6" w:rsidR="00EE2F61" w:rsidRDefault="00EE2F61" w:rsidP="009F6498">
            <w:pPr>
              <w:jc w:val="center"/>
              <w:rPr>
                <w:rFonts w:ascii="Times New Roman" w:hAnsi="Times New Roman" w:cs="Times New Roman"/>
                <w:sz w:val="20"/>
                <w:szCs w:val="20"/>
              </w:rPr>
            </w:pPr>
          </w:p>
          <w:p w14:paraId="67852476" w14:textId="79D4B102" w:rsidR="00EE2F61" w:rsidRDefault="00EE2F61" w:rsidP="009F6498">
            <w:pPr>
              <w:jc w:val="center"/>
              <w:rPr>
                <w:rFonts w:ascii="Times New Roman" w:hAnsi="Times New Roman" w:cs="Times New Roman"/>
                <w:sz w:val="20"/>
                <w:szCs w:val="20"/>
              </w:rPr>
            </w:pPr>
          </w:p>
          <w:p w14:paraId="6F979A60" w14:textId="260A506F" w:rsidR="00EE2F61" w:rsidRDefault="00EE2F61" w:rsidP="009F6498">
            <w:pPr>
              <w:jc w:val="center"/>
              <w:rPr>
                <w:rFonts w:ascii="Times New Roman" w:hAnsi="Times New Roman" w:cs="Times New Roman"/>
                <w:sz w:val="20"/>
                <w:szCs w:val="20"/>
              </w:rPr>
            </w:pPr>
          </w:p>
          <w:p w14:paraId="74BC7A07" w14:textId="7DA25839" w:rsidR="00EE2F61" w:rsidRDefault="00EE2F61" w:rsidP="009F6498">
            <w:pPr>
              <w:jc w:val="center"/>
              <w:rPr>
                <w:rFonts w:ascii="Times New Roman" w:hAnsi="Times New Roman" w:cs="Times New Roman"/>
                <w:sz w:val="20"/>
                <w:szCs w:val="20"/>
              </w:rPr>
            </w:pPr>
          </w:p>
          <w:p w14:paraId="581F824F" w14:textId="4BD6F76D" w:rsidR="00EE2F61" w:rsidRDefault="00EE2F61" w:rsidP="009F6498">
            <w:pPr>
              <w:jc w:val="center"/>
              <w:rPr>
                <w:rFonts w:ascii="Times New Roman" w:hAnsi="Times New Roman" w:cs="Times New Roman"/>
                <w:sz w:val="20"/>
                <w:szCs w:val="20"/>
              </w:rPr>
            </w:pPr>
          </w:p>
          <w:p w14:paraId="10DEEB90" w14:textId="52FFBA6B" w:rsidR="00EE2F61" w:rsidRDefault="00EE2F61" w:rsidP="009F6498">
            <w:pPr>
              <w:jc w:val="center"/>
              <w:rPr>
                <w:rFonts w:ascii="Times New Roman" w:hAnsi="Times New Roman" w:cs="Times New Roman"/>
                <w:sz w:val="20"/>
                <w:szCs w:val="20"/>
              </w:rPr>
            </w:pPr>
          </w:p>
          <w:p w14:paraId="379F832C" w14:textId="7D7802D3" w:rsidR="00EE2F61" w:rsidRDefault="00EE2F61" w:rsidP="009F6498">
            <w:pPr>
              <w:jc w:val="center"/>
              <w:rPr>
                <w:rFonts w:ascii="Times New Roman" w:hAnsi="Times New Roman" w:cs="Times New Roman"/>
                <w:sz w:val="20"/>
                <w:szCs w:val="20"/>
              </w:rPr>
            </w:pPr>
          </w:p>
          <w:p w14:paraId="001162AD" w14:textId="36032A71" w:rsidR="00EE2F61" w:rsidRDefault="00EE2F61" w:rsidP="009F6498">
            <w:pPr>
              <w:jc w:val="center"/>
              <w:rPr>
                <w:rFonts w:ascii="Times New Roman" w:hAnsi="Times New Roman" w:cs="Times New Roman"/>
                <w:sz w:val="20"/>
                <w:szCs w:val="20"/>
              </w:rPr>
            </w:pPr>
          </w:p>
          <w:p w14:paraId="327FEF3E" w14:textId="7109FBDB" w:rsidR="00EE2F61" w:rsidRDefault="00EE2F61" w:rsidP="009F6498">
            <w:pPr>
              <w:jc w:val="center"/>
              <w:rPr>
                <w:rFonts w:ascii="Times New Roman" w:hAnsi="Times New Roman" w:cs="Times New Roman"/>
                <w:sz w:val="20"/>
                <w:szCs w:val="20"/>
              </w:rPr>
            </w:pPr>
          </w:p>
          <w:p w14:paraId="270FF4B3" w14:textId="2A2B3F7C" w:rsidR="00EE2F61" w:rsidRDefault="00EE2F61" w:rsidP="009F6498">
            <w:pPr>
              <w:jc w:val="center"/>
              <w:rPr>
                <w:rFonts w:ascii="Times New Roman" w:hAnsi="Times New Roman" w:cs="Times New Roman"/>
                <w:sz w:val="20"/>
                <w:szCs w:val="20"/>
              </w:rPr>
            </w:pPr>
          </w:p>
          <w:p w14:paraId="582F4453" w14:textId="285CFA8C" w:rsidR="00EE2F61" w:rsidRDefault="00EE2F61" w:rsidP="009F6498">
            <w:pPr>
              <w:jc w:val="center"/>
              <w:rPr>
                <w:rFonts w:ascii="Times New Roman" w:hAnsi="Times New Roman" w:cs="Times New Roman"/>
                <w:sz w:val="20"/>
                <w:szCs w:val="20"/>
              </w:rPr>
            </w:pPr>
          </w:p>
          <w:p w14:paraId="120490E6" w14:textId="54377855" w:rsidR="00EE2F61" w:rsidRDefault="00EE2F61" w:rsidP="009F6498">
            <w:pPr>
              <w:jc w:val="center"/>
              <w:rPr>
                <w:rFonts w:ascii="Times New Roman" w:hAnsi="Times New Roman" w:cs="Times New Roman"/>
                <w:sz w:val="20"/>
                <w:szCs w:val="20"/>
              </w:rPr>
            </w:pPr>
          </w:p>
          <w:p w14:paraId="6F10383B" w14:textId="5C4A2A17" w:rsidR="00EE2F61" w:rsidRDefault="00EE2F61" w:rsidP="009F6498">
            <w:pPr>
              <w:jc w:val="center"/>
              <w:rPr>
                <w:rFonts w:ascii="Times New Roman" w:hAnsi="Times New Roman" w:cs="Times New Roman"/>
                <w:sz w:val="20"/>
                <w:szCs w:val="20"/>
              </w:rPr>
            </w:pPr>
          </w:p>
          <w:p w14:paraId="243D9B89" w14:textId="6A848ED0" w:rsidR="00EE2F61" w:rsidRDefault="00EE2F61" w:rsidP="009F6498">
            <w:pPr>
              <w:jc w:val="center"/>
              <w:rPr>
                <w:rFonts w:ascii="Times New Roman" w:hAnsi="Times New Roman" w:cs="Times New Roman"/>
                <w:sz w:val="20"/>
                <w:szCs w:val="20"/>
              </w:rPr>
            </w:pPr>
          </w:p>
          <w:p w14:paraId="7A67BCAB" w14:textId="78BDD6AA" w:rsidR="00EE2F61" w:rsidRDefault="00EE2F61" w:rsidP="009F6498">
            <w:pPr>
              <w:jc w:val="center"/>
              <w:rPr>
                <w:rFonts w:ascii="Times New Roman" w:hAnsi="Times New Roman" w:cs="Times New Roman"/>
                <w:sz w:val="20"/>
                <w:szCs w:val="20"/>
              </w:rPr>
            </w:pPr>
          </w:p>
          <w:p w14:paraId="25E1435A" w14:textId="4DE19675" w:rsidR="00EE2F61" w:rsidRDefault="00EE2F61" w:rsidP="009F6498">
            <w:pPr>
              <w:jc w:val="center"/>
              <w:rPr>
                <w:rFonts w:ascii="Times New Roman" w:hAnsi="Times New Roman" w:cs="Times New Roman"/>
                <w:sz w:val="20"/>
                <w:szCs w:val="20"/>
              </w:rPr>
            </w:pPr>
          </w:p>
          <w:p w14:paraId="6255DA46" w14:textId="12A38C1E" w:rsidR="00EE2F61" w:rsidRDefault="00EE2F61" w:rsidP="009F6498">
            <w:pPr>
              <w:jc w:val="center"/>
              <w:rPr>
                <w:rFonts w:ascii="Times New Roman" w:hAnsi="Times New Roman" w:cs="Times New Roman"/>
                <w:sz w:val="20"/>
                <w:szCs w:val="20"/>
              </w:rPr>
            </w:pPr>
          </w:p>
          <w:p w14:paraId="274328D3" w14:textId="5681FCE5" w:rsidR="00EE2F61" w:rsidRDefault="00EE2F61" w:rsidP="009F6498">
            <w:pPr>
              <w:jc w:val="center"/>
              <w:rPr>
                <w:rFonts w:ascii="Times New Roman" w:hAnsi="Times New Roman" w:cs="Times New Roman"/>
                <w:sz w:val="20"/>
                <w:szCs w:val="20"/>
              </w:rPr>
            </w:pPr>
          </w:p>
          <w:p w14:paraId="53CFB9A7" w14:textId="63121B0D" w:rsidR="00EE2F61" w:rsidRDefault="00EE2F61" w:rsidP="009F6498">
            <w:pPr>
              <w:jc w:val="center"/>
              <w:rPr>
                <w:rFonts w:ascii="Times New Roman" w:hAnsi="Times New Roman" w:cs="Times New Roman"/>
                <w:sz w:val="20"/>
                <w:szCs w:val="20"/>
              </w:rPr>
            </w:pPr>
          </w:p>
          <w:p w14:paraId="48A4A454" w14:textId="6F4105DA" w:rsidR="00EE2F61" w:rsidRDefault="00EE2F61" w:rsidP="009F6498">
            <w:pPr>
              <w:jc w:val="center"/>
              <w:rPr>
                <w:rFonts w:ascii="Times New Roman" w:hAnsi="Times New Roman" w:cs="Times New Roman"/>
                <w:sz w:val="20"/>
                <w:szCs w:val="20"/>
              </w:rPr>
            </w:pPr>
          </w:p>
          <w:p w14:paraId="2C8A6625" w14:textId="547D6D49" w:rsidR="00EE2F61" w:rsidRDefault="00EE2F61" w:rsidP="009F6498">
            <w:pPr>
              <w:jc w:val="center"/>
              <w:rPr>
                <w:rFonts w:ascii="Times New Roman" w:hAnsi="Times New Roman" w:cs="Times New Roman"/>
                <w:sz w:val="20"/>
                <w:szCs w:val="20"/>
              </w:rPr>
            </w:pPr>
          </w:p>
          <w:p w14:paraId="6AD66D2C" w14:textId="3F272127" w:rsidR="00EE2F61" w:rsidRDefault="00EE2F61" w:rsidP="009F6498">
            <w:pPr>
              <w:jc w:val="center"/>
              <w:rPr>
                <w:rFonts w:ascii="Times New Roman" w:hAnsi="Times New Roman" w:cs="Times New Roman"/>
                <w:sz w:val="20"/>
                <w:szCs w:val="20"/>
              </w:rPr>
            </w:pPr>
          </w:p>
          <w:p w14:paraId="5B2FABDC" w14:textId="4EE0F6D4" w:rsidR="00EE2F61" w:rsidRDefault="00EE2F61" w:rsidP="009F6498">
            <w:pPr>
              <w:jc w:val="center"/>
              <w:rPr>
                <w:rFonts w:ascii="Times New Roman" w:hAnsi="Times New Roman" w:cs="Times New Roman"/>
                <w:sz w:val="20"/>
                <w:szCs w:val="20"/>
              </w:rPr>
            </w:pPr>
          </w:p>
          <w:p w14:paraId="276A100A" w14:textId="2AF60E20" w:rsidR="00EE2F61" w:rsidRDefault="00EE2F61" w:rsidP="009F6498">
            <w:pPr>
              <w:jc w:val="center"/>
              <w:rPr>
                <w:rFonts w:ascii="Times New Roman" w:hAnsi="Times New Roman" w:cs="Times New Roman"/>
                <w:sz w:val="20"/>
                <w:szCs w:val="20"/>
              </w:rPr>
            </w:pPr>
          </w:p>
          <w:p w14:paraId="3C88A7D5" w14:textId="619B77C9" w:rsidR="00EE2F61" w:rsidRDefault="00EE2F61" w:rsidP="009F6498">
            <w:pPr>
              <w:jc w:val="center"/>
              <w:rPr>
                <w:rFonts w:ascii="Times New Roman" w:hAnsi="Times New Roman" w:cs="Times New Roman"/>
                <w:sz w:val="20"/>
                <w:szCs w:val="20"/>
              </w:rPr>
            </w:pPr>
          </w:p>
          <w:p w14:paraId="244F38F5" w14:textId="0E48C7CE" w:rsidR="00EE2F61" w:rsidRDefault="00EE2F61" w:rsidP="009F6498">
            <w:pPr>
              <w:jc w:val="center"/>
              <w:rPr>
                <w:rFonts w:ascii="Times New Roman" w:hAnsi="Times New Roman" w:cs="Times New Roman"/>
                <w:sz w:val="20"/>
                <w:szCs w:val="20"/>
              </w:rPr>
            </w:pPr>
          </w:p>
          <w:p w14:paraId="1925D12D" w14:textId="5AD66CAF" w:rsidR="00EE2F61" w:rsidRDefault="00EE2F61" w:rsidP="009F6498">
            <w:pPr>
              <w:jc w:val="center"/>
              <w:rPr>
                <w:rFonts w:ascii="Times New Roman" w:hAnsi="Times New Roman" w:cs="Times New Roman"/>
                <w:sz w:val="20"/>
                <w:szCs w:val="20"/>
              </w:rPr>
            </w:pPr>
          </w:p>
          <w:p w14:paraId="6F145E65" w14:textId="7B764D50" w:rsidR="00EE2F61" w:rsidRDefault="00EE2F61" w:rsidP="009F6498">
            <w:pPr>
              <w:jc w:val="center"/>
              <w:rPr>
                <w:rFonts w:ascii="Times New Roman" w:hAnsi="Times New Roman" w:cs="Times New Roman"/>
                <w:sz w:val="20"/>
                <w:szCs w:val="20"/>
              </w:rPr>
            </w:pPr>
          </w:p>
          <w:p w14:paraId="0480E363" w14:textId="5FA0010A" w:rsidR="00EE2F61" w:rsidRDefault="00EE2F61" w:rsidP="009F6498">
            <w:pPr>
              <w:jc w:val="center"/>
              <w:rPr>
                <w:rFonts w:ascii="Times New Roman" w:hAnsi="Times New Roman" w:cs="Times New Roman"/>
                <w:sz w:val="20"/>
                <w:szCs w:val="20"/>
              </w:rPr>
            </w:pPr>
          </w:p>
          <w:p w14:paraId="1854BFB1" w14:textId="064AA1BA" w:rsidR="00EE2F61" w:rsidRDefault="00EE2F61" w:rsidP="009F6498">
            <w:pPr>
              <w:jc w:val="center"/>
              <w:rPr>
                <w:rFonts w:ascii="Times New Roman" w:hAnsi="Times New Roman" w:cs="Times New Roman"/>
                <w:sz w:val="20"/>
                <w:szCs w:val="20"/>
              </w:rPr>
            </w:pPr>
          </w:p>
          <w:p w14:paraId="782B076D" w14:textId="25C8DCE8" w:rsidR="00EE2F61" w:rsidRDefault="00EE2F61" w:rsidP="009F6498">
            <w:pPr>
              <w:jc w:val="center"/>
              <w:rPr>
                <w:rFonts w:ascii="Times New Roman" w:hAnsi="Times New Roman" w:cs="Times New Roman"/>
                <w:sz w:val="20"/>
                <w:szCs w:val="20"/>
              </w:rPr>
            </w:pPr>
          </w:p>
          <w:p w14:paraId="25CF70F2" w14:textId="222CC464" w:rsidR="00EE2F61" w:rsidRDefault="00EE2F61" w:rsidP="009F6498">
            <w:pPr>
              <w:jc w:val="center"/>
              <w:rPr>
                <w:rFonts w:ascii="Times New Roman" w:hAnsi="Times New Roman" w:cs="Times New Roman"/>
                <w:sz w:val="20"/>
                <w:szCs w:val="20"/>
              </w:rPr>
            </w:pPr>
          </w:p>
          <w:p w14:paraId="2A76E6F4" w14:textId="2E86E214" w:rsidR="00EE2F61" w:rsidRDefault="00EE2F61" w:rsidP="009F6498">
            <w:pPr>
              <w:jc w:val="center"/>
              <w:rPr>
                <w:rFonts w:ascii="Times New Roman" w:hAnsi="Times New Roman" w:cs="Times New Roman"/>
                <w:sz w:val="20"/>
                <w:szCs w:val="20"/>
              </w:rPr>
            </w:pPr>
          </w:p>
          <w:p w14:paraId="079BDF07" w14:textId="01C7C725" w:rsidR="00EE2F61" w:rsidRDefault="00EE2F61" w:rsidP="009F6498">
            <w:pPr>
              <w:jc w:val="center"/>
              <w:rPr>
                <w:rFonts w:ascii="Times New Roman" w:hAnsi="Times New Roman" w:cs="Times New Roman"/>
                <w:sz w:val="20"/>
                <w:szCs w:val="20"/>
              </w:rPr>
            </w:pPr>
          </w:p>
          <w:p w14:paraId="682F8160" w14:textId="01831CCB" w:rsidR="00EE2F61" w:rsidRDefault="00EE2F61" w:rsidP="009F6498">
            <w:pPr>
              <w:jc w:val="center"/>
              <w:rPr>
                <w:rFonts w:ascii="Times New Roman" w:hAnsi="Times New Roman" w:cs="Times New Roman"/>
                <w:sz w:val="20"/>
                <w:szCs w:val="20"/>
              </w:rPr>
            </w:pPr>
          </w:p>
          <w:p w14:paraId="1DF444DB" w14:textId="3F024660" w:rsidR="00EE2F61" w:rsidRDefault="00EE2F61" w:rsidP="009F6498">
            <w:pPr>
              <w:jc w:val="center"/>
              <w:rPr>
                <w:rFonts w:ascii="Times New Roman" w:hAnsi="Times New Roman" w:cs="Times New Roman"/>
                <w:sz w:val="20"/>
                <w:szCs w:val="20"/>
              </w:rPr>
            </w:pPr>
          </w:p>
          <w:p w14:paraId="5552946C" w14:textId="5C14D697" w:rsidR="00EE2F61" w:rsidRDefault="00EE2F61" w:rsidP="009F6498">
            <w:pPr>
              <w:jc w:val="center"/>
              <w:rPr>
                <w:rFonts w:ascii="Times New Roman" w:hAnsi="Times New Roman" w:cs="Times New Roman"/>
                <w:sz w:val="20"/>
                <w:szCs w:val="20"/>
              </w:rPr>
            </w:pPr>
          </w:p>
          <w:p w14:paraId="26793327" w14:textId="12AC1FE9" w:rsidR="00EE2F61" w:rsidRDefault="00EE2F61" w:rsidP="009F6498">
            <w:pPr>
              <w:jc w:val="center"/>
              <w:rPr>
                <w:rFonts w:ascii="Times New Roman" w:hAnsi="Times New Roman" w:cs="Times New Roman"/>
                <w:sz w:val="20"/>
                <w:szCs w:val="20"/>
              </w:rPr>
            </w:pPr>
          </w:p>
          <w:p w14:paraId="7050DEB8" w14:textId="697D3812" w:rsidR="00EE2F61" w:rsidRDefault="00EE2F61" w:rsidP="009F6498">
            <w:pPr>
              <w:jc w:val="center"/>
              <w:rPr>
                <w:rFonts w:ascii="Times New Roman" w:hAnsi="Times New Roman" w:cs="Times New Roman"/>
                <w:sz w:val="20"/>
                <w:szCs w:val="20"/>
              </w:rPr>
            </w:pPr>
          </w:p>
          <w:p w14:paraId="03DCF4DE" w14:textId="4EAA9275" w:rsidR="00EE2F61" w:rsidRDefault="00EE2F61" w:rsidP="009F6498">
            <w:pPr>
              <w:jc w:val="center"/>
              <w:rPr>
                <w:rFonts w:ascii="Times New Roman" w:hAnsi="Times New Roman" w:cs="Times New Roman"/>
                <w:sz w:val="20"/>
                <w:szCs w:val="20"/>
              </w:rPr>
            </w:pPr>
          </w:p>
          <w:p w14:paraId="00C179FC" w14:textId="1971661B" w:rsidR="00EE2F61" w:rsidRDefault="00EE2F61" w:rsidP="009F6498">
            <w:pPr>
              <w:jc w:val="center"/>
              <w:rPr>
                <w:rFonts w:ascii="Times New Roman" w:hAnsi="Times New Roman" w:cs="Times New Roman"/>
                <w:sz w:val="20"/>
                <w:szCs w:val="20"/>
              </w:rPr>
            </w:pPr>
          </w:p>
          <w:p w14:paraId="2E66DE12" w14:textId="3B6229B9" w:rsidR="00EE2F61" w:rsidRDefault="00EE2F61" w:rsidP="009F6498">
            <w:pPr>
              <w:jc w:val="center"/>
              <w:rPr>
                <w:rFonts w:ascii="Times New Roman" w:hAnsi="Times New Roman" w:cs="Times New Roman"/>
                <w:sz w:val="20"/>
                <w:szCs w:val="20"/>
              </w:rPr>
            </w:pPr>
          </w:p>
          <w:p w14:paraId="3FE783D9" w14:textId="2FB9F1B4" w:rsidR="00EE2F61" w:rsidRDefault="00EE2F61" w:rsidP="009F6498">
            <w:pPr>
              <w:jc w:val="center"/>
              <w:rPr>
                <w:rFonts w:ascii="Times New Roman" w:hAnsi="Times New Roman" w:cs="Times New Roman"/>
                <w:sz w:val="20"/>
                <w:szCs w:val="20"/>
              </w:rPr>
            </w:pPr>
          </w:p>
          <w:p w14:paraId="0B7A4004" w14:textId="6BF680B7" w:rsidR="00EE2F61" w:rsidRDefault="00EE2F61" w:rsidP="009F6498">
            <w:pPr>
              <w:jc w:val="center"/>
              <w:rPr>
                <w:rFonts w:ascii="Times New Roman" w:hAnsi="Times New Roman" w:cs="Times New Roman"/>
                <w:sz w:val="20"/>
                <w:szCs w:val="20"/>
              </w:rPr>
            </w:pPr>
          </w:p>
          <w:p w14:paraId="6AB4CD36" w14:textId="35317DA4" w:rsidR="00EE2F61" w:rsidRDefault="00EE2F61" w:rsidP="009F6498">
            <w:pPr>
              <w:jc w:val="center"/>
              <w:rPr>
                <w:rFonts w:ascii="Times New Roman" w:hAnsi="Times New Roman" w:cs="Times New Roman"/>
                <w:sz w:val="20"/>
                <w:szCs w:val="20"/>
              </w:rPr>
            </w:pPr>
          </w:p>
          <w:p w14:paraId="46ADBB11" w14:textId="11EE67C0" w:rsidR="00EE2F61" w:rsidRDefault="00EE2F61" w:rsidP="009F6498">
            <w:pPr>
              <w:jc w:val="center"/>
              <w:rPr>
                <w:rFonts w:ascii="Times New Roman" w:hAnsi="Times New Roman" w:cs="Times New Roman"/>
                <w:sz w:val="20"/>
                <w:szCs w:val="20"/>
              </w:rPr>
            </w:pPr>
          </w:p>
          <w:p w14:paraId="020EEBCC" w14:textId="1178A9AF" w:rsidR="00EE2F61" w:rsidRDefault="00EE2F61" w:rsidP="009F6498">
            <w:pPr>
              <w:jc w:val="center"/>
              <w:rPr>
                <w:rFonts w:ascii="Times New Roman" w:hAnsi="Times New Roman" w:cs="Times New Roman"/>
                <w:sz w:val="20"/>
                <w:szCs w:val="20"/>
              </w:rPr>
            </w:pPr>
          </w:p>
          <w:p w14:paraId="5D12575F" w14:textId="23AEBC38" w:rsidR="00EE2F61" w:rsidRDefault="00EE2F61" w:rsidP="009F6498">
            <w:pPr>
              <w:jc w:val="center"/>
              <w:rPr>
                <w:rFonts w:ascii="Times New Roman" w:hAnsi="Times New Roman" w:cs="Times New Roman"/>
                <w:sz w:val="20"/>
                <w:szCs w:val="20"/>
              </w:rPr>
            </w:pPr>
          </w:p>
          <w:p w14:paraId="0177689E" w14:textId="5CF538AF" w:rsidR="00EE2F61" w:rsidRDefault="00EE2F61" w:rsidP="009F6498">
            <w:pPr>
              <w:jc w:val="center"/>
              <w:rPr>
                <w:rFonts w:ascii="Times New Roman" w:hAnsi="Times New Roman" w:cs="Times New Roman"/>
                <w:sz w:val="20"/>
                <w:szCs w:val="20"/>
              </w:rPr>
            </w:pPr>
          </w:p>
          <w:p w14:paraId="14A85725" w14:textId="77777777" w:rsidR="00EE2F61" w:rsidRDefault="00EE2F61" w:rsidP="00EE2F61">
            <w:pPr>
              <w:jc w:val="center"/>
              <w:rPr>
                <w:rFonts w:ascii="Times New Roman" w:hAnsi="Times New Roman" w:cs="Times New Roman"/>
                <w:sz w:val="20"/>
                <w:szCs w:val="20"/>
              </w:rPr>
            </w:pPr>
            <w:r>
              <w:rPr>
                <w:rFonts w:ascii="Times New Roman" w:hAnsi="Times New Roman" w:cs="Times New Roman"/>
                <w:sz w:val="20"/>
                <w:szCs w:val="20"/>
              </w:rPr>
              <w:t>Ú</w:t>
            </w:r>
          </w:p>
          <w:p w14:paraId="468C6FC3" w14:textId="1923EEFA" w:rsidR="00EE2F61" w:rsidRDefault="00EE2F61" w:rsidP="009F6498">
            <w:pPr>
              <w:jc w:val="center"/>
              <w:rPr>
                <w:rFonts w:ascii="Times New Roman" w:hAnsi="Times New Roman" w:cs="Times New Roman"/>
                <w:sz w:val="20"/>
                <w:szCs w:val="20"/>
              </w:rPr>
            </w:pPr>
          </w:p>
          <w:p w14:paraId="129399B5" w14:textId="437C60A9" w:rsidR="00EE2F61" w:rsidRDefault="00EE2F61" w:rsidP="009F6498">
            <w:pPr>
              <w:jc w:val="center"/>
              <w:rPr>
                <w:rFonts w:ascii="Times New Roman" w:hAnsi="Times New Roman" w:cs="Times New Roman"/>
                <w:sz w:val="20"/>
                <w:szCs w:val="20"/>
              </w:rPr>
            </w:pPr>
          </w:p>
          <w:p w14:paraId="15951E2C" w14:textId="14B32B3E" w:rsidR="00EE2F61" w:rsidRDefault="00EE2F61" w:rsidP="009F6498">
            <w:pPr>
              <w:jc w:val="center"/>
              <w:rPr>
                <w:rFonts w:ascii="Times New Roman" w:hAnsi="Times New Roman" w:cs="Times New Roman"/>
                <w:sz w:val="20"/>
                <w:szCs w:val="20"/>
              </w:rPr>
            </w:pPr>
          </w:p>
          <w:p w14:paraId="388EB846" w14:textId="56402B99" w:rsidR="00EE2F61" w:rsidRDefault="00EE2F61" w:rsidP="009F6498">
            <w:pPr>
              <w:jc w:val="center"/>
              <w:rPr>
                <w:rFonts w:ascii="Times New Roman" w:hAnsi="Times New Roman" w:cs="Times New Roman"/>
                <w:sz w:val="20"/>
                <w:szCs w:val="20"/>
              </w:rPr>
            </w:pPr>
          </w:p>
          <w:p w14:paraId="76D56212" w14:textId="73205668" w:rsidR="00EE2F61" w:rsidRDefault="00EE2F61" w:rsidP="009F6498">
            <w:pPr>
              <w:jc w:val="center"/>
              <w:rPr>
                <w:rFonts w:ascii="Times New Roman" w:hAnsi="Times New Roman" w:cs="Times New Roman"/>
                <w:sz w:val="20"/>
                <w:szCs w:val="20"/>
              </w:rPr>
            </w:pPr>
          </w:p>
          <w:p w14:paraId="3A9FB603" w14:textId="1C167007" w:rsidR="00EE2F61" w:rsidRDefault="00EE2F61" w:rsidP="009F6498">
            <w:pPr>
              <w:jc w:val="center"/>
              <w:rPr>
                <w:rFonts w:ascii="Times New Roman" w:hAnsi="Times New Roman" w:cs="Times New Roman"/>
                <w:sz w:val="20"/>
                <w:szCs w:val="20"/>
              </w:rPr>
            </w:pPr>
          </w:p>
          <w:p w14:paraId="23D47557" w14:textId="28A6584F" w:rsidR="00EE2F61" w:rsidRDefault="00EE2F61" w:rsidP="009F6498">
            <w:pPr>
              <w:jc w:val="center"/>
              <w:rPr>
                <w:rFonts w:ascii="Times New Roman" w:hAnsi="Times New Roman" w:cs="Times New Roman"/>
                <w:sz w:val="20"/>
                <w:szCs w:val="20"/>
              </w:rPr>
            </w:pPr>
          </w:p>
          <w:p w14:paraId="1096900A" w14:textId="7B209217" w:rsidR="00EE2F61" w:rsidRDefault="00EE2F61" w:rsidP="009F6498">
            <w:pPr>
              <w:jc w:val="center"/>
              <w:rPr>
                <w:rFonts w:ascii="Times New Roman" w:hAnsi="Times New Roman" w:cs="Times New Roman"/>
                <w:sz w:val="20"/>
                <w:szCs w:val="20"/>
              </w:rPr>
            </w:pPr>
          </w:p>
          <w:p w14:paraId="2B9180FB" w14:textId="080DE425" w:rsidR="00EE2F61" w:rsidRDefault="00EE2F61" w:rsidP="009F6498">
            <w:pPr>
              <w:jc w:val="center"/>
              <w:rPr>
                <w:rFonts w:ascii="Times New Roman" w:hAnsi="Times New Roman" w:cs="Times New Roman"/>
                <w:sz w:val="20"/>
                <w:szCs w:val="20"/>
              </w:rPr>
            </w:pPr>
          </w:p>
          <w:p w14:paraId="17F61372" w14:textId="5654B223" w:rsidR="00EE2F61" w:rsidRDefault="00EE2F61" w:rsidP="009F6498">
            <w:pPr>
              <w:jc w:val="center"/>
              <w:rPr>
                <w:rFonts w:ascii="Times New Roman" w:hAnsi="Times New Roman" w:cs="Times New Roman"/>
                <w:sz w:val="20"/>
                <w:szCs w:val="20"/>
              </w:rPr>
            </w:pPr>
          </w:p>
          <w:p w14:paraId="0A42CBA0" w14:textId="3F8A639C" w:rsidR="00EE2F61" w:rsidRDefault="00EE2F61" w:rsidP="009F6498">
            <w:pPr>
              <w:jc w:val="center"/>
              <w:rPr>
                <w:rFonts w:ascii="Times New Roman" w:hAnsi="Times New Roman" w:cs="Times New Roman"/>
                <w:sz w:val="20"/>
                <w:szCs w:val="20"/>
              </w:rPr>
            </w:pPr>
          </w:p>
          <w:p w14:paraId="3B1C3123" w14:textId="4395E0E9" w:rsidR="00EE2F61" w:rsidRDefault="00EE2F61" w:rsidP="009F6498">
            <w:pPr>
              <w:jc w:val="center"/>
              <w:rPr>
                <w:rFonts w:ascii="Times New Roman" w:hAnsi="Times New Roman" w:cs="Times New Roman"/>
                <w:sz w:val="20"/>
                <w:szCs w:val="20"/>
              </w:rPr>
            </w:pPr>
          </w:p>
          <w:p w14:paraId="67E21246" w14:textId="66E3FA25" w:rsidR="00EE2F61" w:rsidRDefault="00EE2F61" w:rsidP="009F6498">
            <w:pPr>
              <w:jc w:val="center"/>
              <w:rPr>
                <w:rFonts w:ascii="Times New Roman" w:hAnsi="Times New Roman" w:cs="Times New Roman"/>
                <w:sz w:val="20"/>
                <w:szCs w:val="20"/>
              </w:rPr>
            </w:pPr>
          </w:p>
          <w:p w14:paraId="53003ACD" w14:textId="4ADCB0C0" w:rsidR="00EE2F61" w:rsidRDefault="00EE2F61" w:rsidP="009F6498">
            <w:pPr>
              <w:jc w:val="center"/>
              <w:rPr>
                <w:rFonts w:ascii="Times New Roman" w:hAnsi="Times New Roman" w:cs="Times New Roman"/>
                <w:sz w:val="20"/>
                <w:szCs w:val="20"/>
              </w:rPr>
            </w:pPr>
          </w:p>
          <w:p w14:paraId="0F758D45" w14:textId="2BB9498A" w:rsidR="00EE2F61" w:rsidRDefault="00EE2F61" w:rsidP="009F6498">
            <w:pPr>
              <w:jc w:val="center"/>
              <w:rPr>
                <w:rFonts w:ascii="Times New Roman" w:hAnsi="Times New Roman" w:cs="Times New Roman"/>
                <w:sz w:val="20"/>
                <w:szCs w:val="20"/>
              </w:rPr>
            </w:pPr>
          </w:p>
          <w:p w14:paraId="7E46F2D2" w14:textId="02DE4B45" w:rsidR="00EE2F61" w:rsidRDefault="00EE2F61" w:rsidP="009F6498">
            <w:pPr>
              <w:jc w:val="center"/>
              <w:rPr>
                <w:rFonts w:ascii="Times New Roman" w:hAnsi="Times New Roman" w:cs="Times New Roman"/>
                <w:sz w:val="20"/>
                <w:szCs w:val="20"/>
              </w:rPr>
            </w:pPr>
          </w:p>
          <w:p w14:paraId="24FA359D" w14:textId="2DE78D93" w:rsidR="00EE2F61" w:rsidRDefault="00EE2F61" w:rsidP="009F6498">
            <w:pPr>
              <w:jc w:val="center"/>
              <w:rPr>
                <w:rFonts w:ascii="Times New Roman" w:hAnsi="Times New Roman" w:cs="Times New Roman"/>
                <w:sz w:val="20"/>
                <w:szCs w:val="20"/>
              </w:rPr>
            </w:pPr>
          </w:p>
          <w:p w14:paraId="272EFA19" w14:textId="503D65AD" w:rsidR="00EE2F61" w:rsidRDefault="00EE2F61" w:rsidP="009F6498">
            <w:pPr>
              <w:jc w:val="center"/>
              <w:rPr>
                <w:rFonts w:ascii="Times New Roman" w:hAnsi="Times New Roman" w:cs="Times New Roman"/>
                <w:sz w:val="20"/>
                <w:szCs w:val="20"/>
              </w:rPr>
            </w:pPr>
          </w:p>
          <w:p w14:paraId="5E727A75" w14:textId="68D0C7D2" w:rsidR="00EE2F61" w:rsidRDefault="00EE2F61" w:rsidP="009F6498">
            <w:pPr>
              <w:jc w:val="center"/>
              <w:rPr>
                <w:rFonts w:ascii="Times New Roman" w:hAnsi="Times New Roman" w:cs="Times New Roman"/>
                <w:sz w:val="20"/>
                <w:szCs w:val="20"/>
              </w:rPr>
            </w:pPr>
          </w:p>
          <w:p w14:paraId="2C8EC404" w14:textId="7C02A989" w:rsidR="00EE2F61" w:rsidRDefault="00EE2F61" w:rsidP="009F6498">
            <w:pPr>
              <w:jc w:val="center"/>
              <w:rPr>
                <w:rFonts w:ascii="Times New Roman" w:hAnsi="Times New Roman" w:cs="Times New Roman"/>
                <w:sz w:val="20"/>
                <w:szCs w:val="20"/>
              </w:rPr>
            </w:pPr>
          </w:p>
          <w:p w14:paraId="0D2EF60B" w14:textId="5DA1AE7B" w:rsidR="00EE2F61" w:rsidRDefault="00EE2F61" w:rsidP="009F6498">
            <w:pPr>
              <w:jc w:val="center"/>
              <w:rPr>
                <w:rFonts w:ascii="Times New Roman" w:hAnsi="Times New Roman" w:cs="Times New Roman"/>
                <w:sz w:val="20"/>
                <w:szCs w:val="20"/>
              </w:rPr>
            </w:pPr>
          </w:p>
          <w:p w14:paraId="1EAF7E26" w14:textId="4D874CFF" w:rsidR="00EE2F61" w:rsidRDefault="00EE2F61" w:rsidP="009F6498">
            <w:pPr>
              <w:jc w:val="center"/>
              <w:rPr>
                <w:rFonts w:ascii="Times New Roman" w:hAnsi="Times New Roman" w:cs="Times New Roman"/>
                <w:sz w:val="20"/>
                <w:szCs w:val="20"/>
              </w:rPr>
            </w:pPr>
          </w:p>
          <w:p w14:paraId="5AA1C0A1" w14:textId="0A67D335" w:rsidR="00EE2F61" w:rsidRDefault="00EE2F61" w:rsidP="009F6498">
            <w:pPr>
              <w:jc w:val="center"/>
              <w:rPr>
                <w:rFonts w:ascii="Times New Roman" w:hAnsi="Times New Roman" w:cs="Times New Roman"/>
                <w:sz w:val="20"/>
                <w:szCs w:val="20"/>
              </w:rPr>
            </w:pPr>
          </w:p>
          <w:p w14:paraId="4C1E4F40" w14:textId="41D33087" w:rsidR="00EE2F61" w:rsidRDefault="00EE2F61" w:rsidP="009F6498">
            <w:pPr>
              <w:jc w:val="center"/>
              <w:rPr>
                <w:rFonts w:ascii="Times New Roman" w:hAnsi="Times New Roman" w:cs="Times New Roman"/>
                <w:sz w:val="20"/>
                <w:szCs w:val="20"/>
              </w:rPr>
            </w:pPr>
          </w:p>
          <w:p w14:paraId="5DF9828F" w14:textId="481287C8" w:rsidR="00EE2F61" w:rsidRDefault="00EE2F61" w:rsidP="009F6498">
            <w:pPr>
              <w:jc w:val="center"/>
              <w:rPr>
                <w:rFonts w:ascii="Times New Roman" w:hAnsi="Times New Roman" w:cs="Times New Roman"/>
                <w:sz w:val="20"/>
                <w:szCs w:val="20"/>
              </w:rPr>
            </w:pPr>
          </w:p>
          <w:p w14:paraId="09EFE9B6" w14:textId="53E5ADBA" w:rsidR="00EE2F61" w:rsidRDefault="00EE2F61" w:rsidP="009F6498">
            <w:pPr>
              <w:jc w:val="center"/>
              <w:rPr>
                <w:rFonts w:ascii="Times New Roman" w:hAnsi="Times New Roman" w:cs="Times New Roman"/>
                <w:sz w:val="20"/>
                <w:szCs w:val="20"/>
              </w:rPr>
            </w:pPr>
          </w:p>
          <w:p w14:paraId="2D46A4C5" w14:textId="0A2BD823" w:rsidR="00EE2F61" w:rsidRDefault="00EE2F61" w:rsidP="009F6498">
            <w:pPr>
              <w:jc w:val="center"/>
              <w:rPr>
                <w:rFonts w:ascii="Times New Roman" w:hAnsi="Times New Roman" w:cs="Times New Roman"/>
                <w:sz w:val="20"/>
                <w:szCs w:val="20"/>
              </w:rPr>
            </w:pPr>
          </w:p>
          <w:p w14:paraId="4F0F5D87" w14:textId="1B83E155" w:rsidR="00EE2F61" w:rsidRDefault="00EE2F61" w:rsidP="009F6498">
            <w:pPr>
              <w:jc w:val="center"/>
              <w:rPr>
                <w:rFonts w:ascii="Times New Roman" w:hAnsi="Times New Roman" w:cs="Times New Roman"/>
                <w:sz w:val="20"/>
                <w:szCs w:val="20"/>
              </w:rPr>
            </w:pPr>
          </w:p>
          <w:p w14:paraId="2D6832D3" w14:textId="1172A44B" w:rsidR="00EE2F61" w:rsidRDefault="00EE2F61" w:rsidP="009F6498">
            <w:pPr>
              <w:jc w:val="center"/>
              <w:rPr>
                <w:rFonts w:ascii="Times New Roman" w:hAnsi="Times New Roman" w:cs="Times New Roman"/>
                <w:sz w:val="20"/>
                <w:szCs w:val="20"/>
              </w:rPr>
            </w:pPr>
          </w:p>
          <w:p w14:paraId="76158A57" w14:textId="3369152E" w:rsidR="00EE2F61" w:rsidRDefault="00EE2F61" w:rsidP="009F6498">
            <w:pPr>
              <w:jc w:val="center"/>
              <w:rPr>
                <w:rFonts w:ascii="Times New Roman" w:hAnsi="Times New Roman" w:cs="Times New Roman"/>
                <w:sz w:val="20"/>
                <w:szCs w:val="20"/>
              </w:rPr>
            </w:pPr>
          </w:p>
          <w:p w14:paraId="615E5D00" w14:textId="7C22BA4A" w:rsidR="00EE2F61" w:rsidRDefault="00EE2F61" w:rsidP="009F6498">
            <w:pPr>
              <w:jc w:val="center"/>
              <w:rPr>
                <w:rFonts w:ascii="Times New Roman" w:hAnsi="Times New Roman" w:cs="Times New Roman"/>
                <w:sz w:val="20"/>
                <w:szCs w:val="20"/>
              </w:rPr>
            </w:pPr>
          </w:p>
          <w:p w14:paraId="5B519B4C" w14:textId="64BF9A88" w:rsidR="00EE2F61" w:rsidRDefault="00EE2F61" w:rsidP="009F6498">
            <w:pPr>
              <w:jc w:val="center"/>
              <w:rPr>
                <w:rFonts w:ascii="Times New Roman" w:hAnsi="Times New Roman" w:cs="Times New Roman"/>
                <w:sz w:val="20"/>
                <w:szCs w:val="20"/>
              </w:rPr>
            </w:pPr>
          </w:p>
          <w:p w14:paraId="25985123" w14:textId="5F6D7D9C" w:rsidR="00EE2F61" w:rsidRDefault="00EE2F61" w:rsidP="009F6498">
            <w:pPr>
              <w:jc w:val="center"/>
              <w:rPr>
                <w:rFonts w:ascii="Times New Roman" w:hAnsi="Times New Roman" w:cs="Times New Roman"/>
                <w:sz w:val="20"/>
                <w:szCs w:val="20"/>
              </w:rPr>
            </w:pPr>
          </w:p>
          <w:p w14:paraId="0678B7F8" w14:textId="603666F4" w:rsidR="00EE2F61" w:rsidRDefault="00EE2F61" w:rsidP="009F6498">
            <w:pPr>
              <w:jc w:val="center"/>
              <w:rPr>
                <w:rFonts w:ascii="Times New Roman" w:hAnsi="Times New Roman" w:cs="Times New Roman"/>
                <w:sz w:val="20"/>
                <w:szCs w:val="20"/>
              </w:rPr>
            </w:pPr>
          </w:p>
          <w:p w14:paraId="221891E2" w14:textId="23A14C84" w:rsidR="00EE2F61" w:rsidRDefault="00EE2F61" w:rsidP="009F6498">
            <w:pPr>
              <w:jc w:val="center"/>
              <w:rPr>
                <w:rFonts w:ascii="Times New Roman" w:hAnsi="Times New Roman" w:cs="Times New Roman"/>
                <w:sz w:val="20"/>
                <w:szCs w:val="20"/>
              </w:rPr>
            </w:pPr>
          </w:p>
          <w:p w14:paraId="7E012D61" w14:textId="0E36E2BE" w:rsidR="00EE2F61" w:rsidRDefault="00EE2F61" w:rsidP="009F6498">
            <w:pPr>
              <w:jc w:val="center"/>
              <w:rPr>
                <w:rFonts w:ascii="Times New Roman" w:hAnsi="Times New Roman" w:cs="Times New Roman"/>
                <w:sz w:val="20"/>
                <w:szCs w:val="20"/>
              </w:rPr>
            </w:pPr>
          </w:p>
          <w:p w14:paraId="6AA55A47" w14:textId="64854C07" w:rsidR="00EE2F61" w:rsidRDefault="00EE2F61" w:rsidP="009F6498">
            <w:pPr>
              <w:jc w:val="center"/>
              <w:rPr>
                <w:rFonts w:ascii="Times New Roman" w:hAnsi="Times New Roman" w:cs="Times New Roman"/>
                <w:sz w:val="20"/>
                <w:szCs w:val="20"/>
              </w:rPr>
            </w:pPr>
          </w:p>
          <w:p w14:paraId="68C29A82" w14:textId="0CAE51A2" w:rsidR="00EE2F61" w:rsidRDefault="00EE2F61" w:rsidP="009F6498">
            <w:pPr>
              <w:jc w:val="center"/>
              <w:rPr>
                <w:rFonts w:ascii="Times New Roman" w:hAnsi="Times New Roman" w:cs="Times New Roman"/>
                <w:sz w:val="20"/>
                <w:szCs w:val="20"/>
              </w:rPr>
            </w:pPr>
          </w:p>
          <w:p w14:paraId="167E769E" w14:textId="0C9938CF" w:rsidR="00EE2F61" w:rsidRDefault="00EE2F61" w:rsidP="009F6498">
            <w:pPr>
              <w:jc w:val="center"/>
              <w:rPr>
                <w:rFonts w:ascii="Times New Roman" w:hAnsi="Times New Roman" w:cs="Times New Roman"/>
                <w:sz w:val="20"/>
                <w:szCs w:val="20"/>
              </w:rPr>
            </w:pPr>
          </w:p>
          <w:p w14:paraId="6D251385" w14:textId="426AC99B" w:rsidR="00EE2F61" w:rsidRDefault="00EE2F61" w:rsidP="009F6498">
            <w:pPr>
              <w:jc w:val="center"/>
              <w:rPr>
                <w:rFonts w:ascii="Times New Roman" w:hAnsi="Times New Roman" w:cs="Times New Roman"/>
                <w:sz w:val="20"/>
                <w:szCs w:val="20"/>
              </w:rPr>
            </w:pPr>
          </w:p>
          <w:p w14:paraId="15C5158E" w14:textId="44D89EAF" w:rsidR="00EE2F61" w:rsidRDefault="00EE2F61" w:rsidP="009F6498">
            <w:pPr>
              <w:jc w:val="center"/>
              <w:rPr>
                <w:rFonts w:ascii="Times New Roman" w:hAnsi="Times New Roman" w:cs="Times New Roman"/>
                <w:sz w:val="20"/>
                <w:szCs w:val="20"/>
              </w:rPr>
            </w:pPr>
          </w:p>
          <w:p w14:paraId="454C7EF5" w14:textId="22AF5F9D" w:rsidR="00EE2F61" w:rsidRDefault="00EE2F61" w:rsidP="009F6498">
            <w:pPr>
              <w:jc w:val="center"/>
              <w:rPr>
                <w:rFonts w:ascii="Times New Roman" w:hAnsi="Times New Roman" w:cs="Times New Roman"/>
                <w:sz w:val="20"/>
                <w:szCs w:val="20"/>
              </w:rPr>
            </w:pPr>
          </w:p>
          <w:p w14:paraId="3CF3BF03" w14:textId="6DF399AC" w:rsidR="00EE2F61" w:rsidRDefault="00EE2F61" w:rsidP="009F6498">
            <w:pPr>
              <w:jc w:val="center"/>
              <w:rPr>
                <w:rFonts w:ascii="Times New Roman" w:hAnsi="Times New Roman" w:cs="Times New Roman"/>
                <w:sz w:val="20"/>
                <w:szCs w:val="20"/>
              </w:rPr>
            </w:pPr>
          </w:p>
          <w:p w14:paraId="355B558B" w14:textId="0BED8B4B" w:rsidR="00EE2F61" w:rsidRDefault="00EE2F61" w:rsidP="009F6498">
            <w:pPr>
              <w:jc w:val="center"/>
              <w:rPr>
                <w:rFonts w:ascii="Times New Roman" w:hAnsi="Times New Roman" w:cs="Times New Roman"/>
                <w:sz w:val="20"/>
                <w:szCs w:val="20"/>
              </w:rPr>
            </w:pPr>
          </w:p>
          <w:p w14:paraId="33056EE6" w14:textId="727C3F4C" w:rsidR="00EE2F61" w:rsidRDefault="00EE2F61" w:rsidP="009F6498">
            <w:pPr>
              <w:jc w:val="center"/>
              <w:rPr>
                <w:rFonts w:ascii="Times New Roman" w:hAnsi="Times New Roman" w:cs="Times New Roman"/>
                <w:sz w:val="20"/>
                <w:szCs w:val="20"/>
              </w:rPr>
            </w:pPr>
          </w:p>
          <w:p w14:paraId="23954D55" w14:textId="31C48022" w:rsidR="00EE2F61" w:rsidRDefault="00EE2F61" w:rsidP="009F6498">
            <w:pPr>
              <w:jc w:val="center"/>
              <w:rPr>
                <w:rFonts w:ascii="Times New Roman" w:hAnsi="Times New Roman" w:cs="Times New Roman"/>
                <w:sz w:val="20"/>
                <w:szCs w:val="20"/>
              </w:rPr>
            </w:pPr>
          </w:p>
          <w:p w14:paraId="5A74726A" w14:textId="40563316" w:rsidR="00EE2F61" w:rsidRDefault="00EE2F61" w:rsidP="009F6498">
            <w:pPr>
              <w:jc w:val="center"/>
              <w:rPr>
                <w:rFonts w:ascii="Times New Roman" w:hAnsi="Times New Roman" w:cs="Times New Roman"/>
                <w:sz w:val="20"/>
                <w:szCs w:val="20"/>
              </w:rPr>
            </w:pPr>
          </w:p>
          <w:p w14:paraId="45F2A005" w14:textId="07F1AF2B" w:rsidR="00EE2F61" w:rsidRDefault="00EE2F61" w:rsidP="009F6498">
            <w:pPr>
              <w:jc w:val="center"/>
              <w:rPr>
                <w:rFonts w:ascii="Times New Roman" w:hAnsi="Times New Roman" w:cs="Times New Roman"/>
                <w:sz w:val="20"/>
                <w:szCs w:val="20"/>
              </w:rPr>
            </w:pPr>
          </w:p>
          <w:p w14:paraId="5DD9C5CF" w14:textId="06867117" w:rsidR="00EE2F61" w:rsidRDefault="00EE2F61" w:rsidP="009F6498">
            <w:pPr>
              <w:jc w:val="center"/>
              <w:rPr>
                <w:rFonts w:ascii="Times New Roman" w:hAnsi="Times New Roman" w:cs="Times New Roman"/>
                <w:sz w:val="20"/>
                <w:szCs w:val="20"/>
              </w:rPr>
            </w:pPr>
          </w:p>
          <w:p w14:paraId="0769B133" w14:textId="77777777" w:rsidR="00EE2F61" w:rsidRDefault="00EE2F61" w:rsidP="00EE2F61">
            <w:pPr>
              <w:jc w:val="center"/>
              <w:rPr>
                <w:rFonts w:ascii="Times New Roman" w:hAnsi="Times New Roman" w:cs="Times New Roman"/>
                <w:sz w:val="20"/>
                <w:szCs w:val="20"/>
              </w:rPr>
            </w:pPr>
            <w:r>
              <w:rPr>
                <w:rFonts w:ascii="Times New Roman" w:hAnsi="Times New Roman" w:cs="Times New Roman"/>
                <w:sz w:val="20"/>
                <w:szCs w:val="20"/>
              </w:rPr>
              <w:t>Ú</w:t>
            </w:r>
          </w:p>
          <w:p w14:paraId="6EAD3F7E" w14:textId="77777777" w:rsidR="00EE2F61" w:rsidRDefault="00EE2F61" w:rsidP="009F6498">
            <w:pPr>
              <w:jc w:val="center"/>
              <w:rPr>
                <w:rFonts w:ascii="Times New Roman" w:hAnsi="Times New Roman" w:cs="Times New Roman"/>
                <w:sz w:val="20"/>
                <w:szCs w:val="20"/>
              </w:rPr>
            </w:pPr>
          </w:p>
          <w:p w14:paraId="0F147BC8" w14:textId="1FDD719D" w:rsidR="00EE2F61" w:rsidRDefault="00EE2F61" w:rsidP="009F6498">
            <w:pPr>
              <w:jc w:val="center"/>
              <w:rPr>
                <w:rFonts w:ascii="Times New Roman" w:hAnsi="Times New Roman" w:cs="Times New Roman"/>
                <w:sz w:val="20"/>
                <w:szCs w:val="20"/>
              </w:rPr>
            </w:pPr>
          </w:p>
          <w:p w14:paraId="0D5C523B" w14:textId="29CB4BC5" w:rsidR="00EE2F61" w:rsidRDefault="00EE2F61" w:rsidP="009F6498">
            <w:pPr>
              <w:jc w:val="center"/>
              <w:rPr>
                <w:rFonts w:ascii="Times New Roman" w:hAnsi="Times New Roman" w:cs="Times New Roman"/>
                <w:sz w:val="20"/>
                <w:szCs w:val="20"/>
              </w:rPr>
            </w:pPr>
          </w:p>
          <w:p w14:paraId="77269017" w14:textId="1D72C628" w:rsidR="00EE2F61" w:rsidRDefault="00EE2F61" w:rsidP="009F6498">
            <w:pPr>
              <w:jc w:val="center"/>
              <w:rPr>
                <w:rFonts w:ascii="Times New Roman" w:hAnsi="Times New Roman" w:cs="Times New Roman"/>
                <w:sz w:val="20"/>
                <w:szCs w:val="20"/>
              </w:rPr>
            </w:pPr>
          </w:p>
          <w:p w14:paraId="5728B37D" w14:textId="4F7A9CC6" w:rsidR="00EE2F61" w:rsidRDefault="00EE2F61" w:rsidP="009F6498">
            <w:pPr>
              <w:jc w:val="center"/>
              <w:rPr>
                <w:rFonts w:ascii="Times New Roman" w:hAnsi="Times New Roman" w:cs="Times New Roman"/>
                <w:sz w:val="20"/>
                <w:szCs w:val="20"/>
              </w:rPr>
            </w:pPr>
          </w:p>
          <w:p w14:paraId="2DDD3405" w14:textId="1A21605C" w:rsidR="00EE2F61" w:rsidRDefault="00EE2F61" w:rsidP="009F6498">
            <w:pPr>
              <w:jc w:val="center"/>
              <w:rPr>
                <w:rFonts w:ascii="Times New Roman" w:hAnsi="Times New Roman" w:cs="Times New Roman"/>
                <w:sz w:val="20"/>
                <w:szCs w:val="20"/>
              </w:rPr>
            </w:pPr>
          </w:p>
          <w:p w14:paraId="0D7A7A46" w14:textId="77777777" w:rsidR="00EE2F61" w:rsidRDefault="00EE2F61" w:rsidP="009F6498">
            <w:pPr>
              <w:jc w:val="center"/>
              <w:rPr>
                <w:rFonts w:ascii="Times New Roman" w:hAnsi="Times New Roman" w:cs="Times New Roman"/>
                <w:sz w:val="20"/>
                <w:szCs w:val="20"/>
              </w:rPr>
            </w:pPr>
          </w:p>
          <w:p w14:paraId="5827F899" w14:textId="1078F0E2" w:rsidR="00EE2F61" w:rsidRDefault="00EE2F61" w:rsidP="009F6498">
            <w:pPr>
              <w:jc w:val="center"/>
              <w:rPr>
                <w:rFonts w:ascii="Times New Roman" w:hAnsi="Times New Roman" w:cs="Times New Roman"/>
                <w:sz w:val="20"/>
                <w:szCs w:val="20"/>
              </w:rPr>
            </w:pPr>
          </w:p>
          <w:p w14:paraId="0ABDC5C7" w14:textId="2D591532" w:rsidR="00EE2F61" w:rsidRDefault="00EE2F61" w:rsidP="009F6498">
            <w:pPr>
              <w:jc w:val="center"/>
              <w:rPr>
                <w:rFonts w:ascii="Times New Roman" w:hAnsi="Times New Roman" w:cs="Times New Roman"/>
                <w:sz w:val="20"/>
                <w:szCs w:val="20"/>
              </w:rPr>
            </w:pPr>
          </w:p>
          <w:p w14:paraId="4D8EF7F4" w14:textId="00CB2EDA" w:rsidR="00EE2F61" w:rsidRDefault="00EE2F61" w:rsidP="009F6498">
            <w:pPr>
              <w:jc w:val="center"/>
              <w:rPr>
                <w:rFonts w:ascii="Times New Roman" w:hAnsi="Times New Roman" w:cs="Times New Roman"/>
                <w:sz w:val="20"/>
                <w:szCs w:val="20"/>
              </w:rPr>
            </w:pPr>
          </w:p>
          <w:p w14:paraId="0DD10131" w14:textId="7CBF9EB5" w:rsidR="00EE2F61" w:rsidRDefault="00EE2F61" w:rsidP="009F6498">
            <w:pPr>
              <w:jc w:val="center"/>
              <w:rPr>
                <w:rFonts w:ascii="Times New Roman" w:hAnsi="Times New Roman" w:cs="Times New Roman"/>
                <w:sz w:val="20"/>
                <w:szCs w:val="20"/>
              </w:rPr>
            </w:pPr>
          </w:p>
          <w:p w14:paraId="5E3873E6" w14:textId="36C318FE" w:rsidR="00EE2F61" w:rsidRDefault="00EE2F61" w:rsidP="009F6498">
            <w:pPr>
              <w:jc w:val="center"/>
              <w:rPr>
                <w:rFonts w:ascii="Times New Roman" w:hAnsi="Times New Roman" w:cs="Times New Roman"/>
                <w:sz w:val="20"/>
                <w:szCs w:val="20"/>
              </w:rPr>
            </w:pPr>
          </w:p>
          <w:p w14:paraId="75A2AB53" w14:textId="7C93944C" w:rsidR="00EE2F61" w:rsidRDefault="00EE2F61" w:rsidP="009F6498">
            <w:pPr>
              <w:jc w:val="center"/>
              <w:rPr>
                <w:rFonts w:ascii="Times New Roman" w:hAnsi="Times New Roman" w:cs="Times New Roman"/>
                <w:sz w:val="20"/>
                <w:szCs w:val="20"/>
              </w:rPr>
            </w:pPr>
          </w:p>
          <w:p w14:paraId="44AD1F45" w14:textId="4095770D" w:rsidR="00EE2F61" w:rsidRDefault="00EE2F61" w:rsidP="009F6498">
            <w:pPr>
              <w:jc w:val="center"/>
              <w:rPr>
                <w:rFonts w:ascii="Times New Roman" w:hAnsi="Times New Roman" w:cs="Times New Roman"/>
                <w:sz w:val="20"/>
                <w:szCs w:val="20"/>
              </w:rPr>
            </w:pPr>
          </w:p>
          <w:p w14:paraId="41051786" w14:textId="7B64356F" w:rsidR="00EE2F61" w:rsidRDefault="00EE2F61" w:rsidP="009F6498">
            <w:pPr>
              <w:jc w:val="center"/>
              <w:rPr>
                <w:rFonts w:ascii="Times New Roman" w:hAnsi="Times New Roman" w:cs="Times New Roman"/>
                <w:sz w:val="20"/>
                <w:szCs w:val="20"/>
              </w:rPr>
            </w:pPr>
          </w:p>
          <w:p w14:paraId="4E62E7A6" w14:textId="435D9CC0" w:rsidR="00EE2F61" w:rsidRDefault="00EE2F61" w:rsidP="009F6498">
            <w:pPr>
              <w:jc w:val="center"/>
              <w:rPr>
                <w:rFonts w:ascii="Times New Roman" w:hAnsi="Times New Roman" w:cs="Times New Roman"/>
                <w:sz w:val="20"/>
                <w:szCs w:val="20"/>
              </w:rPr>
            </w:pPr>
          </w:p>
          <w:p w14:paraId="79535C98" w14:textId="0E14342C" w:rsidR="00EE2F61" w:rsidRDefault="00EE2F61" w:rsidP="009F6498">
            <w:pPr>
              <w:jc w:val="center"/>
              <w:rPr>
                <w:rFonts w:ascii="Times New Roman" w:hAnsi="Times New Roman" w:cs="Times New Roman"/>
                <w:sz w:val="20"/>
                <w:szCs w:val="20"/>
              </w:rPr>
            </w:pPr>
          </w:p>
          <w:p w14:paraId="382246B0" w14:textId="15FEAB73" w:rsidR="00EE2F61" w:rsidRDefault="00EE2F61" w:rsidP="009F6498">
            <w:pPr>
              <w:jc w:val="center"/>
              <w:rPr>
                <w:rFonts w:ascii="Times New Roman" w:hAnsi="Times New Roman" w:cs="Times New Roman"/>
                <w:sz w:val="20"/>
                <w:szCs w:val="20"/>
              </w:rPr>
            </w:pPr>
          </w:p>
          <w:p w14:paraId="660428A0" w14:textId="489777C3" w:rsidR="00EE2F61" w:rsidRDefault="00EE2F61" w:rsidP="009F6498">
            <w:pPr>
              <w:jc w:val="center"/>
              <w:rPr>
                <w:rFonts w:ascii="Times New Roman" w:hAnsi="Times New Roman" w:cs="Times New Roman"/>
                <w:sz w:val="20"/>
                <w:szCs w:val="20"/>
              </w:rPr>
            </w:pPr>
          </w:p>
          <w:p w14:paraId="75DA546B" w14:textId="53E5923E" w:rsidR="00EE2F61" w:rsidRDefault="00EE2F61" w:rsidP="009F6498">
            <w:pPr>
              <w:jc w:val="center"/>
              <w:rPr>
                <w:rFonts w:ascii="Times New Roman" w:hAnsi="Times New Roman" w:cs="Times New Roman"/>
                <w:sz w:val="20"/>
                <w:szCs w:val="20"/>
              </w:rPr>
            </w:pPr>
          </w:p>
          <w:p w14:paraId="29283AA7" w14:textId="075EE240" w:rsidR="00EE2F61" w:rsidRDefault="00EE2F61" w:rsidP="009F6498">
            <w:pPr>
              <w:jc w:val="center"/>
              <w:rPr>
                <w:rFonts w:ascii="Times New Roman" w:hAnsi="Times New Roman" w:cs="Times New Roman"/>
                <w:sz w:val="20"/>
                <w:szCs w:val="20"/>
              </w:rPr>
            </w:pPr>
          </w:p>
          <w:p w14:paraId="5E1A72F6" w14:textId="37B92CAC" w:rsidR="00EE2F61" w:rsidRDefault="00EE2F61" w:rsidP="009F6498">
            <w:pPr>
              <w:jc w:val="center"/>
              <w:rPr>
                <w:rFonts w:ascii="Times New Roman" w:hAnsi="Times New Roman" w:cs="Times New Roman"/>
                <w:sz w:val="20"/>
                <w:szCs w:val="20"/>
              </w:rPr>
            </w:pPr>
          </w:p>
          <w:p w14:paraId="55F38C23" w14:textId="7B5409C1" w:rsidR="00EE2F61" w:rsidRDefault="00EE2F61" w:rsidP="009F6498">
            <w:pPr>
              <w:jc w:val="center"/>
              <w:rPr>
                <w:rFonts w:ascii="Times New Roman" w:hAnsi="Times New Roman" w:cs="Times New Roman"/>
                <w:sz w:val="20"/>
                <w:szCs w:val="20"/>
              </w:rPr>
            </w:pPr>
          </w:p>
          <w:p w14:paraId="620738A8" w14:textId="4A157580" w:rsidR="00EE2F61" w:rsidRDefault="00EE2F61" w:rsidP="009F6498">
            <w:pPr>
              <w:jc w:val="center"/>
              <w:rPr>
                <w:rFonts w:ascii="Times New Roman" w:hAnsi="Times New Roman" w:cs="Times New Roman"/>
                <w:sz w:val="20"/>
                <w:szCs w:val="20"/>
              </w:rPr>
            </w:pPr>
          </w:p>
          <w:p w14:paraId="34497BA1" w14:textId="021897F3" w:rsidR="00EE2F61" w:rsidRDefault="00EE2F61" w:rsidP="009F6498">
            <w:pPr>
              <w:jc w:val="center"/>
              <w:rPr>
                <w:rFonts w:ascii="Times New Roman" w:hAnsi="Times New Roman" w:cs="Times New Roman"/>
                <w:sz w:val="20"/>
                <w:szCs w:val="20"/>
              </w:rPr>
            </w:pPr>
          </w:p>
          <w:p w14:paraId="0489EB32" w14:textId="3A108D32" w:rsidR="00EE2F61" w:rsidRDefault="00EE2F61" w:rsidP="009F6498">
            <w:pPr>
              <w:jc w:val="center"/>
              <w:rPr>
                <w:rFonts w:ascii="Times New Roman" w:hAnsi="Times New Roman" w:cs="Times New Roman"/>
                <w:sz w:val="20"/>
                <w:szCs w:val="20"/>
              </w:rPr>
            </w:pPr>
          </w:p>
          <w:p w14:paraId="28059232" w14:textId="78C646F3" w:rsidR="00EE2F61" w:rsidRDefault="00EE2F61" w:rsidP="009F6498">
            <w:pPr>
              <w:jc w:val="center"/>
              <w:rPr>
                <w:rFonts w:ascii="Times New Roman" w:hAnsi="Times New Roman" w:cs="Times New Roman"/>
                <w:sz w:val="20"/>
                <w:szCs w:val="20"/>
              </w:rPr>
            </w:pPr>
          </w:p>
          <w:p w14:paraId="699CE0B8" w14:textId="4265EA34" w:rsidR="00EE2F61" w:rsidRDefault="00EE2F61" w:rsidP="009F6498">
            <w:pPr>
              <w:jc w:val="center"/>
              <w:rPr>
                <w:rFonts w:ascii="Times New Roman" w:hAnsi="Times New Roman" w:cs="Times New Roman"/>
                <w:sz w:val="20"/>
                <w:szCs w:val="20"/>
              </w:rPr>
            </w:pPr>
          </w:p>
          <w:p w14:paraId="5AD6B44A" w14:textId="79CF6E32" w:rsidR="00EE2F61" w:rsidRDefault="00EE2F61" w:rsidP="009F6498">
            <w:pPr>
              <w:jc w:val="center"/>
              <w:rPr>
                <w:rFonts w:ascii="Times New Roman" w:hAnsi="Times New Roman" w:cs="Times New Roman"/>
                <w:sz w:val="20"/>
                <w:szCs w:val="20"/>
              </w:rPr>
            </w:pPr>
          </w:p>
          <w:p w14:paraId="25C362E9" w14:textId="53B64A1A" w:rsidR="00EE2F61" w:rsidRDefault="00EE2F61" w:rsidP="009F6498">
            <w:pPr>
              <w:jc w:val="center"/>
              <w:rPr>
                <w:rFonts w:ascii="Times New Roman" w:hAnsi="Times New Roman" w:cs="Times New Roman"/>
                <w:sz w:val="20"/>
                <w:szCs w:val="20"/>
              </w:rPr>
            </w:pPr>
          </w:p>
          <w:p w14:paraId="1345AFE6" w14:textId="7379C5F8" w:rsidR="00EE2F61" w:rsidRDefault="00EE2F61" w:rsidP="009F6498">
            <w:pPr>
              <w:jc w:val="center"/>
              <w:rPr>
                <w:rFonts w:ascii="Times New Roman" w:hAnsi="Times New Roman" w:cs="Times New Roman"/>
                <w:sz w:val="20"/>
                <w:szCs w:val="20"/>
              </w:rPr>
            </w:pPr>
          </w:p>
          <w:p w14:paraId="21ACBCDF" w14:textId="7AD68190" w:rsidR="00EE2F61" w:rsidRDefault="00EE2F61" w:rsidP="009F6498">
            <w:pPr>
              <w:jc w:val="center"/>
              <w:rPr>
                <w:rFonts w:ascii="Times New Roman" w:hAnsi="Times New Roman" w:cs="Times New Roman"/>
                <w:sz w:val="20"/>
                <w:szCs w:val="20"/>
              </w:rPr>
            </w:pPr>
          </w:p>
          <w:p w14:paraId="12356741" w14:textId="25C6D87F" w:rsidR="00EE2F61" w:rsidRDefault="00EE2F61" w:rsidP="009F6498">
            <w:pPr>
              <w:jc w:val="center"/>
              <w:rPr>
                <w:rFonts w:ascii="Times New Roman" w:hAnsi="Times New Roman" w:cs="Times New Roman"/>
                <w:sz w:val="20"/>
                <w:szCs w:val="20"/>
              </w:rPr>
            </w:pPr>
          </w:p>
          <w:p w14:paraId="7E70EA9F" w14:textId="77777777" w:rsidR="00EE2F61" w:rsidRDefault="00EE2F61" w:rsidP="00EE2F61">
            <w:pPr>
              <w:jc w:val="center"/>
              <w:rPr>
                <w:rFonts w:ascii="Times New Roman" w:hAnsi="Times New Roman" w:cs="Times New Roman"/>
                <w:sz w:val="20"/>
                <w:szCs w:val="20"/>
              </w:rPr>
            </w:pPr>
            <w:r>
              <w:rPr>
                <w:rFonts w:ascii="Times New Roman" w:hAnsi="Times New Roman" w:cs="Times New Roman"/>
                <w:sz w:val="20"/>
                <w:szCs w:val="20"/>
              </w:rPr>
              <w:t>Ú</w:t>
            </w:r>
          </w:p>
          <w:p w14:paraId="586C363C" w14:textId="4CE5CB40" w:rsidR="00EE2F61" w:rsidRDefault="00EE2F61" w:rsidP="009F6498">
            <w:pPr>
              <w:jc w:val="center"/>
              <w:rPr>
                <w:rFonts w:ascii="Times New Roman" w:hAnsi="Times New Roman" w:cs="Times New Roman"/>
                <w:sz w:val="20"/>
                <w:szCs w:val="20"/>
              </w:rPr>
            </w:pPr>
          </w:p>
          <w:p w14:paraId="26B328E6" w14:textId="4234C071" w:rsidR="00EE2F61" w:rsidRDefault="00EE2F61" w:rsidP="009F6498">
            <w:pPr>
              <w:jc w:val="center"/>
              <w:rPr>
                <w:rFonts w:ascii="Times New Roman" w:hAnsi="Times New Roman" w:cs="Times New Roman"/>
                <w:sz w:val="20"/>
                <w:szCs w:val="20"/>
              </w:rPr>
            </w:pPr>
          </w:p>
          <w:p w14:paraId="7CC7946D" w14:textId="0F961096" w:rsidR="00EE2F61" w:rsidRDefault="00EE2F61" w:rsidP="009F6498">
            <w:pPr>
              <w:jc w:val="center"/>
              <w:rPr>
                <w:rFonts w:ascii="Times New Roman" w:hAnsi="Times New Roman" w:cs="Times New Roman"/>
                <w:sz w:val="20"/>
                <w:szCs w:val="20"/>
              </w:rPr>
            </w:pPr>
          </w:p>
          <w:p w14:paraId="0B070F0E" w14:textId="28D94748" w:rsidR="00EE2F61" w:rsidRDefault="00EE2F61" w:rsidP="009F6498">
            <w:pPr>
              <w:jc w:val="center"/>
              <w:rPr>
                <w:rFonts w:ascii="Times New Roman" w:hAnsi="Times New Roman" w:cs="Times New Roman"/>
                <w:sz w:val="20"/>
                <w:szCs w:val="20"/>
              </w:rPr>
            </w:pPr>
          </w:p>
          <w:p w14:paraId="32905BAA" w14:textId="67195FAC" w:rsidR="00EE2F61" w:rsidRDefault="00EE2F61" w:rsidP="009F6498">
            <w:pPr>
              <w:jc w:val="center"/>
              <w:rPr>
                <w:rFonts w:ascii="Times New Roman" w:hAnsi="Times New Roman" w:cs="Times New Roman"/>
                <w:sz w:val="20"/>
                <w:szCs w:val="20"/>
              </w:rPr>
            </w:pPr>
          </w:p>
          <w:p w14:paraId="53783E4C" w14:textId="46FACA44" w:rsidR="00EE2F61" w:rsidRDefault="00EE2F61" w:rsidP="009F6498">
            <w:pPr>
              <w:jc w:val="center"/>
              <w:rPr>
                <w:rFonts w:ascii="Times New Roman" w:hAnsi="Times New Roman" w:cs="Times New Roman"/>
                <w:sz w:val="20"/>
                <w:szCs w:val="20"/>
              </w:rPr>
            </w:pPr>
          </w:p>
          <w:p w14:paraId="1E2E78AF" w14:textId="77D88D37" w:rsidR="00EE2F61" w:rsidRDefault="00EE2F61" w:rsidP="009F6498">
            <w:pPr>
              <w:jc w:val="center"/>
              <w:rPr>
                <w:rFonts w:ascii="Times New Roman" w:hAnsi="Times New Roman" w:cs="Times New Roman"/>
                <w:sz w:val="20"/>
                <w:szCs w:val="20"/>
              </w:rPr>
            </w:pPr>
          </w:p>
          <w:p w14:paraId="49AE674C" w14:textId="42BDB33D" w:rsidR="00EE2F61" w:rsidRDefault="00EE2F61" w:rsidP="009F6498">
            <w:pPr>
              <w:jc w:val="center"/>
              <w:rPr>
                <w:rFonts w:ascii="Times New Roman" w:hAnsi="Times New Roman" w:cs="Times New Roman"/>
                <w:sz w:val="20"/>
                <w:szCs w:val="20"/>
              </w:rPr>
            </w:pPr>
          </w:p>
          <w:p w14:paraId="029202D5" w14:textId="3683466C" w:rsidR="00EE2F61" w:rsidRDefault="00EE2F61" w:rsidP="009F6498">
            <w:pPr>
              <w:jc w:val="center"/>
              <w:rPr>
                <w:rFonts w:ascii="Times New Roman" w:hAnsi="Times New Roman" w:cs="Times New Roman"/>
                <w:sz w:val="20"/>
                <w:szCs w:val="20"/>
              </w:rPr>
            </w:pPr>
          </w:p>
          <w:p w14:paraId="65317B0C" w14:textId="364A55B9" w:rsidR="00EE2F61" w:rsidRDefault="00EE2F61" w:rsidP="009F6498">
            <w:pPr>
              <w:jc w:val="center"/>
              <w:rPr>
                <w:rFonts w:ascii="Times New Roman" w:hAnsi="Times New Roman" w:cs="Times New Roman"/>
                <w:sz w:val="20"/>
                <w:szCs w:val="20"/>
              </w:rPr>
            </w:pPr>
          </w:p>
          <w:p w14:paraId="0E0C5C2D" w14:textId="3B68B244" w:rsidR="001B5FD1" w:rsidRDefault="001B5FD1" w:rsidP="00703B00">
            <w:pPr>
              <w:rPr>
                <w:rFonts w:ascii="Times New Roman" w:hAnsi="Times New Roman" w:cs="Times New Roman"/>
                <w:sz w:val="20"/>
                <w:szCs w:val="20"/>
              </w:rPr>
            </w:pPr>
          </w:p>
          <w:p w14:paraId="1C80D6F4" w14:textId="55907117" w:rsidR="001B5FD1" w:rsidRPr="00480673" w:rsidRDefault="001B5FD1" w:rsidP="009F6498">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15C3098A" w14:textId="5F18EB73" w:rsidR="00161808" w:rsidRPr="00161808" w:rsidRDefault="00161808" w:rsidP="000E257D">
            <w:pPr>
              <w:rPr>
                <w:rFonts w:ascii="Times New Roman" w:hAnsi="Times New Roman" w:cs="Times New Roman"/>
                <w:b/>
                <w:sz w:val="20"/>
                <w:szCs w:val="20"/>
                <w:u w:val="single"/>
              </w:rPr>
            </w:pPr>
          </w:p>
        </w:tc>
        <w:tc>
          <w:tcPr>
            <w:tcW w:w="850" w:type="dxa"/>
            <w:tcBorders>
              <w:top w:val="single" w:sz="4" w:space="0" w:color="auto"/>
              <w:bottom w:val="single" w:sz="4" w:space="0" w:color="auto"/>
            </w:tcBorders>
          </w:tcPr>
          <w:p w14:paraId="3A01AD2A" w14:textId="77777777" w:rsidR="001F2595" w:rsidRDefault="003F7319"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24A68A15" w14:textId="77777777" w:rsidR="00F83B55" w:rsidRDefault="00F83B55" w:rsidP="00D66713">
            <w:pPr>
              <w:jc w:val="center"/>
              <w:rPr>
                <w:rFonts w:ascii="Times New Roman" w:hAnsi="Times New Roman" w:cs="Times New Roman"/>
                <w:b/>
                <w:sz w:val="20"/>
                <w:szCs w:val="20"/>
              </w:rPr>
            </w:pPr>
          </w:p>
          <w:p w14:paraId="7D536DF5" w14:textId="77777777" w:rsidR="00F83B55" w:rsidRDefault="00F83B55" w:rsidP="00D66713">
            <w:pPr>
              <w:jc w:val="center"/>
              <w:rPr>
                <w:rFonts w:ascii="Times New Roman" w:hAnsi="Times New Roman" w:cs="Times New Roman"/>
                <w:b/>
                <w:sz w:val="20"/>
                <w:szCs w:val="20"/>
              </w:rPr>
            </w:pPr>
          </w:p>
          <w:p w14:paraId="2C312B0F" w14:textId="77777777" w:rsidR="00F83B55" w:rsidRDefault="00F83B55" w:rsidP="00D66713">
            <w:pPr>
              <w:jc w:val="center"/>
              <w:rPr>
                <w:rFonts w:ascii="Times New Roman" w:hAnsi="Times New Roman" w:cs="Times New Roman"/>
                <w:b/>
                <w:sz w:val="20"/>
                <w:szCs w:val="20"/>
              </w:rPr>
            </w:pPr>
          </w:p>
          <w:p w14:paraId="3CC158D0" w14:textId="77777777" w:rsidR="00F83B55" w:rsidRDefault="00F83B55" w:rsidP="00D66713">
            <w:pPr>
              <w:jc w:val="center"/>
              <w:rPr>
                <w:rFonts w:ascii="Times New Roman" w:hAnsi="Times New Roman" w:cs="Times New Roman"/>
                <w:b/>
                <w:sz w:val="20"/>
                <w:szCs w:val="20"/>
              </w:rPr>
            </w:pPr>
          </w:p>
          <w:p w14:paraId="1B003CB7" w14:textId="77777777" w:rsidR="00F83B55" w:rsidRDefault="00F83B55" w:rsidP="00D66713">
            <w:pPr>
              <w:jc w:val="center"/>
              <w:rPr>
                <w:rFonts w:ascii="Times New Roman" w:hAnsi="Times New Roman" w:cs="Times New Roman"/>
                <w:b/>
                <w:sz w:val="20"/>
                <w:szCs w:val="20"/>
              </w:rPr>
            </w:pPr>
          </w:p>
          <w:p w14:paraId="137A896B" w14:textId="77777777" w:rsidR="00F83B55" w:rsidRDefault="00F83B55" w:rsidP="00D66713">
            <w:pPr>
              <w:jc w:val="center"/>
              <w:rPr>
                <w:rFonts w:ascii="Times New Roman" w:hAnsi="Times New Roman" w:cs="Times New Roman"/>
                <w:b/>
                <w:sz w:val="20"/>
                <w:szCs w:val="20"/>
              </w:rPr>
            </w:pPr>
          </w:p>
          <w:p w14:paraId="30F28ED5" w14:textId="77777777" w:rsidR="00F83B55" w:rsidRDefault="00F83B55" w:rsidP="00D66713">
            <w:pPr>
              <w:jc w:val="center"/>
              <w:rPr>
                <w:rFonts w:ascii="Times New Roman" w:hAnsi="Times New Roman" w:cs="Times New Roman"/>
                <w:b/>
                <w:sz w:val="20"/>
                <w:szCs w:val="20"/>
              </w:rPr>
            </w:pPr>
          </w:p>
          <w:p w14:paraId="13BE7AEE" w14:textId="77777777" w:rsidR="00F83B55" w:rsidRDefault="00F83B55" w:rsidP="00D66713">
            <w:pPr>
              <w:jc w:val="center"/>
              <w:rPr>
                <w:rFonts w:ascii="Times New Roman" w:hAnsi="Times New Roman" w:cs="Times New Roman"/>
                <w:b/>
                <w:sz w:val="20"/>
                <w:szCs w:val="20"/>
              </w:rPr>
            </w:pPr>
          </w:p>
          <w:p w14:paraId="53B13382" w14:textId="77777777" w:rsidR="00F83B55" w:rsidRDefault="00F83B55" w:rsidP="00D66713">
            <w:pPr>
              <w:jc w:val="center"/>
              <w:rPr>
                <w:rFonts w:ascii="Times New Roman" w:hAnsi="Times New Roman" w:cs="Times New Roman"/>
                <w:b/>
                <w:sz w:val="20"/>
                <w:szCs w:val="20"/>
              </w:rPr>
            </w:pPr>
          </w:p>
          <w:p w14:paraId="5AEBEA8D" w14:textId="77777777" w:rsidR="00F83B55" w:rsidRDefault="00F83B55" w:rsidP="00D66713">
            <w:pPr>
              <w:jc w:val="center"/>
              <w:rPr>
                <w:rFonts w:ascii="Times New Roman" w:hAnsi="Times New Roman" w:cs="Times New Roman"/>
                <w:b/>
                <w:sz w:val="20"/>
                <w:szCs w:val="20"/>
              </w:rPr>
            </w:pPr>
          </w:p>
          <w:p w14:paraId="269AA101" w14:textId="77777777" w:rsidR="00F83B55" w:rsidRDefault="00F83B55" w:rsidP="00D66713">
            <w:pPr>
              <w:jc w:val="center"/>
              <w:rPr>
                <w:rFonts w:ascii="Times New Roman" w:hAnsi="Times New Roman" w:cs="Times New Roman"/>
                <w:b/>
                <w:sz w:val="20"/>
                <w:szCs w:val="20"/>
              </w:rPr>
            </w:pPr>
          </w:p>
          <w:p w14:paraId="70BA6C19" w14:textId="77777777" w:rsidR="00F83B55" w:rsidRDefault="00F83B55" w:rsidP="00D66713">
            <w:pPr>
              <w:jc w:val="center"/>
              <w:rPr>
                <w:rFonts w:ascii="Times New Roman" w:hAnsi="Times New Roman" w:cs="Times New Roman"/>
                <w:b/>
                <w:sz w:val="20"/>
                <w:szCs w:val="20"/>
              </w:rPr>
            </w:pPr>
          </w:p>
          <w:p w14:paraId="24A1F145" w14:textId="77777777" w:rsidR="00F83B55" w:rsidRDefault="00F83B55" w:rsidP="00D66713">
            <w:pPr>
              <w:jc w:val="center"/>
              <w:rPr>
                <w:rFonts w:ascii="Times New Roman" w:hAnsi="Times New Roman" w:cs="Times New Roman"/>
                <w:b/>
                <w:sz w:val="20"/>
                <w:szCs w:val="20"/>
              </w:rPr>
            </w:pPr>
          </w:p>
          <w:p w14:paraId="000995EC" w14:textId="77777777" w:rsidR="00F83B55" w:rsidRDefault="00F83B55" w:rsidP="00D66713">
            <w:pPr>
              <w:jc w:val="center"/>
              <w:rPr>
                <w:rFonts w:ascii="Times New Roman" w:hAnsi="Times New Roman" w:cs="Times New Roman"/>
                <w:b/>
                <w:sz w:val="20"/>
                <w:szCs w:val="20"/>
              </w:rPr>
            </w:pPr>
          </w:p>
          <w:p w14:paraId="618CEAD3" w14:textId="77777777" w:rsidR="00F83B55" w:rsidRDefault="00F83B55" w:rsidP="00D66713">
            <w:pPr>
              <w:jc w:val="center"/>
              <w:rPr>
                <w:rFonts w:ascii="Times New Roman" w:hAnsi="Times New Roman" w:cs="Times New Roman"/>
                <w:b/>
                <w:sz w:val="20"/>
                <w:szCs w:val="20"/>
              </w:rPr>
            </w:pPr>
          </w:p>
          <w:p w14:paraId="4FA2422A" w14:textId="77777777" w:rsidR="00F83B55" w:rsidRDefault="00F83B55" w:rsidP="00D66713">
            <w:pPr>
              <w:jc w:val="center"/>
              <w:rPr>
                <w:rFonts w:ascii="Times New Roman" w:hAnsi="Times New Roman" w:cs="Times New Roman"/>
                <w:b/>
                <w:sz w:val="20"/>
                <w:szCs w:val="20"/>
              </w:rPr>
            </w:pPr>
          </w:p>
          <w:p w14:paraId="5604E660" w14:textId="77777777" w:rsidR="00F83B55" w:rsidRDefault="00F83B55" w:rsidP="00D66713">
            <w:pPr>
              <w:jc w:val="center"/>
              <w:rPr>
                <w:rFonts w:ascii="Times New Roman" w:hAnsi="Times New Roman" w:cs="Times New Roman"/>
                <w:b/>
                <w:sz w:val="20"/>
                <w:szCs w:val="20"/>
              </w:rPr>
            </w:pPr>
          </w:p>
          <w:p w14:paraId="433C41E4" w14:textId="77777777" w:rsidR="00F83B55" w:rsidRDefault="00F83B55" w:rsidP="00D66713">
            <w:pPr>
              <w:jc w:val="center"/>
              <w:rPr>
                <w:rFonts w:ascii="Times New Roman" w:hAnsi="Times New Roman" w:cs="Times New Roman"/>
                <w:b/>
                <w:sz w:val="20"/>
                <w:szCs w:val="20"/>
              </w:rPr>
            </w:pPr>
          </w:p>
          <w:p w14:paraId="3A44789F" w14:textId="77777777" w:rsidR="00F83B55" w:rsidRDefault="00F83B55" w:rsidP="00D66713">
            <w:pPr>
              <w:jc w:val="center"/>
              <w:rPr>
                <w:rFonts w:ascii="Times New Roman" w:hAnsi="Times New Roman" w:cs="Times New Roman"/>
                <w:b/>
                <w:sz w:val="20"/>
                <w:szCs w:val="20"/>
              </w:rPr>
            </w:pPr>
          </w:p>
          <w:p w14:paraId="3E64EC46" w14:textId="77777777" w:rsidR="00F83B55" w:rsidRDefault="00F83B55" w:rsidP="00D66713">
            <w:pPr>
              <w:jc w:val="center"/>
              <w:rPr>
                <w:rFonts w:ascii="Times New Roman" w:hAnsi="Times New Roman" w:cs="Times New Roman"/>
                <w:b/>
                <w:sz w:val="20"/>
                <w:szCs w:val="20"/>
              </w:rPr>
            </w:pPr>
          </w:p>
          <w:p w14:paraId="797FB791" w14:textId="77777777" w:rsidR="00F83B55" w:rsidRDefault="00F83B55" w:rsidP="00D66713">
            <w:pPr>
              <w:jc w:val="center"/>
              <w:rPr>
                <w:rFonts w:ascii="Times New Roman" w:hAnsi="Times New Roman" w:cs="Times New Roman"/>
                <w:b/>
                <w:sz w:val="20"/>
                <w:szCs w:val="20"/>
              </w:rPr>
            </w:pPr>
          </w:p>
          <w:p w14:paraId="57370592" w14:textId="77777777" w:rsidR="00F83B55" w:rsidRDefault="00F83B55" w:rsidP="00D66713">
            <w:pPr>
              <w:jc w:val="center"/>
              <w:rPr>
                <w:rFonts w:ascii="Times New Roman" w:hAnsi="Times New Roman" w:cs="Times New Roman"/>
                <w:b/>
                <w:sz w:val="20"/>
                <w:szCs w:val="20"/>
              </w:rPr>
            </w:pPr>
          </w:p>
          <w:p w14:paraId="72CD6296" w14:textId="77777777" w:rsidR="00F83B55" w:rsidRDefault="00F83B55" w:rsidP="00D66713">
            <w:pPr>
              <w:jc w:val="center"/>
              <w:rPr>
                <w:rFonts w:ascii="Times New Roman" w:hAnsi="Times New Roman" w:cs="Times New Roman"/>
                <w:b/>
                <w:sz w:val="20"/>
                <w:szCs w:val="20"/>
              </w:rPr>
            </w:pPr>
          </w:p>
          <w:p w14:paraId="1EA8B811" w14:textId="77777777" w:rsidR="00F83B55" w:rsidRDefault="00F83B55" w:rsidP="00D66713">
            <w:pPr>
              <w:jc w:val="center"/>
              <w:rPr>
                <w:rFonts w:ascii="Times New Roman" w:hAnsi="Times New Roman" w:cs="Times New Roman"/>
                <w:b/>
                <w:sz w:val="20"/>
                <w:szCs w:val="20"/>
              </w:rPr>
            </w:pPr>
          </w:p>
          <w:p w14:paraId="20AA2D31" w14:textId="77777777" w:rsidR="00F83B55" w:rsidRDefault="00F83B55" w:rsidP="00D66713">
            <w:pPr>
              <w:jc w:val="center"/>
              <w:rPr>
                <w:rFonts w:ascii="Times New Roman" w:hAnsi="Times New Roman" w:cs="Times New Roman"/>
                <w:b/>
                <w:sz w:val="20"/>
                <w:szCs w:val="20"/>
              </w:rPr>
            </w:pPr>
          </w:p>
          <w:p w14:paraId="488F95AE" w14:textId="77777777" w:rsidR="00F83B55" w:rsidRDefault="00F83B55" w:rsidP="00D66713">
            <w:pPr>
              <w:jc w:val="center"/>
              <w:rPr>
                <w:rFonts w:ascii="Times New Roman" w:hAnsi="Times New Roman" w:cs="Times New Roman"/>
                <w:b/>
                <w:sz w:val="20"/>
                <w:szCs w:val="20"/>
              </w:rPr>
            </w:pPr>
          </w:p>
          <w:p w14:paraId="618B9802" w14:textId="77777777" w:rsidR="00F83B55" w:rsidRDefault="00F83B55" w:rsidP="00D66713">
            <w:pPr>
              <w:jc w:val="center"/>
              <w:rPr>
                <w:rFonts w:ascii="Times New Roman" w:hAnsi="Times New Roman" w:cs="Times New Roman"/>
                <w:b/>
                <w:sz w:val="20"/>
                <w:szCs w:val="20"/>
              </w:rPr>
            </w:pPr>
          </w:p>
          <w:p w14:paraId="73C0EB6B" w14:textId="77777777" w:rsidR="00F83B55" w:rsidRDefault="00F83B55" w:rsidP="00D66713">
            <w:pPr>
              <w:jc w:val="center"/>
              <w:rPr>
                <w:rFonts w:ascii="Times New Roman" w:hAnsi="Times New Roman" w:cs="Times New Roman"/>
                <w:b/>
                <w:sz w:val="20"/>
                <w:szCs w:val="20"/>
              </w:rPr>
            </w:pPr>
          </w:p>
          <w:p w14:paraId="66ECA99D" w14:textId="77777777" w:rsidR="00F83B55" w:rsidRDefault="00F83B55" w:rsidP="00D66713">
            <w:pPr>
              <w:jc w:val="center"/>
              <w:rPr>
                <w:rFonts w:ascii="Times New Roman" w:hAnsi="Times New Roman" w:cs="Times New Roman"/>
                <w:b/>
                <w:sz w:val="20"/>
                <w:szCs w:val="20"/>
              </w:rPr>
            </w:pPr>
          </w:p>
          <w:p w14:paraId="7F547BDC" w14:textId="77777777" w:rsidR="00F83B55" w:rsidRDefault="00F83B55" w:rsidP="00D66713">
            <w:pPr>
              <w:jc w:val="center"/>
              <w:rPr>
                <w:rFonts w:ascii="Times New Roman" w:hAnsi="Times New Roman" w:cs="Times New Roman"/>
                <w:b/>
                <w:sz w:val="20"/>
                <w:szCs w:val="20"/>
              </w:rPr>
            </w:pPr>
          </w:p>
          <w:p w14:paraId="6A25AEE4" w14:textId="77777777" w:rsidR="00F83B55" w:rsidRDefault="00F83B55" w:rsidP="00D66713">
            <w:pPr>
              <w:jc w:val="center"/>
              <w:rPr>
                <w:rFonts w:ascii="Times New Roman" w:hAnsi="Times New Roman" w:cs="Times New Roman"/>
                <w:b/>
                <w:sz w:val="20"/>
                <w:szCs w:val="20"/>
              </w:rPr>
            </w:pPr>
          </w:p>
          <w:p w14:paraId="738D84E2" w14:textId="77777777" w:rsidR="00F83B55" w:rsidRDefault="00F83B55" w:rsidP="00D66713">
            <w:pPr>
              <w:jc w:val="center"/>
              <w:rPr>
                <w:rFonts w:ascii="Times New Roman" w:hAnsi="Times New Roman" w:cs="Times New Roman"/>
                <w:b/>
                <w:sz w:val="20"/>
                <w:szCs w:val="20"/>
              </w:rPr>
            </w:pPr>
          </w:p>
          <w:p w14:paraId="1CB2D967" w14:textId="77777777" w:rsidR="00F83B55" w:rsidRDefault="00F83B55" w:rsidP="00D66713">
            <w:pPr>
              <w:jc w:val="center"/>
              <w:rPr>
                <w:rFonts w:ascii="Times New Roman" w:hAnsi="Times New Roman" w:cs="Times New Roman"/>
                <w:b/>
                <w:sz w:val="20"/>
                <w:szCs w:val="20"/>
              </w:rPr>
            </w:pPr>
          </w:p>
          <w:p w14:paraId="1F114FF4" w14:textId="77777777" w:rsidR="00F83B55" w:rsidRDefault="00F83B55" w:rsidP="00D66713">
            <w:pPr>
              <w:jc w:val="center"/>
              <w:rPr>
                <w:rFonts w:ascii="Times New Roman" w:hAnsi="Times New Roman" w:cs="Times New Roman"/>
                <w:b/>
                <w:sz w:val="20"/>
                <w:szCs w:val="20"/>
              </w:rPr>
            </w:pPr>
          </w:p>
          <w:p w14:paraId="6DE1330D" w14:textId="77777777" w:rsidR="00F83B55" w:rsidRDefault="00F83B55" w:rsidP="00D66713">
            <w:pPr>
              <w:jc w:val="center"/>
              <w:rPr>
                <w:rFonts w:ascii="Times New Roman" w:hAnsi="Times New Roman" w:cs="Times New Roman"/>
                <w:b/>
                <w:sz w:val="20"/>
                <w:szCs w:val="20"/>
              </w:rPr>
            </w:pPr>
          </w:p>
          <w:p w14:paraId="3D4747BE" w14:textId="77777777" w:rsidR="00F83B55" w:rsidRDefault="00F83B55" w:rsidP="00D66713">
            <w:pPr>
              <w:jc w:val="center"/>
              <w:rPr>
                <w:rFonts w:ascii="Times New Roman" w:hAnsi="Times New Roman" w:cs="Times New Roman"/>
                <w:b/>
                <w:sz w:val="20"/>
                <w:szCs w:val="20"/>
              </w:rPr>
            </w:pPr>
          </w:p>
          <w:p w14:paraId="4E6893DB" w14:textId="77777777" w:rsidR="00F83B55" w:rsidRDefault="00F83B55" w:rsidP="00D66713">
            <w:pPr>
              <w:jc w:val="center"/>
              <w:rPr>
                <w:rFonts w:ascii="Times New Roman" w:hAnsi="Times New Roman" w:cs="Times New Roman"/>
                <w:b/>
                <w:sz w:val="20"/>
                <w:szCs w:val="20"/>
              </w:rPr>
            </w:pPr>
          </w:p>
          <w:p w14:paraId="35A60E7C" w14:textId="77777777" w:rsidR="00F83B55" w:rsidRDefault="00F83B55" w:rsidP="00D66713">
            <w:pPr>
              <w:jc w:val="center"/>
              <w:rPr>
                <w:rFonts w:ascii="Times New Roman" w:hAnsi="Times New Roman" w:cs="Times New Roman"/>
                <w:b/>
                <w:sz w:val="20"/>
                <w:szCs w:val="20"/>
              </w:rPr>
            </w:pPr>
          </w:p>
          <w:p w14:paraId="46D62A78" w14:textId="77777777" w:rsidR="00F83B55" w:rsidRDefault="00F83B55" w:rsidP="00D66713">
            <w:pPr>
              <w:jc w:val="center"/>
              <w:rPr>
                <w:rFonts w:ascii="Times New Roman" w:hAnsi="Times New Roman" w:cs="Times New Roman"/>
                <w:b/>
                <w:sz w:val="20"/>
                <w:szCs w:val="20"/>
              </w:rPr>
            </w:pPr>
          </w:p>
          <w:p w14:paraId="1931D958" w14:textId="77777777" w:rsidR="00F83B55" w:rsidRDefault="00F83B55" w:rsidP="00D66713">
            <w:pPr>
              <w:jc w:val="center"/>
              <w:rPr>
                <w:rFonts w:ascii="Times New Roman" w:hAnsi="Times New Roman" w:cs="Times New Roman"/>
                <w:b/>
                <w:sz w:val="20"/>
                <w:szCs w:val="20"/>
              </w:rPr>
            </w:pPr>
          </w:p>
          <w:p w14:paraId="4AE8588C" w14:textId="77777777" w:rsidR="00F83B55" w:rsidRDefault="00F83B55" w:rsidP="00D66713">
            <w:pPr>
              <w:jc w:val="center"/>
              <w:rPr>
                <w:rFonts w:ascii="Times New Roman" w:hAnsi="Times New Roman" w:cs="Times New Roman"/>
                <w:b/>
                <w:sz w:val="20"/>
                <w:szCs w:val="20"/>
              </w:rPr>
            </w:pPr>
          </w:p>
          <w:p w14:paraId="7D2C423F" w14:textId="77777777" w:rsidR="00F83B55" w:rsidRDefault="00F83B55" w:rsidP="00D66713">
            <w:pPr>
              <w:jc w:val="center"/>
              <w:rPr>
                <w:rFonts w:ascii="Times New Roman" w:hAnsi="Times New Roman" w:cs="Times New Roman"/>
                <w:b/>
                <w:sz w:val="20"/>
                <w:szCs w:val="20"/>
              </w:rPr>
            </w:pPr>
          </w:p>
          <w:p w14:paraId="7B0F50BC" w14:textId="77777777" w:rsidR="00F83B55" w:rsidRDefault="00F83B55" w:rsidP="00D66713">
            <w:pPr>
              <w:jc w:val="center"/>
              <w:rPr>
                <w:rFonts w:ascii="Times New Roman" w:hAnsi="Times New Roman" w:cs="Times New Roman"/>
                <w:b/>
                <w:sz w:val="20"/>
                <w:szCs w:val="20"/>
              </w:rPr>
            </w:pPr>
          </w:p>
          <w:p w14:paraId="323731BC" w14:textId="77777777" w:rsidR="00F83B55" w:rsidRDefault="00F83B55" w:rsidP="00D66713">
            <w:pPr>
              <w:jc w:val="center"/>
              <w:rPr>
                <w:rFonts w:ascii="Times New Roman" w:hAnsi="Times New Roman" w:cs="Times New Roman"/>
                <w:b/>
                <w:sz w:val="20"/>
                <w:szCs w:val="20"/>
              </w:rPr>
            </w:pPr>
          </w:p>
          <w:p w14:paraId="491DF162" w14:textId="77777777" w:rsidR="00F83B55" w:rsidRDefault="00F83B55" w:rsidP="00D66713">
            <w:pPr>
              <w:jc w:val="center"/>
              <w:rPr>
                <w:rFonts w:ascii="Times New Roman" w:hAnsi="Times New Roman" w:cs="Times New Roman"/>
                <w:b/>
                <w:sz w:val="20"/>
                <w:szCs w:val="20"/>
              </w:rPr>
            </w:pPr>
          </w:p>
          <w:p w14:paraId="5A79BA87" w14:textId="77777777" w:rsidR="00F83B55" w:rsidRDefault="00F83B55" w:rsidP="00D66713">
            <w:pPr>
              <w:jc w:val="center"/>
              <w:rPr>
                <w:rFonts w:ascii="Times New Roman" w:hAnsi="Times New Roman" w:cs="Times New Roman"/>
                <w:b/>
                <w:sz w:val="20"/>
                <w:szCs w:val="20"/>
              </w:rPr>
            </w:pPr>
          </w:p>
          <w:p w14:paraId="0D8B9837" w14:textId="77777777" w:rsidR="00F83B55" w:rsidRDefault="00F83B55" w:rsidP="00D66713">
            <w:pPr>
              <w:jc w:val="center"/>
              <w:rPr>
                <w:rFonts w:ascii="Times New Roman" w:hAnsi="Times New Roman" w:cs="Times New Roman"/>
                <w:b/>
                <w:sz w:val="20"/>
                <w:szCs w:val="20"/>
              </w:rPr>
            </w:pPr>
          </w:p>
          <w:p w14:paraId="297186BC" w14:textId="77777777" w:rsidR="00F83B55" w:rsidRDefault="00F83B55" w:rsidP="00D66713">
            <w:pPr>
              <w:jc w:val="center"/>
              <w:rPr>
                <w:rFonts w:ascii="Times New Roman" w:hAnsi="Times New Roman" w:cs="Times New Roman"/>
                <w:b/>
                <w:sz w:val="20"/>
                <w:szCs w:val="20"/>
              </w:rPr>
            </w:pPr>
          </w:p>
          <w:p w14:paraId="621EA935" w14:textId="77777777" w:rsidR="00F83B55" w:rsidRDefault="00F83B55" w:rsidP="00D66713">
            <w:pPr>
              <w:jc w:val="center"/>
              <w:rPr>
                <w:rFonts w:ascii="Times New Roman" w:hAnsi="Times New Roman" w:cs="Times New Roman"/>
                <w:b/>
                <w:sz w:val="20"/>
                <w:szCs w:val="20"/>
              </w:rPr>
            </w:pPr>
          </w:p>
          <w:p w14:paraId="4D38BEA4" w14:textId="77777777" w:rsidR="00F83B55" w:rsidRDefault="00F83B55" w:rsidP="00D66713">
            <w:pPr>
              <w:jc w:val="center"/>
              <w:rPr>
                <w:rFonts w:ascii="Times New Roman" w:hAnsi="Times New Roman" w:cs="Times New Roman"/>
                <w:b/>
                <w:sz w:val="20"/>
                <w:szCs w:val="20"/>
              </w:rPr>
            </w:pPr>
          </w:p>
          <w:p w14:paraId="4EB955E7" w14:textId="77777777" w:rsidR="00F83B55" w:rsidRDefault="00F83B55" w:rsidP="00D66713">
            <w:pPr>
              <w:jc w:val="center"/>
              <w:rPr>
                <w:rFonts w:ascii="Times New Roman" w:hAnsi="Times New Roman" w:cs="Times New Roman"/>
                <w:b/>
                <w:sz w:val="20"/>
                <w:szCs w:val="20"/>
              </w:rPr>
            </w:pPr>
          </w:p>
          <w:p w14:paraId="172E46F1" w14:textId="77777777" w:rsidR="00F83B55" w:rsidRDefault="00F83B55" w:rsidP="00D66713">
            <w:pPr>
              <w:jc w:val="center"/>
              <w:rPr>
                <w:rFonts w:ascii="Times New Roman" w:hAnsi="Times New Roman" w:cs="Times New Roman"/>
                <w:b/>
                <w:sz w:val="20"/>
                <w:szCs w:val="20"/>
              </w:rPr>
            </w:pPr>
          </w:p>
          <w:p w14:paraId="53F4E8A4" w14:textId="77777777" w:rsidR="00F83B55" w:rsidRDefault="00F83B55" w:rsidP="00D66713">
            <w:pPr>
              <w:jc w:val="center"/>
              <w:rPr>
                <w:rFonts w:ascii="Times New Roman" w:hAnsi="Times New Roman" w:cs="Times New Roman"/>
                <w:b/>
                <w:sz w:val="20"/>
                <w:szCs w:val="20"/>
              </w:rPr>
            </w:pPr>
          </w:p>
          <w:p w14:paraId="5BC87543" w14:textId="77777777" w:rsidR="00F83B55" w:rsidRDefault="00F83B55" w:rsidP="00D66713">
            <w:pPr>
              <w:jc w:val="center"/>
              <w:rPr>
                <w:rFonts w:ascii="Times New Roman" w:hAnsi="Times New Roman" w:cs="Times New Roman"/>
                <w:b/>
                <w:sz w:val="20"/>
                <w:szCs w:val="20"/>
              </w:rPr>
            </w:pPr>
          </w:p>
          <w:p w14:paraId="3320DA74" w14:textId="77777777" w:rsidR="00F83B55" w:rsidRDefault="00F83B55" w:rsidP="00D66713">
            <w:pPr>
              <w:jc w:val="center"/>
              <w:rPr>
                <w:rFonts w:ascii="Times New Roman" w:hAnsi="Times New Roman" w:cs="Times New Roman"/>
                <w:b/>
                <w:sz w:val="20"/>
                <w:szCs w:val="20"/>
              </w:rPr>
            </w:pPr>
          </w:p>
          <w:p w14:paraId="795779C6" w14:textId="77777777" w:rsidR="00F83B55" w:rsidRDefault="00F83B55" w:rsidP="00D66713">
            <w:pPr>
              <w:jc w:val="center"/>
              <w:rPr>
                <w:rFonts w:ascii="Times New Roman" w:hAnsi="Times New Roman" w:cs="Times New Roman"/>
                <w:b/>
                <w:sz w:val="20"/>
                <w:szCs w:val="20"/>
              </w:rPr>
            </w:pPr>
          </w:p>
          <w:p w14:paraId="6CF88B4F" w14:textId="77777777" w:rsidR="00F83B55" w:rsidRDefault="00F83B55" w:rsidP="00D66713">
            <w:pPr>
              <w:jc w:val="center"/>
              <w:rPr>
                <w:rFonts w:ascii="Times New Roman" w:hAnsi="Times New Roman" w:cs="Times New Roman"/>
                <w:b/>
                <w:sz w:val="20"/>
                <w:szCs w:val="20"/>
              </w:rPr>
            </w:pPr>
          </w:p>
          <w:p w14:paraId="616AA287" w14:textId="77777777" w:rsidR="00F83B55" w:rsidRDefault="00F83B55" w:rsidP="00D66713">
            <w:pPr>
              <w:jc w:val="center"/>
              <w:rPr>
                <w:rFonts w:ascii="Times New Roman" w:hAnsi="Times New Roman" w:cs="Times New Roman"/>
                <w:b/>
                <w:sz w:val="20"/>
                <w:szCs w:val="20"/>
              </w:rPr>
            </w:pPr>
          </w:p>
          <w:p w14:paraId="779196D3" w14:textId="77777777" w:rsidR="00F83B55" w:rsidRDefault="00F83B55" w:rsidP="00D66713">
            <w:pPr>
              <w:jc w:val="center"/>
              <w:rPr>
                <w:rFonts w:ascii="Times New Roman" w:hAnsi="Times New Roman" w:cs="Times New Roman"/>
                <w:b/>
                <w:sz w:val="20"/>
                <w:szCs w:val="20"/>
              </w:rPr>
            </w:pPr>
          </w:p>
          <w:p w14:paraId="60DB2F9E" w14:textId="77777777" w:rsidR="00F83B55" w:rsidRDefault="00F83B55" w:rsidP="00D66713">
            <w:pPr>
              <w:jc w:val="center"/>
              <w:rPr>
                <w:rFonts w:ascii="Times New Roman" w:hAnsi="Times New Roman" w:cs="Times New Roman"/>
                <w:b/>
                <w:sz w:val="20"/>
                <w:szCs w:val="20"/>
              </w:rPr>
            </w:pPr>
          </w:p>
          <w:p w14:paraId="53F8F345" w14:textId="77777777" w:rsidR="00F83B55" w:rsidRDefault="00F83B55" w:rsidP="00D66713">
            <w:pPr>
              <w:jc w:val="center"/>
              <w:rPr>
                <w:rFonts w:ascii="Times New Roman" w:hAnsi="Times New Roman" w:cs="Times New Roman"/>
                <w:b/>
                <w:sz w:val="20"/>
                <w:szCs w:val="20"/>
              </w:rPr>
            </w:pPr>
          </w:p>
          <w:p w14:paraId="6A12B707" w14:textId="77777777" w:rsidR="00F83B55" w:rsidRDefault="00F83B55" w:rsidP="00D66713">
            <w:pPr>
              <w:jc w:val="center"/>
              <w:rPr>
                <w:rFonts w:ascii="Times New Roman" w:hAnsi="Times New Roman" w:cs="Times New Roman"/>
                <w:b/>
                <w:sz w:val="20"/>
                <w:szCs w:val="20"/>
              </w:rPr>
            </w:pPr>
          </w:p>
          <w:p w14:paraId="280F199A" w14:textId="77777777" w:rsidR="00F83B55" w:rsidRDefault="00F83B55" w:rsidP="00D66713">
            <w:pPr>
              <w:jc w:val="center"/>
              <w:rPr>
                <w:rFonts w:ascii="Times New Roman" w:hAnsi="Times New Roman" w:cs="Times New Roman"/>
                <w:b/>
                <w:sz w:val="20"/>
                <w:szCs w:val="20"/>
              </w:rPr>
            </w:pPr>
          </w:p>
          <w:p w14:paraId="0C6AEE0F" w14:textId="77777777" w:rsidR="00F83B55" w:rsidRDefault="00F83B55" w:rsidP="00D66713">
            <w:pPr>
              <w:jc w:val="center"/>
              <w:rPr>
                <w:rFonts w:ascii="Times New Roman" w:hAnsi="Times New Roman" w:cs="Times New Roman"/>
                <w:b/>
                <w:sz w:val="20"/>
                <w:szCs w:val="20"/>
              </w:rPr>
            </w:pPr>
          </w:p>
          <w:p w14:paraId="69F32C40" w14:textId="77777777" w:rsidR="00F83B55" w:rsidRDefault="00F83B55" w:rsidP="00D66713">
            <w:pPr>
              <w:jc w:val="center"/>
              <w:rPr>
                <w:rFonts w:ascii="Times New Roman" w:hAnsi="Times New Roman" w:cs="Times New Roman"/>
                <w:b/>
                <w:sz w:val="20"/>
                <w:szCs w:val="20"/>
              </w:rPr>
            </w:pPr>
          </w:p>
          <w:p w14:paraId="58491942" w14:textId="77777777" w:rsidR="00F83B55" w:rsidRDefault="00F83B55" w:rsidP="00D66713">
            <w:pPr>
              <w:jc w:val="center"/>
              <w:rPr>
                <w:rFonts w:ascii="Times New Roman" w:hAnsi="Times New Roman" w:cs="Times New Roman"/>
                <w:b/>
                <w:sz w:val="20"/>
                <w:szCs w:val="20"/>
              </w:rPr>
            </w:pPr>
          </w:p>
          <w:p w14:paraId="465B7F4D" w14:textId="77777777" w:rsidR="00F83B55" w:rsidRDefault="00F83B55" w:rsidP="00D66713">
            <w:pPr>
              <w:jc w:val="center"/>
              <w:rPr>
                <w:rFonts w:ascii="Times New Roman" w:hAnsi="Times New Roman" w:cs="Times New Roman"/>
                <w:b/>
                <w:sz w:val="20"/>
                <w:szCs w:val="20"/>
              </w:rPr>
            </w:pPr>
          </w:p>
          <w:p w14:paraId="1AA1CA46" w14:textId="77777777" w:rsidR="00F83B55" w:rsidRDefault="00F83B55" w:rsidP="00D66713">
            <w:pPr>
              <w:jc w:val="center"/>
              <w:rPr>
                <w:rFonts w:ascii="Times New Roman" w:hAnsi="Times New Roman" w:cs="Times New Roman"/>
                <w:b/>
                <w:sz w:val="20"/>
                <w:szCs w:val="20"/>
              </w:rPr>
            </w:pPr>
          </w:p>
          <w:p w14:paraId="79522CFF" w14:textId="77777777" w:rsidR="00F83B55" w:rsidRDefault="00F83B55" w:rsidP="00D66713">
            <w:pPr>
              <w:jc w:val="center"/>
              <w:rPr>
                <w:rFonts w:ascii="Times New Roman" w:hAnsi="Times New Roman" w:cs="Times New Roman"/>
                <w:b/>
                <w:sz w:val="20"/>
                <w:szCs w:val="20"/>
              </w:rPr>
            </w:pPr>
          </w:p>
          <w:p w14:paraId="54DDCA18" w14:textId="77777777" w:rsidR="00F83B55" w:rsidRDefault="00F83B55" w:rsidP="00D66713">
            <w:pPr>
              <w:jc w:val="center"/>
              <w:rPr>
                <w:rFonts w:ascii="Times New Roman" w:hAnsi="Times New Roman" w:cs="Times New Roman"/>
                <w:b/>
                <w:sz w:val="20"/>
                <w:szCs w:val="20"/>
              </w:rPr>
            </w:pPr>
          </w:p>
          <w:p w14:paraId="7B04B8D0" w14:textId="77777777" w:rsidR="00F83B55" w:rsidRDefault="00F83B55" w:rsidP="00D66713">
            <w:pPr>
              <w:jc w:val="center"/>
              <w:rPr>
                <w:rFonts w:ascii="Times New Roman" w:hAnsi="Times New Roman" w:cs="Times New Roman"/>
                <w:b/>
                <w:sz w:val="20"/>
                <w:szCs w:val="20"/>
              </w:rPr>
            </w:pPr>
          </w:p>
          <w:p w14:paraId="5FDFCD82" w14:textId="77777777" w:rsidR="00F83B55" w:rsidRDefault="00F83B55" w:rsidP="00D66713">
            <w:pPr>
              <w:jc w:val="center"/>
              <w:rPr>
                <w:rFonts w:ascii="Times New Roman" w:hAnsi="Times New Roman" w:cs="Times New Roman"/>
                <w:b/>
                <w:sz w:val="20"/>
                <w:szCs w:val="20"/>
              </w:rPr>
            </w:pPr>
          </w:p>
          <w:p w14:paraId="37ED234B" w14:textId="77777777" w:rsidR="00F83B55" w:rsidRDefault="00F83B55" w:rsidP="00D66713">
            <w:pPr>
              <w:jc w:val="center"/>
              <w:rPr>
                <w:rFonts w:ascii="Times New Roman" w:hAnsi="Times New Roman" w:cs="Times New Roman"/>
                <w:b/>
                <w:sz w:val="20"/>
                <w:szCs w:val="20"/>
              </w:rPr>
            </w:pPr>
          </w:p>
          <w:p w14:paraId="20A0A3E3" w14:textId="77777777" w:rsidR="00F83B55" w:rsidRDefault="00F83B55" w:rsidP="00D66713">
            <w:pPr>
              <w:jc w:val="center"/>
              <w:rPr>
                <w:rFonts w:ascii="Times New Roman" w:hAnsi="Times New Roman" w:cs="Times New Roman"/>
                <w:b/>
                <w:sz w:val="20"/>
                <w:szCs w:val="20"/>
              </w:rPr>
            </w:pPr>
          </w:p>
          <w:p w14:paraId="42DDAAC4" w14:textId="77777777" w:rsidR="00F83B55" w:rsidRDefault="00F83B55" w:rsidP="00D66713">
            <w:pPr>
              <w:jc w:val="center"/>
              <w:rPr>
                <w:rFonts w:ascii="Times New Roman" w:hAnsi="Times New Roman" w:cs="Times New Roman"/>
                <w:b/>
                <w:sz w:val="20"/>
                <w:szCs w:val="20"/>
              </w:rPr>
            </w:pPr>
          </w:p>
          <w:p w14:paraId="3CE5C9F5" w14:textId="77777777" w:rsidR="00F83B55" w:rsidRDefault="00F83B55" w:rsidP="00D66713">
            <w:pPr>
              <w:jc w:val="center"/>
              <w:rPr>
                <w:rFonts w:ascii="Times New Roman" w:hAnsi="Times New Roman" w:cs="Times New Roman"/>
                <w:b/>
                <w:sz w:val="20"/>
                <w:szCs w:val="20"/>
              </w:rPr>
            </w:pPr>
          </w:p>
          <w:p w14:paraId="452D47D4" w14:textId="77777777" w:rsidR="00F83B55" w:rsidRDefault="00F83B55" w:rsidP="00D66713">
            <w:pPr>
              <w:jc w:val="center"/>
              <w:rPr>
                <w:rFonts w:ascii="Times New Roman" w:hAnsi="Times New Roman" w:cs="Times New Roman"/>
                <w:b/>
                <w:sz w:val="20"/>
                <w:szCs w:val="20"/>
              </w:rPr>
            </w:pPr>
          </w:p>
          <w:p w14:paraId="5244776B" w14:textId="77777777" w:rsidR="00F83B55" w:rsidRDefault="00F83B55" w:rsidP="00D66713">
            <w:pPr>
              <w:jc w:val="center"/>
              <w:rPr>
                <w:rFonts w:ascii="Times New Roman" w:hAnsi="Times New Roman" w:cs="Times New Roman"/>
                <w:b/>
                <w:sz w:val="20"/>
                <w:szCs w:val="20"/>
              </w:rPr>
            </w:pPr>
          </w:p>
          <w:p w14:paraId="2AF11F3D" w14:textId="77777777" w:rsidR="00F83B55" w:rsidRDefault="00F83B55" w:rsidP="00D66713">
            <w:pPr>
              <w:jc w:val="center"/>
              <w:rPr>
                <w:rFonts w:ascii="Times New Roman" w:hAnsi="Times New Roman" w:cs="Times New Roman"/>
                <w:b/>
                <w:sz w:val="20"/>
                <w:szCs w:val="20"/>
              </w:rPr>
            </w:pPr>
          </w:p>
          <w:p w14:paraId="1037C297" w14:textId="77777777" w:rsidR="00F83B55" w:rsidRDefault="00F83B55" w:rsidP="00D66713">
            <w:pPr>
              <w:jc w:val="center"/>
              <w:rPr>
                <w:rFonts w:ascii="Times New Roman" w:hAnsi="Times New Roman" w:cs="Times New Roman"/>
                <w:b/>
                <w:sz w:val="20"/>
                <w:szCs w:val="20"/>
              </w:rPr>
            </w:pPr>
          </w:p>
          <w:p w14:paraId="5C76415F" w14:textId="77777777" w:rsidR="00F83B55" w:rsidRDefault="00F83B55" w:rsidP="00D66713">
            <w:pPr>
              <w:jc w:val="center"/>
              <w:rPr>
                <w:rFonts w:ascii="Times New Roman" w:hAnsi="Times New Roman" w:cs="Times New Roman"/>
                <w:b/>
                <w:sz w:val="20"/>
                <w:szCs w:val="20"/>
              </w:rPr>
            </w:pPr>
          </w:p>
          <w:p w14:paraId="6377E269" w14:textId="77777777" w:rsidR="00F83B55" w:rsidRDefault="00F83B55" w:rsidP="00D66713">
            <w:pPr>
              <w:jc w:val="center"/>
              <w:rPr>
                <w:rFonts w:ascii="Times New Roman" w:hAnsi="Times New Roman" w:cs="Times New Roman"/>
                <w:b/>
                <w:sz w:val="20"/>
                <w:szCs w:val="20"/>
              </w:rPr>
            </w:pPr>
          </w:p>
          <w:p w14:paraId="6F7E7C3F" w14:textId="77777777" w:rsidR="00F83B55" w:rsidRDefault="00F83B55" w:rsidP="00D66713">
            <w:pPr>
              <w:jc w:val="center"/>
              <w:rPr>
                <w:rFonts w:ascii="Times New Roman" w:hAnsi="Times New Roman" w:cs="Times New Roman"/>
                <w:b/>
                <w:sz w:val="20"/>
                <w:szCs w:val="20"/>
              </w:rPr>
            </w:pPr>
          </w:p>
          <w:p w14:paraId="33C5108A" w14:textId="77777777" w:rsidR="00F83B55" w:rsidRDefault="00F83B55" w:rsidP="00D66713">
            <w:pPr>
              <w:jc w:val="center"/>
              <w:rPr>
                <w:rFonts w:ascii="Times New Roman" w:hAnsi="Times New Roman" w:cs="Times New Roman"/>
                <w:b/>
                <w:sz w:val="20"/>
                <w:szCs w:val="20"/>
              </w:rPr>
            </w:pPr>
          </w:p>
          <w:p w14:paraId="00AC3763" w14:textId="77777777" w:rsidR="00F83B55" w:rsidRDefault="00F83B55" w:rsidP="00D66713">
            <w:pPr>
              <w:jc w:val="center"/>
              <w:rPr>
                <w:rFonts w:ascii="Times New Roman" w:hAnsi="Times New Roman" w:cs="Times New Roman"/>
                <w:b/>
                <w:sz w:val="20"/>
                <w:szCs w:val="20"/>
              </w:rPr>
            </w:pPr>
          </w:p>
          <w:p w14:paraId="3E18E24E" w14:textId="77777777" w:rsidR="00F83B55" w:rsidRDefault="00F83B55" w:rsidP="00D66713">
            <w:pPr>
              <w:jc w:val="center"/>
              <w:rPr>
                <w:rFonts w:ascii="Times New Roman" w:hAnsi="Times New Roman" w:cs="Times New Roman"/>
                <w:b/>
                <w:sz w:val="20"/>
                <w:szCs w:val="20"/>
              </w:rPr>
            </w:pPr>
          </w:p>
          <w:p w14:paraId="535F00BB" w14:textId="77777777" w:rsidR="00F83B55" w:rsidRDefault="00F83B55" w:rsidP="00D66713">
            <w:pPr>
              <w:jc w:val="center"/>
              <w:rPr>
                <w:rFonts w:ascii="Times New Roman" w:hAnsi="Times New Roman" w:cs="Times New Roman"/>
                <w:b/>
                <w:sz w:val="20"/>
                <w:szCs w:val="20"/>
              </w:rPr>
            </w:pPr>
          </w:p>
          <w:p w14:paraId="21C30B78" w14:textId="77777777" w:rsidR="00F83B55" w:rsidRDefault="00F83B55" w:rsidP="00D66713">
            <w:pPr>
              <w:jc w:val="center"/>
              <w:rPr>
                <w:rFonts w:ascii="Times New Roman" w:hAnsi="Times New Roman" w:cs="Times New Roman"/>
                <w:b/>
                <w:sz w:val="20"/>
                <w:szCs w:val="20"/>
              </w:rPr>
            </w:pPr>
          </w:p>
          <w:p w14:paraId="3988B92D" w14:textId="77777777" w:rsidR="00F83B55" w:rsidRDefault="00F83B55" w:rsidP="00D66713">
            <w:pPr>
              <w:jc w:val="center"/>
              <w:rPr>
                <w:rFonts w:ascii="Times New Roman" w:hAnsi="Times New Roman" w:cs="Times New Roman"/>
                <w:b/>
                <w:sz w:val="20"/>
                <w:szCs w:val="20"/>
              </w:rPr>
            </w:pPr>
          </w:p>
          <w:p w14:paraId="7E6E3392" w14:textId="77777777" w:rsidR="00F83B55" w:rsidRDefault="00F83B55" w:rsidP="00D66713">
            <w:pPr>
              <w:jc w:val="center"/>
              <w:rPr>
                <w:rFonts w:ascii="Times New Roman" w:hAnsi="Times New Roman" w:cs="Times New Roman"/>
                <w:b/>
                <w:sz w:val="20"/>
                <w:szCs w:val="20"/>
              </w:rPr>
            </w:pPr>
          </w:p>
          <w:p w14:paraId="50BF6AFF" w14:textId="77777777" w:rsidR="00F83B55" w:rsidRDefault="00F83B55" w:rsidP="00D66713">
            <w:pPr>
              <w:jc w:val="center"/>
              <w:rPr>
                <w:rFonts w:ascii="Times New Roman" w:hAnsi="Times New Roman" w:cs="Times New Roman"/>
                <w:b/>
                <w:sz w:val="20"/>
                <w:szCs w:val="20"/>
              </w:rPr>
            </w:pPr>
          </w:p>
          <w:p w14:paraId="5D30D428" w14:textId="77777777" w:rsidR="00F83B55" w:rsidRDefault="00F83B55" w:rsidP="00D66713">
            <w:pPr>
              <w:jc w:val="center"/>
              <w:rPr>
                <w:rFonts w:ascii="Times New Roman" w:hAnsi="Times New Roman" w:cs="Times New Roman"/>
                <w:b/>
                <w:sz w:val="20"/>
                <w:szCs w:val="20"/>
              </w:rPr>
            </w:pPr>
          </w:p>
          <w:p w14:paraId="23423EA4" w14:textId="77777777" w:rsidR="00F83B55" w:rsidRDefault="00F83B55" w:rsidP="00D66713">
            <w:pPr>
              <w:jc w:val="center"/>
              <w:rPr>
                <w:rFonts w:ascii="Times New Roman" w:hAnsi="Times New Roman" w:cs="Times New Roman"/>
                <w:b/>
                <w:sz w:val="20"/>
                <w:szCs w:val="20"/>
              </w:rPr>
            </w:pPr>
          </w:p>
          <w:p w14:paraId="598A7CA5" w14:textId="77777777" w:rsidR="00F83B55" w:rsidRDefault="00F83B55" w:rsidP="00D66713">
            <w:pPr>
              <w:jc w:val="center"/>
              <w:rPr>
                <w:rFonts w:ascii="Times New Roman" w:hAnsi="Times New Roman" w:cs="Times New Roman"/>
                <w:b/>
                <w:sz w:val="20"/>
                <w:szCs w:val="20"/>
              </w:rPr>
            </w:pPr>
          </w:p>
          <w:p w14:paraId="1B606807" w14:textId="77777777" w:rsidR="00F83B55" w:rsidRDefault="00F83B55" w:rsidP="00D66713">
            <w:pPr>
              <w:jc w:val="center"/>
              <w:rPr>
                <w:rFonts w:ascii="Times New Roman" w:hAnsi="Times New Roman" w:cs="Times New Roman"/>
                <w:b/>
                <w:sz w:val="20"/>
                <w:szCs w:val="20"/>
              </w:rPr>
            </w:pPr>
          </w:p>
          <w:p w14:paraId="406172D2" w14:textId="77777777" w:rsidR="00F83B55" w:rsidRDefault="00F83B55" w:rsidP="00D66713">
            <w:pPr>
              <w:jc w:val="center"/>
              <w:rPr>
                <w:rFonts w:ascii="Times New Roman" w:hAnsi="Times New Roman" w:cs="Times New Roman"/>
                <w:b/>
                <w:sz w:val="20"/>
                <w:szCs w:val="20"/>
              </w:rPr>
            </w:pPr>
          </w:p>
          <w:p w14:paraId="19437854" w14:textId="77777777" w:rsidR="00F83B55" w:rsidRDefault="00F83B55" w:rsidP="00D66713">
            <w:pPr>
              <w:jc w:val="center"/>
              <w:rPr>
                <w:rFonts w:ascii="Times New Roman" w:hAnsi="Times New Roman" w:cs="Times New Roman"/>
                <w:b/>
                <w:sz w:val="20"/>
                <w:szCs w:val="20"/>
              </w:rPr>
            </w:pPr>
          </w:p>
          <w:p w14:paraId="62DD9287" w14:textId="77777777" w:rsidR="00F83B55" w:rsidRDefault="00F83B55" w:rsidP="00D66713">
            <w:pPr>
              <w:jc w:val="center"/>
              <w:rPr>
                <w:rFonts w:ascii="Times New Roman" w:hAnsi="Times New Roman" w:cs="Times New Roman"/>
                <w:b/>
                <w:sz w:val="20"/>
                <w:szCs w:val="20"/>
              </w:rPr>
            </w:pPr>
          </w:p>
          <w:p w14:paraId="05CF2908" w14:textId="77777777" w:rsidR="00F83B55" w:rsidRDefault="00F83B55" w:rsidP="00D66713">
            <w:pPr>
              <w:jc w:val="center"/>
              <w:rPr>
                <w:rFonts w:ascii="Times New Roman" w:hAnsi="Times New Roman" w:cs="Times New Roman"/>
                <w:b/>
                <w:sz w:val="20"/>
                <w:szCs w:val="20"/>
              </w:rPr>
            </w:pPr>
          </w:p>
          <w:p w14:paraId="162FCC2D" w14:textId="77777777" w:rsidR="00F83B55" w:rsidRDefault="00F83B55" w:rsidP="00D66713">
            <w:pPr>
              <w:jc w:val="center"/>
              <w:rPr>
                <w:rFonts w:ascii="Times New Roman" w:hAnsi="Times New Roman" w:cs="Times New Roman"/>
                <w:b/>
                <w:sz w:val="20"/>
                <w:szCs w:val="20"/>
              </w:rPr>
            </w:pPr>
          </w:p>
          <w:p w14:paraId="3C6DB19A" w14:textId="77777777" w:rsidR="00F83B55" w:rsidRDefault="00F83B55" w:rsidP="00D66713">
            <w:pPr>
              <w:jc w:val="center"/>
              <w:rPr>
                <w:rFonts w:ascii="Times New Roman" w:hAnsi="Times New Roman" w:cs="Times New Roman"/>
                <w:b/>
                <w:sz w:val="20"/>
                <w:szCs w:val="20"/>
              </w:rPr>
            </w:pPr>
          </w:p>
          <w:p w14:paraId="4869CBBE" w14:textId="77777777" w:rsidR="00F83B55" w:rsidRDefault="00F83B55" w:rsidP="00D66713">
            <w:pPr>
              <w:jc w:val="center"/>
              <w:rPr>
                <w:rFonts w:ascii="Times New Roman" w:hAnsi="Times New Roman" w:cs="Times New Roman"/>
                <w:b/>
                <w:sz w:val="20"/>
                <w:szCs w:val="20"/>
              </w:rPr>
            </w:pPr>
          </w:p>
          <w:p w14:paraId="09377B56" w14:textId="77777777" w:rsidR="00F83B55" w:rsidRDefault="00F83B55" w:rsidP="00D66713">
            <w:pPr>
              <w:jc w:val="center"/>
              <w:rPr>
                <w:rFonts w:ascii="Times New Roman" w:hAnsi="Times New Roman" w:cs="Times New Roman"/>
                <w:b/>
                <w:sz w:val="20"/>
                <w:szCs w:val="20"/>
              </w:rPr>
            </w:pPr>
          </w:p>
          <w:p w14:paraId="376CB1A3" w14:textId="77777777" w:rsidR="00F83B55" w:rsidRDefault="00F83B55" w:rsidP="00D66713">
            <w:pPr>
              <w:jc w:val="center"/>
              <w:rPr>
                <w:rFonts w:ascii="Times New Roman" w:hAnsi="Times New Roman" w:cs="Times New Roman"/>
                <w:b/>
                <w:sz w:val="20"/>
                <w:szCs w:val="20"/>
              </w:rPr>
            </w:pPr>
          </w:p>
          <w:p w14:paraId="50CEBE47" w14:textId="77777777" w:rsidR="00F83B55" w:rsidRDefault="00F83B55" w:rsidP="00D66713">
            <w:pPr>
              <w:jc w:val="center"/>
              <w:rPr>
                <w:rFonts w:ascii="Times New Roman" w:hAnsi="Times New Roman" w:cs="Times New Roman"/>
                <w:b/>
                <w:sz w:val="20"/>
                <w:szCs w:val="20"/>
              </w:rPr>
            </w:pPr>
          </w:p>
          <w:p w14:paraId="4522778B" w14:textId="77777777" w:rsidR="00F83B55" w:rsidRDefault="00F83B55" w:rsidP="00D66713">
            <w:pPr>
              <w:jc w:val="center"/>
              <w:rPr>
                <w:rFonts w:ascii="Times New Roman" w:hAnsi="Times New Roman" w:cs="Times New Roman"/>
                <w:b/>
                <w:sz w:val="20"/>
                <w:szCs w:val="20"/>
              </w:rPr>
            </w:pPr>
          </w:p>
          <w:p w14:paraId="770EF131" w14:textId="77777777" w:rsidR="00F83B55" w:rsidRDefault="00F83B55" w:rsidP="00D66713">
            <w:pPr>
              <w:jc w:val="center"/>
              <w:rPr>
                <w:rFonts w:ascii="Times New Roman" w:hAnsi="Times New Roman" w:cs="Times New Roman"/>
                <w:b/>
                <w:sz w:val="20"/>
                <w:szCs w:val="20"/>
              </w:rPr>
            </w:pPr>
          </w:p>
          <w:p w14:paraId="444695DB" w14:textId="77777777" w:rsidR="00F83B55" w:rsidRDefault="00F83B55" w:rsidP="00D66713">
            <w:pPr>
              <w:jc w:val="center"/>
              <w:rPr>
                <w:rFonts w:ascii="Times New Roman" w:hAnsi="Times New Roman" w:cs="Times New Roman"/>
                <w:b/>
                <w:sz w:val="20"/>
                <w:szCs w:val="20"/>
              </w:rPr>
            </w:pPr>
          </w:p>
          <w:p w14:paraId="2672805B" w14:textId="77777777" w:rsidR="00F83B55" w:rsidRDefault="00F83B55" w:rsidP="00D66713">
            <w:pPr>
              <w:jc w:val="center"/>
              <w:rPr>
                <w:rFonts w:ascii="Times New Roman" w:hAnsi="Times New Roman" w:cs="Times New Roman"/>
                <w:b/>
                <w:sz w:val="20"/>
                <w:szCs w:val="20"/>
              </w:rPr>
            </w:pPr>
          </w:p>
          <w:p w14:paraId="17301CAC" w14:textId="77777777" w:rsidR="00F83B55" w:rsidRDefault="00F83B55" w:rsidP="00D66713">
            <w:pPr>
              <w:jc w:val="center"/>
              <w:rPr>
                <w:rFonts w:ascii="Times New Roman" w:hAnsi="Times New Roman" w:cs="Times New Roman"/>
                <w:b/>
                <w:sz w:val="20"/>
                <w:szCs w:val="20"/>
              </w:rPr>
            </w:pPr>
          </w:p>
          <w:p w14:paraId="4FE64E3F" w14:textId="77777777" w:rsidR="00F83B55" w:rsidRDefault="00F83B55" w:rsidP="00D66713">
            <w:pPr>
              <w:jc w:val="center"/>
              <w:rPr>
                <w:rFonts w:ascii="Times New Roman" w:hAnsi="Times New Roman" w:cs="Times New Roman"/>
                <w:b/>
                <w:sz w:val="20"/>
                <w:szCs w:val="20"/>
              </w:rPr>
            </w:pPr>
          </w:p>
          <w:p w14:paraId="3A474778" w14:textId="77777777" w:rsidR="00F83B55" w:rsidRDefault="00F83B55" w:rsidP="00D66713">
            <w:pPr>
              <w:jc w:val="center"/>
              <w:rPr>
                <w:rFonts w:ascii="Times New Roman" w:hAnsi="Times New Roman" w:cs="Times New Roman"/>
                <w:b/>
                <w:sz w:val="20"/>
                <w:szCs w:val="20"/>
              </w:rPr>
            </w:pPr>
          </w:p>
          <w:p w14:paraId="64FCE0B9" w14:textId="77777777" w:rsidR="00F83B55" w:rsidRDefault="00F83B55" w:rsidP="00D66713">
            <w:pPr>
              <w:jc w:val="center"/>
              <w:rPr>
                <w:rFonts w:ascii="Times New Roman" w:hAnsi="Times New Roman" w:cs="Times New Roman"/>
                <w:b/>
                <w:sz w:val="20"/>
                <w:szCs w:val="20"/>
              </w:rPr>
            </w:pPr>
          </w:p>
          <w:p w14:paraId="202FC3FC" w14:textId="77777777" w:rsidR="00F83B55" w:rsidRDefault="00F83B55" w:rsidP="00D66713">
            <w:pPr>
              <w:jc w:val="center"/>
              <w:rPr>
                <w:rFonts w:ascii="Times New Roman" w:hAnsi="Times New Roman" w:cs="Times New Roman"/>
                <w:b/>
                <w:sz w:val="20"/>
                <w:szCs w:val="20"/>
              </w:rPr>
            </w:pPr>
          </w:p>
          <w:p w14:paraId="7F41F0D3" w14:textId="77777777" w:rsidR="00F83B55" w:rsidRDefault="00F83B55" w:rsidP="00D66713">
            <w:pPr>
              <w:jc w:val="center"/>
              <w:rPr>
                <w:rFonts w:ascii="Times New Roman" w:hAnsi="Times New Roman" w:cs="Times New Roman"/>
                <w:b/>
                <w:sz w:val="20"/>
                <w:szCs w:val="20"/>
              </w:rPr>
            </w:pPr>
          </w:p>
          <w:p w14:paraId="3FB03D34" w14:textId="77777777" w:rsidR="00F83B55" w:rsidRDefault="00F83B55" w:rsidP="00D66713">
            <w:pPr>
              <w:jc w:val="center"/>
              <w:rPr>
                <w:rFonts w:ascii="Times New Roman" w:hAnsi="Times New Roman" w:cs="Times New Roman"/>
                <w:b/>
                <w:sz w:val="20"/>
                <w:szCs w:val="20"/>
              </w:rPr>
            </w:pPr>
          </w:p>
          <w:p w14:paraId="2407697F" w14:textId="77777777" w:rsidR="00F83B55" w:rsidRDefault="00F83B55" w:rsidP="00D66713">
            <w:pPr>
              <w:jc w:val="center"/>
              <w:rPr>
                <w:rFonts w:ascii="Times New Roman" w:hAnsi="Times New Roman" w:cs="Times New Roman"/>
                <w:b/>
                <w:sz w:val="20"/>
                <w:szCs w:val="20"/>
              </w:rPr>
            </w:pPr>
          </w:p>
          <w:p w14:paraId="45399368" w14:textId="77777777" w:rsidR="00F83B55" w:rsidRDefault="00F83B55" w:rsidP="00D66713">
            <w:pPr>
              <w:jc w:val="center"/>
              <w:rPr>
                <w:rFonts w:ascii="Times New Roman" w:hAnsi="Times New Roman" w:cs="Times New Roman"/>
                <w:b/>
                <w:sz w:val="20"/>
                <w:szCs w:val="20"/>
              </w:rPr>
            </w:pPr>
          </w:p>
          <w:p w14:paraId="334A1EFB" w14:textId="77777777" w:rsidR="00F83B55" w:rsidRDefault="00F83B55" w:rsidP="00D66713">
            <w:pPr>
              <w:jc w:val="center"/>
              <w:rPr>
                <w:rFonts w:ascii="Times New Roman" w:hAnsi="Times New Roman" w:cs="Times New Roman"/>
                <w:b/>
                <w:sz w:val="20"/>
                <w:szCs w:val="20"/>
              </w:rPr>
            </w:pPr>
          </w:p>
          <w:p w14:paraId="58A3E984" w14:textId="77777777" w:rsidR="00F83B55" w:rsidRDefault="00F83B55" w:rsidP="00D66713">
            <w:pPr>
              <w:jc w:val="center"/>
              <w:rPr>
                <w:rFonts w:ascii="Times New Roman" w:hAnsi="Times New Roman" w:cs="Times New Roman"/>
                <w:b/>
                <w:sz w:val="20"/>
                <w:szCs w:val="20"/>
              </w:rPr>
            </w:pPr>
          </w:p>
          <w:p w14:paraId="41B3BF22" w14:textId="77777777" w:rsidR="00F83B55" w:rsidRDefault="00F83B55" w:rsidP="00D66713">
            <w:pPr>
              <w:jc w:val="center"/>
              <w:rPr>
                <w:rFonts w:ascii="Times New Roman" w:hAnsi="Times New Roman" w:cs="Times New Roman"/>
                <w:b/>
                <w:sz w:val="20"/>
                <w:szCs w:val="20"/>
              </w:rPr>
            </w:pPr>
          </w:p>
          <w:p w14:paraId="6469F8D3" w14:textId="77777777" w:rsidR="00F83B55" w:rsidRDefault="00F83B55" w:rsidP="00D66713">
            <w:pPr>
              <w:jc w:val="center"/>
              <w:rPr>
                <w:rFonts w:ascii="Times New Roman" w:hAnsi="Times New Roman" w:cs="Times New Roman"/>
                <w:b/>
                <w:sz w:val="20"/>
                <w:szCs w:val="20"/>
              </w:rPr>
            </w:pPr>
          </w:p>
          <w:p w14:paraId="34A1670D" w14:textId="77777777" w:rsidR="00F83B55" w:rsidRDefault="00F83B55" w:rsidP="00D66713">
            <w:pPr>
              <w:jc w:val="center"/>
              <w:rPr>
                <w:rFonts w:ascii="Times New Roman" w:hAnsi="Times New Roman" w:cs="Times New Roman"/>
                <w:b/>
                <w:sz w:val="20"/>
                <w:szCs w:val="20"/>
              </w:rPr>
            </w:pPr>
          </w:p>
          <w:p w14:paraId="7589CCC0" w14:textId="77777777" w:rsidR="00F83B55" w:rsidRDefault="00F83B55" w:rsidP="00D66713">
            <w:pPr>
              <w:jc w:val="center"/>
              <w:rPr>
                <w:rFonts w:ascii="Times New Roman" w:hAnsi="Times New Roman" w:cs="Times New Roman"/>
                <w:b/>
                <w:sz w:val="20"/>
                <w:szCs w:val="20"/>
              </w:rPr>
            </w:pPr>
          </w:p>
          <w:p w14:paraId="640D4F1C" w14:textId="77777777" w:rsidR="00F83B55" w:rsidRDefault="00F83B55" w:rsidP="00D66713">
            <w:pPr>
              <w:jc w:val="center"/>
              <w:rPr>
                <w:rFonts w:ascii="Times New Roman" w:hAnsi="Times New Roman" w:cs="Times New Roman"/>
                <w:b/>
                <w:sz w:val="20"/>
                <w:szCs w:val="20"/>
              </w:rPr>
            </w:pPr>
          </w:p>
          <w:p w14:paraId="4CCF309D" w14:textId="77777777" w:rsidR="00F83B55" w:rsidRDefault="00F83B55" w:rsidP="00D66713">
            <w:pPr>
              <w:jc w:val="center"/>
              <w:rPr>
                <w:rFonts w:ascii="Times New Roman" w:hAnsi="Times New Roman" w:cs="Times New Roman"/>
                <w:b/>
                <w:sz w:val="20"/>
                <w:szCs w:val="20"/>
              </w:rPr>
            </w:pPr>
          </w:p>
          <w:p w14:paraId="716342D2" w14:textId="77777777" w:rsidR="00F83B55" w:rsidRDefault="00F83B55" w:rsidP="00D66713">
            <w:pPr>
              <w:jc w:val="center"/>
              <w:rPr>
                <w:rFonts w:ascii="Times New Roman" w:hAnsi="Times New Roman" w:cs="Times New Roman"/>
                <w:b/>
                <w:sz w:val="20"/>
                <w:szCs w:val="20"/>
              </w:rPr>
            </w:pPr>
          </w:p>
          <w:p w14:paraId="214A1751" w14:textId="77777777" w:rsidR="00F83B55" w:rsidRDefault="00F83B55" w:rsidP="00D66713">
            <w:pPr>
              <w:jc w:val="center"/>
              <w:rPr>
                <w:rFonts w:ascii="Times New Roman" w:hAnsi="Times New Roman" w:cs="Times New Roman"/>
                <w:b/>
                <w:sz w:val="20"/>
                <w:szCs w:val="20"/>
              </w:rPr>
            </w:pPr>
          </w:p>
          <w:p w14:paraId="22345BB0" w14:textId="77777777" w:rsidR="00F83B55" w:rsidRDefault="00F83B55" w:rsidP="00D66713">
            <w:pPr>
              <w:jc w:val="center"/>
              <w:rPr>
                <w:rFonts w:ascii="Times New Roman" w:hAnsi="Times New Roman" w:cs="Times New Roman"/>
                <w:b/>
                <w:sz w:val="20"/>
                <w:szCs w:val="20"/>
              </w:rPr>
            </w:pPr>
          </w:p>
          <w:p w14:paraId="2DC6DE88" w14:textId="77777777" w:rsidR="00F83B55" w:rsidRDefault="00F83B55" w:rsidP="00D66713">
            <w:pPr>
              <w:jc w:val="center"/>
              <w:rPr>
                <w:rFonts w:ascii="Times New Roman" w:hAnsi="Times New Roman" w:cs="Times New Roman"/>
                <w:b/>
                <w:sz w:val="20"/>
                <w:szCs w:val="20"/>
              </w:rPr>
            </w:pPr>
          </w:p>
          <w:p w14:paraId="49E6A034" w14:textId="77777777" w:rsidR="00F83B55" w:rsidRDefault="00F83B55" w:rsidP="00D66713">
            <w:pPr>
              <w:jc w:val="center"/>
              <w:rPr>
                <w:rFonts w:ascii="Times New Roman" w:hAnsi="Times New Roman" w:cs="Times New Roman"/>
                <w:b/>
                <w:sz w:val="20"/>
                <w:szCs w:val="20"/>
              </w:rPr>
            </w:pPr>
          </w:p>
          <w:p w14:paraId="2F3948D1" w14:textId="77777777" w:rsidR="00F83B55" w:rsidRDefault="00F83B55" w:rsidP="00D66713">
            <w:pPr>
              <w:jc w:val="center"/>
              <w:rPr>
                <w:rFonts w:ascii="Times New Roman" w:hAnsi="Times New Roman" w:cs="Times New Roman"/>
                <w:b/>
                <w:sz w:val="20"/>
                <w:szCs w:val="20"/>
              </w:rPr>
            </w:pPr>
          </w:p>
          <w:p w14:paraId="1F4071CD" w14:textId="77777777" w:rsidR="00F83B55" w:rsidRDefault="00F83B55" w:rsidP="00D66713">
            <w:pPr>
              <w:jc w:val="center"/>
              <w:rPr>
                <w:rFonts w:ascii="Times New Roman" w:hAnsi="Times New Roman" w:cs="Times New Roman"/>
                <w:b/>
                <w:sz w:val="20"/>
                <w:szCs w:val="20"/>
              </w:rPr>
            </w:pPr>
          </w:p>
          <w:p w14:paraId="5785B7F5" w14:textId="77777777" w:rsidR="00F83B55" w:rsidRDefault="00F83B55" w:rsidP="00D66713">
            <w:pPr>
              <w:jc w:val="center"/>
              <w:rPr>
                <w:rFonts w:ascii="Times New Roman" w:hAnsi="Times New Roman" w:cs="Times New Roman"/>
                <w:b/>
                <w:sz w:val="20"/>
                <w:szCs w:val="20"/>
              </w:rPr>
            </w:pPr>
          </w:p>
          <w:p w14:paraId="527ABA0F" w14:textId="77777777" w:rsidR="00F83B55" w:rsidRDefault="00F83B55" w:rsidP="00D66713">
            <w:pPr>
              <w:jc w:val="center"/>
              <w:rPr>
                <w:rFonts w:ascii="Times New Roman" w:hAnsi="Times New Roman" w:cs="Times New Roman"/>
                <w:b/>
                <w:sz w:val="20"/>
                <w:szCs w:val="20"/>
              </w:rPr>
            </w:pPr>
          </w:p>
          <w:p w14:paraId="53B847DE" w14:textId="77777777" w:rsidR="00F83B55" w:rsidRDefault="00F83B55" w:rsidP="00D66713">
            <w:pPr>
              <w:jc w:val="center"/>
              <w:rPr>
                <w:rFonts w:ascii="Times New Roman" w:hAnsi="Times New Roman" w:cs="Times New Roman"/>
                <w:b/>
                <w:sz w:val="20"/>
                <w:szCs w:val="20"/>
              </w:rPr>
            </w:pPr>
          </w:p>
          <w:p w14:paraId="184925BA" w14:textId="77777777" w:rsidR="00F83B55" w:rsidRDefault="00F83B55" w:rsidP="00D66713">
            <w:pPr>
              <w:jc w:val="center"/>
              <w:rPr>
                <w:rFonts w:ascii="Times New Roman" w:hAnsi="Times New Roman" w:cs="Times New Roman"/>
                <w:b/>
                <w:sz w:val="20"/>
                <w:szCs w:val="20"/>
              </w:rPr>
            </w:pPr>
          </w:p>
          <w:p w14:paraId="2C2EE898" w14:textId="77777777" w:rsidR="00F83B55" w:rsidRDefault="00F83B55" w:rsidP="00D66713">
            <w:pPr>
              <w:jc w:val="center"/>
              <w:rPr>
                <w:rFonts w:ascii="Times New Roman" w:hAnsi="Times New Roman" w:cs="Times New Roman"/>
                <w:b/>
                <w:sz w:val="20"/>
                <w:szCs w:val="20"/>
              </w:rPr>
            </w:pPr>
          </w:p>
          <w:p w14:paraId="261A8EA3" w14:textId="77777777" w:rsidR="00F83B55" w:rsidRDefault="00F83B55" w:rsidP="00D66713">
            <w:pPr>
              <w:jc w:val="center"/>
              <w:rPr>
                <w:rFonts w:ascii="Times New Roman" w:hAnsi="Times New Roman" w:cs="Times New Roman"/>
                <w:b/>
                <w:sz w:val="20"/>
                <w:szCs w:val="20"/>
              </w:rPr>
            </w:pPr>
          </w:p>
          <w:p w14:paraId="776E9848" w14:textId="77777777" w:rsidR="00F83B55" w:rsidRDefault="00F83B55" w:rsidP="00D66713">
            <w:pPr>
              <w:jc w:val="center"/>
              <w:rPr>
                <w:rFonts w:ascii="Times New Roman" w:hAnsi="Times New Roman" w:cs="Times New Roman"/>
                <w:b/>
                <w:sz w:val="20"/>
                <w:szCs w:val="20"/>
              </w:rPr>
            </w:pPr>
          </w:p>
          <w:p w14:paraId="4D5585ED" w14:textId="77777777" w:rsidR="00F83B55" w:rsidRDefault="00F83B55" w:rsidP="00D66713">
            <w:pPr>
              <w:jc w:val="center"/>
              <w:rPr>
                <w:rFonts w:ascii="Times New Roman" w:hAnsi="Times New Roman" w:cs="Times New Roman"/>
                <w:b/>
                <w:sz w:val="20"/>
                <w:szCs w:val="20"/>
              </w:rPr>
            </w:pPr>
          </w:p>
          <w:p w14:paraId="411A9106" w14:textId="77777777" w:rsidR="00F83B55" w:rsidRDefault="00F83B55" w:rsidP="00D66713">
            <w:pPr>
              <w:jc w:val="center"/>
              <w:rPr>
                <w:rFonts w:ascii="Times New Roman" w:hAnsi="Times New Roman" w:cs="Times New Roman"/>
                <w:b/>
                <w:sz w:val="20"/>
                <w:szCs w:val="20"/>
              </w:rPr>
            </w:pPr>
          </w:p>
          <w:p w14:paraId="608CABFB" w14:textId="77777777" w:rsidR="00F83B55" w:rsidRDefault="00F83B55" w:rsidP="00D66713">
            <w:pPr>
              <w:jc w:val="center"/>
              <w:rPr>
                <w:rFonts w:ascii="Times New Roman" w:hAnsi="Times New Roman" w:cs="Times New Roman"/>
                <w:b/>
                <w:sz w:val="20"/>
                <w:szCs w:val="20"/>
              </w:rPr>
            </w:pPr>
          </w:p>
          <w:p w14:paraId="3C67202F" w14:textId="77777777" w:rsidR="00F83B55" w:rsidRDefault="00F83B55" w:rsidP="00D66713">
            <w:pPr>
              <w:jc w:val="center"/>
              <w:rPr>
                <w:rFonts w:ascii="Times New Roman" w:hAnsi="Times New Roman" w:cs="Times New Roman"/>
                <w:b/>
                <w:sz w:val="20"/>
                <w:szCs w:val="20"/>
              </w:rPr>
            </w:pPr>
          </w:p>
          <w:p w14:paraId="5172DDDD" w14:textId="77777777" w:rsidR="00F83B55" w:rsidRDefault="00F83B55" w:rsidP="00D66713">
            <w:pPr>
              <w:jc w:val="center"/>
              <w:rPr>
                <w:rFonts w:ascii="Times New Roman" w:hAnsi="Times New Roman" w:cs="Times New Roman"/>
                <w:b/>
                <w:sz w:val="20"/>
                <w:szCs w:val="20"/>
              </w:rPr>
            </w:pPr>
          </w:p>
          <w:p w14:paraId="7403B6BB" w14:textId="77777777" w:rsidR="00F83B55" w:rsidRDefault="00F83B55" w:rsidP="00D66713">
            <w:pPr>
              <w:jc w:val="center"/>
              <w:rPr>
                <w:rFonts w:ascii="Times New Roman" w:hAnsi="Times New Roman" w:cs="Times New Roman"/>
                <w:b/>
                <w:sz w:val="20"/>
                <w:szCs w:val="20"/>
              </w:rPr>
            </w:pPr>
          </w:p>
          <w:p w14:paraId="2AF7A8FD" w14:textId="77777777" w:rsidR="00F83B55" w:rsidRDefault="00F83B55" w:rsidP="00D66713">
            <w:pPr>
              <w:jc w:val="center"/>
              <w:rPr>
                <w:rFonts w:ascii="Times New Roman" w:hAnsi="Times New Roman" w:cs="Times New Roman"/>
                <w:b/>
                <w:sz w:val="20"/>
                <w:szCs w:val="20"/>
              </w:rPr>
            </w:pPr>
          </w:p>
          <w:p w14:paraId="6D839EE6" w14:textId="77777777" w:rsidR="00F83B55" w:rsidRDefault="00F83B55" w:rsidP="00D66713">
            <w:pPr>
              <w:jc w:val="center"/>
              <w:rPr>
                <w:rFonts w:ascii="Times New Roman" w:hAnsi="Times New Roman" w:cs="Times New Roman"/>
                <w:b/>
                <w:sz w:val="20"/>
                <w:szCs w:val="20"/>
              </w:rPr>
            </w:pPr>
          </w:p>
          <w:p w14:paraId="0ED606D5" w14:textId="77777777" w:rsidR="00F83B55" w:rsidRDefault="00F83B55" w:rsidP="00D66713">
            <w:pPr>
              <w:jc w:val="center"/>
              <w:rPr>
                <w:rFonts w:ascii="Times New Roman" w:hAnsi="Times New Roman" w:cs="Times New Roman"/>
                <w:b/>
                <w:sz w:val="20"/>
                <w:szCs w:val="20"/>
              </w:rPr>
            </w:pPr>
          </w:p>
          <w:p w14:paraId="3ED96201" w14:textId="77777777" w:rsidR="00F83B55" w:rsidRDefault="00F83B55" w:rsidP="00D66713">
            <w:pPr>
              <w:jc w:val="center"/>
              <w:rPr>
                <w:rFonts w:ascii="Times New Roman" w:hAnsi="Times New Roman" w:cs="Times New Roman"/>
                <w:b/>
                <w:sz w:val="20"/>
                <w:szCs w:val="20"/>
              </w:rPr>
            </w:pPr>
          </w:p>
          <w:p w14:paraId="4F2C21B4" w14:textId="77777777" w:rsidR="00F83B55" w:rsidRDefault="00F83B55" w:rsidP="00D66713">
            <w:pPr>
              <w:jc w:val="center"/>
              <w:rPr>
                <w:rFonts w:ascii="Times New Roman" w:hAnsi="Times New Roman" w:cs="Times New Roman"/>
                <w:b/>
                <w:sz w:val="20"/>
                <w:szCs w:val="20"/>
              </w:rPr>
            </w:pPr>
          </w:p>
          <w:p w14:paraId="3E3B809B" w14:textId="77777777" w:rsidR="00F83B55" w:rsidRDefault="00F83B55" w:rsidP="00D66713">
            <w:pPr>
              <w:jc w:val="center"/>
              <w:rPr>
                <w:rFonts w:ascii="Times New Roman" w:hAnsi="Times New Roman" w:cs="Times New Roman"/>
                <w:b/>
                <w:sz w:val="20"/>
                <w:szCs w:val="20"/>
              </w:rPr>
            </w:pPr>
          </w:p>
          <w:p w14:paraId="1D9F38FF" w14:textId="77777777" w:rsidR="00F83B55" w:rsidRDefault="00F83B55" w:rsidP="00D66713">
            <w:pPr>
              <w:jc w:val="center"/>
              <w:rPr>
                <w:rFonts w:ascii="Times New Roman" w:hAnsi="Times New Roman" w:cs="Times New Roman"/>
                <w:b/>
                <w:sz w:val="20"/>
                <w:szCs w:val="20"/>
              </w:rPr>
            </w:pPr>
          </w:p>
          <w:p w14:paraId="2167E70E" w14:textId="77777777" w:rsidR="00F83B55" w:rsidRDefault="00F83B55" w:rsidP="00D66713">
            <w:pPr>
              <w:jc w:val="center"/>
              <w:rPr>
                <w:rFonts w:ascii="Times New Roman" w:hAnsi="Times New Roman" w:cs="Times New Roman"/>
                <w:b/>
                <w:sz w:val="20"/>
                <w:szCs w:val="20"/>
              </w:rPr>
            </w:pPr>
          </w:p>
          <w:p w14:paraId="6CEF5817" w14:textId="77777777" w:rsidR="00F83B55" w:rsidRDefault="00F83B55" w:rsidP="00D66713">
            <w:pPr>
              <w:jc w:val="center"/>
              <w:rPr>
                <w:rFonts w:ascii="Times New Roman" w:hAnsi="Times New Roman" w:cs="Times New Roman"/>
                <w:b/>
                <w:sz w:val="20"/>
                <w:szCs w:val="20"/>
              </w:rPr>
            </w:pPr>
          </w:p>
          <w:p w14:paraId="423420FE" w14:textId="77777777" w:rsidR="00F83B55" w:rsidRDefault="00F83B55" w:rsidP="00D66713">
            <w:pPr>
              <w:jc w:val="center"/>
              <w:rPr>
                <w:rFonts w:ascii="Times New Roman" w:hAnsi="Times New Roman" w:cs="Times New Roman"/>
                <w:b/>
                <w:sz w:val="20"/>
                <w:szCs w:val="20"/>
              </w:rPr>
            </w:pPr>
          </w:p>
          <w:p w14:paraId="62CDA136" w14:textId="77777777" w:rsidR="00F83B55" w:rsidRDefault="00F83B55" w:rsidP="00D66713">
            <w:pPr>
              <w:jc w:val="center"/>
              <w:rPr>
                <w:rFonts w:ascii="Times New Roman" w:hAnsi="Times New Roman" w:cs="Times New Roman"/>
                <w:b/>
                <w:sz w:val="20"/>
                <w:szCs w:val="20"/>
              </w:rPr>
            </w:pPr>
          </w:p>
          <w:p w14:paraId="14BE3768" w14:textId="77777777" w:rsidR="00F83B55" w:rsidRDefault="00F83B55" w:rsidP="00D66713">
            <w:pPr>
              <w:jc w:val="center"/>
              <w:rPr>
                <w:rFonts w:ascii="Times New Roman" w:hAnsi="Times New Roman" w:cs="Times New Roman"/>
                <w:b/>
                <w:sz w:val="20"/>
                <w:szCs w:val="20"/>
              </w:rPr>
            </w:pPr>
          </w:p>
          <w:p w14:paraId="672D54E6" w14:textId="77777777" w:rsidR="00F83B55" w:rsidRDefault="00F83B55" w:rsidP="00D66713">
            <w:pPr>
              <w:jc w:val="center"/>
              <w:rPr>
                <w:rFonts w:ascii="Times New Roman" w:hAnsi="Times New Roman" w:cs="Times New Roman"/>
                <w:b/>
                <w:sz w:val="20"/>
                <w:szCs w:val="20"/>
              </w:rPr>
            </w:pPr>
          </w:p>
          <w:p w14:paraId="28D8DF40" w14:textId="77777777" w:rsidR="00F83B55" w:rsidRDefault="00F83B55" w:rsidP="00D66713">
            <w:pPr>
              <w:jc w:val="center"/>
              <w:rPr>
                <w:rFonts w:ascii="Times New Roman" w:hAnsi="Times New Roman" w:cs="Times New Roman"/>
                <w:b/>
                <w:sz w:val="20"/>
                <w:szCs w:val="20"/>
              </w:rPr>
            </w:pPr>
          </w:p>
          <w:p w14:paraId="54B6E13F" w14:textId="77777777" w:rsidR="00F83B55" w:rsidRDefault="00F83B55" w:rsidP="00D66713">
            <w:pPr>
              <w:jc w:val="center"/>
              <w:rPr>
                <w:rFonts w:ascii="Times New Roman" w:hAnsi="Times New Roman" w:cs="Times New Roman"/>
                <w:b/>
                <w:sz w:val="20"/>
                <w:szCs w:val="20"/>
              </w:rPr>
            </w:pPr>
          </w:p>
          <w:p w14:paraId="27926083" w14:textId="77777777" w:rsidR="00F83B55" w:rsidRDefault="00F83B55" w:rsidP="00D66713">
            <w:pPr>
              <w:jc w:val="center"/>
              <w:rPr>
                <w:rFonts w:ascii="Times New Roman" w:hAnsi="Times New Roman" w:cs="Times New Roman"/>
                <w:b/>
                <w:sz w:val="20"/>
                <w:szCs w:val="20"/>
              </w:rPr>
            </w:pPr>
          </w:p>
          <w:p w14:paraId="084A5B8C" w14:textId="77777777" w:rsidR="00F83B55" w:rsidRDefault="00F83B55" w:rsidP="00D66713">
            <w:pPr>
              <w:jc w:val="center"/>
              <w:rPr>
                <w:rFonts w:ascii="Times New Roman" w:hAnsi="Times New Roman" w:cs="Times New Roman"/>
                <w:b/>
                <w:sz w:val="20"/>
                <w:szCs w:val="20"/>
              </w:rPr>
            </w:pPr>
          </w:p>
          <w:p w14:paraId="40C9144A" w14:textId="77777777" w:rsidR="00F83B55" w:rsidRDefault="00F83B55" w:rsidP="00D66713">
            <w:pPr>
              <w:jc w:val="center"/>
              <w:rPr>
                <w:rFonts w:ascii="Times New Roman" w:hAnsi="Times New Roman" w:cs="Times New Roman"/>
                <w:b/>
                <w:sz w:val="20"/>
                <w:szCs w:val="20"/>
              </w:rPr>
            </w:pPr>
          </w:p>
          <w:p w14:paraId="3BA9EB34" w14:textId="77777777" w:rsidR="00F83B55" w:rsidRDefault="00F83B55" w:rsidP="00D66713">
            <w:pPr>
              <w:jc w:val="center"/>
              <w:rPr>
                <w:rFonts w:ascii="Times New Roman" w:hAnsi="Times New Roman" w:cs="Times New Roman"/>
                <w:b/>
                <w:sz w:val="20"/>
                <w:szCs w:val="20"/>
              </w:rPr>
            </w:pPr>
          </w:p>
          <w:p w14:paraId="1F200EAE" w14:textId="77777777" w:rsidR="00F83B55" w:rsidRDefault="00F83B55" w:rsidP="00D66713">
            <w:pPr>
              <w:jc w:val="center"/>
              <w:rPr>
                <w:rFonts w:ascii="Times New Roman" w:hAnsi="Times New Roman" w:cs="Times New Roman"/>
                <w:b/>
                <w:sz w:val="20"/>
                <w:szCs w:val="20"/>
              </w:rPr>
            </w:pPr>
          </w:p>
          <w:p w14:paraId="49BFBF78" w14:textId="77777777" w:rsidR="00F83B55" w:rsidRDefault="00F83B55" w:rsidP="00D66713">
            <w:pPr>
              <w:jc w:val="center"/>
              <w:rPr>
                <w:rFonts w:ascii="Times New Roman" w:hAnsi="Times New Roman" w:cs="Times New Roman"/>
                <w:b/>
                <w:sz w:val="20"/>
                <w:szCs w:val="20"/>
              </w:rPr>
            </w:pPr>
          </w:p>
          <w:p w14:paraId="003B6A96" w14:textId="77777777" w:rsidR="00F83B55" w:rsidRDefault="00F83B55" w:rsidP="00D66713">
            <w:pPr>
              <w:jc w:val="center"/>
              <w:rPr>
                <w:rFonts w:ascii="Times New Roman" w:hAnsi="Times New Roman" w:cs="Times New Roman"/>
                <w:b/>
                <w:sz w:val="20"/>
                <w:szCs w:val="20"/>
              </w:rPr>
            </w:pPr>
          </w:p>
          <w:p w14:paraId="528103E7" w14:textId="77777777" w:rsidR="00F83B55" w:rsidRDefault="00F83B55" w:rsidP="00D66713">
            <w:pPr>
              <w:jc w:val="center"/>
              <w:rPr>
                <w:rFonts w:ascii="Times New Roman" w:hAnsi="Times New Roman" w:cs="Times New Roman"/>
                <w:b/>
                <w:sz w:val="20"/>
                <w:szCs w:val="20"/>
              </w:rPr>
            </w:pPr>
          </w:p>
          <w:p w14:paraId="4C8830A1" w14:textId="77777777" w:rsidR="00F83B55" w:rsidRDefault="00F83B55" w:rsidP="00D66713">
            <w:pPr>
              <w:jc w:val="center"/>
              <w:rPr>
                <w:rFonts w:ascii="Times New Roman" w:hAnsi="Times New Roman" w:cs="Times New Roman"/>
                <w:b/>
                <w:sz w:val="20"/>
                <w:szCs w:val="20"/>
              </w:rPr>
            </w:pPr>
          </w:p>
          <w:p w14:paraId="69C22A80" w14:textId="77777777" w:rsidR="00F83B55" w:rsidRDefault="00F83B55" w:rsidP="00D66713">
            <w:pPr>
              <w:jc w:val="center"/>
              <w:rPr>
                <w:rFonts w:ascii="Times New Roman" w:hAnsi="Times New Roman" w:cs="Times New Roman"/>
                <w:b/>
                <w:sz w:val="20"/>
                <w:szCs w:val="20"/>
              </w:rPr>
            </w:pPr>
          </w:p>
          <w:p w14:paraId="733BB0EA" w14:textId="77777777" w:rsidR="00F83B55" w:rsidRDefault="00F83B55" w:rsidP="00D66713">
            <w:pPr>
              <w:jc w:val="center"/>
              <w:rPr>
                <w:rFonts w:ascii="Times New Roman" w:hAnsi="Times New Roman" w:cs="Times New Roman"/>
                <w:b/>
                <w:sz w:val="20"/>
                <w:szCs w:val="20"/>
              </w:rPr>
            </w:pPr>
          </w:p>
          <w:p w14:paraId="79B01CD8" w14:textId="77777777" w:rsidR="00F83B55" w:rsidRDefault="00F83B55" w:rsidP="00D66713">
            <w:pPr>
              <w:jc w:val="center"/>
              <w:rPr>
                <w:rFonts w:ascii="Times New Roman" w:hAnsi="Times New Roman" w:cs="Times New Roman"/>
                <w:b/>
                <w:sz w:val="20"/>
                <w:szCs w:val="20"/>
              </w:rPr>
            </w:pPr>
          </w:p>
          <w:p w14:paraId="2B5F509C" w14:textId="77777777" w:rsidR="00F83B55" w:rsidRDefault="00F83B55" w:rsidP="00D66713">
            <w:pPr>
              <w:jc w:val="center"/>
              <w:rPr>
                <w:rFonts w:ascii="Times New Roman" w:hAnsi="Times New Roman" w:cs="Times New Roman"/>
                <w:b/>
                <w:sz w:val="20"/>
                <w:szCs w:val="20"/>
              </w:rPr>
            </w:pPr>
          </w:p>
          <w:p w14:paraId="6FC083D1" w14:textId="200E6710" w:rsidR="00F83B55" w:rsidRDefault="00F83B55" w:rsidP="00D66713">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2841562B" w14:textId="1D778C8A" w:rsidR="00F83B55" w:rsidRDefault="00F83B55" w:rsidP="00D66713">
            <w:pPr>
              <w:jc w:val="center"/>
              <w:rPr>
                <w:rFonts w:ascii="Times New Roman" w:hAnsi="Times New Roman" w:cs="Times New Roman"/>
                <w:b/>
                <w:sz w:val="20"/>
                <w:szCs w:val="20"/>
              </w:rPr>
            </w:pPr>
          </w:p>
          <w:p w14:paraId="0E574EC5" w14:textId="46759DBA" w:rsidR="001B5FD1" w:rsidRDefault="001B5FD1" w:rsidP="00D66713">
            <w:pPr>
              <w:jc w:val="center"/>
              <w:rPr>
                <w:rFonts w:ascii="Times New Roman" w:hAnsi="Times New Roman" w:cs="Times New Roman"/>
                <w:b/>
                <w:sz w:val="20"/>
                <w:szCs w:val="20"/>
              </w:rPr>
            </w:pPr>
          </w:p>
          <w:p w14:paraId="2930D152" w14:textId="50DB0E14" w:rsidR="001B5FD1" w:rsidRDefault="001B5FD1" w:rsidP="00D66713">
            <w:pPr>
              <w:jc w:val="center"/>
              <w:rPr>
                <w:rFonts w:ascii="Times New Roman" w:hAnsi="Times New Roman" w:cs="Times New Roman"/>
                <w:b/>
                <w:sz w:val="20"/>
                <w:szCs w:val="20"/>
              </w:rPr>
            </w:pPr>
          </w:p>
          <w:p w14:paraId="7EB8068E" w14:textId="74E06800" w:rsidR="001B5FD1" w:rsidRDefault="001B5FD1" w:rsidP="00D66713">
            <w:pPr>
              <w:jc w:val="center"/>
              <w:rPr>
                <w:rFonts w:ascii="Times New Roman" w:hAnsi="Times New Roman" w:cs="Times New Roman"/>
                <w:b/>
                <w:sz w:val="20"/>
                <w:szCs w:val="20"/>
              </w:rPr>
            </w:pPr>
          </w:p>
          <w:p w14:paraId="6002AFED" w14:textId="6223EE8A" w:rsidR="001B5FD1" w:rsidRDefault="001B5FD1" w:rsidP="00D66713">
            <w:pPr>
              <w:jc w:val="center"/>
              <w:rPr>
                <w:rFonts w:ascii="Times New Roman" w:hAnsi="Times New Roman" w:cs="Times New Roman"/>
                <w:b/>
                <w:sz w:val="20"/>
                <w:szCs w:val="20"/>
              </w:rPr>
            </w:pPr>
          </w:p>
          <w:p w14:paraId="1782FD00" w14:textId="1730ACD0" w:rsidR="001B5FD1" w:rsidRDefault="001B5FD1" w:rsidP="00D66713">
            <w:pPr>
              <w:jc w:val="center"/>
              <w:rPr>
                <w:rFonts w:ascii="Times New Roman" w:hAnsi="Times New Roman" w:cs="Times New Roman"/>
                <w:b/>
                <w:sz w:val="20"/>
                <w:szCs w:val="20"/>
              </w:rPr>
            </w:pPr>
          </w:p>
          <w:p w14:paraId="416269CD" w14:textId="7781A6D3" w:rsidR="001B5FD1" w:rsidRDefault="001B5FD1" w:rsidP="00D66713">
            <w:pPr>
              <w:jc w:val="center"/>
              <w:rPr>
                <w:rFonts w:ascii="Times New Roman" w:hAnsi="Times New Roman" w:cs="Times New Roman"/>
                <w:b/>
                <w:sz w:val="20"/>
                <w:szCs w:val="20"/>
              </w:rPr>
            </w:pPr>
          </w:p>
          <w:p w14:paraId="43E9E630" w14:textId="7F308AE3" w:rsidR="001B5FD1" w:rsidRDefault="001B5FD1" w:rsidP="00D66713">
            <w:pPr>
              <w:jc w:val="center"/>
              <w:rPr>
                <w:rFonts w:ascii="Times New Roman" w:hAnsi="Times New Roman" w:cs="Times New Roman"/>
                <w:b/>
                <w:sz w:val="20"/>
                <w:szCs w:val="20"/>
              </w:rPr>
            </w:pPr>
          </w:p>
          <w:p w14:paraId="044D234D" w14:textId="1E4FE5C4" w:rsidR="001B5FD1" w:rsidRDefault="001B5FD1" w:rsidP="00D66713">
            <w:pPr>
              <w:jc w:val="center"/>
              <w:rPr>
                <w:rFonts w:ascii="Times New Roman" w:hAnsi="Times New Roman" w:cs="Times New Roman"/>
                <w:b/>
                <w:sz w:val="20"/>
                <w:szCs w:val="20"/>
              </w:rPr>
            </w:pPr>
          </w:p>
          <w:p w14:paraId="7A2E4ACB" w14:textId="5CF84F98" w:rsidR="001B5FD1" w:rsidRDefault="001B5FD1" w:rsidP="00D66713">
            <w:pPr>
              <w:jc w:val="center"/>
              <w:rPr>
                <w:rFonts w:ascii="Times New Roman" w:hAnsi="Times New Roman" w:cs="Times New Roman"/>
                <w:b/>
                <w:sz w:val="20"/>
                <w:szCs w:val="20"/>
              </w:rPr>
            </w:pPr>
          </w:p>
          <w:p w14:paraId="3D12722E" w14:textId="07B32123" w:rsidR="001B5FD1" w:rsidRDefault="001B5FD1" w:rsidP="00D66713">
            <w:pPr>
              <w:jc w:val="center"/>
              <w:rPr>
                <w:rFonts w:ascii="Times New Roman" w:hAnsi="Times New Roman" w:cs="Times New Roman"/>
                <w:b/>
                <w:sz w:val="20"/>
                <w:szCs w:val="20"/>
              </w:rPr>
            </w:pPr>
          </w:p>
          <w:p w14:paraId="7E0AE7B2" w14:textId="03678969" w:rsidR="001B5FD1" w:rsidRDefault="001B5FD1" w:rsidP="00D66713">
            <w:pPr>
              <w:jc w:val="center"/>
              <w:rPr>
                <w:rFonts w:ascii="Times New Roman" w:hAnsi="Times New Roman" w:cs="Times New Roman"/>
                <w:b/>
                <w:sz w:val="20"/>
                <w:szCs w:val="20"/>
              </w:rPr>
            </w:pPr>
          </w:p>
          <w:p w14:paraId="360F2A6E" w14:textId="7EDB9B05" w:rsidR="001B5FD1" w:rsidRDefault="001B5FD1" w:rsidP="00D66713">
            <w:pPr>
              <w:jc w:val="center"/>
              <w:rPr>
                <w:rFonts w:ascii="Times New Roman" w:hAnsi="Times New Roman" w:cs="Times New Roman"/>
                <w:b/>
                <w:sz w:val="20"/>
                <w:szCs w:val="20"/>
              </w:rPr>
            </w:pPr>
          </w:p>
          <w:p w14:paraId="49D6FF95" w14:textId="5817DF34" w:rsidR="001B5FD1" w:rsidRDefault="001B5FD1" w:rsidP="00D66713">
            <w:pPr>
              <w:jc w:val="center"/>
              <w:rPr>
                <w:rFonts w:ascii="Times New Roman" w:hAnsi="Times New Roman" w:cs="Times New Roman"/>
                <w:b/>
                <w:sz w:val="20"/>
                <w:szCs w:val="20"/>
              </w:rPr>
            </w:pPr>
          </w:p>
          <w:p w14:paraId="26DAB332" w14:textId="2F194ED2" w:rsidR="001B5FD1" w:rsidRDefault="001B5FD1" w:rsidP="00D66713">
            <w:pPr>
              <w:jc w:val="center"/>
              <w:rPr>
                <w:rFonts w:ascii="Times New Roman" w:hAnsi="Times New Roman" w:cs="Times New Roman"/>
                <w:b/>
                <w:sz w:val="20"/>
                <w:szCs w:val="20"/>
              </w:rPr>
            </w:pPr>
          </w:p>
          <w:p w14:paraId="78F196F7" w14:textId="67398946" w:rsidR="001B5FD1" w:rsidRDefault="001B5FD1" w:rsidP="00D66713">
            <w:pPr>
              <w:jc w:val="center"/>
              <w:rPr>
                <w:rFonts w:ascii="Times New Roman" w:hAnsi="Times New Roman" w:cs="Times New Roman"/>
                <w:b/>
                <w:sz w:val="20"/>
                <w:szCs w:val="20"/>
              </w:rPr>
            </w:pPr>
          </w:p>
          <w:p w14:paraId="255432E6" w14:textId="2A316DAF" w:rsidR="001B5FD1" w:rsidRDefault="001B5FD1" w:rsidP="00D66713">
            <w:pPr>
              <w:jc w:val="center"/>
              <w:rPr>
                <w:rFonts w:ascii="Times New Roman" w:hAnsi="Times New Roman" w:cs="Times New Roman"/>
                <w:b/>
                <w:sz w:val="20"/>
                <w:szCs w:val="20"/>
              </w:rPr>
            </w:pPr>
          </w:p>
          <w:p w14:paraId="45499B08" w14:textId="33CD4E2F" w:rsidR="001B5FD1" w:rsidRDefault="001B5FD1" w:rsidP="00D66713">
            <w:pPr>
              <w:jc w:val="center"/>
              <w:rPr>
                <w:rFonts w:ascii="Times New Roman" w:hAnsi="Times New Roman" w:cs="Times New Roman"/>
                <w:b/>
                <w:sz w:val="20"/>
                <w:szCs w:val="20"/>
              </w:rPr>
            </w:pPr>
          </w:p>
          <w:p w14:paraId="663D3777" w14:textId="5585BAA1" w:rsidR="001B5FD1" w:rsidRDefault="001B5FD1" w:rsidP="00D66713">
            <w:pPr>
              <w:jc w:val="center"/>
              <w:rPr>
                <w:rFonts w:ascii="Times New Roman" w:hAnsi="Times New Roman" w:cs="Times New Roman"/>
                <w:b/>
                <w:sz w:val="20"/>
                <w:szCs w:val="20"/>
              </w:rPr>
            </w:pPr>
          </w:p>
          <w:p w14:paraId="065589A2" w14:textId="1A8DC8D9" w:rsidR="001B5FD1" w:rsidRDefault="001B5FD1" w:rsidP="00D66713">
            <w:pPr>
              <w:jc w:val="center"/>
              <w:rPr>
                <w:rFonts w:ascii="Times New Roman" w:hAnsi="Times New Roman" w:cs="Times New Roman"/>
                <w:b/>
                <w:sz w:val="20"/>
                <w:szCs w:val="20"/>
              </w:rPr>
            </w:pPr>
          </w:p>
          <w:p w14:paraId="4C5EDAC3" w14:textId="6DFB51F0" w:rsidR="001B5FD1" w:rsidRDefault="001B5FD1" w:rsidP="00D66713">
            <w:pPr>
              <w:jc w:val="center"/>
              <w:rPr>
                <w:rFonts w:ascii="Times New Roman" w:hAnsi="Times New Roman" w:cs="Times New Roman"/>
                <w:b/>
                <w:sz w:val="20"/>
                <w:szCs w:val="20"/>
              </w:rPr>
            </w:pPr>
          </w:p>
          <w:p w14:paraId="5D8361FE" w14:textId="14532637" w:rsidR="001B5FD1" w:rsidRDefault="001B5FD1" w:rsidP="00D66713">
            <w:pPr>
              <w:jc w:val="center"/>
              <w:rPr>
                <w:rFonts w:ascii="Times New Roman" w:hAnsi="Times New Roman" w:cs="Times New Roman"/>
                <w:b/>
                <w:sz w:val="20"/>
                <w:szCs w:val="20"/>
              </w:rPr>
            </w:pPr>
          </w:p>
          <w:p w14:paraId="54EDD6C2" w14:textId="4354B4F5" w:rsidR="001B5FD1" w:rsidRDefault="001B5FD1" w:rsidP="00D66713">
            <w:pPr>
              <w:jc w:val="center"/>
              <w:rPr>
                <w:rFonts w:ascii="Times New Roman" w:hAnsi="Times New Roman" w:cs="Times New Roman"/>
                <w:b/>
                <w:sz w:val="20"/>
                <w:szCs w:val="20"/>
              </w:rPr>
            </w:pPr>
          </w:p>
          <w:p w14:paraId="23AEE4BC" w14:textId="0789CFF3" w:rsidR="001B5FD1" w:rsidRDefault="001B5FD1" w:rsidP="00D66713">
            <w:pPr>
              <w:jc w:val="center"/>
              <w:rPr>
                <w:rFonts w:ascii="Times New Roman" w:hAnsi="Times New Roman" w:cs="Times New Roman"/>
                <w:b/>
                <w:sz w:val="20"/>
                <w:szCs w:val="20"/>
              </w:rPr>
            </w:pPr>
          </w:p>
          <w:p w14:paraId="4CFB53F9" w14:textId="60D16839" w:rsidR="001B5FD1" w:rsidRDefault="001B5FD1" w:rsidP="00D66713">
            <w:pPr>
              <w:jc w:val="center"/>
              <w:rPr>
                <w:rFonts w:ascii="Times New Roman" w:hAnsi="Times New Roman" w:cs="Times New Roman"/>
                <w:b/>
                <w:sz w:val="20"/>
                <w:szCs w:val="20"/>
              </w:rPr>
            </w:pPr>
          </w:p>
          <w:p w14:paraId="5C983AB5" w14:textId="57111016" w:rsidR="001B5FD1" w:rsidRDefault="001B5FD1" w:rsidP="00D66713">
            <w:pPr>
              <w:jc w:val="center"/>
              <w:rPr>
                <w:rFonts w:ascii="Times New Roman" w:hAnsi="Times New Roman" w:cs="Times New Roman"/>
                <w:b/>
                <w:sz w:val="20"/>
                <w:szCs w:val="20"/>
              </w:rPr>
            </w:pPr>
          </w:p>
          <w:p w14:paraId="44A31022" w14:textId="3EAEB0A8" w:rsidR="001B5FD1" w:rsidRDefault="001B5FD1" w:rsidP="00D66713">
            <w:pPr>
              <w:jc w:val="center"/>
              <w:rPr>
                <w:rFonts w:ascii="Times New Roman" w:hAnsi="Times New Roman" w:cs="Times New Roman"/>
                <w:b/>
                <w:sz w:val="20"/>
                <w:szCs w:val="20"/>
              </w:rPr>
            </w:pPr>
          </w:p>
          <w:p w14:paraId="4EBC01BC" w14:textId="1D9B67EF" w:rsidR="001B5FD1" w:rsidRDefault="001B5FD1" w:rsidP="00D66713">
            <w:pPr>
              <w:jc w:val="center"/>
              <w:rPr>
                <w:rFonts w:ascii="Times New Roman" w:hAnsi="Times New Roman" w:cs="Times New Roman"/>
                <w:b/>
                <w:sz w:val="20"/>
                <w:szCs w:val="20"/>
              </w:rPr>
            </w:pPr>
          </w:p>
          <w:p w14:paraId="6DEEFF1B" w14:textId="04BDB35C" w:rsidR="001B5FD1" w:rsidRDefault="001B5FD1" w:rsidP="00D66713">
            <w:pPr>
              <w:jc w:val="center"/>
              <w:rPr>
                <w:rFonts w:ascii="Times New Roman" w:hAnsi="Times New Roman" w:cs="Times New Roman"/>
                <w:b/>
                <w:sz w:val="20"/>
                <w:szCs w:val="20"/>
              </w:rPr>
            </w:pPr>
          </w:p>
          <w:p w14:paraId="7C969055" w14:textId="372C0AC2" w:rsidR="001B5FD1" w:rsidRDefault="001B5FD1" w:rsidP="00D66713">
            <w:pPr>
              <w:jc w:val="center"/>
              <w:rPr>
                <w:rFonts w:ascii="Times New Roman" w:hAnsi="Times New Roman" w:cs="Times New Roman"/>
                <w:b/>
                <w:sz w:val="20"/>
                <w:szCs w:val="20"/>
              </w:rPr>
            </w:pPr>
          </w:p>
          <w:p w14:paraId="2FA59450" w14:textId="7E3780C0" w:rsidR="001B5FD1" w:rsidRDefault="001B5FD1" w:rsidP="00D66713">
            <w:pPr>
              <w:jc w:val="center"/>
              <w:rPr>
                <w:rFonts w:ascii="Times New Roman" w:hAnsi="Times New Roman" w:cs="Times New Roman"/>
                <w:b/>
                <w:sz w:val="20"/>
                <w:szCs w:val="20"/>
              </w:rPr>
            </w:pPr>
          </w:p>
          <w:p w14:paraId="32532EBA" w14:textId="3C345B7B" w:rsidR="001B5FD1" w:rsidRDefault="001B5FD1" w:rsidP="00D66713">
            <w:pPr>
              <w:jc w:val="center"/>
              <w:rPr>
                <w:rFonts w:ascii="Times New Roman" w:hAnsi="Times New Roman" w:cs="Times New Roman"/>
                <w:b/>
                <w:sz w:val="20"/>
                <w:szCs w:val="20"/>
              </w:rPr>
            </w:pPr>
          </w:p>
          <w:p w14:paraId="3FA64338" w14:textId="686D8466" w:rsidR="001B5FD1" w:rsidRDefault="001B5FD1" w:rsidP="00D66713">
            <w:pPr>
              <w:jc w:val="center"/>
              <w:rPr>
                <w:rFonts w:ascii="Times New Roman" w:hAnsi="Times New Roman" w:cs="Times New Roman"/>
                <w:b/>
                <w:sz w:val="20"/>
                <w:szCs w:val="20"/>
              </w:rPr>
            </w:pPr>
          </w:p>
          <w:p w14:paraId="4C7D1AB7" w14:textId="7676BA44" w:rsidR="001B5FD1" w:rsidRDefault="001B5FD1" w:rsidP="00D66713">
            <w:pPr>
              <w:jc w:val="center"/>
              <w:rPr>
                <w:rFonts w:ascii="Times New Roman" w:hAnsi="Times New Roman" w:cs="Times New Roman"/>
                <w:b/>
                <w:sz w:val="20"/>
                <w:szCs w:val="20"/>
              </w:rPr>
            </w:pPr>
          </w:p>
          <w:p w14:paraId="43D4B019" w14:textId="5174906A" w:rsidR="001B5FD1" w:rsidRDefault="001B5FD1" w:rsidP="00D66713">
            <w:pPr>
              <w:jc w:val="center"/>
              <w:rPr>
                <w:rFonts w:ascii="Times New Roman" w:hAnsi="Times New Roman" w:cs="Times New Roman"/>
                <w:b/>
                <w:sz w:val="20"/>
                <w:szCs w:val="20"/>
              </w:rPr>
            </w:pPr>
          </w:p>
          <w:p w14:paraId="7FD50A78" w14:textId="2AFFA73D" w:rsidR="001B5FD1" w:rsidRDefault="001B5FD1" w:rsidP="00D66713">
            <w:pPr>
              <w:jc w:val="center"/>
              <w:rPr>
                <w:rFonts w:ascii="Times New Roman" w:hAnsi="Times New Roman" w:cs="Times New Roman"/>
                <w:b/>
                <w:sz w:val="20"/>
                <w:szCs w:val="20"/>
              </w:rPr>
            </w:pPr>
          </w:p>
          <w:p w14:paraId="2CBF9C90" w14:textId="4DE60C24" w:rsidR="001B5FD1" w:rsidRDefault="001B5FD1" w:rsidP="00D66713">
            <w:pPr>
              <w:jc w:val="center"/>
              <w:rPr>
                <w:rFonts w:ascii="Times New Roman" w:hAnsi="Times New Roman" w:cs="Times New Roman"/>
                <w:b/>
                <w:sz w:val="20"/>
                <w:szCs w:val="20"/>
              </w:rPr>
            </w:pPr>
          </w:p>
          <w:p w14:paraId="0D6C9407" w14:textId="197786F2" w:rsidR="001B5FD1" w:rsidRDefault="001B5FD1" w:rsidP="00D66713">
            <w:pPr>
              <w:jc w:val="center"/>
              <w:rPr>
                <w:rFonts w:ascii="Times New Roman" w:hAnsi="Times New Roman" w:cs="Times New Roman"/>
                <w:b/>
                <w:sz w:val="20"/>
                <w:szCs w:val="20"/>
              </w:rPr>
            </w:pPr>
          </w:p>
          <w:p w14:paraId="1980A072" w14:textId="76980788" w:rsidR="001B5FD1" w:rsidRDefault="001B5FD1" w:rsidP="00D66713">
            <w:pPr>
              <w:jc w:val="center"/>
              <w:rPr>
                <w:rFonts w:ascii="Times New Roman" w:hAnsi="Times New Roman" w:cs="Times New Roman"/>
                <w:b/>
                <w:sz w:val="20"/>
                <w:szCs w:val="20"/>
              </w:rPr>
            </w:pPr>
          </w:p>
          <w:p w14:paraId="4165EF9B" w14:textId="7EA5E93E" w:rsidR="001B5FD1" w:rsidRDefault="001B5FD1" w:rsidP="00D66713">
            <w:pPr>
              <w:jc w:val="center"/>
              <w:rPr>
                <w:rFonts w:ascii="Times New Roman" w:hAnsi="Times New Roman" w:cs="Times New Roman"/>
                <w:b/>
                <w:sz w:val="20"/>
                <w:szCs w:val="20"/>
              </w:rPr>
            </w:pPr>
          </w:p>
          <w:p w14:paraId="3DF1EADB" w14:textId="04CBACCD" w:rsidR="001B5FD1" w:rsidRDefault="001B5FD1" w:rsidP="00D66713">
            <w:pPr>
              <w:jc w:val="center"/>
              <w:rPr>
                <w:rFonts w:ascii="Times New Roman" w:hAnsi="Times New Roman" w:cs="Times New Roman"/>
                <w:b/>
                <w:sz w:val="20"/>
                <w:szCs w:val="20"/>
              </w:rPr>
            </w:pPr>
          </w:p>
          <w:p w14:paraId="14B0F4C4" w14:textId="63AAB0D5" w:rsidR="001B5FD1" w:rsidRDefault="001B5FD1" w:rsidP="00D66713">
            <w:pPr>
              <w:jc w:val="center"/>
              <w:rPr>
                <w:rFonts w:ascii="Times New Roman" w:hAnsi="Times New Roman" w:cs="Times New Roman"/>
                <w:b/>
                <w:sz w:val="20"/>
                <w:szCs w:val="20"/>
              </w:rPr>
            </w:pPr>
          </w:p>
          <w:p w14:paraId="264ECCF9" w14:textId="381A2E05" w:rsidR="001B5FD1" w:rsidRDefault="001B5FD1" w:rsidP="00D66713">
            <w:pPr>
              <w:jc w:val="center"/>
              <w:rPr>
                <w:rFonts w:ascii="Times New Roman" w:hAnsi="Times New Roman" w:cs="Times New Roman"/>
                <w:b/>
                <w:sz w:val="20"/>
                <w:szCs w:val="20"/>
              </w:rPr>
            </w:pPr>
          </w:p>
          <w:p w14:paraId="5F644D2E" w14:textId="25F1D5F9" w:rsidR="001B5FD1" w:rsidRDefault="001B5FD1" w:rsidP="00D66713">
            <w:pPr>
              <w:jc w:val="center"/>
              <w:rPr>
                <w:rFonts w:ascii="Times New Roman" w:hAnsi="Times New Roman" w:cs="Times New Roman"/>
                <w:b/>
                <w:sz w:val="20"/>
                <w:szCs w:val="20"/>
              </w:rPr>
            </w:pPr>
          </w:p>
          <w:p w14:paraId="49AA7963" w14:textId="2BFFB331" w:rsidR="001B5FD1" w:rsidRDefault="001B5FD1" w:rsidP="00D66713">
            <w:pPr>
              <w:jc w:val="center"/>
              <w:rPr>
                <w:rFonts w:ascii="Times New Roman" w:hAnsi="Times New Roman" w:cs="Times New Roman"/>
                <w:b/>
                <w:sz w:val="20"/>
                <w:szCs w:val="20"/>
              </w:rPr>
            </w:pPr>
          </w:p>
          <w:p w14:paraId="0B8A2BAE" w14:textId="4EBA739F" w:rsidR="001B5FD1" w:rsidRDefault="001B5FD1" w:rsidP="00D66713">
            <w:pPr>
              <w:jc w:val="center"/>
              <w:rPr>
                <w:rFonts w:ascii="Times New Roman" w:hAnsi="Times New Roman" w:cs="Times New Roman"/>
                <w:b/>
                <w:sz w:val="20"/>
                <w:szCs w:val="20"/>
              </w:rPr>
            </w:pPr>
          </w:p>
          <w:p w14:paraId="30BA43BA" w14:textId="77777777" w:rsidR="001B5FD1" w:rsidRDefault="001B5FD1" w:rsidP="001B5FD1">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61F28A8E" w14:textId="77777777" w:rsidR="001B5FD1" w:rsidRDefault="001B5FD1" w:rsidP="00D66713">
            <w:pPr>
              <w:jc w:val="center"/>
              <w:rPr>
                <w:rFonts w:ascii="Times New Roman" w:hAnsi="Times New Roman" w:cs="Times New Roman"/>
                <w:b/>
                <w:sz w:val="20"/>
                <w:szCs w:val="20"/>
              </w:rPr>
            </w:pPr>
          </w:p>
          <w:p w14:paraId="4CDA0A65" w14:textId="77777777" w:rsidR="00F83B55" w:rsidRDefault="00F83B55" w:rsidP="00D66713">
            <w:pPr>
              <w:jc w:val="center"/>
              <w:rPr>
                <w:rFonts w:ascii="Times New Roman" w:hAnsi="Times New Roman" w:cs="Times New Roman"/>
                <w:b/>
                <w:sz w:val="20"/>
                <w:szCs w:val="20"/>
              </w:rPr>
            </w:pPr>
          </w:p>
          <w:p w14:paraId="65C2B0FC" w14:textId="77777777" w:rsidR="00F83B55" w:rsidRDefault="00F83B55" w:rsidP="00D66713">
            <w:pPr>
              <w:jc w:val="center"/>
              <w:rPr>
                <w:rFonts w:ascii="Times New Roman" w:hAnsi="Times New Roman" w:cs="Times New Roman"/>
                <w:b/>
                <w:sz w:val="20"/>
                <w:szCs w:val="20"/>
              </w:rPr>
            </w:pPr>
          </w:p>
          <w:p w14:paraId="758CB31C" w14:textId="77777777" w:rsidR="00F83B55" w:rsidRDefault="00F83B55" w:rsidP="00D66713">
            <w:pPr>
              <w:jc w:val="center"/>
              <w:rPr>
                <w:rFonts w:ascii="Times New Roman" w:hAnsi="Times New Roman" w:cs="Times New Roman"/>
                <w:b/>
                <w:sz w:val="20"/>
                <w:szCs w:val="20"/>
              </w:rPr>
            </w:pPr>
          </w:p>
          <w:p w14:paraId="376E5DBA" w14:textId="77777777" w:rsidR="00F83B55" w:rsidRDefault="00F83B55" w:rsidP="00D66713">
            <w:pPr>
              <w:jc w:val="center"/>
              <w:rPr>
                <w:rFonts w:ascii="Times New Roman" w:hAnsi="Times New Roman" w:cs="Times New Roman"/>
                <w:b/>
                <w:sz w:val="20"/>
                <w:szCs w:val="20"/>
              </w:rPr>
            </w:pPr>
          </w:p>
          <w:p w14:paraId="7DEE6488" w14:textId="77777777" w:rsidR="00F83B55" w:rsidRDefault="00F83B55" w:rsidP="00D66713">
            <w:pPr>
              <w:jc w:val="center"/>
              <w:rPr>
                <w:rFonts w:ascii="Times New Roman" w:hAnsi="Times New Roman" w:cs="Times New Roman"/>
                <w:sz w:val="20"/>
                <w:szCs w:val="20"/>
              </w:rPr>
            </w:pPr>
          </w:p>
          <w:p w14:paraId="6474ACF8" w14:textId="77777777" w:rsidR="00EE2F61" w:rsidRDefault="00EE2F61" w:rsidP="00D66713">
            <w:pPr>
              <w:jc w:val="center"/>
              <w:rPr>
                <w:rFonts w:ascii="Times New Roman" w:hAnsi="Times New Roman" w:cs="Times New Roman"/>
                <w:sz w:val="20"/>
                <w:szCs w:val="20"/>
              </w:rPr>
            </w:pPr>
          </w:p>
          <w:p w14:paraId="4258C37C" w14:textId="77777777" w:rsidR="00EE2F61" w:rsidRDefault="00EE2F61" w:rsidP="00D66713">
            <w:pPr>
              <w:jc w:val="center"/>
              <w:rPr>
                <w:rFonts w:ascii="Times New Roman" w:hAnsi="Times New Roman" w:cs="Times New Roman"/>
                <w:sz w:val="20"/>
                <w:szCs w:val="20"/>
              </w:rPr>
            </w:pPr>
          </w:p>
          <w:p w14:paraId="3B14B878" w14:textId="77777777" w:rsidR="00EE2F61" w:rsidRDefault="00EE2F61" w:rsidP="00D66713">
            <w:pPr>
              <w:jc w:val="center"/>
              <w:rPr>
                <w:rFonts w:ascii="Times New Roman" w:hAnsi="Times New Roman" w:cs="Times New Roman"/>
                <w:sz w:val="20"/>
                <w:szCs w:val="20"/>
              </w:rPr>
            </w:pPr>
          </w:p>
          <w:p w14:paraId="7C7EF5DC" w14:textId="77777777" w:rsidR="00EE2F61" w:rsidRDefault="00EE2F61" w:rsidP="00D66713">
            <w:pPr>
              <w:jc w:val="center"/>
              <w:rPr>
                <w:rFonts w:ascii="Times New Roman" w:hAnsi="Times New Roman" w:cs="Times New Roman"/>
                <w:sz w:val="20"/>
                <w:szCs w:val="20"/>
              </w:rPr>
            </w:pPr>
          </w:p>
          <w:p w14:paraId="12C256C6" w14:textId="77777777" w:rsidR="00EE2F61" w:rsidRDefault="00EE2F61" w:rsidP="00D66713">
            <w:pPr>
              <w:jc w:val="center"/>
              <w:rPr>
                <w:rFonts w:ascii="Times New Roman" w:hAnsi="Times New Roman" w:cs="Times New Roman"/>
                <w:sz w:val="20"/>
                <w:szCs w:val="20"/>
              </w:rPr>
            </w:pPr>
          </w:p>
          <w:p w14:paraId="20A8DC39" w14:textId="77777777" w:rsidR="00EE2F61" w:rsidRDefault="00EE2F61" w:rsidP="00D66713">
            <w:pPr>
              <w:jc w:val="center"/>
              <w:rPr>
                <w:rFonts w:ascii="Times New Roman" w:hAnsi="Times New Roman" w:cs="Times New Roman"/>
                <w:sz w:val="20"/>
                <w:szCs w:val="20"/>
              </w:rPr>
            </w:pPr>
          </w:p>
          <w:p w14:paraId="10640C2F" w14:textId="77777777" w:rsidR="00EE2F61" w:rsidRDefault="00EE2F61" w:rsidP="00D66713">
            <w:pPr>
              <w:jc w:val="center"/>
              <w:rPr>
                <w:rFonts w:ascii="Times New Roman" w:hAnsi="Times New Roman" w:cs="Times New Roman"/>
                <w:sz w:val="20"/>
                <w:szCs w:val="20"/>
              </w:rPr>
            </w:pPr>
          </w:p>
          <w:p w14:paraId="0ED745CE" w14:textId="77777777" w:rsidR="00EE2F61" w:rsidRDefault="00EE2F61" w:rsidP="00D66713">
            <w:pPr>
              <w:jc w:val="center"/>
              <w:rPr>
                <w:rFonts w:ascii="Times New Roman" w:hAnsi="Times New Roman" w:cs="Times New Roman"/>
                <w:sz w:val="20"/>
                <w:szCs w:val="20"/>
              </w:rPr>
            </w:pPr>
          </w:p>
          <w:p w14:paraId="0010B6F0" w14:textId="77777777" w:rsidR="00EE2F61" w:rsidRDefault="00EE2F61" w:rsidP="00D66713">
            <w:pPr>
              <w:jc w:val="center"/>
              <w:rPr>
                <w:rFonts w:ascii="Times New Roman" w:hAnsi="Times New Roman" w:cs="Times New Roman"/>
                <w:sz w:val="20"/>
                <w:szCs w:val="20"/>
              </w:rPr>
            </w:pPr>
          </w:p>
          <w:p w14:paraId="64252111" w14:textId="77777777" w:rsidR="00EE2F61" w:rsidRDefault="00EE2F61" w:rsidP="00D66713">
            <w:pPr>
              <w:jc w:val="center"/>
              <w:rPr>
                <w:rFonts w:ascii="Times New Roman" w:hAnsi="Times New Roman" w:cs="Times New Roman"/>
                <w:sz w:val="20"/>
                <w:szCs w:val="20"/>
              </w:rPr>
            </w:pPr>
          </w:p>
          <w:p w14:paraId="62D19C2D" w14:textId="77777777" w:rsidR="00EE2F61" w:rsidRDefault="00EE2F61" w:rsidP="00D66713">
            <w:pPr>
              <w:jc w:val="center"/>
              <w:rPr>
                <w:rFonts w:ascii="Times New Roman" w:hAnsi="Times New Roman" w:cs="Times New Roman"/>
                <w:sz w:val="20"/>
                <w:szCs w:val="20"/>
              </w:rPr>
            </w:pPr>
          </w:p>
          <w:p w14:paraId="14C6B402" w14:textId="77777777" w:rsidR="00EE2F61" w:rsidRDefault="00EE2F61" w:rsidP="00D66713">
            <w:pPr>
              <w:jc w:val="center"/>
              <w:rPr>
                <w:rFonts w:ascii="Times New Roman" w:hAnsi="Times New Roman" w:cs="Times New Roman"/>
                <w:sz w:val="20"/>
                <w:szCs w:val="20"/>
              </w:rPr>
            </w:pPr>
          </w:p>
          <w:p w14:paraId="2E109568" w14:textId="77777777" w:rsidR="00EE2F61" w:rsidRDefault="00EE2F61" w:rsidP="00D66713">
            <w:pPr>
              <w:jc w:val="center"/>
              <w:rPr>
                <w:rFonts w:ascii="Times New Roman" w:hAnsi="Times New Roman" w:cs="Times New Roman"/>
                <w:sz w:val="20"/>
                <w:szCs w:val="20"/>
              </w:rPr>
            </w:pPr>
          </w:p>
          <w:p w14:paraId="3DB19B32" w14:textId="77777777" w:rsidR="00EE2F61" w:rsidRDefault="00EE2F61" w:rsidP="00D66713">
            <w:pPr>
              <w:jc w:val="center"/>
              <w:rPr>
                <w:rFonts w:ascii="Times New Roman" w:hAnsi="Times New Roman" w:cs="Times New Roman"/>
                <w:sz w:val="20"/>
                <w:szCs w:val="20"/>
              </w:rPr>
            </w:pPr>
          </w:p>
          <w:p w14:paraId="2D6DCB80" w14:textId="77777777" w:rsidR="00EE2F61" w:rsidRDefault="00EE2F61" w:rsidP="00D66713">
            <w:pPr>
              <w:jc w:val="center"/>
              <w:rPr>
                <w:rFonts w:ascii="Times New Roman" w:hAnsi="Times New Roman" w:cs="Times New Roman"/>
                <w:sz w:val="20"/>
                <w:szCs w:val="20"/>
              </w:rPr>
            </w:pPr>
          </w:p>
          <w:p w14:paraId="62C44B85" w14:textId="77777777" w:rsidR="00EE2F61" w:rsidRDefault="00EE2F61" w:rsidP="00D66713">
            <w:pPr>
              <w:jc w:val="center"/>
              <w:rPr>
                <w:rFonts w:ascii="Times New Roman" w:hAnsi="Times New Roman" w:cs="Times New Roman"/>
                <w:sz w:val="20"/>
                <w:szCs w:val="20"/>
              </w:rPr>
            </w:pPr>
          </w:p>
          <w:p w14:paraId="457BDDE7" w14:textId="77777777" w:rsidR="00EE2F61" w:rsidRDefault="00EE2F61" w:rsidP="00D66713">
            <w:pPr>
              <w:jc w:val="center"/>
              <w:rPr>
                <w:rFonts w:ascii="Times New Roman" w:hAnsi="Times New Roman" w:cs="Times New Roman"/>
                <w:sz w:val="20"/>
                <w:szCs w:val="20"/>
              </w:rPr>
            </w:pPr>
          </w:p>
          <w:p w14:paraId="6AE31F7E" w14:textId="77777777" w:rsidR="00EE2F61" w:rsidRDefault="00EE2F61" w:rsidP="00D66713">
            <w:pPr>
              <w:jc w:val="center"/>
              <w:rPr>
                <w:rFonts w:ascii="Times New Roman" w:hAnsi="Times New Roman" w:cs="Times New Roman"/>
                <w:sz w:val="20"/>
                <w:szCs w:val="20"/>
              </w:rPr>
            </w:pPr>
          </w:p>
          <w:p w14:paraId="6755D6C3" w14:textId="77777777" w:rsidR="00EE2F61" w:rsidRDefault="00EE2F61" w:rsidP="00D66713">
            <w:pPr>
              <w:jc w:val="center"/>
              <w:rPr>
                <w:rFonts w:ascii="Times New Roman" w:hAnsi="Times New Roman" w:cs="Times New Roman"/>
                <w:sz w:val="20"/>
                <w:szCs w:val="20"/>
              </w:rPr>
            </w:pPr>
          </w:p>
          <w:p w14:paraId="666CB320" w14:textId="77777777" w:rsidR="00EE2F61" w:rsidRDefault="00EE2F61" w:rsidP="00D66713">
            <w:pPr>
              <w:jc w:val="center"/>
              <w:rPr>
                <w:rFonts w:ascii="Times New Roman" w:hAnsi="Times New Roman" w:cs="Times New Roman"/>
                <w:sz w:val="20"/>
                <w:szCs w:val="20"/>
              </w:rPr>
            </w:pPr>
          </w:p>
          <w:p w14:paraId="4CFD03EC" w14:textId="77777777" w:rsidR="00EE2F61" w:rsidRDefault="00EE2F61" w:rsidP="00D66713">
            <w:pPr>
              <w:jc w:val="center"/>
              <w:rPr>
                <w:rFonts w:ascii="Times New Roman" w:hAnsi="Times New Roman" w:cs="Times New Roman"/>
                <w:sz w:val="20"/>
                <w:szCs w:val="20"/>
              </w:rPr>
            </w:pPr>
          </w:p>
          <w:p w14:paraId="1CD2048B" w14:textId="77777777" w:rsidR="00EE2F61" w:rsidRDefault="00EE2F61" w:rsidP="00D66713">
            <w:pPr>
              <w:jc w:val="center"/>
              <w:rPr>
                <w:rFonts w:ascii="Times New Roman" w:hAnsi="Times New Roman" w:cs="Times New Roman"/>
                <w:sz w:val="20"/>
                <w:szCs w:val="20"/>
              </w:rPr>
            </w:pPr>
          </w:p>
          <w:p w14:paraId="1EFA9AD0" w14:textId="77777777" w:rsidR="00EE2F61" w:rsidRDefault="00EE2F61" w:rsidP="00D66713">
            <w:pPr>
              <w:jc w:val="center"/>
              <w:rPr>
                <w:rFonts w:ascii="Times New Roman" w:hAnsi="Times New Roman" w:cs="Times New Roman"/>
                <w:sz w:val="20"/>
                <w:szCs w:val="20"/>
              </w:rPr>
            </w:pPr>
          </w:p>
          <w:p w14:paraId="3E8F44A0" w14:textId="77777777" w:rsidR="00EE2F61" w:rsidRDefault="00EE2F61" w:rsidP="00D66713">
            <w:pPr>
              <w:jc w:val="center"/>
              <w:rPr>
                <w:rFonts w:ascii="Times New Roman" w:hAnsi="Times New Roman" w:cs="Times New Roman"/>
                <w:sz w:val="20"/>
                <w:szCs w:val="20"/>
              </w:rPr>
            </w:pPr>
          </w:p>
          <w:p w14:paraId="0F07DB3C" w14:textId="77777777" w:rsidR="00EE2F61" w:rsidRDefault="00EE2F61" w:rsidP="00D66713">
            <w:pPr>
              <w:jc w:val="center"/>
              <w:rPr>
                <w:rFonts w:ascii="Times New Roman" w:hAnsi="Times New Roman" w:cs="Times New Roman"/>
                <w:sz w:val="20"/>
                <w:szCs w:val="20"/>
              </w:rPr>
            </w:pPr>
          </w:p>
          <w:p w14:paraId="27526389" w14:textId="77777777" w:rsidR="00EE2F61" w:rsidRDefault="00EE2F61" w:rsidP="00D66713">
            <w:pPr>
              <w:jc w:val="center"/>
              <w:rPr>
                <w:rFonts w:ascii="Times New Roman" w:hAnsi="Times New Roman" w:cs="Times New Roman"/>
                <w:sz w:val="20"/>
                <w:szCs w:val="20"/>
              </w:rPr>
            </w:pPr>
          </w:p>
          <w:p w14:paraId="7A37ACED" w14:textId="77777777" w:rsidR="00EE2F61" w:rsidRDefault="00EE2F61" w:rsidP="00D66713">
            <w:pPr>
              <w:jc w:val="center"/>
              <w:rPr>
                <w:rFonts w:ascii="Times New Roman" w:hAnsi="Times New Roman" w:cs="Times New Roman"/>
                <w:sz w:val="20"/>
                <w:szCs w:val="20"/>
              </w:rPr>
            </w:pPr>
          </w:p>
          <w:p w14:paraId="13CB92AB" w14:textId="77777777" w:rsidR="00EE2F61" w:rsidRDefault="00EE2F61" w:rsidP="00D66713">
            <w:pPr>
              <w:jc w:val="center"/>
              <w:rPr>
                <w:rFonts w:ascii="Times New Roman" w:hAnsi="Times New Roman" w:cs="Times New Roman"/>
                <w:sz w:val="20"/>
                <w:szCs w:val="20"/>
              </w:rPr>
            </w:pPr>
          </w:p>
          <w:p w14:paraId="6FBEBD30" w14:textId="77777777" w:rsidR="00EE2F61" w:rsidRDefault="00EE2F61" w:rsidP="00D66713">
            <w:pPr>
              <w:jc w:val="center"/>
              <w:rPr>
                <w:rFonts w:ascii="Times New Roman" w:hAnsi="Times New Roman" w:cs="Times New Roman"/>
                <w:sz w:val="20"/>
                <w:szCs w:val="20"/>
              </w:rPr>
            </w:pPr>
          </w:p>
          <w:p w14:paraId="7D8BEB42" w14:textId="77777777" w:rsidR="00EE2F61" w:rsidRDefault="00EE2F61" w:rsidP="00D66713">
            <w:pPr>
              <w:jc w:val="center"/>
              <w:rPr>
                <w:rFonts w:ascii="Times New Roman" w:hAnsi="Times New Roman" w:cs="Times New Roman"/>
                <w:sz w:val="20"/>
                <w:szCs w:val="20"/>
              </w:rPr>
            </w:pPr>
          </w:p>
          <w:p w14:paraId="094CD36E" w14:textId="77777777" w:rsidR="00EE2F61" w:rsidRDefault="00EE2F61" w:rsidP="00D66713">
            <w:pPr>
              <w:jc w:val="center"/>
              <w:rPr>
                <w:rFonts w:ascii="Times New Roman" w:hAnsi="Times New Roman" w:cs="Times New Roman"/>
                <w:sz w:val="20"/>
                <w:szCs w:val="20"/>
              </w:rPr>
            </w:pPr>
          </w:p>
          <w:p w14:paraId="3ACD63BE" w14:textId="77777777" w:rsidR="00EE2F61" w:rsidRDefault="00EE2F61" w:rsidP="00D66713">
            <w:pPr>
              <w:jc w:val="center"/>
              <w:rPr>
                <w:rFonts w:ascii="Times New Roman" w:hAnsi="Times New Roman" w:cs="Times New Roman"/>
                <w:sz w:val="20"/>
                <w:szCs w:val="20"/>
              </w:rPr>
            </w:pPr>
          </w:p>
          <w:p w14:paraId="428059F2" w14:textId="77777777" w:rsidR="00EE2F61" w:rsidRDefault="00EE2F61" w:rsidP="00D66713">
            <w:pPr>
              <w:jc w:val="center"/>
              <w:rPr>
                <w:rFonts w:ascii="Times New Roman" w:hAnsi="Times New Roman" w:cs="Times New Roman"/>
                <w:sz w:val="20"/>
                <w:szCs w:val="20"/>
              </w:rPr>
            </w:pPr>
          </w:p>
          <w:p w14:paraId="2420BAED" w14:textId="77777777" w:rsidR="00EE2F61" w:rsidRDefault="00EE2F61" w:rsidP="00D66713">
            <w:pPr>
              <w:jc w:val="center"/>
              <w:rPr>
                <w:rFonts w:ascii="Times New Roman" w:hAnsi="Times New Roman" w:cs="Times New Roman"/>
                <w:sz w:val="20"/>
                <w:szCs w:val="20"/>
              </w:rPr>
            </w:pPr>
          </w:p>
          <w:p w14:paraId="75EDE35B" w14:textId="77777777" w:rsidR="00EE2F61" w:rsidRDefault="00EE2F61" w:rsidP="00D66713">
            <w:pPr>
              <w:jc w:val="center"/>
              <w:rPr>
                <w:rFonts w:ascii="Times New Roman" w:hAnsi="Times New Roman" w:cs="Times New Roman"/>
                <w:sz w:val="20"/>
                <w:szCs w:val="20"/>
              </w:rPr>
            </w:pPr>
          </w:p>
          <w:p w14:paraId="7E963F99" w14:textId="77777777" w:rsidR="00EE2F61" w:rsidRDefault="00EE2F61" w:rsidP="00D66713">
            <w:pPr>
              <w:jc w:val="center"/>
              <w:rPr>
                <w:rFonts w:ascii="Times New Roman" w:hAnsi="Times New Roman" w:cs="Times New Roman"/>
                <w:sz w:val="20"/>
                <w:szCs w:val="20"/>
              </w:rPr>
            </w:pPr>
          </w:p>
          <w:p w14:paraId="1EAC97A9" w14:textId="77777777" w:rsidR="00EE2F61" w:rsidRDefault="00EE2F61" w:rsidP="00D66713">
            <w:pPr>
              <w:jc w:val="center"/>
              <w:rPr>
                <w:rFonts w:ascii="Times New Roman" w:hAnsi="Times New Roman" w:cs="Times New Roman"/>
                <w:sz w:val="20"/>
                <w:szCs w:val="20"/>
              </w:rPr>
            </w:pPr>
          </w:p>
          <w:p w14:paraId="4B0A69B4" w14:textId="77777777" w:rsidR="00EE2F61" w:rsidRDefault="00EE2F61" w:rsidP="00D66713">
            <w:pPr>
              <w:jc w:val="center"/>
              <w:rPr>
                <w:rFonts w:ascii="Times New Roman" w:hAnsi="Times New Roman" w:cs="Times New Roman"/>
                <w:sz w:val="20"/>
                <w:szCs w:val="20"/>
              </w:rPr>
            </w:pPr>
          </w:p>
          <w:p w14:paraId="5457182E" w14:textId="77777777" w:rsidR="00EE2F61" w:rsidRDefault="00EE2F61" w:rsidP="00D66713">
            <w:pPr>
              <w:jc w:val="center"/>
              <w:rPr>
                <w:rFonts w:ascii="Times New Roman" w:hAnsi="Times New Roman" w:cs="Times New Roman"/>
                <w:sz w:val="20"/>
                <w:szCs w:val="20"/>
              </w:rPr>
            </w:pPr>
          </w:p>
          <w:p w14:paraId="4FEBCABE" w14:textId="77777777" w:rsidR="00EE2F61" w:rsidRDefault="00EE2F61" w:rsidP="00D66713">
            <w:pPr>
              <w:jc w:val="center"/>
              <w:rPr>
                <w:rFonts w:ascii="Times New Roman" w:hAnsi="Times New Roman" w:cs="Times New Roman"/>
                <w:sz w:val="20"/>
                <w:szCs w:val="20"/>
              </w:rPr>
            </w:pPr>
          </w:p>
          <w:p w14:paraId="2758202C" w14:textId="77777777" w:rsidR="00EE2F61" w:rsidRDefault="00EE2F61" w:rsidP="00D66713">
            <w:pPr>
              <w:jc w:val="center"/>
              <w:rPr>
                <w:rFonts w:ascii="Times New Roman" w:hAnsi="Times New Roman" w:cs="Times New Roman"/>
                <w:sz w:val="20"/>
                <w:szCs w:val="20"/>
              </w:rPr>
            </w:pPr>
          </w:p>
          <w:p w14:paraId="25415AF1" w14:textId="77777777" w:rsidR="00EE2F61" w:rsidRDefault="00EE2F61" w:rsidP="00D66713">
            <w:pPr>
              <w:jc w:val="center"/>
              <w:rPr>
                <w:rFonts w:ascii="Times New Roman" w:hAnsi="Times New Roman" w:cs="Times New Roman"/>
                <w:sz w:val="20"/>
                <w:szCs w:val="20"/>
              </w:rPr>
            </w:pPr>
          </w:p>
          <w:p w14:paraId="63F58E28" w14:textId="77777777" w:rsidR="00EE2F61" w:rsidRDefault="00EE2F61" w:rsidP="00D66713">
            <w:pPr>
              <w:jc w:val="center"/>
              <w:rPr>
                <w:rFonts w:ascii="Times New Roman" w:hAnsi="Times New Roman" w:cs="Times New Roman"/>
                <w:sz w:val="20"/>
                <w:szCs w:val="20"/>
              </w:rPr>
            </w:pPr>
          </w:p>
          <w:p w14:paraId="77CADFF8" w14:textId="77777777" w:rsidR="00EE2F61" w:rsidRDefault="00EE2F61" w:rsidP="00D66713">
            <w:pPr>
              <w:jc w:val="center"/>
              <w:rPr>
                <w:rFonts w:ascii="Times New Roman" w:hAnsi="Times New Roman" w:cs="Times New Roman"/>
                <w:sz w:val="20"/>
                <w:szCs w:val="20"/>
              </w:rPr>
            </w:pPr>
          </w:p>
          <w:p w14:paraId="23F5544F" w14:textId="77777777" w:rsidR="00EE2F61" w:rsidRDefault="00EE2F61" w:rsidP="00D66713">
            <w:pPr>
              <w:jc w:val="center"/>
              <w:rPr>
                <w:rFonts w:ascii="Times New Roman" w:hAnsi="Times New Roman" w:cs="Times New Roman"/>
                <w:sz w:val="20"/>
                <w:szCs w:val="20"/>
              </w:rPr>
            </w:pPr>
          </w:p>
          <w:p w14:paraId="1EC07EA6" w14:textId="77777777" w:rsidR="00EE2F61" w:rsidRDefault="00EE2F61" w:rsidP="00D66713">
            <w:pPr>
              <w:jc w:val="center"/>
              <w:rPr>
                <w:rFonts w:ascii="Times New Roman" w:hAnsi="Times New Roman" w:cs="Times New Roman"/>
                <w:sz w:val="20"/>
                <w:szCs w:val="20"/>
              </w:rPr>
            </w:pPr>
          </w:p>
          <w:p w14:paraId="54C58609" w14:textId="77777777" w:rsidR="00EE2F61" w:rsidRDefault="00EE2F61" w:rsidP="00D66713">
            <w:pPr>
              <w:jc w:val="center"/>
              <w:rPr>
                <w:rFonts w:ascii="Times New Roman" w:hAnsi="Times New Roman" w:cs="Times New Roman"/>
                <w:sz w:val="20"/>
                <w:szCs w:val="20"/>
              </w:rPr>
            </w:pPr>
          </w:p>
          <w:p w14:paraId="6A1D0654" w14:textId="77777777" w:rsidR="00EE2F61" w:rsidRDefault="00EE2F61" w:rsidP="00D66713">
            <w:pPr>
              <w:jc w:val="center"/>
              <w:rPr>
                <w:rFonts w:ascii="Times New Roman" w:hAnsi="Times New Roman" w:cs="Times New Roman"/>
                <w:sz w:val="20"/>
                <w:szCs w:val="20"/>
              </w:rPr>
            </w:pPr>
          </w:p>
          <w:p w14:paraId="77BEBAB6" w14:textId="77777777" w:rsidR="00EE2F61" w:rsidRDefault="00EE2F61" w:rsidP="00D66713">
            <w:pPr>
              <w:jc w:val="center"/>
              <w:rPr>
                <w:rFonts w:ascii="Times New Roman" w:hAnsi="Times New Roman" w:cs="Times New Roman"/>
                <w:sz w:val="20"/>
                <w:szCs w:val="20"/>
              </w:rPr>
            </w:pPr>
          </w:p>
          <w:p w14:paraId="0C225FB2" w14:textId="77777777" w:rsidR="00EE2F61" w:rsidRDefault="00EE2F61" w:rsidP="00D66713">
            <w:pPr>
              <w:jc w:val="center"/>
              <w:rPr>
                <w:rFonts w:ascii="Times New Roman" w:hAnsi="Times New Roman" w:cs="Times New Roman"/>
                <w:sz w:val="20"/>
                <w:szCs w:val="20"/>
              </w:rPr>
            </w:pPr>
          </w:p>
          <w:p w14:paraId="1A4C5BE8" w14:textId="77777777" w:rsidR="00EE2F61" w:rsidRDefault="00EE2F61" w:rsidP="00D66713">
            <w:pPr>
              <w:jc w:val="center"/>
              <w:rPr>
                <w:rFonts w:ascii="Times New Roman" w:hAnsi="Times New Roman" w:cs="Times New Roman"/>
                <w:sz w:val="20"/>
                <w:szCs w:val="20"/>
              </w:rPr>
            </w:pPr>
          </w:p>
          <w:p w14:paraId="72260748" w14:textId="77777777" w:rsidR="00EE2F61" w:rsidRDefault="00EE2F61" w:rsidP="00D66713">
            <w:pPr>
              <w:jc w:val="center"/>
              <w:rPr>
                <w:rFonts w:ascii="Times New Roman" w:hAnsi="Times New Roman" w:cs="Times New Roman"/>
                <w:sz w:val="20"/>
                <w:szCs w:val="20"/>
              </w:rPr>
            </w:pPr>
          </w:p>
          <w:p w14:paraId="66937E3C" w14:textId="77777777" w:rsidR="00EE2F61" w:rsidRDefault="00EE2F61" w:rsidP="00D66713">
            <w:pPr>
              <w:jc w:val="center"/>
              <w:rPr>
                <w:rFonts w:ascii="Times New Roman" w:hAnsi="Times New Roman" w:cs="Times New Roman"/>
                <w:sz w:val="20"/>
                <w:szCs w:val="20"/>
              </w:rPr>
            </w:pPr>
          </w:p>
          <w:p w14:paraId="24EE2D0C" w14:textId="77777777" w:rsidR="00EE2F61" w:rsidRDefault="00EE2F61" w:rsidP="00D66713">
            <w:pPr>
              <w:jc w:val="center"/>
              <w:rPr>
                <w:rFonts w:ascii="Times New Roman" w:hAnsi="Times New Roman" w:cs="Times New Roman"/>
                <w:sz w:val="20"/>
                <w:szCs w:val="20"/>
              </w:rPr>
            </w:pPr>
          </w:p>
          <w:p w14:paraId="0029340C" w14:textId="77777777" w:rsidR="00EE2F61" w:rsidRDefault="00EE2F61" w:rsidP="00D66713">
            <w:pPr>
              <w:jc w:val="center"/>
              <w:rPr>
                <w:rFonts w:ascii="Times New Roman" w:hAnsi="Times New Roman" w:cs="Times New Roman"/>
                <w:sz w:val="20"/>
                <w:szCs w:val="20"/>
              </w:rPr>
            </w:pPr>
          </w:p>
          <w:p w14:paraId="6D428356" w14:textId="77777777" w:rsidR="00EE2F61" w:rsidRDefault="00EE2F61" w:rsidP="00D66713">
            <w:pPr>
              <w:jc w:val="center"/>
              <w:rPr>
                <w:rFonts w:ascii="Times New Roman" w:hAnsi="Times New Roman" w:cs="Times New Roman"/>
                <w:sz w:val="20"/>
                <w:szCs w:val="20"/>
              </w:rPr>
            </w:pPr>
          </w:p>
          <w:p w14:paraId="6ADCA7F5" w14:textId="77777777" w:rsidR="00EE2F61" w:rsidRDefault="00EE2F61" w:rsidP="00D66713">
            <w:pPr>
              <w:jc w:val="center"/>
              <w:rPr>
                <w:rFonts w:ascii="Times New Roman" w:hAnsi="Times New Roman" w:cs="Times New Roman"/>
                <w:sz w:val="20"/>
                <w:szCs w:val="20"/>
              </w:rPr>
            </w:pPr>
          </w:p>
          <w:p w14:paraId="410FA8A9" w14:textId="77777777" w:rsidR="00EE2F61" w:rsidRDefault="00EE2F61" w:rsidP="00D66713">
            <w:pPr>
              <w:jc w:val="center"/>
              <w:rPr>
                <w:rFonts w:ascii="Times New Roman" w:hAnsi="Times New Roman" w:cs="Times New Roman"/>
                <w:sz w:val="20"/>
                <w:szCs w:val="20"/>
              </w:rPr>
            </w:pPr>
          </w:p>
          <w:p w14:paraId="1C62CE16" w14:textId="77777777" w:rsidR="00EE2F61" w:rsidRDefault="00EE2F61" w:rsidP="00D66713">
            <w:pPr>
              <w:jc w:val="center"/>
              <w:rPr>
                <w:rFonts w:ascii="Times New Roman" w:hAnsi="Times New Roman" w:cs="Times New Roman"/>
                <w:sz w:val="20"/>
                <w:szCs w:val="20"/>
              </w:rPr>
            </w:pPr>
          </w:p>
          <w:p w14:paraId="40D36757" w14:textId="77777777" w:rsidR="00EE2F61" w:rsidRDefault="00EE2F61" w:rsidP="00D66713">
            <w:pPr>
              <w:jc w:val="center"/>
              <w:rPr>
                <w:rFonts w:ascii="Times New Roman" w:hAnsi="Times New Roman" w:cs="Times New Roman"/>
                <w:sz w:val="20"/>
                <w:szCs w:val="20"/>
              </w:rPr>
            </w:pPr>
          </w:p>
          <w:p w14:paraId="1B4173FB" w14:textId="77777777" w:rsidR="00EE2F61" w:rsidRDefault="00EE2F61" w:rsidP="00D66713">
            <w:pPr>
              <w:jc w:val="center"/>
              <w:rPr>
                <w:rFonts w:ascii="Times New Roman" w:hAnsi="Times New Roman" w:cs="Times New Roman"/>
                <w:sz w:val="20"/>
                <w:szCs w:val="20"/>
              </w:rPr>
            </w:pPr>
          </w:p>
          <w:p w14:paraId="799A5FEF" w14:textId="77777777" w:rsidR="00EE2F61" w:rsidRDefault="00EE2F61" w:rsidP="00D66713">
            <w:pPr>
              <w:jc w:val="center"/>
              <w:rPr>
                <w:rFonts w:ascii="Times New Roman" w:hAnsi="Times New Roman" w:cs="Times New Roman"/>
                <w:sz w:val="20"/>
                <w:szCs w:val="20"/>
              </w:rPr>
            </w:pPr>
          </w:p>
          <w:p w14:paraId="0D780A42" w14:textId="77777777" w:rsidR="00EE2F61" w:rsidRDefault="00EE2F61" w:rsidP="00D66713">
            <w:pPr>
              <w:jc w:val="center"/>
              <w:rPr>
                <w:rFonts w:ascii="Times New Roman" w:hAnsi="Times New Roman" w:cs="Times New Roman"/>
                <w:sz w:val="20"/>
                <w:szCs w:val="20"/>
              </w:rPr>
            </w:pPr>
          </w:p>
          <w:p w14:paraId="74D20F26" w14:textId="77777777" w:rsidR="00EE2F61" w:rsidRDefault="00EE2F61" w:rsidP="00D66713">
            <w:pPr>
              <w:jc w:val="center"/>
              <w:rPr>
                <w:rFonts w:ascii="Times New Roman" w:hAnsi="Times New Roman" w:cs="Times New Roman"/>
                <w:sz w:val="20"/>
                <w:szCs w:val="20"/>
              </w:rPr>
            </w:pPr>
          </w:p>
          <w:p w14:paraId="31F7A0EE" w14:textId="77777777" w:rsidR="00EE2F61" w:rsidRDefault="00EE2F61" w:rsidP="00D66713">
            <w:pPr>
              <w:jc w:val="center"/>
              <w:rPr>
                <w:rFonts w:ascii="Times New Roman" w:hAnsi="Times New Roman" w:cs="Times New Roman"/>
                <w:sz w:val="20"/>
                <w:szCs w:val="20"/>
              </w:rPr>
            </w:pPr>
          </w:p>
          <w:p w14:paraId="1C9D86FB" w14:textId="77777777" w:rsidR="00EE2F61" w:rsidRDefault="00EE2F61" w:rsidP="00D66713">
            <w:pPr>
              <w:jc w:val="center"/>
              <w:rPr>
                <w:rFonts w:ascii="Times New Roman" w:hAnsi="Times New Roman" w:cs="Times New Roman"/>
                <w:sz w:val="20"/>
                <w:szCs w:val="20"/>
              </w:rPr>
            </w:pPr>
          </w:p>
          <w:p w14:paraId="367596B1" w14:textId="77777777" w:rsidR="00EE2F61" w:rsidRDefault="00EE2F61" w:rsidP="00D66713">
            <w:pPr>
              <w:jc w:val="center"/>
              <w:rPr>
                <w:rFonts w:ascii="Times New Roman" w:hAnsi="Times New Roman" w:cs="Times New Roman"/>
                <w:sz w:val="20"/>
                <w:szCs w:val="20"/>
              </w:rPr>
            </w:pPr>
          </w:p>
          <w:p w14:paraId="49B71F05" w14:textId="77777777" w:rsidR="00EE2F61" w:rsidRDefault="00EE2F61" w:rsidP="00D66713">
            <w:pPr>
              <w:jc w:val="center"/>
              <w:rPr>
                <w:rFonts w:ascii="Times New Roman" w:hAnsi="Times New Roman" w:cs="Times New Roman"/>
                <w:sz w:val="20"/>
                <w:szCs w:val="20"/>
              </w:rPr>
            </w:pPr>
          </w:p>
          <w:p w14:paraId="2A14AC92" w14:textId="77777777" w:rsidR="00EE2F61" w:rsidRDefault="00EE2F61" w:rsidP="00D66713">
            <w:pPr>
              <w:jc w:val="center"/>
              <w:rPr>
                <w:rFonts w:ascii="Times New Roman" w:hAnsi="Times New Roman" w:cs="Times New Roman"/>
                <w:sz w:val="20"/>
                <w:szCs w:val="20"/>
              </w:rPr>
            </w:pPr>
          </w:p>
          <w:p w14:paraId="3F62CA20" w14:textId="77777777" w:rsidR="00EE2F61" w:rsidRDefault="00EE2F61" w:rsidP="00D66713">
            <w:pPr>
              <w:jc w:val="center"/>
              <w:rPr>
                <w:rFonts w:ascii="Times New Roman" w:hAnsi="Times New Roman" w:cs="Times New Roman"/>
                <w:sz w:val="20"/>
                <w:szCs w:val="20"/>
              </w:rPr>
            </w:pPr>
          </w:p>
          <w:p w14:paraId="7A22619B" w14:textId="77777777" w:rsidR="00EE2F61" w:rsidRDefault="00EE2F61" w:rsidP="00D66713">
            <w:pPr>
              <w:jc w:val="center"/>
              <w:rPr>
                <w:rFonts w:ascii="Times New Roman" w:hAnsi="Times New Roman" w:cs="Times New Roman"/>
                <w:sz w:val="20"/>
                <w:szCs w:val="20"/>
              </w:rPr>
            </w:pPr>
          </w:p>
          <w:p w14:paraId="7A5BD28B" w14:textId="77777777" w:rsidR="00EE2F61" w:rsidRDefault="00EE2F61" w:rsidP="00D66713">
            <w:pPr>
              <w:jc w:val="center"/>
              <w:rPr>
                <w:rFonts w:ascii="Times New Roman" w:hAnsi="Times New Roman" w:cs="Times New Roman"/>
                <w:sz w:val="20"/>
                <w:szCs w:val="20"/>
              </w:rPr>
            </w:pPr>
          </w:p>
          <w:p w14:paraId="07789A6E" w14:textId="77777777" w:rsidR="00EE2F61" w:rsidRDefault="00EE2F61" w:rsidP="00D66713">
            <w:pPr>
              <w:jc w:val="center"/>
              <w:rPr>
                <w:rFonts w:ascii="Times New Roman" w:hAnsi="Times New Roman" w:cs="Times New Roman"/>
                <w:sz w:val="20"/>
                <w:szCs w:val="20"/>
              </w:rPr>
            </w:pPr>
          </w:p>
          <w:p w14:paraId="15684AA2" w14:textId="77777777" w:rsidR="00EE2F61" w:rsidRDefault="00EE2F61" w:rsidP="00D66713">
            <w:pPr>
              <w:jc w:val="center"/>
              <w:rPr>
                <w:rFonts w:ascii="Times New Roman" w:hAnsi="Times New Roman" w:cs="Times New Roman"/>
                <w:sz w:val="20"/>
                <w:szCs w:val="20"/>
              </w:rPr>
            </w:pPr>
          </w:p>
          <w:p w14:paraId="781FB493" w14:textId="77777777" w:rsidR="00EE2F61" w:rsidRDefault="00EE2F61" w:rsidP="00D66713">
            <w:pPr>
              <w:jc w:val="center"/>
              <w:rPr>
                <w:rFonts w:ascii="Times New Roman" w:hAnsi="Times New Roman" w:cs="Times New Roman"/>
                <w:sz w:val="20"/>
                <w:szCs w:val="20"/>
              </w:rPr>
            </w:pPr>
          </w:p>
          <w:p w14:paraId="2AB938C9" w14:textId="77777777" w:rsidR="00EE2F61" w:rsidRDefault="00EE2F61" w:rsidP="00D66713">
            <w:pPr>
              <w:jc w:val="center"/>
              <w:rPr>
                <w:rFonts w:ascii="Times New Roman" w:hAnsi="Times New Roman" w:cs="Times New Roman"/>
                <w:sz w:val="20"/>
                <w:szCs w:val="20"/>
              </w:rPr>
            </w:pPr>
          </w:p>
          <w:p w14:paraId="683189B3" w14:textId="77777777" w:rsidR="00EE2F61" w:rsidRDefault="00EE2F61" w:rsidP="00D66713">
            <w:pPr>
              <w:jc w:val="center"/>
              <w:rPr>
                <w:rFonts w:ascii="Times New Roman" w:hAnsi="Times New Roman" w:cs="Times New Roman"/>
                <w:sz w:val="20"/>
                <w:szCs w:val="20"/>
              </w:rPr>
            </w:pPr>
          </w:p>
          <w:p w14:paraId="799E2477" w14:textId="77777777" w:rsidR="00EE2F61" w:rsidRDefault="00EE2F61" w:rsidP="00D66713">
            <w:pPr>
              <w:jc w:val="center"/>
              <w:rPr>
                <w:rFonts w:ascii="Times New Roman" w:hAnsi="Times New Roman" w:cs="Times New Roman"/>
                <w:sz w:val="20"/>
                <w:szCs w:val="20"/>
              </w:rPr>
            </w:pPr>
          </w:p>
          <w:p w14:paraId="216B278F" w14:textId="77777777" w:rsidR="00EE2F61" w:rsidRDefault="00EE2F61" w:rsidP="00D66713">
            <w:pPr>
              <w:jc w:val="center"/>
              <w:rPr>
                <w:rFonts w:ascii="Times New Roman" w:hAnsi="Times New Roman" w:cs="Times New Roman"/>
                <w:sz w:val="20"/>
                <w:szCs w:val="20"/>
              </w:rPr>
            </w:pPr>
          </w:p>
          <w:p w14:paraId="7A7DD5F2" w14:textId="77777777" w:rsidR="00EE2F61" w:rsidRDefault="00EE2F61" w:rsidP="00D66713">
            <w:pPr>
              <w:jc w:val="center"/>
              <w:rPr>
                <w:rFonts w:ascii="Times New Roman" w:hAnsi="Times New Roman" w:cs="Times New Roman"/>
                <w:sz w:val="20"/>
                <w:szCs w:val="20"/>
              </w:rPr>
            </w:pPr>
          </w:p>
          <w:p w14:paraId="49AC269D" w14:textId="77777777" w:rsidR="00EE2F61" w:rsidRDefault="00EE2F61" w:rsidP="00D66713">
            <w:pPr>
              <w:jc w:val="center"/>
              <w:rPr>
                <w:rFonts w:ascii="Times New Roman" w:hAnsi="Times New Roman" w:cs="Times New Roman"/>
                <w:sz w:val="20"/>
                <w:szCs w:val="20"/>
              </w:rPr>
            </w:pPr>
          </w:p>
          <w:p w14:paraId="28E2AD48" w14:textId="77777777" w:rsidR="00EE2F61" w:rsidRDefault="00EE2F61" w:rsidP="00D66713">
            <w:pPr>
              <w:jc w:val="center"/>
              <w:rPr>
                <w:rFonts w:ascii="Times New Roman" w:hAnsi="Times New Roman" w:cs="Times New Roman"/>
                <w:sz w:val="20"/>
                <w:szCs w:val="20"/>
              </w:rPr>
            </w:pPr>
          </w:p>
          <w:p w14:paraId="772A884B" w14:textId="77777777" w:rsidR="00EE2F61" w:rsidRDefault="00EE2F61" w:rsidP="00D66713">
            <w:pPr>
              <w:jc w:val="center"/>
              <w:rPr>
                <w:rFonts w:ascii="Times New Roman" w:hAnsi="Times New Roman" w:cs="Times New Roman"/>
                <w:sz w:val="20"/>
                <w:szCs w:val="20"/>
              </w:rPr>
            </w:pPr>
          </w:p>
          <w:p w14:paraId="7BC3F324" w14:textId="77777777" w:rsidR="00EE2F61" w:rsidRDefault="00EE2F61" w:rsidP="00D66713">
            <w:pPr>
              <w:jc w:val="center"/>
              <w:rPr>
                <w:rFonts w:ascii="Times New Roman" w:hAnsi="Times New Roman" w:cs="Times New Roman"/>
                <w:sz w:val="20"/>
                <w:szCs w:val="20"/>
              </w:rPr>
            </w:pPr>
          </w:p>
          <w:p w14:paraId="4E644ABB" w14:textId="77777777" w:rsidR="00EE2F61" w:rsidRDefault="00EE2F61" w:rsidP="00D66713">
            <w:pPr>
              <w:jc w:val="center"/>
              <w:rPr>
                <w:rFonts w:ascii="Times New Roman" w:hAnsi="Times New Roman" w:cs="Times New Roman"/>
                <w:sz w:val="20"/>
                <w:szCs w:val="20"/>
              </w:rPr>
            </w:pPr>
          </w:p>
          <w:p w14:paraId="57133F63" w14:textId="77777777" w:rsidR="00EE2F61" w:rsidRDefault="00EE2F61" w:rsidP="00D66713">
            <w:pPr>
              <w:jc w:val="center"/>
              <w:rPr>
                <w:rFonts w:ascii="Times New Roman" w:hAnsi="Times New Roman" w:cs="Times New Roman"/>
                <w:sz w:val="20"/>
                <w:szCs w:val="20"/>
              </w:rPr>
            </w:pPr>
          </w:p>
          <w:p w14:paraId="249FFCD6" w14:textId="77777777" w:rsidR="00EE2F61" w:rsidRDefault="00EE2F61" w:rsidP="00D66713">
            <w:pPr>
              <w:jc w:val="center"/>
              <w:rPr>
                <w:rFonts w:ascii="Times New Roman" w:hAnsi="Times New Roman" w:cs="Times New Roman"/>
                <w:sz w:val="20"/>
                <w:szCs w:val="20"/>
              </w:rPr>
            </w:pPr>
          </w:p>
          <w:p w14:paraId="078C65FA" w14:textId="77777777" w:rsidR="00EE2F61" w:rsidRDefault="00EE2F61" w:rsidP="00D66713">
            <w:pPr>
              <w:jc w:val="center"/>
              <w:rPr>
                <w:rFonts w:ascii="Times New Roman" w:hAnsi="Times New Roman" w:cs="Times New Roman"/>
                <w:sz w:val="20"/>
                <w:szCs w:val="20"/>
              </w:rPr>
            </w:pPr>
          </w:p>
          <w:p w14:paraId="5EFD7166" w14:textId="77777777" w:rsidR="00EE2F61" w:rsidRDefault="00EE2F61" w:rsidP="00D66713">
            <w:pPr>
              <w:jc w:val="center"/>
              <w:rPr>
                <w:rFonts w:ascii="Times New Roman" w:hAnsi="Times New Roman" w:cs="Times New Roman"/>
                <w:sz w:val="20"/>
                <w:szCs w:val="20"/>
              </w:rPr>
            </w:pPr>
          </w:p>
          <w:p w14:paraId="239EA1B1" w14:textId="77777777" w:rsidR="00EE2F61" w:rsidRDefault="00EE2F61" w:rsidP="00D66713">
            <w:pPr>
              <w:jc w:val="center"/>
              <w:rPr>
                <w:rFonts w:ascii="Times New Roman" w:hAnsi="Times New Roman" w:cs="Times New Roman"/>
                <w:sz w:val="20"/>
                <w:szCs w:val="20"/>
              </w:rPr>
            </w:pPr>
          </w:p>
          <w:p w14:paraId="7F9CF2B3" w14:textId="77777777" w:rsidR="00EE2F61" w:rsidRDefault="00EE2F61" w:rsidP="00D66713">
            <w:pPr>
              <w:jc w:val="center"/>
              <w:rPr>
                <w:rFonts w:ascii="Times New Roman" w:hAnsi="Times New Roman" w:cs="Times New Roman"/>
                <w:sz w:val="20"/>
                <w:szCs w:val="20"/>
              </w:rPr>
            </w:pPr>
          </w:p>
          <w:p w14:paraId="028F3D7E" w14:textId="77777777" w:rsidR="00EE2F61" w:rsidRDefault="00EE2F61" w:rsidP="00D66713">
            <w:pPr>
              <w:jc w:val="center"/>
              <w:rPr>
                <w:rFonts w:ascii="Times New Roman" w:hAnsi="Times New Roman" w:cs="Times New Roman"/>
                <w:sz w:val="20"/>
                <w:szCs w:val="20"/>
              </w:rPr>
            </w:pPr>
          </w:p>
          <w:p w14:paraId="6B139016" w14:textId="77777777" w:rsidR="00EE2F61" w:rsidRDefault="00EE2F61" w:rsidP="00D66713">
            <w:pPr>
              <w:jc w:val="center"/>
              <w:rPr>
                <w:rFonts w:ascii="Times New Roman" w:hAnsi="Times New Roman" w:cs="Times New Roman"/>
                <w:sz w:val="20"/>
                <w:szCs w:val="20"/>
              </w:rPr>
            </w:pPr>
          </w:p>
          <w:p w14:paraId="4C649966" w14:textId="77777777" w:rsidR="00EE2F61" w:rsidRDefault="00EE2F61" w:rsidP="00D66713">
            <w:pPr>
              <w:jc w:val="center"/>
              <w:rPr>
                <w:rFonts w:ascii="Times New Roman" w:hAnsi="Times New Roman" w:cs="Times New Roman"/>
                <w:sz w:val="20"/>
                <w:szCs w:val="20"/>
              </w:rPr>
            </w:pPr>
          </w:p>
          <w:p w14:paraId="0673543E" w14:textId="77777777" w:rsidR="00EE2F61" w:rsidRDefault="00EE2F61" w:rsidP="00D66713">
            <w:pPr>
              <w:jc w:val="center"/>
              <w:rPr>
                <w:rFonts w:ascii="Times New Roman" w:hAnsi="Times New Roman" w:cs="Times New Roman"/>
                <w:sz w:val="20"/>
                <w:szCs w:val="20"/>
              </w:rPr>
            </w:pPr>
          </w:p>
          <w:p w14:paraId="14D987FF" w14:textId="77777777" w:rsidR="00EE2F61" w:rsidRDefault="00EE2F61" w:rsidP="00D66713">
            <w:pPr>
              <w:jc w:val="center"/>
              <w:rPr>
                <w:rFonts w:ascii="Times New Roman" w:hAnsi="Times New Roman" w:cs="Times New Roman"/>
                <w:sz w:val="20"/>
                <w:szCs w:val="20"/>
              </w:rPr>
            </w:pPr>
          </w:p>
          <w:p w14:paraId="3EB62932" w14:textId="77777777" w:rsidR="00EE2F61" w:rsidRDefault="00EE2F61" w:rsidP="00D66713">
            <w:pPr>
              <w:jc w:val="center"/>
              <w:rPr>
                <w:rFonts w:ascii="Times New Roman" w:hAnsi="Times New Roman" w:cs="Times New Roman"/>
                <w:sz w:val="20"/>
                <w:szCs w:val="20"/>
              </w:rPr>
            </w:pPr>
          </w:p>
          <w:p w14:paraId="454AF25D" w14:textId="77777777" w:rsidR="00EE2F61" w:rsidRDefault="00EE2F61" w:rsidP="00D66713">
            <w:pPr>
              <w:jc w:val="center"/>
              <w:rPr>
                <w:rFonts w:ascii="Times New Roman" w:hAnsi="Times New Roman" w:cs="Times New Roman"/>
                <w:sz w:val="20"/>
                <w:szCs w:val="20"/>
              </w:rPr>
            </w:pPr>
          </w:p>
          <w:p w14:paraId="3A6B3973" w14:textId="77777777" w:rsidR="00EE2F61" w:rsidRDefault="00EE2F61" w:rsidP="00D66713">
            <w:pPr>
              <w:jc w:val="center"/>
              <w:rPr>
                <w:rFonts w:ascii="Times New Roman" w:hAnsi="Times New Roman" w:cs="Times New Roman"/>
                <w:sz w:val="20"/>
                <w:szCs w:val="20"/>
              </w:rPr>
            </w:pPr>
          </w:p>
          <w:p w14:paraId="7A132577" w14:textId="77777777" w:rsidR="00EE2F61" w:rsidRDefault="00EE2F61" w:rsidP="00D66713">
            <w:pPr>
              <w:jc w:val="center"/>
              <w:rPr>
                <w:rFonts w:ascii="Times New Roman" w:hAnsi="Times New Roman" w:cs="Times New Roman"/>
                <w:sz w:val="20"/>
                <w:szCs w:val="20"/>
              </w:rPr>
            </w:pPr>
          </w:p>
          <w:p w14:paraId="1D36F9DF" w14:textId="77777777" w:rsidR="00EE2F61" w:rsidRDefault="00EE2F61" w:rsidP="00D66713">
            <w:pPr>
              <w:jc w:val="center"/>
              <w:rPr>
                <w:rFonts w:ascii="Times New Roman" w:hAnsi="Times New Roman" w:cs="Times New Roman"/>
                <w:sz w:val="20"/>
                <w:szCs w:val="20"/>
              </w:rPr>
            </w:pPr>
          </w:p>
          <w:p w14:paraId="1FF4185A" w14:textId="77777777" w:rsidR="00EE2F61" w:rsidRDefault="00EE2F61" w:rsidP="00D66713">
            <w:pPr>
              <w:jc w:val="center"/>
              <w:rPr>
                <w:rFonts w:ascii="Times New Roman" w:hAnsi="Times New Roman" w:cs="Times New Roman"/>
                <w:sz w:val="20"/>
                <w:szCs w:val="20"/>
              </w:rPr>
            </w:pPr>
          </w:p>
          <w:p w14:paraId="0E266E5B" w14:textId="77777777" w:rsidR="00EE2F61" w:rsidRDefault="00EE2F61" w:rsidP="00D66713">
            <w:pPr>
              <w:jc w:val="center"/>
              <w:rPr>
                <w:rFonts w:ascii="Times New Roman" w:hAnsi="Times New Roman" w:cs="Times New Roman"/>
                <w:sz w:val="20"/>
                <w:szCs w:val="20"/>
              </w:rPr>
            </w:pPr>
          </w:p>
          <w:p w14:paraId="67EA8BAF" w14:textId="77777777" w:rsidR="00EE2F61" w:rsidRDefault="00EE2F61" w:rsidP="00D66713">
            <w:pPr>
              <w:jc w:val="center"/>
              <w:rPr>
                <w:rFonts w:ascii="Times New Roman" w:hAnsi="Times New Roman" w:cs="Times New Roman"/>
                <w:sz w:val="20"/>
                <w:szCs w:val="20"/>
              </w:rPr>
            </w:pPr>
          </w:p>
          <w:p w14:paraId="3C989F24" w14:textId="77777777" w:rsidR="00EE2F61" w:rsidRDefault="00EE2F61" w:rsidP="00D66713">
            <w:pPr>
              <w:jc w:val="center"/>
              <w:rPr>
                <w:rFonts w:ascii="Times New Roman" w:hAnsi="Times New Roman" w:cs="Times New Roman"/>
                <w:sz w:val="20"/>
                <w:szCs w:val="20"/>
              </w:rPr>
            </w:pPr>
          </w:p>
          <w:p w14:paraId="096D1857" w14:textId="77777777" w:rsidR="00EE2F61" w:rsidRDefault="00EE2F61" w:rsidP="00D66713">
            <w:pPr>
              <w:jc w:val="center"/>
              <w:rPr>
                <w:rFonts w:ascii="Times New Roman" w:hAnsi="Times New Roman" w:cs="Times New Roman"/>
                <w:sz w:val="20"/>
                <w:szCs w:val="20"/>
              </w:rPr>
            </w:pPr>
          </w:p>
          <w:p w14:paraId="1C8D12B0" w14:textId="77777777" w:rsidR="00EE2F61" w:rsidRDefault="00EE2F61" w:rsidP="00D66713">
            <w:pPr>
              <w:jc w:val="center"/>
              <w:rPr>
                <w:rFonts w:ascii="Times New Roman" w:hAnsi="Times New Roman" w:cs="Times New Roman"/>
                <w:sz w:val="20"/>
                <w:szCs w:val="20"/>
              </w:rPr>
            </w:pPr>
          </w:p>
          <w:p w14:paraId="439E03A5" w14:textId="77777777" w:rsidR="00EE2F61" w:rsidRDefault="00EE2F61" w:rsidP="00D66713">
            <w:pPr>
              <w:jc w:val="center"/>
              <w:rPr>
                <w:rFonts w:ascii="Times New Roman" w:hAnsi="Times New Roman" w:cs="Times New Roman"/>
                <w:sz w:val="20"/>
                <w:szCs w:val="20"/>
              </w:rPr>
            </w:pPr>
          </w:p>
          <w:p w14:paraId="09FB7489" w14:textId="77777777" w:rsidR="00EE2F61" w:rsidRDefault="00EE2F61" w:rsidP="00D66713">
            <w:pPr>
              <w:jc w:val="center"/>
              <w:rPr>
                <w:rFonts w:ascii="Times New Roman" w:hAnsi="Times New Roman" w:cs="Times New Roman"/>
                <w:sz w:val="20"/>
                <w:szCs w:val="20"/>
              </w:rPr>
            </w:pPr>
          </w:p>
          <w:p w14:paraId="6D4476D0" w14:textId="77777777" w:rsidR="00EE2F61" w:rsidRDefault="00EE2F61" w:rsidP="00D66713">
            <w:pPr>
              <w:jc w:val="center"/>
              <w:rPr>
                <w:rFonts w:ascii="Times New Roman" w:hAnsi="Times New Roman" w:cs="Times New Roman"/>
                <w:sz w:val="20"/>
                <w:szCs w:val="20"/>
              </w:rPr>
            </w:pPr>
          </w:p>
          <w:p w14:paraId="66FB0705" w14:textId="77777777" w:rsidR="00EE2F61" w:rsidRDefault="00EE2F61" w:rsidP="00D66713">
            <w:pPr>
              <w:jc w:val="center"/>
              <w:rPr>
                <w:rFonts w:ascii="Times New Roman" w:hAnsi="Times New Roman" w:cs="Times New Roman"/>
                <w:sz w:val="20"/>
                <w:szCs w:val="20"/>
              </w:rPr>
            </w:pPr>
          </w:p>
          <w:p w14:paraId="5E157B6C" w14:textId="77777777" w:rsidR="00EE2F61" w:rsidRDefault="00EE2F61" w:rsidP="00D66713">
            <w:pPr>
              <w:jc w:val="center"/>
              <w:rPr>
                <w:rFonts w:ascii="Times New Roman" w:hAnsi="Times New Roman" w:cs="Times New Roman"/>
                <w:sz w:val="20"/>
                <w:szCs w:val="20"/>
              </w:rPr>
            </w:pPr>
          </w:p>
          <w:p w14:paraId="475E9761" w14:textId="77777777" w:rsidR="00EE2F61" w:rsidRDefault="00EE2F61" w:rsidP="00D66713">
            <w:pPr>
              <w:jc w:val="center"/>
              <w:rPr>
                <w:rFonts w:ascii="Times New Roman" w:hAnsi="Times New Roman" w:cs="Times New Roman"/>
                <w:sz w:val="20"/>
                <w:szCs w:val="20"/>
              </w:rPr>
            </w:pPr>
          </w:p>
          <w:p w14:paraId="0D154FB3" w14:textId="77777777" w:rsidR="00EE2F61" w:rsidRDefault="00EE2F61" w:rsidP="00D66713">
            <w:pPr>
              <w:jc w:val="center"/>
              <w:rPr>
                <w:rFonts w:ascii="Times New Roman" w:hAnsi="Times New Roman" w:cs="Times New Roman"/>
                <w:sz w:val="20"/>
                <w:szCs w:val="20"/>
              </w:rPr>
            </w:pPr>
          </w:p>
          <w:p w14:paraId="48459D58" w14:textId="77777777" w:rsidR="00EE2F61" w:rsidRDefault="00EE2F61" w:rsidP="00D66713">
            <w:pPr>
              <w:jc w:val="center"/>
              <w:rPr>
                <w:rFonts w:ascii="Times New Roman" w:hAnsi="Times New Roman" w:cs="Times New Roman"/>
                <w:sz w:val="20"/>
                <w:szCs w:val="20"/>
              </w:rPr>
            </w:pPr>
          </w:p>
          <w:p w14:paraId="1A5CC049" w14:textId="77777777" w:rsidR="00EE2F61" w:rsidRDefault="00EE2F61" w:rsidP="00D66713">
            <w:pPr>
              <w:jc w:val="center"/>
              <w:rPr>
                <w:rFonts w:ascii="Times New Roman" w:hAnsi="Times New Roman" w:cs="Times New Roman"/>
                <w:sz w:val="20"/>
                <w:szCs w:val="20"/>
              </w:rPr>
            </w:pPr>
          </w:p>
          <w:p w14:paraId="611544BD" w14:textId="77777777" w:rsidR="00EE2F61" w:rsidRDefault="00EE2F61" w:rsidP="00D66713">
            <w:pPr>
              <w:jc w:val="center"/>
              <w:rPr>
                <w:rFonts w:ascii="Times New Roman" w:hAnsi="Times New Roman" w:cs="Times New Roman"/>
                <w:sz w:val="20"/>
                <w:szCs w:val="20"/>
              </w:rPr>
            </w:pPr>
          </w:p>
          <w:p w14:paraId="41633F11" w14:textId="77777777" w:rsidR="00EE2F61" w:rsidRDefault="00EE2F61" w:rsidP="00D66713">
            <w:pPr>
              <w:jc w:val="center"/>
              <w:rPr>
                <w:rFonts w:ascii="Times New Roman" w:hAnsi="Times New Roman" w:cs="Times New Roman"/>
                <w:sz w:val="20"/>
                <w:szCs w:val="20"/>
              </w:rPr>
            </w:pPr>
          </w:p>
          <w:p w14:paraId="5347D202" w14:textId="77777777" w:rsidR="00EE2F61" w:rsidRDefault="00EE2F61" w:rsidP="00D66713">
            <w:pPr>
              <w:jc w:val="center"/>
              <w:rPr>
                <w:rFonts w:ascii="Times New Roman" w:hAnsi="Times New Roman" w:cs="Times New Roman"/>
                <w:sz w:val="20"/>
                <w:szCs w:val="20"/>
              </w:rPr>
            </w:pPr>
          </w:p>
          <w:p w14:paraId="7ABEB38D" w14:textId="77777777" w:rsidR="00EE2F61" w:rsidRDefault="00EE2F61" w:rsidP="00D66713">
            <w:pPr>
              <w:jc w:val="center"/>
              <w:rPr>
                <w:rFonts w:ascii="Times New Roman" w:hAnsi="Times New Roman" w:cs="Times New Roman"/>
                <w:sz w:val="20"/>
                <w:szCs w:val="20"/>
              </w:rPr>
            </w:pPr>
          </w:p>
          <w:p w14:paraId="3C79044C" w14:textId="77777777" w:rsidR="00EE2F61" w:rsidRDefault="00EE2F61" w:rsidP="00D66713">
            <w:pPr>
              <w:jc w:val="center"/>
              <w:rPr>
                <w:rFonts w:ascii="Times New Roman" w:hAnsi="Times New Roman" w:cs="Times New Roman"/>
                <w:sz w:val="20"/>
                <w:szCs w:val="20"/>
              </w:rPr>
            </w:pPr>
          </w:p>
          <w:p w14:paraId="587CE23C" w14:textId="77777777" w:rsidR="00EE2F61" w:rsidRDefault="00EE2F61" w:rsidP="00D66713">
            <w:pPr>
              <w:jc w:val="center"/>
              <w:rPr>
                <w:rFonts w:ascii="Times New Roman" w:hAnsi="Times New Roman" w:cs="Times New Roman"/>
                <w:sz w:val="20"/>
                <w:szCs w:val="20"/>
              </w:rPr>
            </w:pPr>
          </w:p>
          <w:p w14:paraId="7CA637B5" w14:textId="77777777" w:rsidR="00EE2F61" w:rsidRDefault="00EE2F61" w:rsidP="00D66713">
            <w:pPr>
              <w:jc w:val="center"/>
              <w:rPr>
                <w:rFonts w:ascii="Times New Roman" w:hAnsi="Times New Roman" w:cs="Times New Roman"/>
                <w:sz w:val="20"/>
                <w:szCs w:val="20"/>
              </w:rPr>
            </w:pPr>
          </w:p>
          <w:p w14:paraId="0CCE2B7E" w14:textId="77777777" w:rsidR="00EE2F61" w:rsidRDefault="00EE2F61" w:rsidP="00D66713">
            <w:pPr>
              <w:jc w:val="center"/>
              <w:rPr>
                <w:rFonts w:ascii="Times New Roman" w:hAnsi="Times New Roman" w:cs="Times New Roman"/>
                <w:sz w:val="20"/>
                <w:szCs w:val="20"/>
              </w:rPr>
            </w:pPr>
          </w:p>
          <w:p w14:paraId="01238C35" w14:textId="77777777" w:rsidR="00EE2F61" w:rsidRDefault="00EE2F61" w:rsidP="00D66713">
            <w:pPr>
              <w:jc w:val="center"/>
              <w:rPr>
                <w:rFonts w:ascii="Times New Roman" w:hAnsi="Times New Roman" w:cs="Times New Roman"/>
                <w:sz w:val="20"/>
                <w:szCs w:val="20"/>
              </w:rPr>
            </w:pPr>
          </w:p>
          <w:p w14:paraId="182E8427" w14:textId="77777777" w:rsidR="00EE2F61" w:rsidRDefault="00EE2F61" w:rsidP="00D66713">
            <w:pPr>
              <w:jc w:val="center"/>
              <w:rPr>
                <w:rFonts w:ascii="Times New Roman" w:hAnsi="Times New Roman" w:cs="Times New Roman"/>
                <w:sz w:val="20"/>
                <w:szCs w:val="20"/>
              </w:rPr>
            </w:pPr>
          </w:p>
          <w:p w14:paraId="058E3FCD" w14:textId="77777777" w:rsidR="00EE2F61" w:rsidRDefault="00EE2F61" w:rsidP="00D66713">
            <w:pPr>
              <w:jc w:val="center"/>
              <w:rPr>
                <w:rFonts w:ascii="Times New Roman" w:hAnsi="Times New Roman" w:cs="Times New Roman"/>
                <w:sz w:val="20"/>
                <w:szCs w:val="20"/>
              </w:rPr>
            </w:pPr>
          </w:p>
          <w:p w14:paraId="4EA10B39" w14:textId="77777777" w:rsidR="00EE2F61" w:rsidRDefault="00EE2F61" w:rsidP="00D66713">
            <w:pPr>
              <w:jc w:val="center"/>
              <w:rPr>
                <w:rFonts w:ascii="Times New Roman" w:hAnsi="Times New Roman" w:cs="Times New Roman"/>
                <w:sz w:val="20"/>
                <w:szCs w:val="20"/>
              </w:rPr>
            </w:pPr>
          </w:p>
          <w:p w14:paraId="779FE8E3" w14:textId="77777777" w:rsidR="00EE2F61" w:rsidRDefault="00EE2F61" w:rsidP="00D66713">
            <w:pPr>
              <w:jc w:val="center"/>
              <w:rPr>
                <w:rFonts w:ascii="Times New Roman" w:hAnsi="Times New Roman" w:cs="Times New Roman"/>
                <w:sz w:val="20"/>
                <w:szCs w:val="20"/>
              </w:rPr>
            </w:pPr>
          </w:p>
          <w:p w14:paraId="3612FDF1" w14:textId="77777777" w:rsidR="00EE2F61" w:rsidRDefault="00EE2F61" w:rsidP="00EE2F61">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07D9172F" w14:textId="11A4E0D8" w:rsidR="00EE2F61" w:rsidRDefault="00EE2F61" w:rsidP="00D66713">
            <w:pPr>
              <w:jc w:val="center"/>
              <w:rPr>
                <w:rFonts w:ascii="Times New Roman" w:hAnsi="Times New Roman" w:cs="Times New Roman"/>
                <w:sz w:val="20"/>
                <w:szCs w:val="20"/>
              </w:rPr>
            </w:pPr>
          </w:p>
          <w:p w14:paraId="7D526D38" w14:textId="5E350ABB" w:rsidR="00EE2F61" w:rsidRDefault="00EE2F61" w:rsidP="00D66713">
            <w:pPr>
              <w:jc w:val="center"/>
              <w:rPr>
                <w:rFonts w:ascii="Times New Roman" w:hAnsi="Times New Roman" w:cs="Times New Roman"/>
                <w:sz w:val="20"/>
                <w:szCs w:val="20"/>
              </w:rPr>
            </w:pPr>
          </w:p>
          <w:p w14:paraId="33E99ED9" w14:textId="247FA86D" w:rsidR="00EE2F61" w:rsidRDefault="00EE2F61" w:rsidP="00D66713">
            <w:pPr>
              <w:jc w:val="center"/>
              <w:rPr>
                <w:rFonts w:ascii="Times New Roman" w:hAnsi="Times New Roman" w:cs="Times New Roman"/>
                <w:sz w:val="20"/>
                <w:szCs w:val="20"/>
              </w:rPr>
            </w:pPr>
          </w:p>
          <w:p w14:paraId="506D1CE9" w14:textId="04FB0325" w:rsidR="00EE2F61" w:rsidRDefault="00EE2F61" w:rsidP="00D66713">
            <w:pPr>
              <w:jc w:val="center"/>
              <w:rPr>
                <w:rFonts w:ascii="Times New Roman" w:hAnsi="Times New Roman" w:cs="Times New Roman"/>
                <w:sz w:val="20"/>
                <w:szCs w:val="20"/>
              </w:rPr>
            </w:pPr>
          </w:p>
          <w:p w14:paraId="2CB45685" w14:textId="1D67E903" w:rsidR="00EE2F61" w:rsidRDefault="00EE2F61" w:rsidP="00D66713">
            <w:pPr>
              <w:jc w:val="center"/>
              <w:rPr>
                <w:rFonts w:ascii="Times New Roman" w:hAnsi="Times New Roman" w:cs="Times New Roman"/>
                <w:sz w:val="20"/>
                <w:szCs w:val="20"/>
              </w:rPr>
            </w:pPr>
          </w:p>
          <w:p w14:paraId="3662D083" w14:textId="07E602D1" w:rsidR="00EE2F61" w:rsidRDefault="00EE2F61" w:rsidP="00D66713">
            <w:pPr>
              <w:jc w:val="center"/>
              <w:rPr>
                <w:rFonts w:ascii="Times New Roman" w:hAnsi="Times New Roman" w:cs="Times New Roman"/>
                <w:sz w:val="20"/>
                <w:szCs w:val="20"/>
              </w:rPr>
            </w:pPr>
          </w:p>
          <w:p w14:paraId="1E06BB82" w14:textId="03542AD2" w:rsidR="00EE2F61" w:rsidRDefault="00EE2F61" w:rsidP="00D66713">
            <w:pPr>
              <w:jc w:val="center"/>
              <w:rPr>
                <w:rFonts w:ascii="Times New Roman" w:hAnsi="Times New Roman" w:cs="Times New Roman"/>
                <w:sz w:val="20"/>
                <w:szCs w:val="20"/>
              </w:rPr>
            </w:pPr>
          </w:p>
          <w:p w14:paraId="4EFB5D6E" w14:textId="1C3C2613" w:rsidR="00EE2F61" w:rsidRDefault="00EE2F61" w:rsidP="00D66713">
            <w:pPr>
              <w:jc w:val="center"/>
              <w:rPr>
                <w:rFonts w:ascii="Times New Roman" w:hAnsi="Times New Roman" w:cs="Times New Roman"/>
                <w:sz w:val="20"/>
                <w:szCs w:val="20"/>
              </w:rPr>
            </w:pPr>
          </w:p>
          <w:p w14:paraId="4A8D5A9A" w14:textId="2BD9AC86" w:rsidR="00EE2F61" w:rsidRDefault="00EE2F61" w:rsidP="00D66713">
            <w:pPr>
              <w:jc w:val="center"/>
              <w:rPr>
                <w:rFonts w:ascii="Times New Roman" w:hAnsi="Times New Roman" w:cs="Times New Roman"/>
                <w:sz w:val="20"/>
                <w:szCs w:val="20"/>
              </w:rPr>
            </w:pPr>
          </w:p>
          <w:p w14:paraId="58BC5DB4" w14:textId="4D63B81A" w:rsidR="00EE2F61" w:rsidRDefault="00EE2F61" w:rsidP="00D66713">
            <w:pPr>
              <w:jc w:val="center"/>
              <w:rPr>
                <w:rFonts w:ascii="Times New Roman" w:hAnsi="Times New Roman" w:cs="Times New Roman"/>
                <w:sz w:val="20"/>
                <w:szCs w:val="20"/>
              </w:rPr>
            </w:pPr>
          </w:p>
          <w:p w14:paraId="059AA500" w14:textId="18B8A587" w:rsidR="00EE2F61" w:rsidRDefault="00EE2F61" w:rsidP="00D66713">
            <w:pPr>
              <w:jc w:val="center"/>
              <w:rPr>
                <w:rFonts w:ascii="Times New Roman" w:hAnsi="Times New Roman" w:cs="Times New Roman"/>
                <w:sz w:val="20"/>
                <w:szCs w:val="20"/>
              </w:rPr>
            </w:pPr>
          </w:p>
          <w:p w14:paraId="7EB2EC2E" w14:textId="311B8D22" w:rsidR="00EE2F61" w:rsidRDefault="00EE2F61" w:rsidP="00D66713">
            <w:pPr>
              <w:jc w:val="center"/>
              <w:rPr>
                <w:rFonts w:ascii="Times New Roman" w:hAnsi="Times New Roman" w:cs="Times New Roman"/>
                <w:sz w:val="20"/>
                <w:szCs w:val="20"/>
              </w:rPr>
            </w:pPr>
          </w:p>
          <w:p w14:paraId="090224E6" w14:textId="324E5356" w:rsidR="00EE2F61" w:rsidRDefault="00EE2F61" w:rsidP="00D66713">
            <w:pPr>
              <w:jc w:val="center"/>
              <w:rPr>
                <w:rFonts w:ascii="Times New Roman" w:hAnsi="Times New Roman" w:cs="Times New Roman"/>
                <w:sz w:val="20"/>
                <w:szCs w:val="20"/>
              </w:rPr>
            </w:pPr>
          </w:p>
          <w:p w14:paraId="01DFE489" w14:textId="054F0A87" w:rsidR="00EE2F61" w:rsidRDefault="00EE2F61" w:rsidP="00D66713">
            <w:pPr>
              <w:jc w:val="center"/>
              <w:rPr>
                <w:rFonts w:ascii="Times New Roman" w:hAnsi="Times New Roman" w:cs="Times New Roman"/>
                <w:sz w:val="20"/>
                <w:szCs w:val="20"/>
              </w:rPr>
            </w:pPr>
          </w:p>
          <w:p w14:paraId="44539DB5" w14:textId="56D61038" w:rsidR="00EE2F61" w:rsidRDefault="00EE2F61" w:rsidP="00D66713">
            <w:pPr>
              <w:jc w:val="center"/>
              <w:rPr>
                <w:rFonts w:ascii="Times New Roman" w:hAnsi="Times New Roman" w:cs="Times New Roman"/>
                <w:sz w:val="20"/>
                <w:szCs w:val="20"/>
              </w:rPr>
            </w:pPr>
          </w:p>
          <w:p w14:paraId="6D391F57" w14:textId="43743521" w:rsidR="00EE2F61" w:rsidRDefault="00EE2F61" w:rsidP="00D66713">
            <w:pPr>
              <w:jc w:val="center"/>
              <w:rPr>
                <w:rFonts w:ascii="Times New Roman" w:hAnsi="Times New Roman" w:cs="Times New Roman"/>
                <w:sz w:val="20"/>
                <w:szCs w:val="20"/>
              </w:rPr>
            </w:pPr>
          </w:p>
          <w:p w14:paraId="5C271BD0" w14:textId="6362D8D2" w:rsidR="00EE2F61" w:rsidRDefault="00EE2F61" w:rsidP="00D66713">
            <w:pPr>
              <w:jc w:val="center"/>
              <w:rPr>
                <w:rFonts w:ascii="Times New Roman" w:hAnsi="Times New Roman" w:cs="Times New Roman"/>
                <w:sz w:val="20"/>
                <w:szCs w:val="20"/>
              </w:rPr>
            </w:pPr>
          </w:p>
          <w:p w14:paraId="6224DD75" w14:textId="3B50C44B" w:rsidR="00EE2F61" w:rsidRDefault="00EE2F61" w:rsidP="00D66713">
            <w:pPr>
              <w:jc w:val="center"/>
              <w:rPr>
                <w:rFonts w:ascii="Times New Roman" w:hAnsi="Times New Roman" w:cs="Times New Roman"/>
                <w:sz w:val="20"/>
                <w:szCs w:val="20"/>
              </w:rPr>
            </w:pPr>
          </w:p>
          <w:p w14:paraId="24875594" w14:textId="76EACA8E" w:rsidR="00EE2F61" w:rsidRDefault="00EE2F61" w:rsidP="00D66713">
            <w:pPr>
              <w:jc w:val="center"/>
              <w:rPr>
                <w:rFonts w:ascii="Times New Roman" w:hAnsi="Times New Roman" w:cs="Times New Roman"/>
                <w:sz w:val="20"/>
                <w:szCs w:val="20"/>
              </w:rPr>
            </w:pPr>
          </w:p>
          <w:p w14:paraId="2869A7D8" w14:textId="7858BF7D" w:rsidR="00EE2F61" w:rsidRDefault="00EE2F61" w:rsidP="00D66713">
            <w:pPr>
              <w:jc w:val="center"/>
              <w:rPr>
                <w:rFonts w:ascii="Times New Roman" w:hAnsi="Times New Roman" w:cs="Times New Roman"/>
                <w:sz w:val="20"/>
                <w:szCs w:val="20"/>
              </w:rPr>
            </w:pPr>
          </w:p>
          <w:p w14:paraId="7FB71D2F" w14:textId="2EE7A12A" w:rsidR="00EE2F61" w:rsidRDefault="00EE2F61" w:rsidP="00D66713">
            <w:pPr>
              <w:jc w:val="center"/>
              <w:rPr>
                <w:rFonts w:ascii="Times New Roman" w:hAnsi="Times New Roman" w:cs="Times New Roman"/>
                <w:sz w:val="20"/>
                <w:szCs w:val="20"/>
              </w:rPr>
            </w:pPr>
          </w:p>
          <w:p w14:paraId="071EA34D" w14:textId="3D6B68AF" w:rsidR="00EE2F61" w:rsidRDefault="00EE2F61" w:rsidP="00D66713">
            <w:pPr>
              <w:jc w:val="center"/>
              <w:rPr>
                <w:rFonts w:ascii="Times New Roman" w:hAnsi="Times New Roman" w:cs="Times New Roman"/>
                <w:sz w:val="20"/>
                <w:szCs w:val="20"/>
              </w:rPr>
            </w:pPr>
          </w:p>
          <w:p w14:paraId="5C9BE5C0" w14:textId="63C9F155" w:rsidR="00EE2F61" w:rsidRDefault="00EE2F61" w:rsidP="00D66713">
            <w:pPr>
              <w:jc w:val="center"/>
              <w:rPr>
                <w:rFonts w:ascii="Times New Roman" w:hAnsi="Times New Roman" w:cs="Times New Roman"/>
                <w:sz w:val="20"/>
                <w:szCs w:val="20"/>
              </w:rPr>
            </w:pPr>
          </w:p>
          <w:p w14:paraId="553C2A03" w14:textId="002490A8" w:rsidR="00EE2F61" w:rsidRDefault="00EE2F61" w:rsidP="00D66713">
            <w:pPr>
              <w:jc w:val="center"/>
              <w:rPr>
                <w:rFonts w:ascii="Times New Roman" w:hAnsi="Times New Roman" w:cs="Times New Roman"/>
                <w:sz w:val="20"/>
                <w:szCs w:val="20"/>
              </w:rPr>
            </w:pPr>
          </w:p>
          <w:p w14:paraId="15CE2F29" w14:textId="21F3FF3B" w:rsidR="00EE2F61" w:rsidRDefault="00EE2F61" w:rsidP="00D66713">
            <w:pPr>
              <w:jc w:val="center"/>
              <w:rPr>
                <w:rFonts w:ascii="Times New Roman" w:hAnsi="Times New Roman" w:cs="Times New Roman"/>
                <w:sz w:val="20"/>
                <w:szCs w:val="20"/>
              </w:rPr>
            </w:pPr>
          </w:p>
          <w:p w14:paraId="28933948" w14:textId="330949B6" w:rsidR="00EE2F61" w:rsidRDefault="00EE2F61" w:rsidP="00D66713">
            <w:pPr>
              <w:jc w:val="center"/>
              <w:rPr>
                <w:rFonts w:ascii="Times New Roman" w:hAnsi="Times New Roman" w:cs="Times New Roman"/>
                <w:sz w:val="20"/>
                <w:szCs w:val="20"/>
              </w:rPr>
            </w:pPr>
          </w:p>
          <w:p w14:paraId="065D9AB2" w14:textId="50044E65" w:rsidR="00EE2F61" w:rsidRDefault="00EE2F61" w:rsidP="00D66713">
            <w:pPr>
              <w:jc w:val="center"/>
              <w:rPr>
                <w:rFonts w:ascii="Times New Roman" w:hAnsi="Times New Roman" w:cs="Times New Roman"/>
                <w:sz w:val="20"/>
                <w:szCs w:val="20"/>
              </w:rPr>
            </w:pPr>
          </w:p>
          <w:p w14:paraId="50404737" w14:textId="4CF8F09B" w:rsidR="00EE2F61" w:rsidRDefault="00EE2F61" w:rsidP="00D66713">
            <w:pPr>
              <w:jc w:val="center"/>
              <w:rPr>
                <w:rFonts w:ascii="Times New Roman" w:hAnsi="Times New Roman" w:cs="Times New Roman"/>
                <w:sz w:val="20"/>
                <w:szCs w:val="20"/>
              </w:rPr>
            </w:pPr>
          </w:p>
          <w:p w14:paraId="05334C2B" w14:textId="1BFDC9A4" w:rsidR="00EE2F61" w:rsidRDefault="00EE2F61" w:rsidP="00D66713">
            <w:pPr>
              <w:jc w:val="center"/>
              <w:rPr>
                <w:rFonts w:ascii="Times New Roman" w:hAnsi="Times New Roman" w:cs="Times New Roman"/>
                <w:sz w:val="20"/>
                <w:szCs w:val="20"/>
              </w:rPr>
            </w:pPr>
          </w:p>
          <w:p w14:paraId="722D5F02" w14:textId="51A2C60A" w:rsidR="00EE2F61" w:rsidRDefault="00EE2F61" w:rsidP="00D66713">
            <w:pPr>
              <w:jc w:val="center"/>
              <w:rPr>
                <w:rFonts w:ascii="Times New Roman" w:hAnsi="Times New Roman" w:cs="Times New Roman"/>
                <w:sz w:val="20"/>
                <w:szCs w:val="20"/>
              </w:rPr>
            </w:pPr>
          </w:p>
          <w:p w14:paraId="6C944047" w14:textId="0E72CB0C" w:rsidR="00EE2F61" w:rsidRDefault="00EE2F61" w:rsidP="00D66713">
            <w:pPr>
              <w:jc w:val="center"/>
              <w:rPr>
                <w:rFonts w:ascii="Times New Roman" w:hAnsi="Times New Roman" w:cs="Times New Roman"/>
                <w:sz w:val="20"/>
                <w:szCs w:val="20"/>
              </w:rPr>
            </w:pPr>
          </w:p>
          <w:p w14:paraId="64E44A86" w14:textId="250BD53E" w:rsidR="00EE2F61" w:rsidRDefault="00EE2F61" w:rsidP="00D66713">
            <w:pPr>
              <w:jc w:val="center"/>
              <w:rPr>
                <w:rFonts w:ascii="Times New Roman" w:hAnsi="Times New Roman" w:cs="Times New Roman"/>
                <w:sz w:val="20"/>
                <w:szCs w:val="20"/>
              </w:rPr>
            </w:pPr>
          </w:p>
          <w:p w14:paraId="520067D7" w14:textId="749C8569" w:rsidR="00EE2F61" w:rsidRDefault="00EE2F61" w:rsidP="00D66713">
            <w:pPr>
              <w:jc w:val="center"/>
              <w:rPr>
                <w:rFonts w:ascii="Times New Roman" w:hAnsi="Times New Roman" w:cs="Times New Roman"/>
                <w:sz w:val="20"/>
                <w:szCs w:val="20"/>
              </w:rPr>
            </w:pPr>
          </w:p>
          <w:p w14:paraId="33B6F2F9" w14:textId="0C940E9B" w:rsidR="00EE2F61" w:rsidRDefault="00EE2F61" w:rsidP="00D66713">
            <w:pPr>
              <w:jc w:val="center"/>
              <w:rPr>
                <w:rFonts w:ascii="Times New Roman" w:hAnsi="Times New Roman" w:cs="Times New Roman"/>
                <w:sz w:val="20"/>
                <w:szCs w:val="20"/>
              </w:rPr>
            </w:pPr>
          </w:p>
          <w:p w14:paraId="2701031D" w14:textId="6CE128DA" w:rsidR="00EE2F61" w:rsidRDefault="00EE2F61" w:rsidP="00D66713">
            <w:pPr>
              <w:jc w:val="center"/>
              <w:rPr>
                <w:rFonts w:ascii="Times New Roman" w:hAnsi="Times New Roman" w:cs="Times New Roman"/>
                <w:sz w:val="20"/>
                <w:szCs w:val="20"/>
              </w:rPr>
            </w:pPr>
          </w:p>
          <w:p w14:paraId="14E931AD" w14:textId="512384B3" w:rsidR="00EE2F61" w:rsidRDefault="00EE2F61" w:rsidP="00D66713">
            <w:pPr>
              <w:jc w:val="center"/>
              <w:rPr>
                <w:rFonts w:ascii="Times New Roman" w:hAnsi="Times New Roman" w:cs="Times New Roman"/>
                <w:sz w:val="20"/>
                <w:szCs w:val="20"/>
              </w:rPr>
            </w:pPr>
          </w:p>
          <w:p w14:paraId="5AA6B279" w14:textId="4819B7EE" w:rsidR="00EE2F61" w:rsidRDefault="00EE2F61" w:rsidP="00D66713">
            <w:pPr>
              <w:jc w:val="center"/>
              <w:rPr>
                <w:rFonts w:ascii="Times New Roman" w:hAnsi="Times New Roman" w:cs="Times New Roman"/>
                <w:sz w:val="20"/>
                <w:szCs w:val="20"/>
              </w:rPr>
            </w:pPr>
          </w:p>
          <w:p w14:paraId="1DB1F57D" w14:textId="4F236F96" w:rsidR="00EE2F61" w:rsidRDefault="00EE2F61" w:rsidP="00D66713">
            <w:pPr>
              <w:jc w:val="center"/>
              <w:rPr>
                <w:rFonts w:ascii="Times New Roman" w:hAnsi="Times New Roman" w:cs="Times New Roman"/>
                <w:sz w:val="20"/>
                <w:szCs w:val="20"/>
              </w:rPr>
            </w:pPr>
          </w:p>
          <w:p w14:paraId="1D7CA9A8" w14:textId="5285558A" w:rsidR="00EE2F61" w:rsidRDefault="00EE2F61" w:rsidP="00D66713">
            <w:pPr>
              <w:jc w:val="center"/>
              <w:rPr>
                <w:rFonts w:ascii="Times New Roman" w:hAnsi="Times New Roman" w:cs="Times New Roman"/>
                <w:sz w:val="20"/>
                <w:szCs w:val="20"/>
              </w:rPr>
            </w:pPr>
          </w:p>
          <w:p w14:paraId="602F8239" w14:textId="19A39E8C" w:rsidR="00EE2F61" w:rsidRDefault="00EE2F61" w:rsidP="00D66713">
            <w:pPr>
              <w:jc w:val="center"/>
              <w:rPr>
                <w:rFonts w:ascii="Times New Roman" w:hAnsi="Times New Roman" w:cs="Times New Roman"/>
                <w:sz w:val="20"/>
                <w:szCs w:val="20"/>
              </w:rPr>
            </w:pPr>
          </w:p>
          <w:p w14:paraId="35063288" w14:textId="49CD64CC" w:rsidR="00EE2F61" w:rsidRDefault="00EE2F61" w:rsidP="00D66713">
            <w:pPr>
              <w:jc w:val="center"/>
              <w:rPr>
                <w:rFonts w:ascii="Times New Roman" w:hAnsi="Times New Roman" w:cs="Times New Roman"/>
                <w:sz w:val="20"/>
                <w:szCs w:val="20"/>
              </w:rPr>
            </w:pPr>
          </w:p>
          <w:p w14:paraId="67A0B455" w14:textId="1B3312FF" w:rsidR="00EE2F61" w:rsidRDefault="00EE2F61" w:rsidP="00D66713">
            <w:pPr>
              <w:jc w:val="center"/>
              <w:rPr>
                <w:rFonts w:ascii="Times New Roman" w:hAnsi="Times New Roman" w:cs="Times New Roman"/>
                <w:sz w:val="20"/>
                <w:szCs w:val="20"/>
              </w:rPr>
            </w:pPr>
          </w:p>
          <w:p w14:paraId="116C8C9E" w14:textId="0C5B43EC" w:rsidR="00EE2F61" w:rsidRDefault="00EE2F61" w:rsidP="00D66713">
            <w:pPr>
              <w:jc w:val="center"/>
              <w:rPr>
                <w:rFonts w:ascii="Times New Roman" w:hAnsi="Times New Roman" w:cs="Times New Roman"/>
                <w:sz w:val="20"/>
                <w:szCs w:val="20"/>
              </w:rPr>
            </w:pPr>
          </w:p>
          <w:p w14:paraId="244962E4" w14:textId="2E639A79" w:rsidR="00EE2F61" w:rsidRDefault="00EE2F61" w:rsidP="00D66713">
            <w:pPr>
              <w:jc w:val="center"/>
              <w:rPr>
                <w:rFonts w:ascii="Times New Roman" w:hAnsi="Times New Roman" w:cs="Times New Roman"/>
                <w:sz w:val="20"/>
                <w:szCs w:val="20"/>
              </w:rPr>
            </w:pPr>
          </w:p>
          <w:p w14:paraId="3E29DF09" w14:textId="675E3642" w:rsidR="00EE2F61" w:rsidRDefault="00EE2F61" w:rsidP="00D66713">
            <w:pPr>
              <w:jc w:val="center"/>
              <w:rPr>
                <w:rFonts w:ascii="Times New Roman" w:hAnsi="Times New Roman" w:cs="Times New Roman"/>
                <w:sz w:val="20"/>
                <w:szCs w:val="20"/>
              </w:rPr>
            </w:pPr>
          </w:p>
          <w:p w14:paraId="24546196" w14:textId="543088A3" w:rsidR="00EE2F61" w:rsidRDefault="00EE2F61" w:rsidP="00D66713">
            <w:pPr>
              <w:jc w:val="center"/>
              <w:rPr>
                <w:rFonts w:ascii="Times New Roman" w:hAnsi="Times New Roman" w:cs="Times New Roman"/>
                <w:sz w:val="20"/>
                <w:szCs w:val="20"/>
              </w:rPr>
            </w:pPr>
          </w:p>
          <w:p w14:paraId="64F6CA8D" w14:textId="6AC56E4B" w:rsidR="00EE2F61" w:rsidRDefault="00EE2F61" w:rsidP="00D66713">
            <w:pPr>
              <w:jc w:val="center"/>
              <w:rPr>
                <w:rFonts w:ascii="Times New Roman" w:hAnsi="Times New Roman" w:cs="Times New Roman"/>
                <w:sz w:val="20"/>
                <w:szCs w:val="20"/>
              </w:rPr>
            </w:pPr>
          </w:p>
          <w:p w14:paraId="332522BE" w14:textId="32B2914A" w:rsidR="00EE2F61" w:rsidRDefault="00EE2F61" w:rsidP="00D66713">
            <w:pPr>
              <w:jc w:val="center"/>
              <w:rPr>
                <w:rFonts w:ascii="Times New Roman" w:hAnsi="Times New Roman" w:cs="Times New Roman"/>
                <w:sz w:val="20"/>
                <w:szCs w:val="20"/>
              </w:rPr>
            </w:pPr>
          </w:p>
          <w:p w14:paraId="077C9B8D" w14:textId="526837A1" w:rsidR="00EE2F61" w:rsidRDefault="00EE2F61" w:rsidP="00D66713">
            <w:pPr>
              <w:jc w:val="center"/>
              <w:rPr>
                <w:rFonts w:ascii="Times New Roman" w:hAnsi="Times New Roman" w:cs="Times New Roman"/>
                <w:sz w:val="20"/>
                <w:szCs w:val="20"/>
              </w:rPr>
            </w:pPr>
          </w:p>
          <w:p w14:paraId="032AF94D" w14:textId="22AAC256" w:rsidR="00EE2F61" w:rsidRDefault="00EE2F61" w:rsidP="00D66713">
            <w:pPr>
              <w:jc w:val="center"/>
              <w:rPr>
                <w:rFonts w:ascii="Times New Roman" w:hAnsi="Times New Roman" w:cs="Times New Roman"/>
                <w:sz w:val="20"/>
                <w:szCs w:val="20"/>
              </w:rPr>
            </w:pPr>
          </w:p>
          <w:p w14:paraId="0BEE1C0A" w14:textId="48B657FD" w:rsidR="00EE2F61" w:rsidRDefault="00EE2F61" w:rsidP="00D66713">
            <w:pPr>
              <w:jc w:val="center"/>
              <w:rPr>
                <w:rFonts w:ascii="Times New Roman" w:hAnsi="Times New Roman" w:cs="Times New Roman"/>
                <w:sz w:val="20"/>
                <w:szCs w:val="20"/>
              </w:rPr>
            </w:pPr>
          </w:p>
          <w:p w14:paraId="165A7322" w14:textId="26FF9A3F" w:rsidR="00EE2F61" w:rsidRDefault="00EE2F61" w:rsidP="00D66713">
            <w:pPr>
              <w:jc w:val="center"/>
              <w:rPr>
                <w:rFonts w:ascii="Times New Roman" w:hAnsi="Times New Roman" w:cs="Times New Roman"/>
                <w:sz w:val="20"/>
                <w:szCs w:val="20"/>
              </w:rPr>
            </w:pPr>
          </w:p>
          <w:p w14:paraId="36CD33E3" w14:textId="794C4C80" w:rsidR="00EE2F61" w:rsidRDefault="00EE2F61" w:rsidP="00D66713">
            <w:pPr>
              <w:jc w:val="center"/>
              <w:rPr>
                <w:rFonts w:ascii="Times New Roman" w:hAnsi="Times New Roman" w:cs="Times New Roman"/>
                <w:sz w:val="20"/>
                <w:szCs w:val="20"/>
              </w:rPr>
            </w:pPr>
          </w:p>
          <w:p w14:paraId="7F1FBDD0" w14:textId="7FC1C361" w:rsidR="00EE2F61" w:rsidRDefault="00EE2F61" w:rsidP="00D66713">
            <w:pPr>
              <w:jc w:val="center"/>
              <w:rPr>
                <w:rFonts w:ascii="Times New Roman" w:hAnsi="Times New Roman" w:cs="Times New Roman"/>
                <w:sz w:val="20"/>
                <w:szCs w:val="20"/>
              </w:rPr>
            </w:pPr>
          </w:p>
          <w:p w14:paraId="477152F4" w14:textId="61883813" w:rsidR="00EE2F61" w:rsidRDefault="00EE2F61" w:rsidP="00D66713">
            <w:pPr>
              <w:jc w:val="center"/>
              <w:rPr>
                <w:rFonts w:ascii="Times New Roman" w:hAnsi="Times New Roman" w:cs="Times New Roman"/>
                <w:sz w:val="20"/>
                <w:szCs w:val="20"/>
              </w:rPr>
            </w:pPr>
          </w:p>
          <w:p w14:paraId="41DC1E26" w14:textId="347D6B33" w:rsidR="00EE2F61" w:rsidRDefault="00EE2F61" w:rsidP="00D66713">
            <w:pPr>
              <w:jc w:val="center"/>
              <w:rPr>
                <w:rFonts w:ascii="Times New Roman" w:hAnsi="Times New Roman" w:cs="Times New Roman"/>
                <w:sz w:val="20"/>
                <w:szCs w:val="20"/>
              </w:rPr>
            </w:pPr>
          </w:p>
          <w:p w14:paraId="4A8663BC" w14:textId="20AD05D4" w:rsidR="00EE2F61" w:rsidRDefault="00EE2F61" w:rsidP="00D66713">
            <w:pPr>
              <w:jc w:val="center"/>
              <w:rPr>
                <w:rFonts w:ascii="Times New Roman" w:hAnsi="Times New Roman" w:cs="Times New Roman"/>
                <w:sz w:val="20"/>
                <w:szCs w:val="20"/>
              </w:rPr>
            </w:pPr>
          </w:p>
          <w:p w14:paraId="28C56A63" w14:textId="388F1FAC" w:rsidR="00EE2F61" w:rsidRDefault="00EE2F61" w:rsidP="00D66713">
            <w:pPr>
              <w:jc w:val="center"/>
              <w:rPr>
                <w:rFonts w:ascii="Times New Roman" w:hAnsi="Times New Roman" w:cs="Times New Roman"/>
                <w:sz w:val="20"/>
                <w:szCs w:val="20"/>
              </w:rPr>
            </w:pPr>
          </w:p>
          <w:p w14:paraId="65BEDCCD" w14:textId="6629A413" w:rsidR="00EE2F61" w:rsidRDefault="00EE2F61" w:rsidP="00D66713">
            <w:pPr>
              <w:jc w:val="center"/>
              <w:rPr>
                <w:rFonts w:ascii="Times New Roman" w:hAnsi="Times New Roman" w:cs="Times New Roman"/>
                <w:sz w:val="20"/>
                <w:szCs w:val="20"/>
              </w:rPr>
            </w:pPr>
          </w:p>
          <w:p w14:paraId="6688538D" w14:textId="16FA4295" w:rsidR="00EE2F61" w:rsidRDefault="00EE2F61" w:rsidP="00D66713">
            <w:pPr>
              <w:jc w:val="center"/>
              <w:rPr>
                <w:rFonts w:ascii="Times New Roman" w:hAnsi="Times New Roman" w:cs="Times New Roman"/>
                <w:sz w:val="20"/>
                <w:szCs w:val="20"/>
              </w:rPr>
            </w:pPr>
          </w:p>
          <w:p w14:paraId="19D9195C" w14:textId="38AE9FFC" w:rsidR="00EE2F61" w:rsidRDefault="00EE2F61" w:rsidP="00D66713">
            <w:pPr>
              <w:jc w:val="center"/>
              <w:rPr>
                <w:rFonts w:ascii="Times New Roman" w:hAnsi="Times New Roman" w:cs="Times New Roman"/>
                <w:sz w:val="20"/>
                <w:szCs w:val="20"/>
              </w:rPr>
            </w:pPr>
          </w:p>
          <w:p w14:paraId="1E3C5DEA" w14:textId="0CEBABE8" w:rsidR="00EE2F61" w:rsidRDefault="00EE2F61" w:rsidP="00D66713">
            <w:pPr>
              <w:jc w:val="center"/>
              <w:rPr>
                <w:rFonts w:ascii="Times New Roman" w:hAnsi="Times New Roman" w:cs="Times New Roman"/>
                <w:sz w:val="20"/>
                <w:szCs w:val="20"/>
              </w:rPr>
            </w:pPr>
          </w:p>
          <w:p w14:paraId="482EAB36" w14:textId="416B1ED8" w:rsidR="00EE2F61" w:rsidRDefault="00EE2F61" w:rsidP="00D66713">
            <w:pPr>
              <w:jc w:val="center"/>
              <w:rPr>
                <w:rFonts w:ascii="Times New Roman" w:hAnsi="Times New Roman" w:cs="Times New Roman"/>
                <w:sz w:val="20"/>
                <w:szCs w:val="20"/>
              </w:rPr>
            </w:pPr>
          </w:p>
          <w:p w14:paraId="458B1158" w14:textId="032544C0" w:rsidR="00EE2F61" w:rsidRDefault="00EE2F61" w:rsidP="00D66713">
            <w:pPr>
              <w:jc w:val="center"/>
              <w:rPr>
                <w:rFonts w:ascii="Times New Roman" w:hAnsi="Times New Roman" w:cs="Times New Roman"/>
                <w:sz w:val="20"/>
                <w:szCs w:val="20"/>
              </w:rPr>
            </w:pPr>
          </w:p>
          <w:p w14:paraId="47CB1CD1" w14:textId="561D5811" w:rsidR="00EE2F61" w:rsidRDefault="00EE2F61" w:rsidP="00D66713">
            <w:pPr>
              <w:jc w:val="center"/>
              <w:rPr>
                <w:rFonts w:ascii="Times New Roman" w:hAnsi="Times New Roman" w:cs="Times New Roman"/>
                <w:sz w:val="20"/>
                <w:szCs w:val="20"/>
              </w:rPr>
            </w:pPr>
          </w:p>
          <w:p w14:paraId="3EC8625C" w14:textId="287249A0" w:rsidR="00EE2F61" w:rsidRDefault="00EE2F61" w:rsidP="00D66713">
            <w:pPr>
              <w:jc w:val="center"/>
              <w:rPr>
                <w:rFonts w:ascii="Times New Roman" w:hAnsi="Times New Roman" w:cs="Times New Roman"/>
                <w:sz w:val="20"/>
                <w:szCs w:val="20"/>
              </w:rPr>
            </w:pPr>
          </w:p>
          <w:p w14:paraId="437F4FAC" w14:textId="06205D71" w:rsidR="00EE2F61" w:rsidRDefault="00EE2F61" w:rsidP="00D66713">
            <w:pPr>
              <w:jc w:val="center"/>
              <w:rPr>
                <w:rFonts w:ascii="Times New Roman" w:hAnsi="Times New Roman" w:cs="Times New Roman"/>
                <w:sz w:val="20"/>
                <w:szCs w:val="20"/>
              </w:rPr>
            </w:pPr>
          </w:p>
          <w:p w14:paraId="22AD775E" w14:textId="73C91747" w:rsidR="00EE2F61" w:rsidRDefault="00EE2F61" w:rsidP="00D66713">
            <w:pPr>
              <w:jc w:val="center"/>
              <w:rPr>
                <w:rFonts w:ascii="Times New Roman" w:hAnsi="Times New Roman" w:cs="Times New Roman"/>
                <w:sz w:val="20"/>
                <w:szCs w:val="20"/>
              </w:rPr>
            </w:pPr>
          </w:p>
          <w:p w14:paraId="048EFF99" w14:textId="7CF04D58" w:rsidR="00EE2F61" w:rsidRDefault="00EE2F61" w:rsidP="00D66713">
            <w:pPr>
              <w:jc w:val="center"/>
              <w:rPr>
                <w:rFonts w:ascii="Times New Roman" w:hAnsi="Times New Roman" w:cs="Times New Roman"/>
                <w:sz w:val="20"/>
                <w:szCs w:val="20"/>
              </w:rPr>
            </w:pPr>
          </w:p>
          <w:p w14:paraId="29D43516" w14:textId="4D055A3E" w:rsidR="00EE2F61" w:rsidRDefault="00EE2F61" w:rsidP="00D66713">
            <w:pPr>
              <w:jc w:val="center"/>
              <w:rPr>
                <w:rFonts w:ascii="Times New Roman" w:hAnsi="Times New Roman" w:cs="Times New Roman"/>
                <w:sz w:val="20"/>
                <w:szCs w:val="20"/>
              </w:rPr>
            </w:pPr>
          </w:p>
          <w:p w14:paraId="6163E0C7" w14:textId="4FB30D7B" w:rsidR="00EE2F61" w:rsidRDefault="00EE2F61" w:rsidP="00D66713">
            <w:pPr>
              <w:jc w:val="center"/>
              <w:rPr>
                <w:rFonts w:ascii="Times New Roman" w:hAnsi="Times New Roman" w:cs="Times New Roman"/>
                <w:sz w:val="20"/>
                <w:szCs w:val="20"/>
              </w:rPr>
            </w:pPr>
          </w:p>
          <w:p w14:paraId="231903B3" w14:textId="11AF9F9B" w:rsidR="00EE2F61" w:rsidRDefault="00EE2F61" w:rsidP="00D66713">
            <w:pPr>
              <w:jc w:val="center"/>
              <w:rPr>
                <w:rFonts w:ascii="Times New Roman" w:hAnsi="Times New Roman" w:cs="Times New Roman"/>
                <w:sz w:val="20"/>
                <w:szCs w:val="20"/>
              </w:rPr>
            </w:pPr>
          </w:p>
          <w:p w14:paraId="198AABEB" w14:textId="77F20918" w:rsidR="00EE2F61" w:rsidRDefault="00EE2F61" w:rsidP="00D66713">
            <w:pPr>
              <w:jc w:val="center"/>
              <w:rPr>
                <w:rFonts w:ascii="Times New Roman" w:hAnsi="Times New Roman" w:cs="Times New Roman"/>
                <w:sz w:val="20"/>
                <w:szCs w:val="20"/>
              </w:rPr>
            </w:pPr>
          </w:p>
          <w:p w14:paraId="1B53DCCD" w14:textId="7B4A5A58" w:rsidR="00EE2F61" w:rsidRDefault="00EE2F61" w:rsidP="00D66713">
            <w:pPr>
              <w:jc w:val="center"/>
              <w:rPr>
                <w:rFonts w:ascii="Times New Roman" w:hAnsi="Times New Roman" w:cs="Times New Roman"/>
                <w:sz w:val="20"/>
                <w:szCs w:val="20"/>
              </w:rPr>
            </w:pPr>
          </w:p>
          <w:p w14:paraId="6E78D2CF" w14:textId="2C3C3E52" w:rsidR="00EE2F61" w:rsidRDefault="00EE2F61" w:rsidP="00D66713">
            <w:pPr>
              <w:jc w:val="center"/>
              <w:rPr>
                <w:rFonts w:ascii="Times New Roman" w:hAnsi="Times New Roman" w:cs="Times New Roman"/>
                <w:sz w:val="20"/>
                <w:szCs w:val="20"/>
              </w:rPr>
            </w:pPr>
          </w:p>
          <w:p w14:paraId="1E2F91A7" w14:textId="21F3808C" w:rsidR="00EE2F61" w:rsidRDefault="00EE2F61" w:rsidP="00D66713">
            <w:pPr>
              <w:jc w:val="center"/>
              <w:rPr>
                <w:rFonts w:ascii="Times New Roman" w:hAnsi="Times New Roman" w:cs="Times New Roman"/>
                <w:sz w:val="20"/>
                <w:szCs w:val="20"/>
              </w:rPr>
            </w:pPr>
          </w:p>
          <w:p w14:paraId="15973C46" w14:textId="65F012DC" w:rsidR="00EE2F61" w:rsidRDefault="00EE2F61" w:rsidP="00D66713">
            <w:pPr>
              <w:jc w:val="center"/>
              <w:rPr>
                <w:rFonts w:ascii="Times New Roman" w:hAnsi="Times New Roman" w:cs="Times New Roman"/>
                <w:sz w:val="20"/>
                <w:szCs w:val="20"/>
              </w:rPr>
            </w:pPr>
          </w:p>
          <w:p w14:paraId="46105C10" w14:textId="7CA898FE" w:rsidR="00EE2F61" w:rsidRDefault="00EE2F61" w:rsidP="00D66713">
            <w:pPr>
              <w:jc w:val="center"/>
              <w:rPr>
                <w:rFonts w:ascii="Times New Roman" w:hAnsi="Times New Roman" w:cs="Times New Roman"/>
                <w:sz w:val="20"/>
                <w:szCs w:val="20"/>
              </w:rPr>
            </w:pPr>
          </w:p>
          <w:p w14:paraId="6B02378A" w14:textId="4F199F4B" w:rsidR="00EE2F61" w:rsidRDefault="00EE2F61" w:rsidP="00D66713">
            <w:pPr>
              <w:jc w:val="center"/>
              <w:rPr>
                <w:rFonts w:ascii="Times New Roman" w:hAnsi="Times New Roman" w:cs="Times New Roman"/>
                <w:sz w:val="20"/>
                <w:szCs w:val="20"/>
              </w:rPr>
            </w:pPr>
          </w:p>
          <w:p w14:paraId="2500EB52" w14:textId="2F5071EC" w:rsidR="00EE2F61" w:rsidRDefault="00EE2F61" w:rsidP="00D66713">
            <w:pPr>
              <w:jc w:val="center"/>
              <w:rPr>
                <w:rFonts w:ascii="Times New Roman" w:hAnsi="Times New Roman" w:cs="Times New Roman"/>
                <w:sz w:val="20"/>
                <w:szCs w:val="20"/>
              </w:rPr>
            </w:pPr>
          </w:p>
          <w:p w14:paraId="3C2F2900" w14:textId="7844BCAA" w:rsidR="00EE2F61" w:rsidRDefault="00EE2F61" w:rsidP="00D66713">
            <w:pPr>
              <w:jc w:val="center"/>
              <w:rPr>
                <w:rFonts w:ascii="Times New Roman" w:hAnsi="Times New Roman" w:cs="Times New Roman"/>
                <w:sz w:val="20"/>
                <w:szCs w:val="20"/>
              </w:rPr>
            </w:pPr>
          </w:p>
          <w:p w14:paraId="0006B388" w14:textId="1C221FEE" w:rsidR="00EE2F61" w:rsidRDefault="00EE2F61" w:rsidP="00D66713">
            <w:pPr>
              <w:jc w:val="center"/>
              <w:rPr>
                <w:rFonts w:ascii="Times New Roman" w:hAnsi="Times New Roman" w:cs="Times New Roman"/>
                <w:sz w:val="20"/>
                <w:szCs w:val="20"/>
              </w:rPr>
            </w:pPr>
          </w:p>
          <w:p w14:paraId="642FB7CA" w14:textId="15AAAF0E" w:rsidR="00EE2F61" w:rsidRDefault="00EE2F61" w:rsidP="00D66713">
            <w:pPr>
              <w:jc w:val="center"/>
              <w:rPr>
                <w:rFonts w:ascii="Times New Roman" w:hAnsi="Times New Roman" w:cs="Times New Roman"/>
                <w:sz w:val="20"/>
                <w:szCs w:val="20"/>
              </w:rPr>
            </w:pPr>
          </w:p>
          <w:p w14:paraId="500A6A6D" w14:textId="3AA1B63C" w:rsidR="00EE2F61" w:rsidRDefault="00EE2F61" w:rsidP="00D66713">
            <w:pPr>
              <w:jc w:val="center"/>
              <w:rPr>
                <w:rFonts w:ascii="Times New Roman" w:hAnsi="Times New Roman" w:cs="Times New Roman"/>
                <w:sz w:val="20"/>
                <w:szCs w:val="20"/>
              </w:rPr>
            </w:pPr>
          </w:p>
          <w:p w14:paraId="68D8DF15" w14:textId="62F306D0" w:rsidR="00EE2F61" w:rsidRDefault="00EE2F61" w:rsidP="00D66713">
            <w:pPr>
              <w:jc w:val="center"/>
              <w:rPr>
                <w:rFonts w:ascii="Times New Roman" w:hAnsi="Times New Roman" w:cs="Times New Roman"/>
                <w:sz w:val="20"/>
                <w:szCs w:val="20"/>
              </w:rPr>
            </w:pPr>
          </w:p>
          <w:p w14:paraId="20593FC4" w14:textId="1AF012C1" w:rsidR="00EE2F61" w:rsidRDefault="00EE2F61" w:rsidP="00D66713">
            <w:pPr>
              <w:jc w:val="center"/>
              <w:rPr>
                <w:rFonts w:ascii="Times New Roman" w:hAnsi="Times New Roman" w:cs="Times New Roman"/>
                <w:sz w:val="20"/>
                <w:szCs w:val="20"/>
              </w:rPr>
            </w:pPr>
          </w:p>
          <w:p w14:paraId="070C33B5" w14:textId="7A286611" w:rsidR="00EE2F61" w:rsidRDefault="00EE2F61" w:rsidP="00D66713">
            <w:pPr>
              <w:jc w:val="center"/>
              <w:rPr>
                <w:rFonts w:ascii="Times New Roman" w:hAnsi="Times New Roman" w:cs="Times New Roman"/>
                <w:sz w:val="20"/>
                <w:szCs w:val="20"/>
              </w:rPr>
            </w:pPr>
          </w:p>
          <w:p w14:paraId="7AE086AB" w14:textId="129B4EED" w:rsidR="00EE2F61" w:rsidRDefault="00EE2F61" w:rsidP="00D66713">
            <w:pPr>
              <w:jc w:val="center"/>
              <w:rPr>
                <w:rFonts w:ascii="Times New Roman" w:hAnsi="Times New Roman" w:cs="Times New Roman"/>
                <w:sz w:val="20"/>
                <w:szCs w:val="20"/>
              </w:rPr>
            </w:pPr>
          </w:p>
          <w:p w14:paraId="6B2F96DD" w14:textId="1BBB820A" w:rsidR="00EE2F61" w:rsidRDefault="00EE2F61" w:rsidP="00D66713">
            <w:pPr>
              <w:jc w:val="center"/>
              <w:rPr>
                <w:rFonts w:ascii="Times New Roman" w:hAnsi="Times New Roman" w:cs="Times New Roman"/>
                <w:sz w:val="20"/>
                <w:szCs w:val="20"/>
              </w:rPr>
            </w:pPr>
          </w:p>
          <w:p w14:paraId="037886E3" w14:textId="41DB705B" w:rsidR="00EE2F61" w:rsidRDefault="00EE2F61" w:rsidP="00D66713">
            <w:pPr>
              <w:jc w:val="center"/>
              <w:rPr>
                <w:rFonts w:ascii="Times New Roman" w:hAnsi="Times New Roman" w:cs="Times New Roman"/>
                <w:sz w:val="20"/>
                <w:szCs w:val="20"/>
              </w:rPr>
            </w:pPr>
          </w:p>
          <w:p w14:paraId="1A722E40" w14:textId="296502E6" w:rsidR="00EE2F61" w:rsidRDefault="00EE2F61" w:rsidP="00D66713">
            <w:pPr>
              <w:jc w:val="center"/>
              <w:rPr>
                <w:rFonts w:ascii="Times New Roman" w:hAnsi="Times New Roman" w:cs="Times New Roman"/>
                <w:sz w:val="20"/>
                <w:szCs w:val="20"/>
              </w:rPr>
            </w:pPr>
          </w:p>
          <w:p w14:paraId="232D0D7E" w14:textId="126B6FBF" w:rsidR="00EE2F61" w:rsidRDefault="00EE2F61" w:rsidP="00D66713">
            <w:pPr>
              <w:jc w:val="center"/>
              <w:rPr>
                <w:rFonts w:ascii="Times New Roman" w:hAnsi="Times New Roman" w:cs="Times New Roman"/>
                <w:sz w:val="20"/>
                <w:szCs w:val="20"/>
              </w:rPr>
            </w:pPr>
          </w:p>
          <w:p w14:paraId="3EAAA51D" w14:textId="338D2240" w:rsidR="00EE2F61" w:rsidRDefault="00EE2F61" w:rsidP="00D66713">
            <w:pPr>
              <w:jc w:val="center"/>
              <w:rPr>
                <w:rFonts w:ascii="Times New Roman" w:hAnsi="Times New Roman" w:cs="Times New Roman"/>
                <w:sz w:val="20"/>
                <w:szCs w:val="20"/>
              </w:rPr>
            </w:pPr>
          </w:p>
          <w:p w14:paraId="4867CD7D" w14:textId="5142FEE3" w:rsidR="00EE2F61" w:rsidRDefault="00EE2F61" w:rsidP="00D66713">
            <w:pPr>
              <w:jc w:val="center"/>
              <w:rPr>
                <w:rFonts w:ascii="Times New Roman" w:hAnsi="Times New Roman" w:cs="Times New Roman"/>
                <w:sz w:val="20"/>
                <w:szCs w:val="20"/>
              </w:rPr>
            </w:pPr>
          </w:p>
          <w:p w14:paraId="4691E058" w14:textId="77777777" w:rsidR="00EE2F61" w:rsidRDefault="00EE2F61" w:rsidP="00EE2F61">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12393970" w14:textId="65587173" w:rsidR="00EE2F61" w:rsidRDefault="00EE2F61" w:rsidP="00D66713">
            <w:pPr>
              <w:jc w:val="center"/>
              <w:rPr>
                <w:rFonts w:ascii="Times New Roman" w:hAnsi="Times New Roman" w:cs="Times New Roman"/>
                <w:sz w:val="20"/>
                <w:szCs w:val="20"/>
              </w:rPr>
            </w:pPr>
          </w:p>
          <w:p w14:paraId="0D0545B0" w14:textId="1E4F1C8C" w:rsidR="00EE2F61" w:rsidRDefault="00EE2F61" w:rsidP="00D66713">
            <w:pPr>
              <w:jc w:val="center"/>
              <w:rPr>
                <w:rFonts w:ascii="Times New Roman" w:hAnsi="Times New Roman" w:cs="Times New Roman"/>
                <w:sz w:val="20"/>
                <w:szCs w:val="20"/>
              </w:rPr>
            </w:pPr>
          </w:p>
          <w:p w14:paraId="5C06F5C2" w14:textId="120EF795" w:rsidR="00EE2F61" w:rsidRDefault="00EE2F61" w:rsidP="00D66713">
            <w:pPr>
              <w:jc w:val="center"/>
              <w:rPr>
                <w:rFonts w:ascii="Times New Roman" w:hAnsi="Times New Roman" w:cs="Times New Roman"/>
                <w:sz w:val="20"/>
                <w:szCs w:val="20"/>
              </w:rPr>
            </w:pPr>
          </w:p>
          <w:p w14:paraId="633CDC61" w14:textId="30DF597E" w:rsidR="00EE2F61" w:rsidRDefault="00EE2F61" w:rsidP="00D66713">
            <w:pPr>
              <w:jc w:val="center"/>
              <w:rPr>
                <w:rFonts w:ascii="Times New Roman" w:hAnsi="Times New Roman" w:cs="Times New Roman"/>
                <w:sz w:val="20"/>
                <w:szCs w:val="20"/>
              </w:rPr>
            </w:pPr>
          </w:p>
          <w:p w14:paraId="037911F7" w14:textId="56B2E661" w:rsidR="00EE2F61" w:rsidRDefault="00EE2F61" w:rsidP="00D66713">
            <w:pPr>
              <w:jc w:val="center"/>
              <w:rPr>
                <w:rFonts w:ascii="Times New Roman" w:hAnsi="Times New Roman" w:cs="Times New Roman"/>
                <w:sz w:val="20"/>
                <w:szCs w:val="20"/>
              </w:rPr>
            </w:pPr>
          </w:p>
          <w:p w14:paraId="283CF32D" w14:textId="4549DA51" w:rsidR="00EE2F61" w:rsidRDefault="00EE2F61" w:rsidP="00D66713">
            <w:pPr>
              <w:jc w:val="center"/>
              <w:rPr>
                <w:rFonts w:ascii="Times New Roman" w:hAnsi="Times New Roman" w:cs="Times New Roman"/>
                <w:sz w:val="20"/>
                <w:szCs w:val="20"/>
              </w:rPr>
            </w:pPr>
          </w:p>
          <w:p w14:paraId="3D492E84" w14:textId="3B8A56AB" w:rsidR="00EE2F61" w:rsidRDefault="00EE2F61" w:rsidP="00D66713">
            <w:pPr>
              <w:jc w:val="center"/>
              <w:rPr>
                <w:rFonts w:ascii="Times New Roman" w:hAnsi="Times New Roman" w:cs="Times New Roman"/>
                <w:sz w:val="20"/>
                <w:szCs w:val="20"/>
              </w:rPr>
            </w:pPr>
          </w:p>
          <w:p w14:paraId="452BBA5C" w14:textId="399925E7" w:rsidR="00EE2F61" w:rsidRDefault="00EE2F61" w:rsidP="00D66713">
            <w:pPr>
              <w:jc w:val="center"/>
              <w:rPr>
                <w:rFonts w:ascii="Times New Roman" w:hAnsi="Times New Roman" w:cs="Times New Roman"/>
                <w:sz w:val="20"/>
                <w:szCs w:val="20"/>
              </w:rPr>
            </w:pPr>
          </w:p>
          <w:p w14:paraId="434FD786" w14:textId="690C09E4" w:rsidR="00EE2F61" w:rsidRDefault="00EE2F61" w:rsidP="00D66713">
            <w:pPr>
              <w:jc w:val="center"/>
              <w:rPr>
                <w:rFonts w:ascii="Times New Roman" w:hAnsi="Times New Roman" w:cs="Times New Roman"/>
                <w:sz w:val="20"/>
                <w:szCs w:val="20"/>
              </w:rPr>
            </w:pPr>
          </w:p>
          <w:p w14:paraId="0DE46458" w14:textId="0DEA48C2" w:rsidR="00EE2F61" w:rsidRDefault="00EE2F61" w:rsidP="00D66713">
            <w:pPr>
              <w:jc w:val="center"/>
              <w:rPr>
                <w:rFonts w:ascii="Times New Roman" w:hAnsi="Times New Roman" w:cs="Times New Roman"/>
                <w:sz w:val="20"/>
                <w:szCs w:val="20"/>
              </w:rPr>
            </w:pPr>
          </w:p>
          <w:p w14:paraId="6FF5E436" w14:textId="4740CC20" w:rsidR="00EE2F61" w:rsidRDefault="00EE2F61" w:rsidP="00D66713">
            <w:pPr>
              <w:jc w:val="center"/>
              <w:rPr>
                <w:rFonts w:ascii="Times New Roman" w:hAnsi="Times New Roman" w:cs="Times New Roman"/>
                <w:sz w:val="20"/>
                <w:szCs w:val="20"/>
              </w:rPr>
            </w:pPr>
          </w:p>
          <w:p w14:paraId="1BE3BFAB" w14:textId="0B3CC702" w:rsidR="00EE2F61" w:rsidRDefault="00EE2F61" w:rsidP="00D66713">
            <w:pPr>
              <w:jc w:val="center"/>
              <w:rPr>
                <w:rFonts w:ascii="Times New Roman" w:hAnsi="Times New Roman" w:cs="Times New Roman"/>
                <w:sz w:val="20"/>
                <w:szCs w:val="20"/>
              </w:rPr>
            </w:pPr>
          </w:p>
          <w:p w14:paraId="35AB60EF" w14:textId="0AB27610" w:rsidR="00EE2F61" w:rsidRDefault="00EE2F61" w:rsidP="00D66713">
            <w:pPr>
              <w:jc w:val="center"/>
              <w:rPr>
                <w:rFonts w:ascii="Times New Roman" w:hAnsi="Times New Roman" w:cs="Times New Roman"/>
                <w:sz w:val="20"/>
                <w:szCs w:val="20"/>
              </w:rPr>
            </w:pPr>
          </w:p>
          <w:p w14:paraId="7B67F0FE" w14:textId="5D952E6B" w:rsidR="00EE2F61" w:rsidRDefault="00EE2F61" w:rsidP="00D66713">
            <w:pPr>
              <w:jc w:val="center"/>
              <w:rPr>
                <w:rFonts w:ascii="Times New Roman" w:hAnsi="Times New Roman" w:cs="Times New Roman"/>
                <w:sz w:val="20"/>
                <w:szCs w:val="20"/>
              </w:rPr>
            </w:pPr>
          </w:p>
          <w:p w14:paraId="3F22994F" w14:textId="2D604EC2" w:rsidR="00EE2F61" w:rsidRDefault="00EE2F61" w:rsidP="00D66713">
            <w:pPr>
              <w:jc w:val="center"/>
              <w:rPr>
                <w:rFonts w:ascii="Times New Roman" w:hAnsi="Times New Roman" w:cs="Times New Roman"/>
                <w:sz w:val="20"/>
                <w:szCs w:val="20"/>
              </w:rPr>
            </w:pPr>
          </w:p>
          <w:p w14:paraId="62BA20E5" w14:textId="198CE8C8" w:rsidR="00EE2F61" w:rsidRDefault="00EE2F61" w:rsidP="00D66713">
            <w:pPr>
              <w:jc w:val="center"/>
              <w:rPr>
                <w:rFonts w:ascii="Times New Roman" w:hAnsi="Times New Roman" w:cs="Times New Roman"/>
                <w:sz w:val="20"/>
                <w:szCs w:val="20"/>
              </w:rPr>
            </w:pPr>
          </w:p>
          <w:p w14:paraId="4DCAF03C" w14:textId="7D6F14BF" w:rsidR="00EE2F61" w:rsidRDefault="00EE2F61" w:rsidP="00D66713">
            <w:pPr>
              <w:jc w:val="center"/>
              <w:rPr>
                <w:rFonts w:ascii="Times New Roman" w:hAnsi="Times New Roman" w:cs="Times New Roman"/>
                <w:sz w:val="20"/>
                <w:szCs w:val="20"/>
              </w:rPr>
            </w:pPr>
          </w:p>
          <w:p w14:paraId="297BD342" w14:textId="0E6445CC" w:rsidR="00EE2F61" w:rsidRDefault="00EE2F61" w:rsidP="00D66713">
            <w:pPr>
              <w:jc w:val="center"/>
              <w:rPr>
                <w:rFonts w:ascii="Times New Roman" w:hAnsi="Times New Roman" w:cs="Times New Roman"/>
                <w:sz w:val="20"/>
                <w:szCs w:val="20"/>
              </w:rPr>
            </w:pPr>
          </w:p>
          <w:p w14:paraId="37D66D24" w14:textId="3825C33D" w:rsidR="00EE2F61" w:rsidRDefault="00EE2F61" w:rsidP="00D66713">
            <w:pPr>
              <w:jc w:val="center"/>
              <w:rPr>
                <w:rFonts w:ascii="Times New Roman" w:hAnsi="Times New Roman" w:cs="Times New Roman"/>
                <w:sz w:val="20"/>
                <w:szCs w:val="20"/>
              </w:rPr>
            </w:pPr>
          </w:p>
          <w:p w14:paraId="1BBFC7BD" w14:textId="275E6990" w:rsidR="00EE2F61" w:rsidRDefault="00EE2F61" w:rsidP="00D66713">
            <w:pPr>
              <w:jc w:val="center"/>
              <w:rPr>
                <w:rFonts w:ascii="Times New Roman" w:hAnsi="Times New Roman" w:cs="Times New Roman"/>
                <w:sz w:val="20"/>
                <w:szCs w:val="20"/>
              </w:rPr>
            </w:pPr>
          </w:p>
          <w:p w14:paraId="6C049339" w14:textId="0690F0B7" w:rsidR="00EE2F61" w:rsidRDefault="00EE2F61" w:rsidP="00D66713">
            <w:pPr>
              <w:jc w:val="center"/>
              <w:rPr>
                <w:rFonts w:ascii="Times New Roman" w:hAnsi="Times New Roman" w:cs="Times New Roman"/>
                <w:sz w:val="20"/>
                <w:szCs w:val="20"/>
              </w:rPr>
            </w:pPr>
          </w:p>
          <w:p w14:paraId="016F4B77" w14:textId="25AEC370" w:rsidR="00EE2F61" w:rsidRDefault="00EE2F61" w:rsidP="00D66713">
            <w:pPr>
              <w:jc w:val="center"/>
              <w:rPr>
                <w:rFonts w:ascii="Times New Roman" w:hAnsi="Times New Roman" w:cs="Times New Roman"/>
                <w:sz w:val="20"/>
                <w:szCs w:val="20"/>
              </w:rPr>
            </w:pPr>
          </w:p>
          <w:p w14:paraId="3C8C63CD" w14:textId="70DD72B8" w:rsidR="00EE2F61" w:rsidRDefault="00EE2F61" w:rsidP="00D66713">
            <w:pPr>
              <w:jc w:val="center"/>
              <w:rPr>
                <w:rFonts w:ascii="Times New Roman" w:hAnsi="Times New Roman" w:cs="Times New Roman"/>
                <w:sz w:val="20"/>
                <w:szCs w:val="20"/>
              </w:rPr>
            </w:pPr>
          </w:p>
          <w:p w14:paraId="7A86EAAF" w14:textId="24E646DE" w:rsidR="00EE2F61" w:rsidRDefault="00EE2F61" w:rsidP="00D66713">
            <w:pPr>
              <w:jc w:val="center"/>
              <w:rPr>
                <w:rFonts w:ascii="Times New Roman" w:hAnsi="Times New Roman" w:cs="Times New Roman"/>
                <w:sz w:val="20"/>
                <w:szCs w:val="20"/>
              </w:rPr>
            </w:pPr>
          </w:p>
          <w:p w14:paraId="31397FE7" w14:textId="05EC7ED0" w:rsidR="00EE2F61" w:rsidRDefault="00EE2F61" w:rsidP="00D66713">
            <w:pPr>
              <w:jc w:val="center"/>
              <w:rPr>
                <w:rFonts w:ascii="Times New Roman" w:hAnsi="Times New Roman" w:cs="Times New Roman"/>
                <w:sz w:val="20"/>
                <w:szCs w:val="20"/>
              </w:rPr>
            </w:pPr>
          </w:p>
          <w:p w14:paraId="5CC9A663" w14:textId="3F00FFFA" w:rsidR="00EE2F61" w:rsidRDefault="00EE2F61" w:rsidP="00D66713">
            <w:pPr>
              <w:jc w:val="center"/>
              <w:rPr>
                <w:rFonts w:ascii="Times New Roman" w:hAnsi="Times New Roman" w:cs="Times New Roman"/>
                <w:sz w:val="20"/>
                <w:szCs w:val="20"/>
              </w:rPr>
            </w:pPr>
          </w:p>
          <w:p w14:paraId="2468F5C2" w14:textId="69A8E871" w:rsidR="00EE2F61" w:rsidRDefault="00EE2F61" w:rsidP="00D66713">
            <w:pPr>
              <w:jc w:val="center"/>
              <w:rPr>
                <w:rFonts w:ascii="Times New Roman" w:hAnsi="Times New Roman" w:cs="Times New Roman"/>
                <w:sz w:val="20"/>
                <w:szCs w:val="20"/>
              </w:rPr>
            </w:pPr>
          </w:p>
          <w:p w14:paraId="0FEA3682" w14:textId="2739CB95" w:rsidR="00EE2F61" w:rsidRDefault="00EE2F61" w:rsidP="00D66713">
            <w:pPr>
              <w:jc w:val="center"/>
              <w:rPr>
                <w:rFonts w:ascii="Times New Roman" w:hAnsi="Times New Roman" w:cs="Times New Roman"/>
                <w:sz w:val="20"/>
                <w:szCs w:val="20"/>
              </w:rPr>
            </w:pPr>
          </w:p>
          <w:p w14:paraId="6F43C900" w14:textId="1682F5D8" w:rsidR="00EE2F61" w:rsidRDefault="00EE2F61" w:rsidP="00D66713">
            <w:pPr>
              <w:jc w:val="center"/>
              <w:rPr>
                <w:rFonts w:ascii="Times New Roman" w:hAnsi="Times New Roman" w:cs="Times New Roman"/>
                <w:sz w:val="20"/>
                <w:szCs w:val="20"/>
              </w:rPr>
            </w:pPr>
          </w:p>
          <w:p w14:paraId="391E283A" w14:textId="54F9FADB" w:rsidR="00EE2F61" w:rsidRDefault="00EE2F61" w:rsidP="00D66713">
            <w:pPr>
              <w:jc w:val="center"/>
              <w:rPr>
                <w:rFonts w:ascii="Times New Roman" w:hAnsi="Times New Roman" w:cs="Times New Roman"/>
                <w:sz w:val="20"/>
                <w:szCs w:val="20"/>
              </w:rPr>
            </w:pPr>
          </w:p>
          <w:p w14:paraId="15198FD5" w14:textId="10AFA3EA" w:rsidR="00EE2F61" w:rsidRDefault="00EE2F61" w:rsidP="00D66713">
            <w:pPr>
              <w:jc w:val="center"/>
              <w:rPr>
                <w:rFonts w:ascii="Times New Roman" w:hAnsi="Times New Roman" w:cs="Times New Roman"/>
                <w:sz w:val="20"/>
                <w:szCs w:val="20"/>
              </w:rPr>
            </w:pPr>
          </w:p>
          <w:p w14:paraId="3D301110" w14:textId="780B7078" w:rsidR="00EE2F61" w:rsidRDefault="00EE2F61" w:rsidP="00D66713">
            <w:pPr>
              <w:jc w:val="center"/>
              <w:rPr>
                <w:rFonts w:ascii="Times New Roman" w:hAnsi="Times New Roman" w:cs="Times New Roman"/>
                <w:sz w:val="20"/>
                <w:szCs w:val="20"/>
              </w:rPr>
            </w:pPr>
          </w:p>
          <w:p w14:paraId="69E6ADBE" w14:textId="51A43F7E" w:rsidR="00EE2F61" w:rsidRDefault="00EE2F61" w:rsidP="00D66713">
            <w:pPr>
              <w:jc w:val="center"/>
              <w:rPr>
                <w:rFonts w:ascii="Times New Roman" w:hAnsi="Times New Roman" w:cs="Times New Roman"/>
                <w:sz w:val="20"/>
                <w:szCs w:val="20"/>
              </w:rPr>
            </w:pPr>
          </w:p>
          <w:p w14:paraId="2524AD13" w14:textId="0B1085C0" w:rsidR="00EE2F61" w:rsidRDefault="00EE2F61" w:rsidP="00D66713">
            <w:pPr>
              <w:jc w:val="center"/>
              <w:rPr>
                <w:rFonts w:ascii="Times New Roman" w:hAnsi="Times New Roman" w:cs="Times New Roman"/>
                <w:sz w:val="20"/>
                <w:szCs w:val="20"/>
              </w:rPr>
            </w:pPr>
          </w:p>
          <w:p w14:paraId="13E7D40B" w14:textId="3FBE73CD" w:rsidR="00EE2F61" w:rsidRDefault="00EE2F61" w:rsidP="00D66713">
            <w:pPr>
              <w:jc w:val="center"/>
              <w:rPr>
                <w:rFonts w:ascii="Times New Roman" w:hAnsi="Times New Roman" w:cs="Times New Roman"/>
                <w:sz w:val="20"/>
                <w:szCs w:val="20"/>
              </w:rPr>
            </w:pPr>
          </w:p>
          <w:p w14:paraId="086D5618" w14:textId="658C894B" w:rsidR="00EE2F61" w:rsidRDefault="00EE2F61" w:rsidP="00D66713">
            <w:pPr>
              <w:jc w:val="center"/>
              <w:rPr>
                <w:rFonts w:ascii="Times New Roman" w:hAnsi="Times New Roman" w:cs="Times New Roman"/>
                <w:sz w:val="20"/>
                <w:szCs w:val="20"/>
              </w:rPr>
            </w:pPr>
          </w:p>
          <w:p w14:paraId="5B7BF363" w14:textId="3D350172" w:rsidR="00EE2F61" w:rsidRDefault="00EE2F61" w:rsidP="00D66713">
            <w:pPr>
              <w:jc w:val="center"/>
              <w:rPr>
                <w:rFonts w:ascii="Times New Roman" w:hAnsi="Times New Roman" w:cs="Times New Roman"/>
                <w:sz w:val="20"/>
                <w:szCs w:val="20"/>
              </w:rPr>
            </w:pPr>
          </w:p>
          <w:p w14:paraId="35853C25" w14:textId="53612717" w:rsidR="00EE2F61" w:rsidRDefault="00EE2F61" w:rsidP="00D66713">
            <w:pPr>
              <w:jc w:val="center"/>
              <w:rPr>
                <w:rFonts w:ascii="Times New Roman" w:hAnsi="Times New Roman" w:cs="Times New Roman"/>
                <w:sz w:val="20"/>
                <w:szCs w:val="20"/>
              </w:rPr>
            </w:pPr>
          </w:p>
          <w:p w14:paraId="51257A6A" w14:textId="25D62547" w:rsidR="00EE2F61" w:rsidRDefault="00EE2F61" w:rsidP="00D66713">
            <w:pPr>
              <w:jc w:val="center"/>
              <w:rPr>
                <w:rFonts w:ascii="Times New Roman" w:hAnsi="Times New Roman" w:cs="Times New Roman"/>
                <w:sz w:val="20"/>
                <w:szCs w:val="20"/>
              </w:rPr>
            </w:pPr>
          </w:p>
          <w:p w14:paraId="2360D66F" w14:textId="550F184B" w:rsidR="00EE2F61" w:rsidRDefault="00EE2F61" w:rsidP="00D66713">
            <w:pPr>
              <w:jc w:val="center"/>
              <w:rPr>
                <w:rFonts w:ascii="Times New Roman" w:hAnsi="Times New Roman" w:cs="Times New Roman"/>
                <w:sz w:val="20"/>
                <w:szCs w:val="20"/>
              </w:rPr>
            </w:pPr>
          </w:p>
          <w:p w14:paraId="3F23E963" w14:textId="5FBD4345" w:rsidR="00EE2F61" w:rsidRDefault="00EE2F61" w:rsidP="00D66713">
            <w:pPr>
              <w:jc w:val="center"/>
              <w:rPr>
                <w:rFonts w:ascii="Times New Roman" w:hAnsi="Times New Roman" w:cs="Times New Roman"/>
                <w:sz w:val="20"/>
                <w:szCs w:val="20"/>
              </w:rPr>
            </w:pPr>
          </w:p>
          <w:p w14:paraId="7ACA92C4" w14:textId="486D6E33" w:rsidR="00EE2F61" w:rsidRDefault="00EE2F61" w:rsidP="00D66713">
            <w:pPr>
              <w:jc w:val="center"/>
              <w:rPr>
                <w:rFonts w:ascii="Times New Roman" w:hAnsi="Times New Roman" w:cs="Times New Roman"/>
                <w:sz w:val="20"/>
                <w:szCs w:val="20"/>
              </w:rPr>
            </w:pPr>
          </w:p>
          <w:p w14:paraId="29298441" w14:textId="38C37067" w:rsidR="00EE2F61" w:rsidRDefault="00EE2F61" w:rsidP="00D66713">
            <w:pPr>
              <w:jc w:val="center"/>
              <w:rPr>
                <w:rFonts w:ascii="Times New Roman" w:hAnsi="Times New Roman" w:cs="Times New Roman"/>
                <w:sz w:val="20"/>
                <w:szCs w:val="20"/>
              </w:rPr>
            </w:pPr>
          </w:p>
          <w:p w14:paraId="3CBC0180" w14:textId="13925C6D" w:rsidR="00EE2F61" w:rsidRDefault="00EE2F61" w:rsidP="00D66713">
            <w:pPr>
              <w:jc w:val="center"/>
              <w:rPr>
                <w:rFonts w:ascii="Times New Roman" w:hAnsi="Times New Roman" w:cs="Times New Roman"/>
                <w:sz w:val="20"/>
                <w:szCs w:val="20"/>
              </w:rPr>
            </w:pPr>
          </w:p>
          <w:p w14:paraId="70F07BAA" w14:textId="54C52031" w:rsidR="00EE2F61" w:rsidRDefault="00EE2F61" w:rsidP="00D66713">
            <w:pPr>
              <w:jc w:val="center"/>
              <w:rPr>
                <w:rFonts w:ascii="Times New Roman" w:hAnsi="Times New Roman" w:cs="Times New Roman"/>
                <w:sz w:val="20"/>
                <w:szCs w:val="20"/>
              </w:rPr>
            </w:pPr>
          </w:p>
          <w:p w14:paraId="2970E652" w14:textId="6B40AE8E" w:rsidR="00EE2F61" w:rsidRDefault="00EE2F61" w:rsidP="00D66713">
            <w:pPr>
              <w:jc w:val="center"/>
              <w:rPr>
                <w:rFonts w:ascii="Times New Roman" w:hAnsi="Times New Roman" w:cs="Times New Roman"/>
                <w:sz w:val="20"/>
                <w:szCs w:val="20"/>
              </w:rPr>
            </w:pPr>
          </w:p>
          <w:p w14:paraId="2B756477" w14:textId="519BEBD7" w:rsidR="00EE2F61" w:rsidRDefault="00EE2F61" w:rsidP="00D66713">
            <w:pPr>
              <w:jc w:val="center"/>
              <w:rPr>
                <w:rFonts w:ascii="Times New Roman" w:hAnsi="Times New Roman" w:cs="Times New Roman"/>
                <w:sz w:val="20"/>
                <w:szCs w:val="20"/>
              </w:rPr>
            </w:pPr>
          </w:p>
          <w:p w14:paraId="65B3834D" w14:textId="32C105E7" w:rsidR="00EE2F61" w:rsidRDefault="00EE2F61" w:rsidP="00D66713">
            <w:pPr>
              <w:jc w:val="center"/>
              <w:rPr>
                <w:rFonts w:ascii="Times New Roman" w:hAnsi="Times New Roman" w:cs="Times New Roman"/>
                <w:sz w:val="20"/>
                <w:szCs w:val="20"/>
              </w:rPr>
            </w:pPr>
          </w:p>
          <w:p w14:paraId="320C3C18" w14:textId="1A6A4202" w:rsidR="00EE2F61" w:rsidRDefault="00EE2F61" w:rsidP="00D66713">
            <w:pPr>
              <w:jc w:val="center"/>
              <w:rPr>
                <w:rFonts w:ascii="Times New Roman" w:hAnsi="Times New Roman" w:cs="Times New Roman"/>
                <w:sz w:val="20"/>
                <w:szCs w:val="20"/>
              </w:rPr>
            </w:pPr>
          </w:p>
          <w:p w14:paraId="2249A606" w14:textId="77777777" w:rsidR="00EE2F61" w:rsidRDefault="00EE2F61" w:rsidP="00EE2F61">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7972FFAB" w14:textId="7E72FF08" w:rsidR="00EE2F61" w:rsidRDefault="00EE2F61" w:rsidP="00D66713">
            <w:pPr>
              <w:jc w:val="center"/>
              <w:rPr>
                <w:rFonts w:ascii="Times New Roman" w:hAnsi="Times New Roman" w:cs="Times New Roman"/>
                <w:sz w:val="20"/>
                <w:szCs w:val="20"/>
              </w:rPr>
            </w:pPr>
          </w:p>
          <w:p w14:paraId="1CAEC15B" w14:textId="773C85D0" w:rsidR="00EE2F61" w:rsidRDefault="00EE2F61" w:rsidP="00D66713">
            <w:pPr>
              <w:jc w:val="center"/>
              <w:rPr>
                <w:rFonts w:ascii="Times New Roman" w:hAnsi="Times New Roman" w:cs="Times New Roman"/>
                <w:sz w:val="20"/>
                <w:szCs w:val="20"/>
              </w:rPr>
            </w:pPr>
          </w:p>
          <w:p w14:paraId="67E680E2" w14:textId="10EB55EA" w:rsidR="00EE2F61" w:rsidRDefault="00EE2F61" w:rsidP="00D66713">
            <w:pPr>
              <w:jc w:val="center"/>
              <w:rPr>
                <w:rFonts w:ascii="Times New Roman" w:hAnsi="Times New Roman" w:cs="Times New Roman"/>
                <w:sz w:val="20"/>
                <w:szCs w:val="20"/>
              </w:rPr>
            </w:pPr>
          </w:p>
          <w:p w14:paraId="2F4BB67E" w14:textId="06A4DA5E" w:rsidR="00EE2F61" w:rsidRDefault="00EE2F61" w:rsidP="00D66713">
            <w:pPr>
              <w:jc w:val="center"/>
              <w:rPr>
                <w:rFonts w:ascii="Times New Roman" w:hAnsi="Times New Roman" w:cs="Times New Roman"/>
                <w:sz w:val="20"/>
                <w:szCs w:val="20"/>
              </w:rPr>
            </w:pPr>
          </w:p>
          <w:p w14:paraId="7D59EC69" w14:textId="7DCF750C" w:rsidR="00EE2F61" w:rsidRDefault="00EE2F61" w:rsidP="00D66713">
            <w:pPr>
              <w:jc w:val="center"/>
              <w:rPr>
                <w:rFonts w:ascii="Times New Roman" w:hAnsi="Times New Roman" w:cs="Times New Roman"/>
                <w:sz w:val="20"/>
                <w:szCs w:val="20"/>
              </w:rPr>
            </w:pPr>
          </w:p>
          <w:p w14:paraId="1ACA45C6" w14:textId="5CE36C82" w:rsidR="00EE2F61" w:rsidRDefault="00EE2F61" w:rsidP="00D66713">
            <w:pPr>
              <w:jc w:val="center"/>
              <w:rPr>
                <w:rFonts w:ascii="Times New Roman" w:hAnsi="Times New Roman" w:cs="Times New Roman"/>
                <w:sz w:val="20"/>
                <w:szCs w:val="20"/>
              </w:rPr>
            </w:pPr>
          </w:p>
          <w:p w14:paraId="1BC69E2E" w14:textId="2DAF1438" w:rsidR="00EE2F61" w:rsidRDefault="00EE2F61" w:rsidP="00D66713">
            <w:pPr>
              <w:jc w:val="center"/>
              <w:rPr>
                <w:rFonts w:ascii="Times New Roman" w:hAnsi="Times New Roman" w:cs="Times New Roman"/>
                <w:sz w:val="20"/>
                <w:szCs w:val="20"/>
              </w:rPr>
            </w:pPr>
          </w:p>
          <w:p w14:paraId="30A76317" w14:textId="20912C6B" w:rsidR="00EE2F61" w:rsidRDefault="00EE2F61" w:rsidP="00D66713">
            <w:pPr>
              <w:jc w:val="center"/>
              <w:rPr>
                <w:rFonts w:ascii="Times New Roman" w:hAnsi="Times New Roman" w:cs="Times New Roman"/>
                <w:sz w:val="20"/>
                <w:szCs w:val="20"/>
              </w:rPr>
            </w:pPr>
          </w:p>
          <w:p w14:paraId="7C61CE26" w14:textId="4F2E7A5F" w:rsidR="00EE2F61" w:rsidRDefault="00EE2F61" w:rsidP="00D66713">
            <w:pPr>
              <w:jc w:val="center"/>
              <w:rPr>
                <w:rFonts w:ascii="Times New Roman" w:hAnsi="Times New Roman" w:cs="Times New Roman"/>
                <w:sz w:val="20"/>
                <w:szCs w:val="20"/>
              </w:rPr>
            </w:pPr>
          </w:p>
          <w:p w14:paraId="45195E03" w14:textId="79386836" w:rsidR="00EE2F61" w:rsidRDefault="00EE2F61" w:rsidP="00D66713">
            <w:pPr>
              <w:jc w:val="center"/>
              <w:rPr>
                <w:rFonts w:ascii="Times New Roman" w:hAnsi="Times New Roman" w:cs="Times New Roman"/>
                <w:sz w:val="20"/>
                <w:szCs w:val="20"/>
              </w:rPr>
            </w:pPr>
          </w:p>
          <w:p w14:paraId="0402D8A1" w14:textId="7C3D5973" w:rsidR="00EE2F61" w:rsidRDefault="00EE2F61" w:rsidP="00D66713">
            <w:pPr>
              <w:jc w:val="center"/>
              <w:rPr>
                <w:rFonts w:ascii="Times New Roman" w:hAnsi="Times New Roman" w:cs="Times New Roman"/>
                <w:sz w:val="20"/>
                <w:szCs w:val="20"/>
              </w:rPr>
            </w:pPr>
          </w:p>
          <w:p w14:paraId="589D7D1F" w14:textId="2CD60147" w:rsidR="00EE2F61" w:rsidRDefault="00EE2F61" w:rsidP="00D66713">
            <w:pPr>
              <w:jc w:val="center"/>
              <w:rPr>
                <w:rFonts w:ascii="Times New Roman" w:hAnsi="Times New Roman" w:cs="Times New Roman"/>
                <w:sz w:val="20"/>
                <w:szCs w:val="20"/>
              </w:rPr>
            </w:pPr>
          </w:p>
          <w:p w14:paraId="28FBD3AA" w14:textId="5FF3F68D" w:rsidR="00EE2F61" w:rsidRDefault="00EE2F61" w:rsidP="00D66713">
            <w:pPr>
              <w:jc w:val="center"/>
              <w:rPr>
                <w:rFonts w:ascii="Times New Roman" w:hAnsi="Times New Roman" w:cs="Times New Roman"/>
                <w:sz w:val="20"/>
                <w:szCs w:val="20"/>
              </w:rPr>
            </w:pPr>
          </w:p>
          <w:p w14:paraId="2D46583D" w14:textId="7EB3EDE7" w:rsidR="00EE2F61" w:rsidRDefault="00EE2F61" w:rsidP="00D66713">
            <w:pPr>
              <w:jc w:val="center"/>
              <w:rPr>
                <w:rFonts w:ascii="Times New Roman" w:hAnsi="Times New Roman" w:cs="Times New Roman"/>
                <w:sz w:val="20"/>
                <w:szCs w:val="20"/>
              </w:rPr>
            </w:pPr>
          </w:p>
          <w:p w14:paraId="57BABDA3" w14:textId="320A06D5" w:rsidR="00EE2F61" w:rsidRDefault="00EE2F61" w:rsidP="00D66713">
            <w:pPr>
              <w:jc w:val="center"/>
              <w:rPr>
                <w:rFonts w:ascii="Times New Roman" w:hAnsi="Times New Roman" w:cs="Times New Roman"/>
                <w:sz w:val="20"/>
                <w:szCs w:val="20"/>
              </w:rPr>
            </w:pPr>
          </w:p>
          <w:p w14:paraId="45B4F371" w14:textId="49EC1CA1" w:rsidR="00EE2F61" w:rsidRDefault="00EE2F61" w:rsidP="00D66713">
            <w:pPr>
              <w:jc w:val="center"/>
              <w:rPr>
                <w:rFonts w:ascii="Times New Roman" w:hAnsi="Times New Roman" w:cs="Times New Roman"/>
                <w:sz w:val="20"/>
                <w:szCs w:val="20"/>
              </w:rPr>
            </w:pPr>
          </w:p>
          <w:p w14:paraId="02131985" w14:textId="31C6AC4E" w:rsidR="00EE2F61" w:rsidRDefault="00EE2F61" w:rsidP="00D66713">
            <w:pPr>
              <w:jc w:val="center"/>
              <w:rPr>
                <w:rFonts w:ascii="Times New Roman" w:hAnsi="Times New Roman" w:cs="Times New Roman"/>
                <w:sz w:val="20"/>
                <w:szCs w:val="20"/>
              </w:rPr>
            </w:pPr>
          </w:p>
          <w:p w14:paraId="2DCCED87" w14:textId="29C11F93" w:rsidR="00EE2F61" w:rsidRDefault="00EE2F61" w:rsidP="00D66713">
            <w:pPr>
              <w:jc w:val="center"/>
              <w:rPr>
                <w:rFonts w:ascii="Times New Roman" w:hAnsi="Times New Roman" w:cs="Times New Roman"/>
                <w:sz w:val="20"/>
                <w:szCs w:val="20"/>
              </w:rPr>
            </w:pPr>
          </w:p>
          <w:p w14:paraId="70E50179" w14:textId="1C766C34" w:rsidR="00EE2F61" w:rsidRDefault="00EE2F61" w:rsidP="00D66713">
            <w:pPr>
              <w:jc w:val="center"/>
              <w:rPr>
                <w:rFonts w:ascii="Times New Roman" w:hAnsi="Times New Roman" w:cs="Times New Roman"/>
                <w:sz w:val="20"/>
                <w:szCs w:val="20"/>
              </w:rPr>
            </w:pPr>
          </w:p>
          <w:p w14:paraId="0621DA71" w14:textId="5BC5C278" w:rsidR="00EE2F61" w:rsidRDefault="00EE2F61" w:rsidP="00D66713">
            <w:pPr>
              <w:jc w:val="center"/>
              <w:rPr>
                <w:rFonts w:ascii="Times New Roman" w:hAnsi="Times New Roman" w:cs="Times New Roman"/>
                <w:sz w:val="20"/>
                <w:szCs w:val="20"/>
              </w:rPr>
            </w:pPr>
          </w:p>
          <w:p w14:paraId="4CC24FE2" w14:textId="557F6638" w:rsidR="00EE2F61" w:rsidRDefault="00EE2F61" w:rsidP="00D66713">
            <w:pPr>
              <w:jc w:val="center"/>
              <w:rPr>
                <w:rFonts w:ascii="Times New Roman" w:hAnsi="Times New Roman" w:cs="Times New Roman"/>
                <w:sz w:val="20"/>
                <w:szCs w:val="20"/>
              </w:rPr>
            </w:pPr>
          </w:p>
          <w:p w14:paraId="13815960" w14:textId="644E61FC" w:rsidR="00EE2F61" w:rsidRDefault="00EE2F61" w:rsidP="00D66713">
            <w:pPr>
              <w:jc w:val="center"/>
              <w:rPr>
                <w:rFonts w:ascii="Times New Roman" w:hAnsi="Times New Roman" w:cs="Times New Roman"/>
                <w:sz w:val="20"/>
                <w:szCs w:val="20"/>
              </w:rPr>
            </w:pPr>
          </w:p>
          <w:p w14:paraId="2E11DD89" w14:textId="7E6C9434" w:rsidR="00EE2F61" w:rsidRDefault="00EE2F61" w:rsidP="00D66713">
            <w:pPr>
              <w:jc w:val="center"/>
              <w:rPr>
                <w:rFonts w:ascii="Times New Roman" w:hAnsi="Times New Roman" w:cs="Times New Roman"/>
                <w:sz w:val="20"/>
                <w:szCs w:val="20"/>
              </w:rPr>
            </w:pPr>
          </w:p>
          <w:p w14:paraId="267E7B04" w14:textId="5D420020" w:rsidR="00EE2F61" w:rsidRDefault="00EE2F61" w:rsidP="00D66713">
            <w:pPr>
              <w:jc w:val="center"/>
              <w:rPr>
                <w:rFonts w:ascii="Times New Roman" w:hAnsi="Times New Roman" w:cs="Times New Roman"/>
                <w:sz w:val="20"/>
                <w:szCs w:val="20"/>
              </w:rPr>
            </w:pPr>
          </w:p>
          <w:p w14:paraId="480BA3E4" w14:textId="019B3A9F" w:rsidR="00EE2F61" w:rsidRDefault="00EE2F61" w:rsidP="00D66713">
            <w:pPr>
              <w:jc w:val="center"/>
              <w:rPr>
                <w:rFonts w:ascii="Times New Roman" w:hAnsi="Times New Roman" w:cs="Times New Roman"/>
                <w:sz w:val="20"/>
                <w:szCs w:val="20"/>
              </w:rPr>
            </w:pPr>
          </w:p>
          <w:p w14:paraId="3B24A29B" w14:textId="077EDAAC" w:rsidR="00EE2F61" w:rsidRDefault="00EE2F61" w:rsidP="00D66713">
            <w:pPr>
              <w:jc w:val="center"/>
              <w:rPr>
                <w:rFonts w:ascii="Times New Roman" w:hAnsi="Times New Roman" w:cs="Times New Roman"/>
                <w:sz w:val="20"/>
                <w:szCs w:val="20"/>
              </w:rPr>
            </w:pPr>
          </w:p>
          <w:p w14:paraId="2897A691" w14:textId="5CDDD759" w:rsidR="00EE2F61" w:rsidRDefault="00EE2F61" w:rsidP="00D66713">
            <w:pPr>
              <w:jc w:val="center"/>
              <w:rPr>
                <w:rFonts w:ascii="Times New Roman" w:hAnsi="Times New Roman" w:cs="Times New Roman"/>
                <w:sz w:val="20"/>
                <w:szCs w:val="20"/>
              </w:rPr>
            </w:pPr>
          </w:p>
          <w:p w14:paraId="459B66E5" w14:textId="75C738CD" w:rsidR="00EE2F61" w:rsidRDefault="00EE2F61" w:rsidP="00D66713">
            <w:pPr>
              <w:jc w:val="center"/>
              <w:rPr>
                <w:rFonts w:ascii="Times New Roman" w:hAnsi="Times New Roman" w:cs="Times New Roman"/>
                <w:sz w:val="20"/>
                <w:szCs w:val="20"/>
              </w:rPr>
            </w:pPr>
          </w:p>
          <w:p w14:paraId="76DB19F7" w14:textId="4E7FFE8F" w:rsidR="00EE2F61" w:rsidRDefault="00EE2F61" w:rsidP="00D66713">
            <w:pPr>
              <w:jc w:val="center"/>
              <w:rPr>
                <w:rFonts w:ascii="Times New Roman" w:hAnsi="Times New Roman" w:cs="Times New Roman"/>
                <w:sz w:val="20"/>
                <w:szCs w:val="20"/>
              </w:rPr>
            </w:pPr>
          </w:p>
          <w:p w14:paraId="1F558819" w14:textId="2F52D9E2" w:rsidR="00EE2F61" w:rsidRDefault="00EE2F61" w:rsidP="00D66713">
            <w:pPr>
              <w:jc w:val="center"/>
              <w:rPr>
                <w:rFonts w:ascii="Times New Roman" w:hAnsi="Times New Roman" w:cs="Times New Roman"/>
                <w:sz w:val="20"/>
                <w:szCs w:val="20"/>
              </w:rPr>
            </w:pPr>
          </w:p>
          <w:p w14:paraId="187D92CA" w14:textId="24750123" w:rsidR="00EE2F61" w:rsidRDefault="00EE2F61" w:rsidP="00D66713">
            <w:pPr>
              <w:jc w:val="center"/>
              <w:rPr>
                <w:rFonts w:ascii="Times New Roman" w:hAnsi="Times New Roman" w:cs="Times New Roman"/>
                <w:sz w:val="20"/>
                <w:szCs w:val="20"/>
              </w:rPr>
            </w:pPr>
          </w:p>
          <w:p w14:paraId="37B96692" w14:textId="5EA0B41F" w:rsidR="00EE2F61" w:rsidRDefault="00EE2F61" w:rsidP="00D66713">
            <w:pPr>
              <w:jc w:val="center"/>
              <w:rPr>
                <w:rFonts w:ascii="Times New Roman" w:hAnsi="Times New Roman" w:cs="Times New Roman"/>
                <w:sz w:val="20"/>
                <w:szCs w:val="20"/>
              </w:rPr>
            </w:pPr>
          </w:p>
          <w:p w14:paraId="562AF53B" w14:textId="490ECED2" w:rsidR="00EE2F61" w:rsidRDefault="00EE2F61" w:rsidP="00D66713">
            <w:pPr>
              <w:jc w:val="center"/>
              <w:rPr>
                <w:rFonts w:ascii="Times New Roman" w:hAnsi="Times New Roman" w:cs="Times New Roman"/>
                <w:sz w:val="20"/>
                <w:szCs w:val="20"/>
              </w:rPr>
            </w:pPr>
          </w:p>
          <w:p w14:paraId="535B4BEE" w14:textId="77777777" w:rsidR="00EE2F61" w:rsidRDefault="00EE2F61" w:rsidP="00EE2F61">
            <w:pPr>
              <w:jc w:val="center"/>
              <w:rPr>
                <w:rFonts w:ascii="Times New Roman" w:hAnsi="Times New Roman" w:cs="Times New Roman"/>
                <w:b/>
                <w:sz w:val="20"/>
                <w:szCs w:val="20"/>
              </w:rPr>
            </w:pPr>
            <w:r w:rsidRPr="00480673">
              <w:rPr>
                <w:rFonts w:ascii="Times New Roman" w:hAnsi="Times New Roman" w:cs="Times New Roman"/>
                <w:b/>
                <w:sz w:val="20"/>
                <w:szCs w:val="20"/>
              </w:rPr>
              <w:t>GP-N</w:t>
            </w:r>
          </w:p>
          <w:p w14:paraId="582127D4" w14:textId="0B01CC2E" w:rsidR="00EE2F61" w:rsidRDefault="00EE2F61" w:rsidP="00D66713">
            <w:pPr>
              <w:jc w:val="center"/>
              <w:rPr>
                <w:rFonts w:ascii="Times New Roman" w:hAnsi="Times New Roman" w:cs="Times New Roman"/>
                <w:sz w:val="20"/>
                <w:szCs w:val="20"/>
              </w:rPr>
            </w:pPr>
          </w:p>
          <w:p w14:paraId="5F02C438" w14:textId="082E8B70" w:rsidR="00EE2F61" w:rsidRDefault="00EE2F61" w:rsidP="00D66713">
            <w:pPr>
              <w:jc w:val="center"/>
              <w:rPr>
                <w:rFonts w:ascii="Times New Roman" w:hAnsi="Times New Roman" w:cs="Times New Roman"/>
                <w:sz w:val="20"/>
                <w:szCs w:val="20"/>
              </w:rPr>
            </w:pPr>
          </w:p>
          <w:p w14:paraId="7CA7FB29" w14:textId="77777777" w:rsidR="00EE2F61" w:rsidRDefault="00EE2F61" w:rsidP="00D66713">
            <w:pPr>
              <w:jc w:val="center"/>
              <w:rPr>
                <w:rFonts w:ascii="Times New Roman" w:hAnsi="Times New Roman" w:cs="Times New Roman"/>
                <w:sz w:val="20"/>
                <w:szCs w:val="20"/>
              </w:rPr>
            </w:pPr>
          </w:p>
          <w:p w14:paraId="36B395CC" w14:textId="22867D4A" w:rsidR="00EE2F61" w:rsidRDefault="00EE2F61" w:rsidP="00D66713">
            <w:pPr>
              <w:jc w:val="center"/>
              <w:rPr>
                <w:rFonts w:ascii="Times New Roman" w:hAnsi="Times New Roman" w:cs="Times New Roman"/>
                <w:sz w:val="20"/>
                <w:szCs w:val="20"/>
              </w:rPr>
            </w:pPr>
          </w:p>
          <w:p w14:paraId="1C8152FB" w14:textId="28592B85" w:rsidR="00EE2F61" w:rsidRDefault="00EE2F61" w:rsidP="00D66713">
            <w:pPr>
              <w:jc w:val="center"/>
              <w:rPr>
                <w:rFonts w:ascii="Times New Roman" w:hAnsi="Times New Roman" w:cs="Times New Roman"/>
                <w:sz w:val="20"/>
                <w:szCs w:val="20"/>
              </w:rPr>
            </w:pPr>
          </w:p>
          <w:p w14:paraId="7FE759F7" w14:textId="697351F6" w:rsidR="00EE2F61" w:rsidRDefault="00EE2F61" w:rsidP="00D66713">
            <w:pPr>
              <w:jc w:val="center"/>
              <w:rPr>
                <w:rFonts w:ascii="Times New Roman" w:hAnsi="Times New Roman" w:cs="Times New Roman"/>
                <w:sz w:val="20"/>
                <w:szCs w:val="20"/>
              </w:rPr>
            </w:pPr>
          </w:p>
          <w:p w14:paraId="081C46AD" w14:textId="3FD01B70" w:rsidR="00EE2F61" w:rsidRDefault="00EE2F61" w:rsidP="00D66713">
            <w:pPr>
              <w:jc w:val="center"/>
              <w:rPr>
                <w:rFonts w:ascii="Times New Roman" w:hAnsi="Times New Roman" w:cs="Times New Roman"/>
                <w:sz w:val="20"/>
                <w:szCs w:val="20"/>
              </w:rPr>
            </w:pPr>
          </w:p>
          <w:p w14:paraId="2DB96132" w14:textId="3BD275E9" w:rsidR="00EE2F61" w:rsidRDefault="00EE2F61" w:rsidP="00D66713">
            <w:pPr>
              <w:jc w:val="center"/>
              <w:rPr>
                <w:rFonts w:ascii="Times New Roman" w:hAnsi="Times New Roman" w:cs="Times New Roman"/>
                <w:sz w:val="20"/>
                <w:szCs w:val="20"/>
              </w:rPr>
            </w:pPr>
          </w:p>
          <w:p w14:paraId="14022EB5" w14:textId="32C69F09" w:rsidR="00EE2F61" w:rsidRDefault="00EE2F61" w:rsidP="00D66713">
            <w:pPr>
              <w:jc w:val="center"/>
              <w:rPr>
                <w:rFonts w:ascii="Times New Roman" w:hAnsi="Times New Roman" w:cs="Times New Roman"/>
                <w:sz w:val="20"/>
                <w:szCs w:val="20"/>
              </w:rPr>
            </w:pPr>
          </w:p>
          <w:p w14:paraId="08CFE87A" w14:textId="2B163962" w:rsidR="00EE2F61" w:rsidRDefault="00EE2F61" w:rsidP="00D66713">
            <w:pPr>
              <w:jc w:val="center"/>
              <w:rPr>
                <w:rFonts w:ascii="Times New Roman" w:hAnsi="Times New Roman" w:cs="Times New Roman"/>
                <w:sz w:val="20"/>
                <w:szCs w:val="20"/>
              </w:rPr>
            </w:pPr>
          </w:p>
          <w:p w14:paraId="0EA42CC3" w14:textId="4B55E53E" w:rsidR="00EE2F61" w:rsidRDefault="00EE2F61" w:rsidP="00D66713">
            <w:pPr>
              <w:jc w:val="center"/>
              <w:rPr>
                <w:rFonts w:ascii="Times New Roman" w:hAnsi="Times New Roman" w:cs="Times New Roman"/>
                <w:sz w:val="20"/>
                <w:szCs w:val="20"/>
              </w:rPr>
            </w:pPr>
          </w:p>
          <w:p w14:paraId="39486267" w14:textId="28F3CBF5" w:rsidR="00EE2F61" w:rsidRDefault="00EE2F61" w:rsidP="00D66713">
            <w:pPr>
              <w:jc w:val="center"/>
              <w:rPr>
                <w:rFonts w:ascii="Times New Roman" w:hAnsi="Times New Roman" w:cs="Times New Roman"/>
                <w:sz w:val="20"/>
                <w:szCs w:val="20"/>
              </w:rPr>
            </w:pPr>
          </w:p>
          <w:p w14:paraId="2BE434DF" w14:textId="6CCD11B2" w:rsidR="00EE2F61" w:rsidRDefault="00EE2F61" w:rsidP="00D66713">
            <w:pPr>
              <w:jc w:val="center"/>
              <w:rPr>
                <w:rFonts w:ascii="Times New Roman" w:hAnsi="Times New Roman" w:cs="Times New Roman"/>
                <w:sz w:val="20"/>
                <w:szCs w:val="20"/>
              </w:rPr>
            </w:pPr>
          </w:p>
          <w:p w14:paraId="122CCCD5" w14:textId="5BBAC1E6" w:rsidR="00EE2F61" w:rsidRDefault="00EE2F61" w:rsidP="00D66713">
            <w:pPr>
              <w:jc w:val="center"/>
              <w:rPr>
                <w:rFonts w:ascii="Times New Roman" w:hAnsi="Times New Roman" w:cs="Times New Roman"/>
                <w:sz w:val="20"/>
                <w:szCs w:val="20"/>
              </w:rPr>
            </w:pPr>
          </w:p>
          <w:p w14:paraId="26AD6913" w14:textId="65A4D38B" w:rsidR="00EE2F61" w:rsidRDefault="00EE2F61" w:rsidP="00D66713">
            <w:pPr>
              <w:jc w:val="center"/>
              <w:rPr>
                <w:rFonts w:ascii="Times New Roman" w:hAnsi="Times New Roman" w:cs="Times New Roman"/>
                <w:sz w:val="20"/>
                <w:szCs w:val="20"/>
              </w:rPr>
            </w:pPr>
          </w:p>
          <w:p w14:paraId="7F546CEF" w14:textId="64E40D2D" w:rsidR="00EE2F61" w:rsidRDefault="00EE2F61" w:rsidP="00D66713">
            <w:pPr>
              <w:jc w:val="center"/>
              <w:rPr>
                <w:rFonts w:ascii="Times New Roman" w:hAnsi="Times New Roman" w:cs="Times New Roman"/>
                <w:sz w:val="20"/>
                <w:szCs w:val="20"/>
              </w:rPr>
            </w:pPr>
          </w:p>
          <w:p w14:paraId="1BDA5709" w14:textId="77777777" w:rsidR="00EE2F61" w:rsidRDefault="00EE2F61" w:rsidP="00D66713">
            <w:pPr>
              <w:jc w:val="center"/>
              <w:rPr>
                <w:rFonts w:ascii="Times New Roman" w:hAnsi="Times New Roman" w:cs="Times New Roman"/>
                <w:sz w:val="20"/>
                <w:szCs w:val="20"/>
              </w:rPr>
            </w:pPr>
          </w:p>
          <w:p w14:paraId="6A424948" w14:textId="0C023A4F" w:rsidR="00EE2F61" w:rsidRDefault="00EE2F61" w:rsidP="00D66713">
            <w:pPr>
              <w:jc w:val="center"/>
              <w:rPr>
                <w:rFonts w:ascii="Times New Roman" w:hAnsi="Times New Roman" w:cs="Times New Roman"/>
                <w:sz w:val="20"/>
                <w:szCs w:val="20"/>
              </w:rPr>
            </w:pPr>
          </w:p>
          <w:p w14:paraId="4C83926F" w14:textId="6E958CD4" w:rsidR="00EE2F61" w:rsidRDefault="00EE2F61" w:rsidP="00D66713">
            <w:pPr>
              <w:jc w:val="center"/>
              <w:rPr>
                <w:rFonts w:ascii="Times New Roman" w:hAnsi="Times New Roman" w:cs="Times New Roman"/>
                <w:sz w:val="20"/>
                <w:szCs w:val="20"/>
              </w:rPr>
            </w:pPr>
          </w:p>
          <w:p w14:paraId="7A489F6B" w14:textId="4F18B632" w:rsidR="00EE2F61" w:rsidRDefault="00EE2F61" w:rsidP="00D66713">
            <w:pPr>
              <w:jc w:val="center"/>
              <w:rPr>
                <w:rFonts w:ascii="Times New Roman" w:hAnsi="Times New Roman" w:cs="Times New Roman"/>
                <w:sz w:val="20"/>
                <w:szCs w:val="20"/>
              </w:rPr>
            </w:pPr>
          </w:p>
          <w:p w14:paraId="02126C6B" w14:textId="17D5E697" w:rsidR="00EE2F61" w:rsidRDefault="00EE2F61" w:rsidP="00D66713">
            <w:pPr>
              <w:jc w:val="center"/>
              <w:rPr>
                <w:rFonts w:ascii="Times New Roman" w:hAnsi="Times New Roman" w:cs="Times New Roman"/>
                <w:sz w:val="20"/>
                <w:szCs w:val="20"/>
              </w:rPr>
            </w:pPr>
          </w:p>
          <w:p w14:paraId="03FBFEA9" w14:textId="75654EAA" w:rsidR="00EE2F61" w:rsidRDefault="00EE2F61" w:rsidP="00D66713">
            <w:pPr>
              <w:jc w:val="center"/>
              <w:rPr>
                <w:rFonts w:ascii="Times New Roman" w:hAnsi="Times New Roman" w:cs="Times New Roman"/>
                <w:sz w:val="20"/>
                <w:szCs w:val="20"/>
              </w:rPr>
            </w:pPr>
          </w:p>
          <w:p w14:paraId="4A87D594" w14:textId="5819787D" w:rsidR="00EE2F61" w:rsidRDefault="00EE2F61" w:rsidP="00D66713">
            <w:pPr>
              <w:jc w:val="center"/>
              <w:rPr>
                <w:rFonts w:ascii="Times New Roman" w:hAnsi="Times New Roman" w:cs="Times New Roman"/>
                <w:sz w:val="20"/>
                <w:szCs w:val="20"/>
              </w:rPr>
            </w:pPr>
          </w:p>
          <w:p w14:paraId="64303890" w14:textId="28F6CE65" w:rsidR="00EE2F61" w:rsidRDefault="00EE2F61" w:rsidP="00D66713">
            <w:pPr>
              <w:jc w:val="center"/>
              <w:rPr>
                <w:rFonts w:ascii="Times New Roman" w:hAnsi="Times New Roman" w:cs="Times New Roman"/>
                <w:sz w:val="20"/>
                <w:szCs w:val="20"/>
              </w:rPr>
            </w:pPr>
          </w:p>
          <w:p w14:paraId="1F58C99E" w14:textId="2C3B6C78" w:rsidR="00EE2F61" w:rsidRDefault="00EE2F61" w:rsidP="00D66713">
            <w:pPr>
              <w:jc w:val="center"/>
              <w:rPr>
                <w:rFonts w:ascii="Times New Roman" w:hAnsi="Times New Roman" w:cs="Times New Roman"/>
                <w:sz w:val="20"/>
                <w:szCs w:val="20"/>
              </w:rPr>
            </w:pPr>
          </w:p>
          <w:p w14:paraId="77FF455E" w14:textId="7CF18671" w:rsidR="00EE2F61" w:rsidRDefault="00EE2F61" w:rsidP="00703B00">
            <w:pPr>
              <w:rPr>
                <w:rFonts w:ascii="Times New Roman" w:hAnsi="Times New Roman" w:cs="Times New Roman"/>
                <w:sz w:val="20"/>
                <w:szCs w:val="20"/>
              </w:rPr>
            </w:pPr>
            <w:bookmarkStart w:id="2" w:name="_GoBack"/>
            <w:bookmarkEnd w:id="2"/>
          </w:p>
          <w:p w14:paraId="1EBC3A3D" w14:textId="77777777" w:rsidR="00EE2F61" w:rsidRDefault="00EE2F61" w:rsidP="00D66713">
            <w:pPr>
              <w:jc w:val="center"/>
              <w:rPr>
                <w:rFonts w:ascii="Times New Roman" w:hAnsi="Times New Roman" w:cs="Times New Roman"/>
                <w:sz w:val="20"/>
                <w:szCs w:val="20"/>
              </w:rPr>
            </w:pPr>
          </w:p>
          <w:p w14:paraId="76519DC4" w14:textId="17151466" w:rsidR="00EE2F61" w:rsidRPr="00480673" w:rsidRDefault="00EE2F61" w:rsidP="00D66713">
            <w:pPr>
              <w:jc w:val="center"/>
              <w:rPr>
                <w:rFonts w:ascii="Times New Roman" w:hAnsi="Times New Roman" w:cs="Times New Roman"/>
                <w:sz w:val="20"/>
                <w:szCs w:val="20"/>
              </w:rPr>
            </w:pPr>
          </w:p>
        </w:tc>
        <w:tc>
          <w:tcPr>
            <w:tcW w:w="1383" w:type="dxa"/>
            <w:tcBorders>
              <w:top w:val="single" w:sz="4" w:space="0" w:color="auto"/>
              <w:bottom w:val="single" w:sz="4" w:space="0" w:color="auto"/>
            </w:tcBorders>
          </w:tcPr>
          <w:p w14:paraId="341E4F9B" w14:textId="77777777" w:rsidR="001F2595" w:rsidRPr="00480673" w:rsidRDefault="001F2595" w:rsidP="00D66713">
            <w:pPr>
              <w:jc w:val="center"/>
              <w:rPr>
                <w:rFonts w:ascii="Times New Roman" w:hAnsi="Times New Roman" w:cs="Times New Roman"/>
                <w:sz w:val="20"/>
                <w:szCs w:val="20"/>
                <w:highlight w:val="red"/>
              </w:rPr>
            </w:pPr>
          </w:p>
        </w:tc>
      </w:tr>
    </w:tbl>
    <w:p w14:paraId="5935AF52" w14:textId="77777777" w:rsidR="00997948" w:rsidRPr="00480673" w:rsidRDefault="00997948" w:rsidP="00D66713">
      <w:pPr>
        <w:spacing w:after="0" w:line="240" w:lineRule="auto"/>
        <w:rPr>
          <w:rFonts w:ascii="Times New Roman" w:hAnsi="Times New Roman" w:cs="Times New Roman"/>
          <w:b/>
          <w:sz w:val="20"/>
          <w:szCs w:val="20"/>
        </w:rPr>
      </w:pPr>
    </w:p>
    <w:p w14:paraId="7B93D532" w14:textId="5E1F574F" w:rsidR="00E15087" w:rsidRDefault="00E15087" w:rsidP="00D66713">
      <w:pPr>
        <w:spacing w:after="0" w:line="240" w:lineRule="auto"/>
        <w:rPr>
          <w:rFonts w:ascii="Times New Roman" w:hAnsi="Times New Roman" w:cs="Times New Roman"/>
          <w:b/>
          <w:bCs/>
          <w:sz w:val="20"/>
          <w:szCs w:val="20"/>
        </w:rPr>
      </w:pPr>
      <w:r w:rsidRPr="00480673">
        <w:rPr>
          <w:rFonts w:ascii="Times New Roman" w:hAnsi="Times New Roman" w:cs="Times New Roman"/>
          <w:b/>
          <w:bCs/>
          <w:sz w:val="20"/>
          <w:szCs w:val="20"/>
        </w:rPr>
        <w:t>Zoznam všeobecne záväzných právnych predpisov, ktorými bola smernica transponovaná:</w:t>
      </w:r>
    </w:p>
    <w:p w14:paraId="73654877" w14:textId="77777777" w:rsidR="00964D82" w:rsidRPr="00480673" w:rsidRDefault="00964D82" w:rsidP="00D66713">
      <w:pPr>
        <w:spacing w:after="0" w:line="240" w:lineRule="auto"/>
        <w:rPr>
          <w:rFonts w:ascii="Times New Roman" w:hAnsi="Times New Roman" w:cs="Times New Roman"/>
          <w:b/>
          <w:bCs/>
          <w:sz w:val="20"/>
          <w:szCs w:val="20"/>
        </w:rPr>
      </w:pPr>
    </w:p>
    <w:p w14:paraId="3885F2DA" w14:textId="77777777" w:rsidR="00E25868" w:rsidRDefault="00E25868" w:rsidP="00E25868">
      <w:pPr>
        <w:pStyle w:val="Nadpis4"/>
        <w:numPr>
          <w:ilvl w:val="0"/>
          <w:numId w:val="3"/>
        </w:numPr>
        <w:jc w:val="both"/>
        <w:rPr>
          <w:sz w:val="20"/>
          <w:szCs w:val="20"/>
        </w:rPr>
      </w:pPr>
      <w:r>
        <w:rPr>
          <w:sz w:val="20"/>
          <w:szCs w:val="20"/>
        </w:rPr>
        <w:t>Návrh z</w:t>
      </w:r>
      <w:r w:rsidRPr="00EE7CF1">
        <w:rPr>
          <w:sz w:val="20"/>
          <w:szCs w:val="20"/>
        </w:rPr>
        <w:t>ákon</w:t>
      </w:r>
      <w:r>
        <w:rPr>
          <w:sz w:val="20"/>
          <w:szCs w:val="20"/>
        </w:rPr>
        <w:t>a</w:t>
      </w:r>
      <w:r w:rsidRPr="00EE7CF1">
        <w:rPr>
          <w:sz w:val="20"/>
          <w:szCs w:val="20"/>
        </w:rPr>
        <w:t>, ktorým sa mení a dopĺňa zákon č. 343/2015 Z. z. o verejnom obstarávaní a o zmene a doplnení niektorých zákonov v znení neskorších predpisov a ktorým a menia a dopĺňajú niektoré zákony</w:t>
      </w:r>
    </w:p>
    <w:p w14:paraId="05C27482" w14:textId="77777777" w:rsidR="00E25868" w:rsidRPr="00FF456B" w:rsidRDefault="00E25868" w:rsidP="00E25868">
      <w:pPr>
        <w:pStyle w:val="Odsekzoznamu"/>
        <w:numPr>
          <w:ilvl w:val="0"/>
          <w:numId w:val="3"/>
        </w:numPr>
        <w:jc w:val="both"/>
        <w:rPr>
          <w:rFonts w:ascii="Times New Roman" w:hAnsi="Times New Roman" w:cs="Times New Roman"/>
          <w:b/>
          <w:sz w:val="20"/>
          <w:szCs w:val="20"/>
        </w:rPr>
      </w:pPr>
      <w:r w:rsidRPr="00FF456B">
        <w:rPr>
          <w:rFonts w:ascii="Times New Roman" w:hAnsi="Times New Roman" w:cs="Times New Roman"/>
          <w:b/>
          <w:sz w:val="20"/>
          <w:szCs w:val="20"/>
        </w:rPr>
        <w:t xml:space="preserve">2. Zákon č. 343/2015 Z. z. o verejnom obstarávaní a o zmene a doplnení niektorých zákonov </w:t>
      </w:r>
    </w:p>
    <w:p w14:paraId="0FFC5481" w14:textId="77777777" w:rsidR="00E25868" w:rsidRPr="00480673" w:rsidRDefault="00E25868" w:rsidP="00E25868">
      <w:pPr>
        <w:spacing w:after="0" w:line="240" w:lineRule="auto"/>
        <w:rPr>
          <w:rFonts w:ascii="Times New Roman" w:hAnsi="Times New Roman" w:cs="Times New Roman"/>
          <w:b/>
          <w:sz w:val="20"/>
          <w:szCs w:val="20"/>
        </w:rPr>
      </w:pPr>
    </w:p>
    <w:p w14:paraId="6A393080" w14:textId="77777777" w:rsidR="00740965" w:rsidRPr="00480673" w:rsidRDefault="00740965" w:rsidP="00740965">
      <w:pPr>
        <w:spacing w:after="0"/>
        <w:jc w:val="both"/>
        <w:rPr>
          <w:rFonts w:ascii="Times New Roman" w:hAnsi="Times New Roman" w:cs="Times New Roman"/>
          <w:sz w:val="20"/>
          <w:szCs w:val="20"/>
        </w:rPr>
      </w:pPr>
      <w:r w:rsidRPr="00480673">
        <w:rPr>
          <w:rFonts w:ascii="Times New Roman" w:hAnsi="Times New Roman" w:cs="Times New Roman"/>
          <w:sz w:val="20"/>
          <w:szCs w:val="20"/>
        </w:rPr>
        <w:t>* Vyjadrenie k opodstatnenosti goldplatingu a jeho odôvodnenie:</w:t>
      </w:r>
    </w:p>
    <w:p w14:paraId="01941864" w14:textId="29A9F535" w:rsidR="00196FA7" w:rsidRPr="00480673" w:rsidRDefault="00196FA7" w:rsidP="00196FA7">
      <w:pPr>
        <w:spacing w:after="0" w:line="240" w:lineRule="auto"/>
        <w:rPr>
          <w:rFonts w:ascii="Times New Roman" w:hAnsi="Times New Roman" w:cs="Times New Roman"/>
          <w:b/>
          <w:sz w:val="20"/>
          <w:szCs w:val="20"/>
        </w:rPr>
      </w:pPr>
    </w:p>
    <w:sectPr w:rsidR="00196FA7" w:rsidRPr="00480673" w:rsidSect="0099794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B4016" w14:textId="77777777" w:rsidR="00662E63" w:rsidRDefault="00662E63" w:rsidP="008F71B9">
      <w:pPr>
        <w:spacing w:after="0" w:line="240" w:lineRule="auto"/>
      </w:pPr>
      <w:r>
        <w:separator/>
      </w:r>
    </w:p>
  </w:endnote>
  <w:endnote w:type="continuationSeparator" w:id="0">
    <w:p w14:paraId="7DD165F5" w14:textId="77777777" w:rsidR="00662E63" w:rsidRDefault="00662E63" w:rsidP="008F7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5D745" w14:textId="77777777" w:rsidR="00662E63" w:rsidRDefault="00662E63" w:rsidP="008F71B9">
      <w:pPr>
        <w:spacing w:after="0" w:line="240" w:lineRule="auto"/>
      </w:pPr>
      <w:r>
        <w:separator/>
      </w:r>
    </w:p>
  </w:footnote>
  <w:footnote w:type="continuationSeparator" w:id="0">
    <w:p w14:paraId="03C17AD5" w14:textId="77777777" w:rsidR="00662E63" w:rsidRDefault="00662E63" w:rsidP="008F7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571C07AA"/>
    <w:multiLevelType w:val="hybridMultilevel"/>
    <w:tmpl w:val="A9407B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3225B79"/>
    <w:multiLevelType w:val="hybridMultilevel"/>
    <w:tmpl w:val="7A5C7E84"/>
    <w:lvl w:ilvl="0" w:tplc="C81C7038">
      <w:start w:val="1"/>
      <w:numFmt w:val="decimal"/>
      <w:suff w:val="space"/>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14F29"/>
    <w:rsid w:val="000339CC"/>
    <w:rsid w:val="00035559"/>
    <w:rsid w:val="00036C65"/>
    <w:rsid w:val="00044C77"/>
    <w:rsid w:val="00072747"/>
    <w:rsid w:val="00072E6F"/>
    <w:rsid w:val="00073846"/>
    <w:rsid w:val="00074164"/>
    <w:rsid w:val="000844B4"/>
    <w:rsid w:val="00091273"/>
    <w:rsid w:val="000A2F32"/>
    <w:rsid w:val="000A7E87"/>
    <w:rsid w:val="000B3B04"/>
    <w:rsid w:val="000C61BB"/>
    <w:rsid w:val="000D11A6"/>
    <w:rsid w:val="000E257D"/>
    <w:rsid w:val="00101FEC"/>
    <w:rsid w:val="00103A41"/>
    <w:rsid w:val="0012239B"/>
    <w:rsid w:val="00133813"/>
    <w:rsid w:val="001466B0"/>
    <w:rsid w:val="001467E2"/>
    <w:rsid w:val="0015165F"/>
    <w:rsid w:val="00152099"/>
    <w:rsid w:val="001601D3"/>
    <w:rsid w:val="00161808"/>
    <w:rsid w:val="00182713"/>
    <w:rsid w:val="00195C14"/>
    <w:rsid w:val="00196FA7"/>
    <w:rsid w:val="001B4F4F"/>
    <w:rsid w:val="001B5FD1"/>
    <w:rsid w:val="001C2DE8"/>
    <w:rsid w:val="001C3BD6"/>
    <w:rsid w:val="001D7B73"/>
    <w:rsid w:val="001E2CF1"/>
    <w:rsid w:val="001E364A"/>
    <w:rsid w:val="001E3659"/>
    <w:rsid w:val="001F2595"/>
    <w:rsid w:val="001F34E6"/>
    <w:rsid w:val="001F396E"/>
    <w:rsid w:val="00212CDB"/>
    <w:rsid w:val="002136B0"/>
    <w:rsid w:val="00221D86"/>
    <w:rsid w:val="00224B66"/>
    <w:rsid w:val="002354FD"/>
    <w:rsid w:val="00237049"/>
    <w:rsid w:val="0024470A"/>
    <w:rsid w:val="00251250"/>
    <w:rsid w:val="002646F6"/>
    <w:rsid w:val="00267778"/>
    <w:rsid w:val="00275AA9"/>
    <w:rsid w:val="00276CDF"/>
    <w:rsid w:val="00283A64"/>
    <w:rsid w:val="00283B16"/>
    <w:rsid w:val="002A13BF"/>
    <w:rsid w:val="002A1C6C"/>
    <w:rsid w:val="002A750E"/>
    <w:rsid w:val="002B189C"/>
    <w:rsid w:val="002B21AD"/>
    <w:rsid w:val="002E7656"/>
    <w:rsid w:val="002F31EB"/>
    <w:rsid w:val="002F52E7"/>
    <w:rsid w:val="0031087F"/>
    <w:rsid w:val="00311050"/>
    <w:rsid w:val="003222FF"/>
    <w:rsid w:val="00323256"/>
    <w:rsid w:val="00326552"/>
    <w:rsid w:val="00342CD5"/>
    <w:rsid w:val="003507E9"/>
    <w:rsid w:val="003519FF"/>
    <w:rsid w:val="00354554"/>
    <w:rsid w:val="00361EDE"/>
    <w:rsid w:val="003B0E5D"/>
    <w:rsid w:val="003B1F01"/>
    <w:rsid w:val="003C2D3B"/>
    <w:rsid w:val="003C3A4F"/>
    <w:rsid w:val="003D037D"/>
    <w:rsid w:val="003E79C9"/>
    <w:rsid w:val="003F7319"/>
    <w:rsid w:val="004141C9"/>
    <w:rsid w:val="00414B1A"/>
    <w:rsid w:val="00415602"/>
    <w:rsid w:val="00434612"/>
    <w:rsid w:val="0043549A"/>
    <w:rsid w:val="00437011"/>
    <w:rsid w:val="0046345B"/>
    <w:rsid w:val="00464474"/>
    <w:rsid w:val="00466055"/>
    <w:rsid w:val="004672D8"/>
    <w:rsid w:val="00480673"/>
    <w:rsid w:val="00480923"/>
    <w:rsid w:val="0049119F"/>
    <w:rsid w:val="004940E7"/>
    <w:rsid w:val="004A391E"/>
    <w:rsid w:val="004B4A32"/>
    <w:rsid w:val="004B59C8"/>
    <w:rsid w:val="004C213D"/>
    <w:rsid w:val="004D6709"/>
    <w:rsid w:val="004E24A7"/>
    <w:rsid w:val="004E72E5"/>
    <w:rsid w:val="004F21B5"/>
    <w:rsid w:val="004F3424"/>
    <w:rsid w:val="005203E0"/>
    <w:rsid w:val="00521B8D"/>
    <w:rsid w:val="005330C8"/>
    <w:rsid w:val="00534519"/>
    <w:rsid w:val="005765A2"/>
    <w:rsid w:val="0058073E"/>
    <w:rsid w:val="0058391A"/>
    <w:rsid w:val="005962DE"/>
    <w:rsid w:val="00597045"/>
    <w:rsid w:val="00597A86"/>
    <w:rsid w:val="005E3399"/>
    <w:rsid w:val="005F1FC5"/>
    <w:rsid w:val="005F5257"/>
    <w:rsid w:val="005F6FB5"/>
    <w:rsid w:val="006004EF"/>
    <w:rsid w:val="00605230"/>
    <w:rsid w:val="00621D64"/>
    <w:rsid w:val="00626F33"/>
    <w:rsid w:val="00631EA0"/>
    <w:rsid w:val="00640ABA"/>
    <w:rsid w:val="00640C8E"/>
    <w:rsid w:val="00647E0F"/>
    <w:rsid w:val="00653C9F"/>
    <w:rsid w:val="00655681"/>
    <w:rsid w:val="00662E63"/>
    <w:rsid w:val="00677EB8"/>
    <w:rsid w:val="006A5791"/>
    <w:rsid w:val="006B2028"/>
    <w:rsid w:val="006B6BBE"/>
    <w:rsid w:val="006C08AC"/>
    <w:rsid w:val="006C1856"/>
    <w:rsid w:val="006C6B08"/>
    <w:rsid w:val="006E2E55"/>
    <w:rsid w:val="006E56A9"/>
    <w:rsid w:val="00701764"/>
    <w:rsid w:val="007018C5"/>
    <w:rsid w:val="00703B00"/>
    <w:rsid w:val="00704068"/>
    <w:rsid w:val="0070744D"/>
    <w:rsid w:val="00712B65"/>
    <w:rsid w:val="00721220"/>
    <w:rsid w:val="00732A9B"/>
    <w:rsid w:val="007408DC"/>
    <w:rsid w:val="00740965"/>
    <w:rsid w:val="00751EF9"/>
    <w:rsid w:val="00756152"/>
    <w:rsid w:val="007660DB"/>
    <w:rsid w:val="00770B37"/>
    <w:rsid w:val="00772527"/>
    <w:rsid w:val="00792A15"/>
    <w:rsid w:val="007B3CBE"/>
    <w:rsid w:val="007B5728"/>
    <w:rsid w:val="007B6A87"/>
    <w:rsid w:val="007C40A7"/>
    <w:rsid w:val="007C4C77"/>
    <w:rsid w:val="007D3296"/>
    <w:rsid w:val="007E4D85"/>
    <w:rsid w:val="007F2241"/>
    <w:rsid w:val="007F48A2"/>
    <w:rsid w:val="007F7FDC"/>
    <w:rsid w:val="0080712D"/>
    <w:rsid w:val="00812E8B"/>
    <w:rsid w:val="00827544"/>
    <w:rsid w:val="00837816"/>
    <w:rsid w:val="00861AC2"/>
    <w:rsid w:val="00863A0D"/>
    <w:rsid w:val="00863B37"/>
    <w:rsid w:val="008679A3"/>
    <w:rsid w:val="00877E7D"/>
    <w:rsid w:val="0088663A"/>
    <w:rsid w:val="0089051C"/>
    <w:rsid w:val="008A503C"/>
    <w:rsid w:val="008B070F"/>
    <w:rsid w:val="008B1576"/>
    <w:rsid w:val="008D1E35"/>
    <w:rsid w:val="008E6341"/>
    <w:rsid w:val="008E6C08"/>
    <w:rsid w:val="008F47A9"/>
    <w:rsid w:val="008F71B9"/>
    <w:rsid w:val="00903BCD"/>
    <w:rsid w:val="00914595"/>
    <w:rsid w:val="00943BE1"/>
    <w:rsid w:val="00964D82"/>
    <w:rsid w:val="00983D85"/>
    <w:rsid w:val="00986F46"/>
    <w:rsid w:val="0099448C"/>
    <w:rsid w:val="00997948"/>
    <w:rsid w:val="009B03A5"/>
    <w:rsid w:val="009B5B8F"/>
    <w:rsid w:val="009C29BE"/>
    <w:rsid w:val="009C4F5B"/>
    <w:rsid w:val="009C69CB"/>
    <w:rsid w:val="009C7A1B"/>
    <w:rsid w:val="009C7EC3"/>
    <w:rsid w:val="009D3E59"/>
    <w:rsid w:val="009E1D08"/>
    <w:rsid w:val="009E28F9"/>
    <w:rsid w:val="009E301E"/>
    <w:rsid w:val="009F6498"/>
    <w:rsid w:val="00A4706E"/>
    <w:rsid w:val="00A64D44"/>
    <w:rsid w:val="00A74123"/>
    <w:rsid w:val="00A8110A"/>
    <w:rsid w:val="00A82931"/>
    <w:rsid w:val="00A8560B"/>
    <w:rsid w:val="00A92D7F"/>
    <w:rsid w:val="00AB1242"/>
    <w:rsid w:val="00AB2765"/>
    <w:rsid w:val="00AB450A"/>
    <w:rsid w:val="00AD3337"/>
    <w:rsid w:val="00AE29EA"/>
    <w:rsid w:val="00AE5205"/>
    <w:rsid w:val="00AF181F"/>
    <w:rsid w:val="00AF4922"/>
    <w:rsid w:val="00B0221F"/>
    <w:rsid w:val="00B070FB"/>
    <w:rsid w:val="00B075A0"/>
    <w:rsid w:val="00B116AF"/>
    <w:rsid w:val="00B20631"/>
    <w:rsid w:val="00B2076E"/>
    <w:rsid w:val="00B21DBB"/>
    <w:rsid w:val="00B21FC8"/>
    <w:rsid w:val="00B324B8"/>
    <w:rsid w:val="00B35F8B"/>
    <w:rsid w:val="00B450A6"/>
    <w:rsid w:val="00B53E61"/>
    <w:rsid w:val="00B5477B"/>
    <w:rsid w:val="00B56BB9"/>
    <w:rsid w:val="00B56D56"/>
    <w:rsid w:val="00B706D4"/>
    <w:rsid w:val="00B71CCB"/>
    <w:rsid w:val="00B737AB"/>
    <w:rsid w:val="00B77653"/>
    <w:rsid w:val="00B77EF4"/>
    <w:rsid w:val="00B94779"/>
    <w:rsid w:val="00BA1BC5"/>
    <w:rsid w:val="00BA42FF"/>
    <w:rsid w:val="00BB0248"/>
    <w:rsid w:val="00BB1196"/>
    <w:rsid w:val="00BD6D04"/>
    <w:rsid w:val="00BF2483"/>
    <w:rsid w:val="00C02653"/>
    <w:rsid w:val="00C0276F"/>
    <w:rsid w:val="00C0460F"/>
    <w:rsid w:val="00C0593E"/>
    <w:rsid w:val="00C2548A"/>
    <w:rsid w:val="00C347C1"/>
    <w:rsid w:val="00C410BF"/>
    <w:rsid w:val="00C46284"/>
    <w:rsid w:val="00C73AF2"/>
    <w:rsid w:val="00C76AF4"/>
    <w:rsid w:val="00C77633"/>
    <w:rsid w:val="00C77B76"/>
    <w:rsid w:val="00C80BFD"/>
    <w:rsid w:val="00C87EA3"/>
    <w:rsid w:val="00C91219"/>
    <w:rsid w:val="00C93E3C"/>
    <w:rsid w:val="00CB692F"/>
    <w:rsid w:val="00CC2C39"/>
    <w:rsid w:val="00CC5A34"/>
    <w:rsid w:val="00CC61F7"/>
    <w:rsid w:val="00CD130A"/>
    <w:rsid w:val="00CF11D7"/>
    <w:rsid w:val="00CF2C68"/>
    <w:rsid w:val="00D23563"/>
    <w:rsid w:val="00D25632"/>
    <w:rsid w:val="00D421FA"/>
    <w:rsid w:val="00D44522"/>
    <w:rsid w:val="00D4508D"/>
    <w:rsid w:val="00D455BD"/>
    <w:rsid w:val="00D46F78"/>
    <w:rsid w:val="00D54CDE"/>
    <w:rsid w:val="00D552C7"/>
    <w:rsid w:val="00D64778"/>
    <w:rsid w:val="00D66713"/>
    <w:rsid w:val="00D77343"/>
    <w:rsid w:val="00D812E2"/>
    <w:rsid w:val="00D8288F"/>
    <w:rsid w:val="00D84819"/>
    <w:rsid w:val="00D869E4"/>
    <w:rsid w:val="00D8740D"/>
    <w:rsid w:val="00D938C9"/>
    <w:rsid w:val="00DA0D66"/>
    <w:rsid w:val="00DA7327"/>
    <w:rsid w:val="00DB0124"/>
    <w:rsid w:val="00DB2F5A"/>
    <w:rsid w:val="00DE1C54"/>
    <w:rsid w:val="00DF5B01"/>
    <w:rsid w:val="00E15087"/>
    <w:rsid w:val="00E25868"/>
    <w:rsid w:val="00E31425"/>
    <w:rsid w:val="00E4662C"/>
    <w:rsid w:val="00E560A7"/>
    <w:rsid w:val="00E6211A"/>
    <w:rsid w:val="00E674B4"/>
    <w:rsid w:val="00E67F7E"/>
    <w:rsid w:val="00E8137C"/>
    <w:rsid w:val="00EA4619"/>
    <w:rsid w:val="00EB1616"/>
    <w:rsid w:val="00EB1BB7"/>
    <w:rsid w:val="00EC1C23"/>
    <w:rsid w:val="00EC636A"/>
    <w:rsid w:val="00ED15AB"/>
    <w:rsid w:val="00ED7459"/>
    <w:rsid w:val="00EE1A2F"/>
    <w:rsid w:val="00EE2F61"/>
    <w:rsid w:val="00EF3FEE"/>
    <w:rsid w:val="00F13CDF"/>
    <w:rsid w:val="00F430BE"/>
    <w:rsid w:val="00F45947"/>
    <w:rsid w:val="00F54E4B"/>
    <w:rsid w:val="00F5740A"/>
    <w:rsid w:val="00F61C26"/>
    <w:rsid w:val="00F83A1A"/>
    <w:rsid w:val="00F83B55"/>
    <w:rsid w:val="00F83F6F"/>
    <w:rsid w:val="00F9536A"/>
    <w:rsid w:val="00FB2FE6"/>
    <w:rsid w:val="00FB732E"/>
    <w:rsid w:val="00FC0841"/>
    <w:rsid w:val="00FC4762"/>
    <w:rsid w:val="00FD11F8"/>
    <w:rsid w:val="00FE4676"/>
    <w:rsid w:val="00FE48CB"/>
    <w:rsid w:val="00FF63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2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Hlavika">
    <w:name w:val="header"/>
    <w:basedOn w:val="Normlny"/>
    <w:link w:val="HlavikaChar"/>
    <w:uiPriority w:val="99"/>
    <w:unhideWhenUsed/>
    <w:rsid w:val="008F71B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F71B9"/>
  </w:style>
  <w:style w:type="paragraph" w:styleId="Pta">
    <w:name w:val="footer"/>
    <w:basedOn w:val="Normlny"/>
    <w:link w:val="PtaChar"/>
    <w:uiPriority w:val="99"/>
    <w:unhideWhenUsed/>
    <w:rsid w:val="008F71B9"/>
    <w:pPr>
      <w:tabs>
        <w:tab w:val="center" w:pos="4536"/>
        <w:tab w:val="right" w:pos="9072"/>
      </w:tabs>
      <w:spacing w:after="0" w:line="240" w:lineRule="auto"/>
    </w:pPr>
  </w:style>
  <w:style w:type="character" w:customStyle="1" w:styleId="PtaChar">
    <w:name w:val="Päta Char"/>
    <w:basedOn w:val="Predvolenpsmoodseku"/>
    <w:link w:val="Pta"/>
    <w:uiPriority w:val="99"/>
    <w:rsid w:val="008F71B9"/>
  </w:style>
  <w:style w:type="paragraph" w:styleId="Odsekzoznamu">
    <w:name w:val="List Paragraph"/>
    <w:basedOn w:val="Normlny"/>
    <w:uiPriority w:val="34"/>
    <w:qFormat/>
    <w:rsid w:val="00101FEC"/>
    <w:pPr>
      <w:ind w:left="720"/>
      <w:contextualSpacing/>
    </w:pPr>
  </w:style>
  <w:style w:type="character" w:styleId="Odkaznakomentr">
    <w:name w:val="annotation reference"/>
    <w:basedOn w:val="Predvolenpsmoodseku"/>
    <w:uiPriority w:val="99"/>
    <w:semiHidden/>
    <w:unhideWhenUsed/>
    <w:rsid w:val="0015165F"/>
    <w:rPr>
      <w:sz w:val="16"/>
      <w:szCs w:val="16"/>
    </w:rPr>
  </w:style>
  <w:style w:type="paragraph" w:styleId="Textkomentra">
    <w:name w:val="annotation text"/>
    <w:basedOn w:val="Normlny"/>
    <w:link w:val="TextkomentraChar"/>
    <w:uiPriority w:val="99"/>
    <w:semiHidden/>
    <w:unhideWhenUsed/>
    <w:rsid w:val="0015165F"/>
    <w:pPr>
      <w:spacing w:line="240" w:lineRule="auto"/>
    </w:pPr>
    <w:rPr>
      <w:sz w:val="20"/>
      <w:szCs w:val="20"/>
    </w:rPr>
  </w:style>
  <w:style w:type="character" w:customStyle="1" w:styleId="TextkomentraChar">
    <w:name w:val="Text komentára Char"/>
    <w:basedOn w:val="Predvolenpsmoodseku"/>
    <w:link w:val="Textkomentra"/>
    <w:uiPriority w:val="99"/>
    <w:semiHidden/>
    <w:rsid w:val="0015165F"/>
    <w:rPr>
      <w:sz w:val="20"/>
      <w:szCs w:val="20"/>
    </w:rPr>
  </w:style>
  <w:style w:type="paragraph" w:styleId="Predmetkomentra">
    <w:name w:val="annotation subject"/>
    <w:basedOn w:val="Textkomentra"/>
    <w:next w:val="Textkomentra"/>
    <w:link w:val="PredmetkomentraChar"/>
    <w:uiPriority w:val="99"/>
    <w:semiHidden/>
    <w:unhideWhenUsed/>
    <w:rsid w:val="0015165F"/>
    <w:rPr>
      <w:b/>
      <w:bCs/>
    </w:rPr>
  </w:style>
  <w:style w:type="character" w:customStyle="1" w:styleId="PredmetkomentraChar">
    <w:name w:val="Predmet komentára Char"/>
    <w:basedOn w:val="TextkomentraChar"/>
    <w:link w:val="Predmetkomentra"/>
    <w:uiPriority w:val="99"/>
    <w:semiHidden/>
    <w:rsid w:val="0015165F"/>
    <w:rPr>
      <w:b/>
      <w:bCs/>
      <w:sz w:val="20"/>
      <w:szCs w:val="20"/>
    </w:rPr>
  </w:style>
  <w:style w:type="paragraph" w:styleId="Textbubliny">
    <w:name w:val="Balloon Text"/>
    <w:basedOn w:val="Normlny"/>
    <w:link w:val="TextbublinyChar"/>
    <w:uiPriority w:val="99"/>
    <w:semiHidden/>
    <w:unhideWhenUsed/>
    <w:rsid w:val="0015165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165F"/>
    <w:rPr>
      <w:rFonts w:ascii="Segoe UI" w:hAnsi="Segoe UI" w:cs="Segoe UI"/>
      <w:sz w:val="18"/>
      <w:szCs w:val="18"/>
    </w:rPr>
  </w:style>
  <w:style w:type="character" w:styleId="Odkaznapoznmkupodiarou">
    <w:name w:val="footnote reference"/>
    <w:basedOn w:val="Predvolenpsmoodseku"/>
    <w:uiPriority w:val="99"/>
    <w:unhideWhenUsed/>
    <w:rsid w:val="00B77653"/>
    <w:rPr>
      <w:vertAlign w:val="superscript"/>
    </w:rPr>
  </w:style>
  <w:style w:type="paragraph" w:styleId="Textpoznmkypodiarou">
    <w:name w:val="footnote text"/>
    <w:basedOn w:val="Normlny"/>
    <w:link w:val="TextpoznmkypodiarouChar"/>
    <w:uiPriority w:val="99"/>
    <w:semiHidden/>
    <w:unhideWhenUsed/>
    <w:rsid w:val="0088663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8663A"/>
    <w:rPr>
      <w:sz w:val="20"/>
      <w:szCs w:val="20"/>
    </w:rPr>
  </w:style>
  <w:style w:type="character" w:customStyle="1" w:styleId="awspan">
    <w:name w:val="awspan"/>
    <w:basedOn w:val="Predvolenpsmoodseku"/>
    <w:rsid w:val="0016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7957">
      <w:bodyDiv w:val="1"/>
      <w:marLeft w:val="0"/>
      <w:marRight w:val="0"/>
      <w:marTop w:val="0"/>
      <w:marBottom w:val="0"/>
      <w:divBdr>
        <w:top w:val="none" w:sz="0" w:space="0" w:color="auto"/>
        <w:left w:val="none" w:sz="0" w:space="0" w:color="auto"/>
        <w:bottom w:val="none" w:sz="0" w:space="0" w:color="auto"/>
        <w:right w:val="none" w:sz="0" w:space="0" w:color="auto"/>
      </w:divBdr>
    </w:div>
    <w:div w:id="368723518">
      <w:bodyDiv w:val="1"/>
      <w:marLeft w:val="0"/>
      <w:marRight w:val="0"/>
      <w:marTop w:val="0"/>
      <w:marBottom w:val="0"/>
      <w:divBdr>
        <w:top w:val="none" w:sz="0" w:space="0" w:color="auto"/>
        <w:left w:val="none" w:sz="0" w:space="0" w:color="auto"/>
        <w:bottom w:val="none" w:sz="0" w:space="0" w:color="auto"/>
        <w:right w:val="none" w:sz="0" w:space="0" w:color="auto"/>
      </w:divBdr>
      <w:divsChild>
        <w:div w:id="561330458">
          <w:marLeft w:val="0"/>
          <w:marRight w:val="0"/>
          <w:marTop w:val="0"/>
          <w:marBottom w:val="0"/>
          <w:divBdr>
            <w:top w:val="none" w:sz="0" w:space="0" w:color="auto"/>
            <w:left w:val="none" w:sz="0" w:space="0" w:color="auto"/>
            <w:bottom w:val="none" w:sz="0" w:space="0" w:color="auto"/>
            <w:right w:val="none" w:sz="0" w:space="0" w:color="auto"/>
          </w:divBdr>
        </w:div>
        <w:div w:id="1061559744">
          <w:marLeft w:val="0"/>
          <w:marRight w:val="0"/>
          <w:marTop w:val="0"/>
          <w:marBottom w:val="0"/>
          <w:divBdr>
            <w:top w:val="none" w:sz="0" w:space="0" w:color="auto"/>
            <w:left w:val="none" w:sz="0" w:space="0" w:color="auto"/>
            <w:bottom w:val="none" w:sz="0" w:space="0" w:color="auto"/>
            <w:right w:val="none" w:sz="0" w:space="0" w:color="auto"/>
          </w:divBdr>
        </w:div>
        <w:div w:id="1713726531">
          <w:marLeft w:val="0"/>
          <w:marRight w:val="0"/>
          <w:marTop w:val="0"/>
          <w:marBottom w:val="0"/>
          <w:divBdr>
            <w:top w:val="none" w:sz="0" w:space="0" w:color="auto"/>
            <w:left w:val="none" w:sz="0" w:space="0" w:color="auto"/>
            <w:bottom w:val="none" w:sz="0" w:space="0" w:color="auto"/>
            <w:right w:val="none" w:sz="0" w:space="0" w:color="auto"/>
          </w:divBdr>
        </w:div>
      </w:divsChild>
    </w:div>
    <w:div w:id="748693234">
      <w:bodyDiv w:val="1"/>
      <w:marLeft w:val="0"/>
      <w:marRight w:val="0"/>
      <w:marTop w:val="0"/>
      <w:marBottom w:val="0"/>
      <w:divBdr>
        <w:top w:val="none" w:sz="0" w:space="0" w:color="auto"/>
        <w:left w:val="none" w:sz="0" w:space="0" w:color="auto"/>
        <w:bottom w:val="none" w:sz="0" w:space="0" w:color="auto"/>
        <w:right w:val="none" w:sz="0" w:space="0" w:color="auto"/>
      </w:divBdr>
    </w:div>
    <w:div w:id="908155245">
      <w:bodyDiv w:val="1"/>
      <w:marLeft w:val="0"/>
      <w:marRight w:val="0"/>
      <w:marTop w:val="0"/>
      <w:marBottom w:val="0"/>
      <w:divBdr>
        <w:top w:val="none" w:sz="0" w:space="0" w:color="auto"/>
        <w:left w:val="none" w:sz="0" w:space="0" w:color="auto"/>
        <w:bottom w:val="none" w:sz="0" w:space="0" w:color="auto"/>
        <w:right w:val="none" w:sz="0" w:space="0" w:color="auto"/>
      </w:divBdr>
    </w:div>
    <w:div w:id="208884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ulka-zhody---smernica-EP-a-Rady-(EU)-2019_2121"/>
    <f:field ref="objsubject" par="" edit="true" text=""/>
    <f:field ref="objcreatedby" par="" text="Andrejsinova, Anna, JUDr."/>
    <f:field ref="objcreatedat" par="" text="13.1.2023 12:00:36"/>
    <f:field ref="objchangedby" par="" text="Administrator, System"/>
    <f:field ref="objmodifiedat" par="" text="13.1.2023 12:00:3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4320</Words>
  <Characters>24630</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2024-03-25T15:01:00Z</dcterms:created>
  <dcterms:modified xsi:type="dcterms:W3CDTF">2024-03-25T18:29:00Z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COO.2145.1000.3.5474497</vt:lpwstr>
  </property>
  <property fmtid="{D5CDD505-2E9C-101B-9397-08002B2CF9AE}" pid="152" name="FSC#FSCFOLIO@1.1001:docpropproject">
    <vt:lpwstr/>
  </property>
</Properties>
</file>