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769BCFE1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821B6F">
        <w:rPr>
          <w:rFonts w:ascii="Book Antiqua" w:hAnsi="Book Antiqua"/>
          <w:bCs/>
          <w:sz w:val="22"/>
          <w:szCs w:val="22"/>
        </w:rPr>
        <w:t>4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651BDC79" w14:textId="027F3FDB" w:rsidR="00083F46" w:rsidRPr="0079698F" w:rsidRDefault="00083F46" w:rsidP="00083F46">
      <w:pPr>
        <w:rPr>
          <w:rFonts w:ascii="Book Antiqua" w:hAnsi="Book Antiqua"/>
          <w:bCs/>
        </w:rPr>
      </w:pPr>
    </w:p>
    <w:p w14:paraId="78E60743" w14:textId="77777777" w:rsidR="00083F46" w:rsidRPr="0079698F" w:rsidRDefault="00083F46" w:rsidP="00083F46">
      <w:pPr>
        <w:jc w:val="center"/>
        <w:rPr>
          <w:rFonts w:ascii="Book Antiqua" w:hAnsi="Book Antiqua"/>
          <w:bCs/>
        </w:rPr>
      </w:pPr>
    </w:p>
    <w:p w14:paraId="2BB19877" w14:textId="2C111E0F" w:rsidR="00083F46" w:rsidRPr="0079698F" w:rsidRDefault="00083F46" w:rsidP="00083F46">
      <w:pPr>
        <w:pStyle w:val="Nadpis1"/>
        <w:spacing w:before="0" w:line="270" w:lineRule="auto"/>
        <w:ind w:left="388" w:right="185"/>
        <w:jc w:val="center"/>
        <w:rPr>
          <w:rFonts w:ascii="Book Antiqua" w:hAnsi="Book Antiqua"/>
          <w:color w:val="auto"/>
          <w:sz w:val="22"/>
          <w:szCs w:val="22"/>
        </w:rPr>
      </w:pPr>
      <w:bookmarkStart w:id="2" w:name="_Hlk132290534"/>
      <w:r w:rsidRPr="00D35E35">
        <w:rPr>
          <w:rFonts w:ascii="Book Antiqua" w:hAnsi="Book Antiqua"/>
          <w:b/>
          <w:bCs/>
          <w:color w:val="auto"/>
          <w:sz w:val="22"/>
          <w:szCs w:val="22"/>
        </w:rPr>
        <w:t xml:space="preserve">ktorým sa mení zákon č. </w:t>
      </w:r>
      <w:r>
        <w:rPr>
          <w:rFonts w:ascii="Book Antiqua" w:hAnsi="Book Antiqua"/>
          <w:b/>
          <w:bCs/>
          <w:color w:val="auto"/>
          <w:sz w:val="22"/>
          <w:szCs w:val="22"/>
        </w:rPr>
        <w:t>447/2008</w:t>
      </w:r>
      <w:r w:rsidRPr="00D35E35">
        <w:rPr>
          <w:rFonts w:ascii="Book Antiqua" w:hAnsi="Book Antiqua"/>
          <w:b/>
          <w:bCs/>
          <w:color w:val="auto"/>
          <w:sz w:val="22"/>
          <w:szCs w:val="22"/>
        </w:rPr>
        <w:t xml:space="preserve"> Z. z. o</w:t>
      </w:r>
      <w:r>
        <w:rPr>
          <w:rFonts w:ascii="Book Antiqua" w:hAnsi="Book Antiqua"/>
          <w:b/>
          <w:bCs/>
          <w:color w:val="auto"/>
          <w:sz w:val="22"/>
          <w:szCs w:val="22"/>
        </w:rPr>
        <w:t xml:space="preserve"> peňažných príspevkoch na kompenzáciu ťažkého zdravotného postihnutia a o zmene a doplnení niektorých zákonov </w:t>
      </w:r>
      <w:r w:rsidRPr="00D35E35">
        <w:rPr>
          <w:rFonts w:ascii="Book Antiqua" w:hAnsi="Book Antiqua"/>
          <w:b/>
          <w:bCs/>
          <w:color w:val="auto"/>
          <w:sz w:val="22"/>
          <w:szCs w:val="22"/>
        </w:rPr>
        <w:t>v znení neskorších predpisov</w:t>
      </w:r>
    </w:p>
    <w:bookmarkEnd w:id="2"/>
    <w:p w14:paraId="43A6CD28" w14:textId="06C68196" w:rsidR="00DE67BB" w:rsidRPr="00083F46" w:rsidRDefault="00083F46" w:rsidP="00083F46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Open Sans"/>
          <w:b/>
          <w:shd w:val="clear" w:color="auto" w:fill="FFFFFF"/>
        </w:rPr>
      </w:pPr>
      <w:r w:rsidRPr="0079698F">
        <w:rPr>
          <w:rFonts w:ascii="Book Antiqua" w:hAnsi="Book Antiqua" w:cs="Open Sans"/>
          <w:b/>
          <w:shd w:val="clear" w:color="auto" w:fill="FFFFFF"/>
        </w:rPr>
        <w:t xml:space="preserve"> </w:t>
      </w: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594DAEAE" w14:textId="428AEE41" w:rsidR="00AA62CB" w:rsidRPr="00865F59" w:rsidRDefault="00865F59" w:rsidP="00AA62CB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865F59">
        <w:rPr>
          <w:rFonts w:ascii="Book Antiqua" w:hAnsi="Book Antiqua" w:cs="Open Sans"/>
          <w:shd w:val="clear" w:color="auto" w:fill="FFFFFF"/>
        </w:rPr>
        <w:t>Zákon č. </w:t>
      </w:r>
      <w:r w:rsidR="00AC4331">
        <w:rPr>
          <w:rFonts w:ascii="Book Antiqua" w:hAnsi="Book Antiqua" w:cs="Open Sans"/>
          <w:shd w:val="clear" w:color="auto" w:fill="FFFFFF"/>
        </w:rPr>
        <w:t>447</w:t>
      </w:r>
      <w:r w:rsidRPr="00865F59">
        <w:rPr>
          <w:rFonts w:ascii="Book Antiqua" w:hAnsi="Book Antiqua" w:cs="Open Sans"/>
          <w:shd w:val="clear" w:color="auto" w:fill="FFFFFF"/>
        </w:rPr>
        <w:t>/200</w:t>
      </w:r>
      <w:r w:rsidR="00AC4331">
        <w:rPr>
          <w:rFonts w:ascii="Book Antiqua" w:hAnsi="Book Antiqua" w:cs="Open Sans"/>
          <w:shd w:val="clear" w:color="auto" w:fill="FFFFFF"/>
        </w:rPr>
        <w:t>8</w:t>
      </w:r>
      <w:r w:rsidRPr="00865F59">
        <w:rPr>
          <w:rFonts w:ascii="Book Antiqua" w:hAnsi="Book Antiqua" w:cs="Open Sans"/>
          <w:shd w:val="clear" w:color="auto" w:fill="FFFFFF"/>
        </w:rPr>
        <w:t xml:space="preserve"> Z. z. </w:t>
      </w:r>
      <w:r w:rsidR="00AC4331" w:rsidRPr="00AC4331">
        <w:rPr>
          <w:rFonts w:ascii="Book Antiqua" w:hAnsi="Book Antiqua"/>
        </w:rPr>
        <w:t>o peňažných príspevkoch na kompenzáciu ťažkého zdravotného postihnutia a o zmene a doplnení niektorých zákonov</w:t>
      </w:r>
      <w:r w:rsidR="00AC4331">
        <w:rPr>
          <w:rFonts w:ascii="Book Antiqua" w:hAnsi="Book Antiqua"/>
          <w:b/>
          <w:bCs/>
        </w:rPr>
        <w:t xml:space="preserve"> </w:t>
      </w:r>
      <w:r w:rsidRPr="00865F59">
        <w:rPr>
          <w:rFonts w:ascii="Book Antiqua" w:hAnsi="Book Antiqua" w:cs="Open Sans"/>
          <w:shd w:val="clear" w:color="auto" w:fill="FFFFFF"/>
        </w:rPr>
        <w:t xml:space="preserve">v znení zákona </w:t>
      </w:r>
      <w:r w:rsidR="00F0734B" w:rsidRPr="00A23710">
        <w:rPr>
          <w:rFonts w:ascii="Book Antiqua" w:hAnsi="Book Antiqua" w:cs="Open Sans"/>
          <w:color w:val="000000" w:themeColor="text1"/>
          <w:shd w:val="clear" w:color="auto" w:fill="FFFFFF"/>
        </w:rPr>
        <w:t>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</w:t>
      </w:r>
      <w:r w:rsidR="00D073C2">
        <w:rPr>
          <w:rFonts w:ascii="Book Antiqua" w:hAnsi="Book Antiqua" w:cs="Open Sans"/>
          <w:color w:val="000000" w:themeColor="text1"/>
          <w:shd w:val="clear" w:color="auto" w:fill="FFFFFF"/>
        </w:rPr>
        <w:t>,</w:t>
      </w:r>
      <w:r w:rsidR="00F0734B" w:rsidRPr="00A23710">
        <w:rPr>
          <w:rFonts w:ascii="Book Antiqua" w:hAnsi="Book Antiqua" w:cs="Open Sans"/>
          <w:color w:val="000000" w:themeColor="text1"/>
          <w:shd w:val="clear" w:color="auto" w:fill="FFFFFF"/>
        </w:rPr>
        <w:t xml:space="preserve"> zákona č. 40</w:t>
      </w:r>
      <w:r w:rsidR="00D073C2">
        <w:rPr>
          <w:rFonts w:ascii="Book Antiqua" w:hAnsi="Book Antiqua" w:cs="Open Sans"/>
          <w:color w:val="000000" w:themeColor="text1"/>
          <w:shd w:val="clear" w:color="auto" w:fill="FFFFFF"/>
        </w:rPr>
        <w:t>0</w:t>
      </w:r>
      <w:r w:rsidR="00F0734B" w:rsidRPr="00A23710">
        <w:rPr>
          <w:rFonts w:ascii="Book Antiqua" w:hAnsi="Book Antiqua" w:cs="Open Sans"/>
          <w:color w:val="000000" w:themeColor="text1"/>
          <w:shd w:val="clear" w:color="auto" w:fill="FFFFFF"/>
        </w:rPr>
        <w:t>/2022</w:t>
      </w:r>
      <w:r w:rsidR="00F0734B" w:rsidRPr="00A23710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0734B" w:rsidRPr="00D073C2">
        <w:rPr>
          <w:rFonts w:ascii="Book Antiqua" w:hAnsi="Book Antiqua" w:cs="Open Sans"/>
          <w:color w:val="000000" w:themeColor="text1"/>
          <w:shd w:val="clear" w:color="auto" w:fill="FFFFFF"/>
        </w:rPr>
        <w:t>Z. z.</w:t>
      </w:r>
      <w:r w:rsidR="00647028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D073C2" w:rsidRPr="00A23710">
        <w:rPr>
          <w:rFonts w:ascii="Book Antiqua" w:hAnsi="Book Antiqua" w:cs="Open Sans"/>
          <w:color w:val="000000" w:themeColor="text1"/>
          <w:shd w:val="clear" w:color="auto" w:fill="FFFFFF"/>
        </w:rPr>
        <w:t>zákona č. 401/2022</w:t>
      </w:r>
      <w:r w:rsidR="00D073C2" w:rsidRPr="00A23710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073C2" w:rsidRPr="00D073C2">
        <w:rPr>
          <w:rFonts w:ascii="Book Antiqua" w:hAnsi="Book Antiqua" w:cs="Open Sans"/>
          <w:color w:val="000000" w:themeColor="text1"/>
          <w:shd w:val="clear" w:color="auto" w:fill="FFFFFF"/>
        </w:rPr>
        <w:t>Z. z.</w:t>
      </w:r>
      <w:r w:rsidR="00647028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647028" w:rsidRPr="002D1A1C">
        <w:rPr>
          <w:rFonts w:ascii="Book Antiqua" w:hAnsi="Book Antiqua"/>
          <w:color w:val="000000" w:themeColor="text1"/>
          <w:shd w:val="clear" w:color="auto" w:fill="FFFFFF"/>
        </w:rPr>
        <w:t>.</w:t>
      </w:r>
      <w:r w:rsidR="00647028">
        <w:rPr>
          <w:rFonts w:ascii="Book Antiqua" w:hAnsi="Book Antiqua"/>
          <w:color w:val="000000" w:themeColor="text1"/>
          <w:shd w:val="clear" w:color="auto" w:fill="FFFFFF"/>
        </w:rPr>
        <w:t>, zákona č. 96/2023 Z. z., zákona č. 263/2023 Z.</w:t>
      </w:r>
      <w:r w:rsidR="0004061E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647028">
        <w:rPr>
          <w:rFonts w:ascii="Book Antiqua" w:hAnsi="Book Antiqua"/>
          <w:color w:val="000000" w:themeColor="text1"/>
          <w:shd w:val="clear" w:color="auto" w:fill="FFFFFF"/>
        </w:rPr>
        <w:t xml:space="preserve">z., zákona č. 273/2003 Z. z., zákona č. 295/2003 Z. z. a zákona č. 526/2003 Z. z. </w:t>
      </w:r>
      <w:r w:rsidR="00D073C2" w:rsidRPr="00D073C2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 </w:t>
      </w:r>
      <w:r w:rsidRPr="00865F59">
        <w:rPr>
          <w:rFonts w:ascii="Book Antiqua" w:hAnsi="Book Antiqua" w:cs="Open Sans"/>
          <w:shd w:val="clear" w:color="auto" w:fill="FFFFFF"/>
        </w:rPr>
        <w:t>sa mení takto:</w:t>
      </w:r>
    </w:p>
    <w:p w14:paraId="3FC192CC" w14:textId="65A0B882" w:rsidR="00A324C6" w:rsidRPr="000E09DA" w:rsidRDefault="007916D7" w:rsidP="000E09DA">
      <w:pPr>
        <w:spacing w:before="120" w:after="12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0E09DA">
        <w:rPr>
          <w:rFonts w:ascii="Book Antiqua" w:hAnsi="Book Antiqua" w:cs="Open Sans"/>
          <w:shd w:val="clear" w:color="auto" w:fill="FFFFFF"/>
        </w:rPr>
        <w:t xml:space="preserve">V § </w:t>
      </w:r>
      <w:r w:rsidR="00AC4331" w:rsidRPr="000E09DA">
        <w:rPr>
          <w:rFonts w:ascii="Book Antiqua" w:hAnsi="Book Antiqua" w:cs="Open Sans"/>
          <w:shd w:val="clear" w:color="auto" w:fill="FFFFFF"/>
        </w:rPr>
        <w:t>40</w:t>
      </w:r>
      <w:r w:rsidRPr="000E09DA">
        <w:rPr>
          <w:rFonts w:ascii="Book Antiqua" w:hAnsi="Book Antiqua" w:cs="Open Sans"/>
          <w:shd w:val="clear" w:color="auto" w:fill="FFFFFF"/>
        </w:rPr>
        <w:t xml:space="preserve"> ods</w:t>
      </w:r>
      <w:r w:rsidR="00647028">
        <w:rPr>
          <w:rFonts w:ascii="Book Antiqua" w:hAnsi="Book Antiqua" w:cs="Open Sans"/>
          <w:shd w:val="clear" w:color="auto" w:fill="FFFFFF"/>
        </w:rPr>
        <w:t>.</w:t>
      </w:r>
      <w:r w:rsidRPr="000E09DA">
        <w:rPr>
          <w:rFonts w:ascii="Book Antiqua" w:hAnsi="Book Antiqua" w:cs="Open Sans"/>
          <w:shd w:val="clear" w:color="auto" w:fill="FFFFFF"/>
        </w:rPr>
        <w:t xml:space="preserve"> </w:t>
      </w:r>
      <w:r w:rsidR="00AC4331" w:rsidRPr="000E09DA">
        <w:rPr>
          <w:rFonts w:ascii="Book Antiqua" w:hAnsi="Book Antiqua" w:cs="Open Sans"/>
          <w:shd w:val="clear" w:color="auto" w:fill="FFFFFF"/>
        </w:rPr>
        <w:t>10</w:t>
      </w:r>
      <w:r w:rsidRPr="000E09DA">
        <w:rPr>
          <w:rFonts w:ascii="Book Antiqua" w:hAnsi="Book Antiqua" w:cs="Open Sans"/>
          <w:shd w:val="clear" w:color="auto" w:fill="FFFFFF"/>
        </w:rPr>
        <w:t xml:space="preserve"> </w:t>
      </w:r>
      <w:r w:rsidR="00AA62CB">
        <w:rPr>
          <w:rFonts w:ascii="Book Antiqua" w:hAnsi="Book Antiqua" w:cs="Open Sans"/>
          <w:shd w:val="clear" w:color="auto" w:fill="FFFFFF"/>
        </w:rPr>
        <w:t>sa slová</w:t>
      </w:r>
      <w:r w:rsidR="00016FD0" w:rsidRPr="000E09DA">
        <w:rPr>
          <w:rFonts w:ascii="Book Antiqua" w:hAnsi="Book Antiqua" w:cs="Open Sans"/>
          <w:shd w:val="clear" w:color="auto" w:fill="FFFFFF"/>
        </w:rPr>
        <w:t xml:space="preserve"> „100</w:t>
      </w:r>
      <w:r w:rsidR="000E09DA" w:rsidRPr="000E09DA">
        <w:rPr>
          <w:rFonts w:ascii="Book Antiqua" w:hAnsi="Book Antiqua" w:cs="Open Sans"/>
          <w:shd w:val="clear" w:color="auto" w:fill="FFFFFF"/>
        </w:rPr>
        <w:t xml:space="preserve"> eur</w:t>
      </w:r>
      <w:r w:rsidR="00016FD0" w:rsidRPr="000E09DA">
        <w:rPr>
          <w:rFonts w:ascii="Book Antiqua" w:hAnsi="Book Antiqua" w:cs="Open Sans"/>
          <w:shd w:val="clear" w:color="auto" w:fill="FFFFFF"/>
        </w:rPr>
        <w:t>“ nahrádza</w:t>
      </w:r>
      <w:r w:rsidR="00AA62CB">
        <w:rPr>
          <w:rFonts w:ascii="Book Antiqua" w:hAnsi="Book Antiqua" w:cs="Open Sans"/>
          <w:shd w:val="clear" w:color="auto" w:fill="FFFFFF"/>
        </w:rPr>
        <w:t>jú slovami</w:t>
      </w:r>
      <w:r w:rsidR="00016FD0" w:rsidRPr="000E09DA">
        <w:rPr>
          <w:rFonts w:ascii="Book Antiqua" w:hAnsi="Book Antiqua" w:cs="Open Sans"/>
          <w:shd w:val="clear" w:color="auto" w:fill="FFFFFF"/>
        </w:rPr>
        <w:t xml:space="preserve"> „</w:t>
      </w:r>
      <w:r w:rsidR="00AA62CB">
        <w:rPr>
          <w:rFonts w:ascii="Book Antiqua" w:hAnsi="Book Antiqua" w:cs="Open Sans"/>
          <w:shd w:val="clear" w:color="auto" w:fill="FFFFFF"/>
        </w:rPr>
        <w:t>3</w:t>
      </w:r>
      <w:r w:rsidR="00016FD0" w:rsidRPr="000E09DA">
        <w:rPr>
          <w:rFonts w:ascii="Book Antiqua" w:hAnsi="Book Antiqua" w:cs="Open Sans"/>
          <w:shd w:val="clear" w:color="auto" w:fill="FFFFFF"/>
        </w:rPr>
        <w:t>00</w:t>
      </w:r>
      <w:r w:rsidR="000E09DA" w:rsidRPr="000E09DA">
        <w:rPr>
          <w:rFonts w:ascii="Book Antiqua" w:hAnsi="Book Antiqua" w:cs="Open Sans"/>
          <w:shd w:val="clear" w:color="auto" w:fill="FFFFFF"/>
        </w:rPr>
        <w:t xml:space="preserve"> eur</w:t>
      </w:r>
      <w:r w:rsidR="00016FD0" w:rsidRPr="000E09DA">
        <w:rPr>
          <w:rFonts w:ascii="Book Antiqua" w:hAnsi="Book Antiqua" w:cs="Open Sans"/>
          <w:shd w:val="clear" w:color="auto" w:fill="FFFFFF"/>
        </w:rPr>
        <w:t>“</w:t>
      </w:r>
      <w:r w:rsidR="00A23710" w:rsidRPr="000E09DA">
        <w:rPr>
          <w:rFonts w:ascii="Book Antiqua" w:hAnsi="Book Antiqua" w:cs="Open Sans"/>
          <w:shd w:val="clear" w:color="auto" w:fill="FFFFFF"/>
        </w:rPr>
        <w:t>.</w:t>
      </w:r>
      <w:bookmarkStart w:id="3" w:name="_GoBack"/>
      <w:bookmarkEnd w:id="3"/>
    </w:p>
    <w:p w14:paraId="620462DA" w14:textId="77777777" w:rsidR="007916D7" w:rsidRDefault="007916D7" w:rsidP="00A324C6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7DA87484" w:rsidR="0086692E" w:rsidRPr="001C3CEC" w:rsidRDefault="00C03B15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účinnosť </w:t>
      </w:r>
      <w:r w:rsidR="00120727" w:rsidRPr="006E315E">
        <w:rPr>
          <w:rFonts w:ascii="Book Antiqua" w:hAnsi="Book Antiqua" w:cs="Times New Roman"/>
        </w:rPr>
        <w:t xml:space="preserve">1. </w:t>
      </w:r>
      <w:r w:rsidR="00E720AA">
        <w:rPr>
          <w:rFonts w:ascii="Book Antiqua" w:hAnsi="Book Antiqua" w:cs="Times New Roman"/>
        </w:rPr>
        <w:t>augusta</w:t>
      </w:r>
      <w:r w:rsidR="00E720AA" w:rsidRPr="006E315E">
        <w:rPr>
          <w:rFonts w:ascii="Book Antiqua" w:hAnsi="Book Antiqua" w:cs="Times New Roman"/>
        </w:rPr>
        <w:t xml:space="preserve"> </w:t>
      </w:r>
      <w:r w:rsidRPr="006E315E">
        <w:rPr>
          <w:rFonts w:ascii="Book Antiqua" w:hAnsi="Book Antiqua" w:cs="Times New Roman"/>
        </w:rPr>
        <w:t>202</w:t>
      </w:r>
      <w:r w:rsidR="001C3CEC" w:rsidRPr="006E315E">
        <w:rPr>
          <w:rFonts w:ascii="Book Antiqua" w:hAnsi="Book Antiqua" w:cs="Times New Roman"/>
        </w:rPr>
        <w:t>4</w:t>
      </w:r>
      <w:r w:rsidR="00AA587F" w:rsidRPr="006E315E">
        <w:rPr>
          <w:rFonts w:ascii="Book Antiqua" w:hAnsi="Book Antiqua" w:cs="Times New Roman"/>
        </w:rPr>
        <w:t>.</w:t>
      </w:r>
      <w:bookmarkEnd w:id="1"/>
    </w:p>
    <w:sectPr w:rsidR="0086692E" w:rsidRPr="001C3CEC" w:rsidSect="00182A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EDED" w14:textId="77777777" w:rsidR="00655AB7" w:rsidRDefault="00655AB7" w:rsidP="00E541C0">
      <w:pPr>
        <w:spacing w:after="0" w:line="240" w:lineRule="auto"/>
      </w:pPr>
      <w:r>
        <w:separator/>
      </w:r>
    </w:p>
  </w:endnote>
  <w:endnote w:type="continuationSeparator" w:id="0">
    <w:p w14:paraId="0B48C0EA" w14:textId="77777777" w:rsidR="00655AB7" w:rsidRDefault="00655AB7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46E8F" w14:textId="77777777" w:rsidR="00655AB7" w:rsidRDefault="00655AB7" w:rsidP="00E541C0">
      <w:pPr>
        <w:spacing w:after="0" w:line="240" w:lineRule="auto"/>
      </w:pPr>
      <w:r>
        <w:separator/>
      </w:r>
    </w:p>
  </w:footnote>
  <w:footnote w:type="continuationSeparator" w:id="0">
    <w:p w14:paraId="5B96F785" w14:textId="77777777" w:rsidR="00655AB7" w:rsidRDefault="00655AB7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5"/>
  </w:num>
  <w:num w:numId="5">
    <w:abstractNumId w:val="4"/>
  </w:num>
  <w:num w:numId="6">
    <w:abstractNumId w:val="33"/>
  </w:num>
  <w:num w:numId="7">
    <w:abstractNumId w:val="37"/>
  </w:num>
  <w:num w:numId="8">
    <w:abstractNumId w:val="13"/>
  </w:num>
  <w:num w:numId="9">
    <w:abstractNumId w:val="2"/>
  </w:num>
  <w:num w:numId="10">
    <w:abstractNumId w:val="25"/>
  </w:num>
  <w:num w:numId="11">
    <w:abstractNumId w:val="36"/>
  </w:num>
  <w:num w:numId="12">
    <w:abstractNumId w:val="6"/>
  </w:num>
  <w:num w:numId="13">
    <w:abstractNumId w:val="1"/>
  </w:num>
  <w:num w:numId="14">
    <w:abstractNumId w:val="19"/>
  </w:num>
  <w:num w:numId="15">
    <w:abstractNumId w:val="18"/>
  </w:num>
  <w:num w:numId="16">
    <w:abstractNumId w:val="0"/>
  </w:num>
  <w:num w:numId="17">
    <w:abstractNumId w:val="32"/>
  </w:num>
  <w:num w:numId="18">
    <w:abstractNumId w:val="14"/>
  </w:num>
  <w:num w:numId="19">
    <w:abstractNumId w:val="35"/>
  </w:num>
  <w:num w:numId="20">
    <w:abstractNumId w:val="11"/>
  </w:num>
  <w:num w:numId="21">
    <w:abstractNumId w:val="22"/>
  </w:num>
  <w:num w:numId="22">
    <w:abstractNumId w:val="15"/>
  </w:num>
  <w:num w:numId="23">
    <w:abstractNumId w:val="20"/>
  </w:num>
  <w:num w:numId="24">
    <w:abstractNumId w:val="7"/>
  </w:num>
  <w:num w:numId="25">
    <w:abstractNumId w:val="29"/>
  </w:num>
  <w:num w:numId="26">
    <w:abstractNumId w:val="8"/>
  </w:num>
  <w:num w:numId="27">
    <w:abstractNumId w:val="30"/>
  </w:num>
  <w:num w:numId="28">
    <w:abstractNumId w:val="31"/>
  </w:num>
  <w:num w:numId="29">
    <w:abstractNumId w:val="34"/>
  </w:num>
  <w:num w:numId="30">
    <w:abstractNumId w:val="23"/>
  </w:num>
  <w:num w:numId="31">
    <w:abstractNumId w:val="26"/>
  </w:num>
  <w:num w:numId="32">
    <w:abstractNumId w:val="21"/>
  </w:num>
  <w:num w:numId="33">
    <w:abstractNumId w:val="27"/>
  </w:num>
  <w:num w:numId="34">
    <w:abstractNumId w:val="3"/>
  </w:num>
  <w:num w:numId="35">
    <w:abstractNumId w:val="9"/>
  </w:num>
  <w:num w:numId="36">
    <w:abstractNumId w:val="12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16A3"/>
    <w:rsid w:val="000039A9"/>
    <w:rsid w:val="00004E57"/>
    <w:rsid w:val="0000513F"/>
    <w:rsid w:val="000064F9"/>
    <w:rsid w:val="000077DD"/>
    <w:rsid w:val="000103D6"/>
    <w:rsid w:val="00011B13"/>
    <w:rsid w:val="000153F0"/>
    <w:rsid w:val="00016FD0"/>
    <w:rsid w:val="00020F16"/>
    <w:rsid w:val="00023A0B"/>
    <w:rsid w:val="0002460A"/>
    <w:rsid w:val="00025D7C"/>
    <w:rsid w:val="0002616F"/>
    <w:rsid w:val="00027913"/>
    <w:rsid w:val="00033744"/>
    <w:rsid w:val="0004061E"/>
    <w:rsid w:val="0006023E"/>
    <w:rsid w:val="000653F6"/>
    <w:rsid w:val="0007502B"/>
    <w:rsid w:val="000817F8"/>
    <w:rsid w:val="00083F46"/>
    <w:rsid w:val="00085511"/>
    <w:rsid w:val="00086063"/>
    <w:rsid w:val="00087D0F"/>
    <w:rsid w:val="00094355"/>
    <w:rsid w:val="0009644F"/>
    <w:rsid w:val="000A143E"/>
    <w:rsid w:val="000B265E"/>
    <w:rsid w:val="000B7D2A"/>
    <w:rsid w:val="000C2D8C"/>
    <w:rsid w:val="000C63EA"/>
    <w:rsid w:val="000D3EC6"/>
    <w:rsid w:val="000D49AB"/>
    <w:rsid w:val="000D5EA6"/>
    <w:rsid w:val="000D73EC"/>
    <w:rsid w:val="000D7668"/>
    <w:rsid w:val="000E09DA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726B6"/>
    <w:rsid w:val="00182AF7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68AF"/>
    <w:rsid w:val="002C1879"/>
    <w:rsid w:val="002F1689"/>
    <w:rsid w:val="003055E8"/>
    <w:rsid w:val="00305D63"/>
    <w:rsid w:val="0031016C"/>
    <w:rsid w:val="00312759"/>
    <w:rsid w:val="0032223A"/>
    <w:rsid w:val="003278F9"/>
    <w:rsid w:val="003315C1"/>
    <w:rsid w:val="00343720"/>
    <w:rsid w:val="00343CF6"/>
    <w:rsid w:val="00356BC0"/>
    <w:rsid w:val="00362673"/>
    <w:rsid w:val="00363316"/>
    <w:rsid w:val="00372A1F"/>
    <w:rsid w:val="00380D97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4F4C67"/>
    <w:rsid w:val="004F5CDB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6A56"/>
    <w:rsid w:val="00627FF3"/>
    <w:rsid w:val="00633F68"/>
    <w:rsid w:val="00634FCB"/>
    <w:rsid w:val="00635E43"/>
    <w:rsid w:val="00636C5D"/>
    <w:rsid w:val="006459CF"/>
    <w:rsid w:val="00647028"/>
    <w:rsid w:val="0065086B"/>
    <w:rsid w:val="00650A8E"/>
    <w:rsid w:val="00652A11"/>
    <w:rsid w:val="006546AC"/>
    <w:rsid w:val="00655092"/>
    <w:rsid w:val="00655AB7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15E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6AE"/>
    <w:rsid w:val="008774AC"/>
    <w:rsid w:val="00877664"/>
    <w:rsid w:val="0087766F"/>
    <w:rsid w:val="0088335E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1886"/>
    <w:rsid w:val="00934E81"/>
    <w:rsid w:val="0094156B"/>
    <w:rsid w:val="00943CFA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3710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03AA"/>
    <w:rsid w:val="00A84E05"/>
    <w:rsid w:val="00A85443"/>
    <w:rsid w:val="00A8623B"/>
    <w:rsid w:val="00A87213"/>
    <w:rsid w:val="00A94AA3"/>
    <w:rsid w:val="00A96131"/>
    <w:rsid w:val="00AA4CD5"/>
    <w:rsid w:val="00AA587F"/>
    <w:rsid w:val="00AA62CB"/>
    <w:rsid w:val="00AA68DB"/>
    <w:rsid w:val="00AB0766"/>
    <w:rsid w:val="00AB7033"/>
    <w:rsid w:val="00AC4331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C5B73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67E8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3C2"/>
    <w:rsid w:val="00D07B1A"/>
    <w:rsid w:val="00D17B3C"/>
    <w:rsid w:val="00D2589D"/>
    <w:rsid w:val="00D324C4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B68F0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5207"/>
    <w:rsid w:val="00E06CE8"/>
    <w:rsid w:val="00E11921"/>
    <w:rsid w:val="00E16ED2"/>
    <w:rsid w:val="00E24837"/>
    <w:rsid w:val="00E310C1"/>
    <w:rsid w:val="00E31194"/>
    <w:rsid w:val="00E346C5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720AA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0734B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D652C"/>
    <w:rsid w:val="00FE277A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paragraph" w:styleId="Nadpis1">
    <w:name w:val="heading 1"/>
    <w:basedOn w:val="Normlny"/>
    <w:next w:val="Normlny"/>
    <w:link w:val="Nadpis1Char"/>
    <w:qFormat/>
    <w:rsid w:val="00083F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Nadpis1Char">
    <w:name w:val="Nadpis 1 Char"/>
    <w:basedOn w:val="Predvolenpsmoodseku"/>
    <w:link w:val="Nadpis1"/>
    <w:rsid w:val="00083F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083F46"/>
    <w:rPr>
      <w:rFonts w:asciiTheme="majorHAnsi" w:eastAsiaTheme="majorEastAsia" w:hAnsiTheme="majorHAnsi"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083F46"/>
    <w:pPr>
      <w:spacing w:after="0" w:line="240" w:lineRule="auto"/>
      <w:jc w:val="center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083F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B66-2D96-496E-9B8C-20B693DC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Toman</dc:creator>
  <cp:keywords/>
  <dc:description/>
  <cp:lastModifiedBy>Klub SLOVENSKO, ZA ĽUDÍ, KÚ</cp:lastModifiedBy>
  <cp:revision>5</cp:revision>
  <cp:lastPrinted>2024-01-05T09:07:00Z</cp:lastPrinted>
  <dcterms:created xsi:type="dcterms:W3CDTF">2024-03-26T11:37:00Z</dcterms:created>
  <dcterms:modified xsi:type="dcterms:W3CDTF">2024-03-26T13:06:00Z</dcterms:modified>
  <cp:category/>
</cp:coreProperties>
</file>