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0FF" w:rsidRPr="00A929B7" w:rsidRDefault="002F20FF" w:rsidP="002F20FF">
      <w:pPr>
        <w:spacing w:line="360" w:lineRule="auto"/>
        <w:jc w:val="center"/>
        <w:rPr>
          <w:b/>
          <w:spacing w:val="30"/>
        </w:rPr>
      </w:pPr>
      <w:r w:rsidRPr="00A929B7">
        <w:rPr>
          <w:b/>
          <w:spacing w:val="30"/>
        </w:rPr>
        <w:t>DÔVODOVÁ SPRÁVA</w:t>
      </w:r>
    </w:p>
    <w:p w:rsidR="002F20FF" w:rsidRPr="00A929B7" w:rsidRDefault="002F20FF" w:rsidP="002F20FF">
      <w:pPr>
        <w:spacing w:line="360" w:lineRule="auto"/>
        <w:ind w:firstLine="709"/>
        <w:jc w:val="both"/>
        <w:rPr>
          <w:b/>
        </w:rPr>
      </w:pPr>
    </w:p>
    <w:p w:rsidR="002F20FF" w:rsidRPr="00A929B7" w:rsidRDefault="002F20FF" w:rsidP="002F20FF">
      <w:pPr>
        <w:spacing w:line="360" w:lineRule="auto"/>
        <w:jc w:val="both"/>
        <w:rPr>
          <w:b/>
        </w:rPr>
      </w:pPr>
      <w:r>
        <w:rPr>
          <w:b/>
        </w:rPr>
        <w:t>A. Všeobecná časť</w:t>
      </w:r>
    </w:p>
    <w:p w:rsidR="002F20FF" w:rsidRDefault="002F20FF" w:rsidP="002F20FF">
      <w:pPr>
        <w:spacing w:line="360" w:lineRule="auto"/>
        <w:ind w:firstLine="708"/>
        <w:jc w:val="both"/>
      </w:pPr>
    </w:p>
    <w:p w:rsidR="002F20FF" w:rsidRDefault="002F20FF" w:rsidP="002F20FF">
      <w:pPr>
        <w:spacing w:before="120" w:line="360" w:lineRule="auto"/>
        <w:ind w:firstLine="708"/>
        <w:jc w:val="both"/>
      </w:pPr>
      <w:r w:rsidRPr="00CD4827">
        <w:t xml:space="preserve">Na rokovanie Národnej rady Slovenskej republiky sa predkladá návrh </w:t>
      </w:r>
      <w:r w:rsidR="009D6218">
        <w:rPr>
          <w:rStyle w:val="awspan"/>
        </w:rPr>
        <w:t>poslancov</w:t>
      </w:r>
      <w:r>
        <w:rPr>
          <w:rStyle w:val="awspan"/>
          <w:spacing w:val="36"/>
        </w:rPr>
        <w:t xml:space="preserve"> </w:t>
      </w:r>
      <w:r>
        <w:rPr>
          <w:rStyle w:val="awspan"/>
        </w:rPr>
        <w:t>Národnej</w:t>
      </w:r>
      <w:r>
        <w:rPr>
          <w:rStyle w:val="awspan"/>
          <w:spacing w:val="36"/>
        </w:rPr>
        <w:t xml:space="preserve"> </w:t>
      </w:r>
      <w:r>
        <w:rPr>
          <w:rStyle w:val="awspan"/>
        </w:rPr>
        <w:t>rady</w:t>
      </w:r>
      <w:r>
        <w:rPr>
          <w:rStyle w:val="awspan"/>
          <w:spacing w:val="36"/>
        </w:rPr>
        <w:t xml:space="preserve"> </w:t>
      </w:r>
      <w:r>
        <w:rPr>
          <w:rStyle w:val="awspan"/>
        </w:rPr>
        <w:t>Slovenskej</w:t>
      </w:r>
      <w:r>
        <w:rPr>
          <w:rStyle w:val="awspan"/>
          <w:spacing w:val="36"/>
        </w:rPr>
        <w:t xml:space="preserve"> </w:t>
      </w:r>
      <w:r>
        <w:rPr>
          <w:rStyle w:val="awspan"/>
        </w:rPr>
        <w:t>republiky Andreja Danka</w:t>
      </w:r>
      <w:r w:rsidR="009D6218">
        <w:rPr>
          <w:rStyle w:val="awspan"/>
        </w:rPr>
        <w:t>, Rudolfa Huliaka, Dagmar Kramplovej a Adama Lučanského</w:t>
      </w:r>
      <w:r w:rsidRPr="00CD4827">
        <w:t xml:space="preserve"> na vydanie zákona, </w:t>
      </w:r>
      <w:r w:rsidR="000F557A">
        <w:t>ktorým sa mení a dopĺňa zákon</w:t>
      </w:r>
      <w:r w:rsidR="00F9101B" w:rsidRPr="00F9101B">
        <w:t xml:space="preserve"> č. 311/2001 Z. z. Zákonník práce v znení neskorších predpisov a ktorým sa </w:t>
      </w:r>
      <w:r w:rsidR="000F557A">
        <w:t>dopĺňa</w:t>
      </w:r>
      <w:r w:rsidR="00F9101B" w:rsidRPr="00F9101B">
        <w:t xml:space="preserve"> zákon č. 91/2010 Z. z. o podpore cestovného ruchu v znení neskorších predpisov</w:t>
      </w:r>
      <w:r w:rsidRPr="00CD4827">
        <w:t>.</w:t>
      </w:r>
    </w:p>
    <w:p w:rsidR="002F20FF" w:rsidRDefault="002F20FF" w:rsidP="002F20FF">
      <w:pPr>
        <w:spacing w:before="120" w:line="360" w:lineRule="auto"/>
        <w:ind w:firstLine="709"/>
        <w:jc w:val="both"/>
      </w:pPr>
      <w:r w:rsidRPr="004235F1">
        <w:rPr>
          <w:b/>
        </w:rPr>
        <w:t>Cieľom</w:t>
      </w:r>
      <w:r>
        <w:t xml:space="preserve"> návrhu zákona </w:t>
      </w:r>
      <w:r w:rsidRPr="00B80429">
        <w:rPr>
          <w:b/>
          <w:bCs/>
        </w:rPr>
        <w:t>je zintenzívniť podporu domáceho cestovného ruchu prostredníctvom rozšírenia foriem uplatňovania rekreačného po</w:t>
      </w:r>
      <w:r>
        <w:rPr>
          <w:b/>
          <w:bCs/>
        </w:rPr>
        <w:t>u</w:t>
      </w:r>
      <w:r w:rsidRPr="00B80429">
        <w:rPr>
          <w:b/>
          <w:bCs/>
        </w:rPr>
        <w:t xml:space="preserve">kazu zamestnanca a tým </w:t>
      </w:r>
      <w:r w:rsidRPr="00B80429">
        <w:rPr>
          <w:rStyle w:val="awspan"/>
          <w:b/>
          <w:bCs/>
        </w:rPr>
        <w:t>maximalizovať poskytovanie, resp. využívanie rekreačných poukazov</w:t>
      </w:r>
      <w:r>
        <w:rPr>
          <w:rStyle w:val="awspan"/>
        </w:rPr>
        <w:t>.</w:t>
      </w:r>
    </w:p>
    <w:p w:rsidR="002F20FF" w:rsidRDefault="002F20FF" w:rsidP="002F20FF">
      <w:pPr>
        <w:spacing w:before="120" w:line="360" w:lineRule="auto"/>
        <w:ind w:firstLine="709"/>
        <w:jc w:val="both"/>
      </w:pPr>
      <w:r>
        <w:t xml:space="preserve">Zámerom zavedenia rekreačných poukazov bolo pozitívne vplývať </w:t>
      </w:r>
      <w:r w:rsidRPr="00CD4827">
        <w:t xml:space="preserve">najmä na ekonomicky aktívnych obyvateľov </w:t>
      </w:r>
      <w:r>
        <w:t xml:space="preserve">Slovenskej republiky </w:t>
      </w:r>
      <w:r w:rsidRPr="00CD4827">
        <w:t xml:space="preserve">dosahujúcich nižší disponibilný príjem, ktorí si </w:t>
      </w:r>
      <w:r>
        <w:t>dovtedy</w:t>
      </w:r>
      <w:r w:rsidRPr="00CD4827">
        <w:t xml:space="preserve"> nemohli dovoliť ani jed</w:t>
      </w:r>
      <w:r>
        <w:t xml:space="preserve">nu rekreáciu </w:t>
      </w:r>
      <w:r w:rsidRPr="00CD4827">
        <w:t>ročne.</w:t>
      </w:r>
      <w:r>
        <w:t xml:space="preserve"> Nemenej dôležitým zámerom bola aj skutočnosť, že </w:t>
      </w:r>
      <w:r w:rsidRPr="00CD4827">
        <w:t xml:space="preserve">ubytovacie zariadenia hotelového typu na Slovensku </w:t>
      </w:r>
      <w:r>
        <w:t>mali</w:t>
      </w:r>
      <w:r w:rsidRPr="00CD4827">
        <w:t xml:space="preserve"> z pomedzi európskych krajín jednu z najnižších mier vyťaženosti</w:t>
      </w:r>
      <w:r>
        <w:t xml:space="preserve">, čo mohlo mať za následok </w:t>
      </w:r>
      <w:r w:rsidRPr="00CD4827">
        <w:t>hrozbu prepúšťania zamestnancov pracujúcich v ubytovacích službách a v službách nadväzujúcich na tieto služby</w:t>
      </w:r>
      <w:r>
        <w:t xml:space="preserve">. </w:t>
      </w:r>
    </w:p>
    <w:p w:rsidR="002F20FF" w:rsidRDefault="002F20FF" w:rsidP="002F20FF">
      <w:pPr>
        <w:spacing w:before="120" w:line="360" w:lineRule="auto"/>
        <w:ind w:firstLine="709"/>
        <w:jc w:val="both"/>
      </w:pPr>
      <w:r w:rsidRPr="00CD4827">
        <w:t xml:space="preserve">Rekreačný poukaz </w:t>
      </w:r>
      <w:r>
        <w:t>prostredníctvom inštitútu Zákonníka práce (</w:t>
      </w:r>
      <w:r w:rsidRPr="00CD4827">
        <w:t>prís</w:t>
      </w:r>
      <w:r>
        <w:t>pevku na rekreáciu zamestnancov) v súčasnosti vytvára možnosť a </w:t>
      </w:r>
      <w:r w:rsidRPr="00CD4827">
        <w:t>zv</w:t>
      </w:r>
      <w:r>
        <w:t xml:space="preserve">yšuje </w:t>
      </w:r>
      <w:r w:rsidRPr="00CD4827">
        <w:t xml:space="preserve">motiváciu pre ekonomicky aktívnych obyvateľov a ich najbližších rodinných príslušníkov stráviť dovolenku v Slovenskej republike za finančne zvýhodnených podmienok. </w:t>
      </w:r>
      <w:r w:rsidR="009D6218">
        <w:t>Podstatou</w:t>
      </w:r>
      <w:r>
        <w:t xml:space="preserve"> rekreačného poukazu bolo predovšetkým </w:t>
      </w:r>
      <w:r w:rsidRPr="0050613C">
        <w:t>stimulovať zvýšenie počtu prenocovaní na území Slovenskej republiky a rozvoj nadväzujúcich služieb.</w:t>
      </w:r>
      <w:r>
        <w:t xml:space="preserve"> </w:t>
      </w:r>
    </w:p>
    <w:p w:rsidR="002F20FF" w:rsidRDefault="002F20FF" w:rsidP="002F20FF">
      <w:pPr>
        <w:spacing w:before="120" w:line="360" w:lineRule="auto"/>
        <w:ind w:firstLine="709"/>
        <w:jc w:val="both"/>
      </w:pPr>
      <w:r>
        <w:t xml:space="preserve">O úspešnosti rekreačných poukazov hovorí aj niekoľko štatistických ukazovateľov. Na základe údajov o prenocovaniach, obsadenosti a návštevnosti v zahraničí, zohľadňujúc ekonomickú výkonnosť sektora a počet obyvateľov, je možné porovnávať štáty s podobným rozsahom turizmu. </w:t>
      </w:r>
      <w:r w:rsidRPr="0087075C">
        <w:t xml:space="preserve">V prípade Slovenskej republiky sa pozitívne prejavilo uplatnenie aktívnych nástrojov politiky podpory a rozvoja domáceho cestovného ruchu a to predovšetkým zavedenie rekreačných poukazov, ako aj zníženie sadzby DPH na ubytovanie. To malo za dôsledok zvýšenie počtu prenocovaní, obsadenosti ubytovacích kapacít, </w:t>
      </w:r>
      <w:r w:rsidRPr="0087075C">
        <w:lastRenderedPageBreak/>
        <w:t>mimosezónnej vyťaženosti, ale aj podporu a čiastočnú stabilizáciu podnikateľského sektora v oblasti domáceho cestovného ruchu. Tým sa Slovenská republika stala v uvedenej oblasti viac konkurencie schopnou, v komparácii predovšetkým s krajinami Vyšehradskej skupiny V4.</w:t>
      </w:r>
    </w:p>
    <w:p w:rsidR="002F20FF" w:rsidRDefault="002F20FF" w:rsidP="002F20FF">
      <w:pPr>
        <w:spacing w:before="120" w:line="360" w:lineRule="auto"/>
        <w:ind w:firstLine="709"/>
        <w:jc w:val="both"/>
      </w:pPr>
      <w:r>
        <w:t>Porovnanie členských štátov EÚ s podobnou mierou prenocovaní domácich turistov na obyvateľa indikuje, že od roku 2019 sa tempo rastu prenocovaní slovenských domácich turistov napriek zavedeným obmedzeniam v súvislosti s ochorením COVID-19 výrazne zrýchlilo. Oproti januáru 2018 bol počet prenocovaní domácich turistov na Slovensku o 28 % vyšší, zatiaľ čo priemer porovnateľných krajín bol vyšší iba o 9,5 %.</w:t>
      </w:r>
    </w:p>
    <w:p w:rsidR="002F20FF" w:rsidRDefault="002F20FF" w:rsidP="002F20FF">
      <w:pPr>
        <w:pStyle w:val="Normlnywebov"/>
        <w:spacing w:before="0" w:beforeAutospacing="0" w:after="0" w:afterAutospacing="0" w:line="360" w:lineRule="auto"/>
        <w:ind w:firstLine="708"/>
        <w:jc w:val="both"/>
      </w:pPr>
      <w:r>
        <w:t>Prenositeľnosť rekreačného poukazu na rodiča zamestnanca má plošne podporiť možnosť využívania rekreačného poukazu zamestnanca a </w:t>
      </w:r>
      <w:r>
        <w:rPr>
          <w:rStyle w:val="awspan"/>
        </w:rPr>
        <w:t>maximalizovať efektivitu ich pozitívnych vplyvov</w:t>
      </w:r>
      <w:r>
        <w:t xml:space="preserve">. Vďaka možnosti prenosu rekreačného poukazu bude mať rodič zamestnanca </w:t>
      </w:r>
      <w:r w:rsidRPr="009965FA">
        <w:t>s </w:t>
      </w:r>
      <w:r>
        <w:t>nižším</w:t>
      </w:r>
      <w:r w:rsidRPr="009965FA">
        <w:t xml:space="preserve"> disponibilným príjmom väčšiu možnosť zúčastniť sa na aspoň jednej rekreácii počas roka</w:t>
      </w:r>
      <w:r>
        <w:t xml:space="preserve">, ktorá je potrebná </w:t>
      </w:r>
      <w:r w:rsidRPr="00CD4827">
        <w:t xml:space="preserve">na regeneráciu fyzických a psychických síl a zvýšenie kvality </w:t>
      </w:r>
      <w:r>
        <w:t xml:space="preserve">ich </w:t>
      </w:r>
      <w:r w:rsidRPr="00CD4827">
        <w:t>života</w:t>
      </w:r>
      <w:r>
        <w:t>.</w:t>
      </w:r>
    </w:p>
    <w:p w:rsidR="002F20FF" w:rsidRDefault="002F20FF" w:rsidP="002F20FF">
      <w:pPr>
        <w:pStyle w:val="Odsekzoznamu"/>
        <w:spacing w:after="60" w:line="360" w:lineRule="auto"/>
        <w:ind w:left="0" w:firstLine="709"/>
        <w:jc w:val="both"/>
      </w:pPr>
      <w:r w:rsidRPr="00CD4827">
        <w:t xml:space="preserve">Predkladaný návrh zákona, </w:t>
      </w:r>
      <w:r w:rsidR="00F9101B" w:rsidRPr="00F9101B">
        <w:t xml:space="preserve">ktorým sa mení a dopĺňa zákon č. 311/2001 Z. z. Zákonník práce v znení neskorších predpisov a ktorým sa </w:t>
      </w:r>
      <w:r w:rsidR="000F557A">
        <w:t>dopĺňa</w:t>
      </w:r>
      <w:r w:rsidR="00F9101B" w:rsidRPr="00F9101B">
        <w:t xml:space="preserve"> zákon č. 91/2010 Z. z. o podpore cestovného ruchu v znení neskorších predpisov </w:t>
      </w:r>
      <w:r w:rsidRPr="00CD4827">
        <w:t xml:space="preserve">má pozitívne </w:t>
      </w:r>
      <w:r>
        <w:t xml:space="preserve">a negatívne </w:t>
      </w:r>
      <w:r w:rsidRPr="00CD4827">
        <w:t>vpl</w:t>
      </w:r>
      <w:r>
        <w:t xml:space="preserve">yvy na rozpočet verejnej správy, pričom v danej súvislosti je možné </w:t>
      </w:r>
      <w:r w:rsidRPr="009965FA">
        <w:t>očakáv</w:t>
      </w:r>
      <w:r>
        <w:t>ať</w:t>
      </w:r>
      <w:r w:rsidRPr="009965FA">
        <w:t xml:space="preserve"> </w:t>
      </w:r>
      <w:r>
        <w:t xml:space="preserve">veľmi mierne </w:t>
      </w:r>
      <w:r w:rsidRPr="009965FA">
        <w:t>zvýšenie príjmov do štátneho rozpočtu a rozpočtov samospráv z</w:t>
      </w:r>
      <w:r>
        <w:t xml:space="preserve"> väčšej </w:t>
      </w:r>
      <w:r w:rsidRPr="009965FA">
        <w:t>spotreby služieb domáceho cestovného ruchu</w:t>
      </w:r>
      <w:r>
        <w:t xml:space="preserve"> markantnejším využívaním rekreačných poukazov; očakáva sa mierne zníženie príjmov na dani z príjmov z dôvodu, že príjem zamestnanca z príspevku na rekreáciu je oslobodený od dane z príjmov a tiež s týmto príspevkom spojené výdavky (náklady) si zamestnávateľ môže zahrnúť do daňových výdavkov; očakávať je možné aj mierne zvýšenie výdavkov zo štátneho rozpočtu z dôvodu, že mnohí zamestnanci štátu môžu požiadať o príspevok na rekreáciu pre svojho rodiča.</w:t>
      </w:r>
      <w:r w:rsidRPr="00CD4827">
        <w:t xml:space="preserve"> </w:t>
      </w:r>
    </w:p>
    <w:p w:rsidR="002F20FF" w:rsidRDefault="002F20FF" w:rsidP="008003AA">
      <w:pPr>
        <w:pStyle w:val="Odsekzoznamu"/>
        <w:spacing w:after="60" w:line="360" w:lineRule="auto"/>
        <w:ind w:left="0" w:firstLine="709"/>
        <w:jc w:val="both"/>
      </w:pPr>
      <w:r>
        <w:t xml:space="preserve">Predkladaný návrh zákona </w:t>
      </w:r>
      <w:r w:rsidRPr="00CD4827">
        <w:t xml:space="preserve">má pozitívne </w:t>
      </w:r>
      <w:r>
        <w:t xml:space="preserve">a negatívne </w:t>
      </w:r>
      <w:r w:rsidRPr="00CD4827">
        <w:t>vplyvy na podnikateľské prostredie</w:t>
      </w:r>
      <w:r>
        <w:t>. Pozitívom</w:t>
      </w:r>
      <w:r w:rsidRPr="009965FA">
        <w:t xml:space="preserve"> </w:t>
      </w:r>
      <w:r>
        <w:t>je  predovšetkým výraznejší vplyv</w:t>
      </w:r>
      <w:r w:rsidRPr="009965FA">
        <w:t xml:space="preserve"> na podnikateľské subjekty v oblasti cestovného ruchu</w:t>
      </w:r>
      <w:r>
        <w:t>. Negatívnym je vplyv na podnikateľské subjekty zamestnávajúce zamestnancov, ktorí majú nárok na rekreačný poukaz, no využívajú ho nepravidelne, resp. ho nevyužívajú. Títo zamestnanci budú mať svoj nárok na rekreačný poukaz preniesť na svojho rodiča.</w:t>
      </w:r>
      <w:r w:rsidR="008003AA">
        <w:t xml:space="preserve"> </w:t>
      </w:r>
      <w:r>
        <w:t xml:space="preserve">Predkladaný návrh zákona </w:t>
      </w:r>
      <w:r w:rsidRPr="00CD4827">
        <w:t>má pozitívne sociálne vplyvy</w:t>
      </w:r>
      <w:r>
        <w:t>. Ekonomicky</w:t>
      </w:r>
      <w:r w:rsidRPr="009965FA">
        <w:t xml:space="preserve"> aktívne obyvateľstv</w:t>
      </w:r>
      <w:r>
        <w:t>o</w:t>
      </w:r>
      <w:r w:rsidRPr="009965FA">
        <w:t xml:space="preserve"> bude môcť </w:t>
      </w:r>
      <w:r>
        <w:t xml:space="preserve">svoj </w:t>
      </w:r>
      <w:r w:rsidRPr="009965FA">
        <w:t>príspevok na rekreáciu</w:t>
      </w:r>
      <w:r>
        <w:t xml:space="preserve"> preniesť na svojho rodiča, pričom</w:t>
      </w:r>
      <w:r w:rsidRPr="009965FA">
        <w:t xml:space="preserve"> </w:t>
      </w:r>
      <w:r>
        <w:t xml:space="preserve">možno očakávať zvýšenie miery využívania tohto príspevku, čo môže mať za následok napr. </w:t>
      </w:r>
      <w:r w:rsidRPr="009965FA">
        <w:lastRenderedPageBreak/>
        <w:t>zvýšenie počtu zamestnancov v oblasti domáceho cestovného ruchu</w:t>
      </w:r>
      <w:r>
        <w:t xml:space="preserve"> alebo väčšiu možnosť ľuďom </w:t>
      </w:r>
      <w:r w:rsidRPr="009965FA">
        <w:t>s nízkym disponibilným príjmom zúčastniť sa na aspoň jednej rekreácii počas roka</w:t>
      </w:r>
      <w:r>
        <w:t>.</w:t>
      </w:r>
      <w:r w:rsidR="008003AA">
        <w:t xml:space="preserve"> </w:t>
      </w:r>
      <w:r>
        <w:t>Predkladaný návrh zákona</w:t>
      </w:r>
      <w:r w:rsidRPr="00CD4827">
        <w:t xml:space="preserve"> nemá vplyvy na životné prostredie, a ani vplyvy na informatizáciu spoločnosti a služby verejnej správy pre občana. </w:t>
      </w:r>
    </w:p>
    <w:p w:rsidR="008003AA" w:rsidRDefault="008003AA" w:rsidP="008003AA">
      <w:pPr>
        <w:pStyle w:val="Odsekzoznamu"/>
        <w:spacing w:after="60" w:line="360" w:lineRule="auto"/>
        <w:ind w:left="0" w:firstLine="709"/>
        <w:contextualSpacing w:val="0"/>
        <w:jc w:val="both"/>
      </w:pPr>
      <w:r w:rsidRPr="00CD4827">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Predkladaný návrh  zákona je v súlade s právom Európskej únie.</w:t>
      </w:r>
    </w:p>
    <w:p w:rsidR="008003AA" w:rsidRDefault="008003AA" w:rsidP="008003AA">
      <w:pPr>
        <w:spacing w:after="60" w:line="360" w:lineRule="auto"/>
        <w:jc w:val="both"/>
      </w:pPr>
    </w:p>
    <w:p w:rsidR="002F20FF" w:rsidRDefault="002F20FF"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8003AA" w:rsidRDefault="008003AA" w:rsidP="002F20FF">
      <w:pPr>
        <w:spacing w:line="360" w:lineRule="auto"/>
        <w:ind w:firstLine="708"/>
        <w:jc w:val="both"/>
      </w:pPr>
    </w:p>
    <w:p w:rsidR="002F20FF" w:rsidRDefault="002F20FF" w:rsidP="002F20FF">
      <w:pPr>
        <w:pStyle w:val="Normlnywebov"/>
        <w:spacing w:before="0" w:beforeAutospacing="0" w:after="120" w:afterAutospacing="0" w:line="276" w:lineRule="auto"/>
        <w:jc w:val="both"/>
        <w:rPr>
          <w:b/>
        </w:rPr>
      </w:pPr>
    </w:p>
    <w:p w:rsidR="002F20FF" w:rsidRPr="00B26DCA" w:rsidRDefault="002F20FF" w:rsidP="002F20FF">
      <w:pPr>
        <w:pStyle w:val="Normlnywebov"/>
        <w:spacing w:before="0" w:beforeAutospacing="0" w:after="120" w:afterAutospacing="0" w:line="276" w:lineRule="auto"/>
        <w:jc w:val="both"/>
      </w:pPr>
      <w:r w:rsidRPr="00B26DCA">
        <w:rPr>
          <w:b/>
        </w:rPr>
        <w:lastRenderedPageBreak/>
        <w:t>B. Osobitná časť</w:t>
      </w:r>
    </w:p>
    <w:p w:rsidR="002F20FF" w:rsidRPr="00B26DCA" w:rsidRDefault="002F20FF" w:rsidP="002F20FF">
      <w:pPr>
        <w:spacing w:after="120" w:line="276" w:lineRule="auto"/>
        <w:jc w:val="both"/>
      </w:pPr>
    </w:p>
    <w:p w:rsidR="002F20FF" w:rsidRPr="00B26DCA" w:rsidRDefault="002F20FF" w:rsidP="002F20FF">
      <w:pPr>
        <w:spacing w:after="120" w:line="276" w:lineRule="auto"/>
        <w:jc w:val="both"/>
        <w:rPr>
          <w:b/>
        </w:rPr>
      </w:pPr>
      <w:r w:rsidRPr="00B26DCA">
        <w:rPr>
          <w:b/>
        </w:rPr>
        <w:t>K </w:t>
      </w:r>
      <w:r w:rsidR="009D6218">
        <w:rPr>
          <w:b/>
        </w:rPr>
        <w:t>č</w:t>
      </w:r>
      <w:r w:rsidRPr="00B26DCA">
        <w:rPr>
          <w:b/>
        </w:rPr>
        <w:t>l. I</w:t>
      </w:r>
    </w:p>
    <w:p w:rsidR="002F20FF" w:rsidRPr="00B26DCA" w:rsidRDefault="002F20FF" w:rsidP="002F20FF">
      <w:pPr>
        <w:spacing w:after="120" w:line="276" w:lineRule="auto"/>
        <w:jc w:val="both"/>
        <w:rPr>
          <w:b/>
        </w:rPr>
      </w:pPr>
    </w:p>
    <w:p w:rsidR="008003AA" w:rsidRDefault="002F20FF" w:rsidP="002F20FF">
      <w:pPr>
        <w:spacing w:after="120" w:line="276" w:lineRule="auto"/>
        <w:jc w:val="both"/>
        <w:rPr>
          <w:b/>
        </w:rPr>
      </w:pPr>
      <w:r w:rsidRPr="00B26DCA">
        <w:rPr>
          <w:b/>
        </w:rPr>
        <w:t>K bodu 1</w:t>
      </w:r>
    </w:p>
    <w:p w:rsidR="002F20FF" w:rsidRPr="00B26DCA" w:rsidRDefault="008E1321" w:rsidP="002F20FF">
      <w:pPr>
        <w:spacing w:after="120" w:line="276" w:lineRule="auto"/>
        <w:jc w:val="both"/>
      </w:pPr>
      <w:r>
        <w:t>Navrhuje</w:t>
      </w:r>
      <w:r w:rsidR="008003AA">
        <w:t xml:space="preserve"> sa </w:t>
      </w:r>
      <w:r w:rsidR="000F557A">
        <w:t>doplnenie</w:t>
      </w:r>
      <w:r>
        <w:t xml:space="preserve"> výpočtu</w:t>
      </w:r>
      <w:r w:rsidR="008003AA">
        <w:t xml:space="preserve"> osôb, ktoré </w:t>
      </w:r>
      <w:r w:rsidR="00404372">
        <w:t>majú právo</w:t>
      </w:r>
      <w:r w:rsidR="008003AA">
        <w:t xml:space="preserve"> uplatniť</w:t>
      </w:r>
      <w:r w:rsidR="00404372">
        <w:t xml:space="preserve"> si</w:t>
      </w:r>
      <w:r w:rsidR="008003AA">
        <w:t xml:space="preserve"> oprávnené výdavky v súvislosti s rekreačným poukazom o rodiča zamestnanca</w:t>
      </w:r>
      <w:r w:rsidR="002F20FF" w:rsidRPr="00B26DCA">
        <w:t xml:space="preserve">. </w:t>
      </w:r>
    </w:p>
    <w:p w:rsidR="002F20FF" w:rsidRPr="00B26DCA" w:rsidRDefault="002F20FF" w:rsidP="002F20FF">
      <w:pPr>
        <w:spacing w:after="120" w:line="276" w:lineRule="auto"/>
        <w:jc w:val="both"/>
      </w:pPr>
    </w:p>
    <w:p w:rsidR="002F20FF" w:rsidRPr="00B26DCA" w:rsidRDefault="002F20FF" w:rsidP="002F20FF">
      <w:pPr>
        <w:spacing w:after="120" w:line="276" w:lineRule="auto"/>
        <w:jc w:val="both"/>
        <w:rPr>
          <w:b/>
        </w:rPr>
      </w:pPr>
      <w:r w:rsidRPr="00B26DCA">
        <w:rPr>
          <w:b/>
        </w:rPr>
        <w:t>K bodu 2</w:t>
      </w:r>
    </w:p>
    <w:p w:rsidR="002F20FF" w:rsidRPr="00B26DCA" w:rsidRDefault="008E1321" w:rsidP="002F20FF">
      <w:pPr>
        <w:spacing w:after="120" w:line="276" w:lineRule="auto"/>
        <w:jc w:val="both"/>
      </w:pPr>
      <w:r>
        <w:t xml:space="preserve">Navrhuje sa úprava </w:t>
      </w:r>
      <w:r w:rsidR="008003AA">
        <w:t>a </w:t>
      </w:r>
      <w:r>
        <w:t>rozšírenie</w:t>
      </w:r>
      <w:r w:rsidR="008003AA">
        <w:t xml:space="preserve"> sa </w:t>
      </w:r>
      <w:r>
        <w:t>výpočtu</w:t>
      </w:r>
      <w:r w:rsidR="008003AA">
        <w:t xml:space="preserve"> osôb, na ktoré je možné preukázané výdavky</w:t>
      </w:r>
      <w:r>
        <w:t xml:space="preserve"> uplatniť. Ide predovšetkým o možnosť rodičov oprávneného zamestnanca požívať obdobné možnosti ako má oprávnený zamestnanec prostredníctvom prenosu rekreačného poukazu.</w:t>
      </w:r>
    </w:p>
    <w:p w:rsidR="008E1321" w:rsidRDefault="008E1321" w:rsidP="002F20FF">
      <w:pPr>
        <w:spacing w:after="120" w:line="276" w:lineRule="auto"/>
        <w:jc w:val="both"/>
        <w:rPr>
          <w:b/>
        </w:rPr>
      </w:pPr>
    </w:p>
    <w:p w:rsidR="002F20FF" w:rsidRPr="009D6218" w:rsidRDefault="002F20FF" w:rsidP="002F20FF">
      <w:pPr>
        <w:spacing w:after="120" w:line="276" w:lineRule="auto"/>
        <w:jc w:val="both"/>
        <w:rPr>
          <w:b/>
        </w:rPr>
      </w:pPr>
      <w:r w:rsidRPr="00B26DCA">
        <w:rPr>
          <w:b/>
        </w:rPr>
        <w:t>K </w:t>
      </w:r>
      <w:r w:rsidR="009D6218">
        <w:rPr>
          <w:b/>
        </w:rPr>
        <w:t>čl</w:t>
      </w:r>
      <w:r w:rsidRPr="00B26DCA">
        <w:rPr>
          <w:b/>
        </w:rPr>
        <w:t>. II</w:t>
      </w:r>
    </w:p>
    <w:p w:rsidR="002F20FF" w:rsidRPr="00B26DCA" w:rsidRDefault="002F20FF" w:rsidP="002F20FF">
      <w:pPr>
        <w:spacing w:after="120" w:line="276" w:lineRule="auto"/>
        <w:jc w:val="both"/>
        <w:rPr>
          <w:rFonts w:eastAsia="Calibri"/>
        </w:rPr>
      </w:pPr>
      <w:r w:rsidRPr="00B26DCA">
        <w:rPr>
          <w:rFonts w:eastAsia="Calibri"/>
        </w:rPr>
        <w:t xml:space="preserve">Navrhuje sa </w:t>
      </w:r>
      <w:r w:rsidR="008E1321">
        <w:t>doplnenie výnimky pre možnosť prenosu rekreačného poukazu na rodiča držiteľa rekreačného poukazu</w:t>
      </w:r>
      <w:r w:rsidRPr="00B26DCA">
        <w:t>.</w:t>
      </w:r>
    </w:p>
    <w:p w:rsidR="002F20FF" w:rsidRPr="00B26DCA" w:rsidRDefault="002F20FF" w:rsidP="002F20FF">
      <w:pPr>
        <w:spacing w:after="120" w:line="276" w:lineRule="auto"/>
        <w:jc w:val="both"/>
        <w:rPr>
          <w:b/>
        </w:rPr>
      </w:pPr>
    </w:p>
    <w:p w:rsidR="002F20FF" w:rsidRPr="009D6218" w:rsidRDefault="002F20FF" w:rsidP="002F20FF">
      <w:pPr>
        <w:spacing w:after="120" w:line="276" w:lineRule="auto"/>
        <w:jc w:val="both"/>
        <w:rPr>
          <w:b/>
        </w:rPr>
      </w:pPr>
      <w:r w:rsidRPr="00B26DCA">
        <w:rPr>
          <w:b/>
        </w:rPr>
        <w:t>K </w:t>
      </w:r>
      <w:r w:rsidR="009D6218">
        <w:rPr>
          <w:b/>
        </w:rPr>
        <w:t>čl</w:t>
      </w:r>
      <w:r w:rsidRPr="00B26DCA">
        <w:rPr>
          <w:b/>
        </w:rPr>
        <w:t xml:space="preserve">. </w:t>
      </w:r>
      <w:r w:rsidR="008E1321">
        <w:rPr>
          <w:b/>
        </w:rPr>
        <w:t>III</w:t>
      </w:r>
    </w:p>
    <w:p w:rsidR="002F20FF" w:rsidRPr="00B26DCA" w:rsidRDefault="008E1321" w:rsidP="002F20FF">
      <w:pPr>
        <w:spacing w:after="120" w:line="276" w:lineRule="auto"/>
        <w:jc w:val="both"/>
      </w:pPr>
      <w:r w:rsidRPr="008E1321">
        <w:t xml:space="preserve">Účinnosť predkladanej novely zákona sa navrhuje od 1. </w:t>
      </w:r>
      <w:r w:rsidR="009D6218">
        <w:t>januára</w:t>
      </w:r>
      <w:r w:rsidRPr="008E1321">
        <w:t xml:space="preserve"> 20</w:t>
      </w:r>
      <w:r>
        <w:t>2</w:t>
      </w:r>
      <w:r w:rsidR="009D6218">
        <w:t>5</w:t>
      </w:r>
      <w:r w:rsidRPr="008E1321">
        <w:t xml:space="preserve">.  </w:t>
      </w:r>
    </w:p>
    <w:p w:rsidR="002F20FF" w:rsidRDefault="002F20FF" w:rsidP="002F20FF">
      <w:pPr>
        <w:pStyle w:val="Normlnywebov"/>
        <w:spacing w:before="0" w:beforeAutospacing="0" w:after="0" w:afterAutospacing="0" w:line="360" w:lineRule="auto"/>
        <w:ind w:firstLine="708"/>
        <w:jc w:val="both"/>
        <w:rPr>
          <w:rStyle w:val="awspan"/>
        </w:rPr>
      </w:pPr>
    </w:p>
    <w:p w:rsidR="002F20FF" w:rsidRDefault="002F20FF" w:rsidP="002F20FF">
      <w:pPr>
        <w:pStyle w:val="Normlnywebov"/>
        <w:spacing w:before="0" w:beforeAutospacing="0" w:after="0" w:afterAutospacing="0" w:line="360" w:lineRule="auto"/>
        <w:ind w:firstLine="708"/>
        <w:jc w:val="both"/>
        <w:rPr>
          <w:rStyle w:val="awspan"/>
        </w:rPr>
      </w:pPr>
    </w:p>
    <w:p w:rsidR="002F20FF" w:rsidRDefault="002F20FF" w:rsidP="002F20FF">
      <w:pPr>
        <w:pStyle w:val="Normlnywebov"/>
        <w:spacing w:before="0" w:beforeAutospacing="0" w:after="0" w:afterAutospacing="0" w:line="360" w:lineRule="auto"/>
        <w:ind w:firstLine="708"/>
        <w:jc w:val="both"/>
        <w:rPr>
          <w:rStyle w:val="awspan"/>
        </w:rPr>
      </w:pPr>
    </w:p>
    <w:p w:rsidR="008E1321" w:rsidRDefault="008E1321" w:rsidP="002F20FF">
      <w:pPr>
        <w:pStyle w:val="Normlnywebov"/>
        <w:spacing w:before="0" w:beforeAutospacing="0" w:after="0" w:afterAutospacing="0" w:line="360" w:lineRule="auto"/>
        <w:ind w:firstLine="708"/>
        <w:jc w:val="both"/>
        <w:rPr>
          <w:rStyle w:val="awspan"/>
        </w:rPr>
      </w:pPr>
    </w:p>
    <w:p w:rsidR="008E1321" w:rsidRDefault="008E1321" w:rsidP="002F20FF">
      <w:pPr>
        <w:pStyle w:val="Normlnywebov"/>
        <w:spacing w:before="0" w:beforeAutospacing="0" w:after="0" w:afterAutospacing="0" w:line="360" w:lineRule="auto"/>
        <w:ind w:firstLine="708"/>
        <w:jc w:val="both"/>
        <w:rPr>
          <w:rStyle w:val="awspan"/>
        </w:rPr>
      </w:pPr>
    </w:p>
    <w:p w:rsidR="008E1321" w:rsidRDefault="008E1321" w:rsidP="002F20FF">
      <w:pPr>
        <w:pStyle w:val="Normlnywebov"/>
        <w:spacing w:before="0" w:beforeAutospacing="0" w:after="0" w:afterAutospacing="0" w:line="360" w:lineRule="auto"/>
        <w:ind w:firstLine="708"/>
        <w:jc w:val="both"/>
        <w:rPr>
          <w:rStyle w:val="awspan"/>
        </w:rPr>
      </w:pPr>
    </w:p>
    <w:p w:rsidR="009D6218" w:rsidRDefault="009D6218" w:rsidP="002F20FF">
      <w:pPr>
        <w:pStyle w:val="Normlnywebov"/>
        <w:spacing w:before="0" w:beforeAutospacing="0" w:after="0" w:afterAutospacing="0" w:line="360" w:lineRule="auto"/>
        <w:ind w:firstLine="708"/>
        <w:jc w:val="both"/>
        <w:rPr>
          <w:rStyle w:val="awspan"/>
        </w:rPr>
      </w:pPr>
    </w:p>
    <w:p w:rsidR="008E1321" w:rsidRDefault="008E1321" w:rsidP="002F20FF">
      <w:pPr>
        <w:pStyle w:val="Normlnywebov"/>
        <w:spacing w:before="0" w:beforeAutospacing="0" w:after="0" w:afterAutospacing="0" w:line="360" w:lineRule="auto"/>
        <w:ind w:firstLine="708"/>
        <w:jc w:val="both"/>
        <w:rPr>
          <w:rStyle w:val="awspan"/>
        </w:rPr>
      </w:pPr>
    </w:p>
    <w:p w:rsidR="008E1321" w:rsidRDefault="008E1321" w:rsidP="002F20FF">
      <w:pPr>
        <w:pStyle w:val="Normlnywebov"/>
        <w:spacing w:before="0" w:beforeAutospacing="0" w:after="0" w:afterAutospacing="0" w:line="360" w:lineRule="auto"/>
        <w:ind w:firstLine="708"/>
        <w:jc w:val="both"/>
        <w:rPr>
          <w:rStyle w:val="awspan"/>
        </w:rPr>
      </w:pPr>
    </w:p>
    <w:p w:rsidR="008E1321" w:rsidRDefault="008E1321" w:rsidP="002F20FF">
      <w:pPr>
        <w:pStyle w:val="Normlnywebov"/>
        <w:spacing w:before="0" w:beforeAutospacing="0" w:after="0" w:afterAutospacing="0" w:line="360" w:lineRule="auto"/>
        <w:ind w:firstLine="708"/>
        <w:jc w:val="both"/>
        <w:rPr>
          <w:rStyle w:val="awspan"/>
        </w:rPr>
      </w:pPr>
    </w:p>
    <w:p w:rsidR="009D6218" w:rsidRDefault="009D6218" w:rsidP="002F20FF">
      <w:pPr>
        <w:pStyle w:val="Normlnywebov"/>
        <w:spacing w:before="0" w:beforeAutospacing="0" w:after="0" w:afterAutospacing="0" w:line="360" w:lineRule="auto"/>
        <w:ind w:firstLine="708"/>
        <w:jc w:val="both"/>
        <w:rPr>
          <w:rStyle w:val="awspan"/>
        </w:rPr>
      </w:pPr>
    </w:p>
    <w:p w:rsidR="009D6218" w:rsidRDefault="009D6218" w:rsidP="002F20FF">
      <w:pPr>
        <w:pStyle w:val="Normlnywebov"/>
        <w:spacing w:before="0" w:beforeAutospacing="0" w:after="0" w:afterAutospacing="0" w:line="360" w:lineRule="auto"/>
        <w:ind w:firstLine="708"/>
        <w:jc w:val="both"/>
        <w:rPr>
          <w:rStyle w:val="awspan"/>
        </w:rPr>
      </w:pPr>
    </w:p>
    <w:p w:rsidR="009D6218" w:rsidRDefault="009D6218" w:rsidP="002F20FF">
      <w:pPr>
        <w:pStyle w:val="Normlnywebov"/>
        <w:spacing w:before="0" w:beforeAutospacing="0" w:after="0" w:afterAutospacing="0" w:line="360" w:lineRule="auto"/>
        <w:ind w:firstLine="708"/>
        <w:jc w:val="both"/>
        <w:rPr>
          <w:rStyle w:val="awspan"/>
        </w:rPr>
      </w:pPr>
    </w:p>
    <w:p w:rsidR="008E1321" w:rsidRDefault="008E1321" w:rsidP="002F20FF">
      <w:pPr>
        <w:pStyle w:val="Normlnywebov"/>
        <w:spacing w:before="0" w:beforeAutospacing="0" w:after="0" w:afterAutospacing="0" w:line="360" w:lineRule="auto"/>
        <w:ind w:firstLine="708"/>
        <w:jc w:val="both"/>
        <w:rPr>
          <w:rStyle w:val="awspan"/>
        </w:rPr>
      </w:pPr>
    </w:p>
    <w:p w:rsidR="008E1321" w:rsidRDefault="008E1321" w:rsidP="002F20FF">
      <w:pPr>
        <w:pStyle w:val="Normlnywebov"/>
        <w:spacing w:before="0" w:beforeAutospacing="0" w:after="0" w:afterAutospacing="0" w:line="360" w:lineRule="auto"/>
        <w:ind w:firstLine="708"/>
        <w:jc w:val="both"/>
        <w:rPr>
          <w:rStyle w:val="awspan"/>
        </w:rPr>
      </w:pPr>
    </w:p>
    <w:p w:rsidR="002F20FF" w:rsidRDefault="002F20FF" w:rsidP="007C5826">
      <w:pPr>
        <w:pStyle w:val="Normlnywebov"/>
        <w:spacing w:before="0" w:beforeAutospacing="0" w:after="0" w:afterAutospacing="0" w:line="276" w:lineRule="auto"/>
        <w:jc w:val="center"/>
        <w:rPr>
          <w:b/>
          <w:bCs/>
          <w:sz w:val="28"/>
          <w:szCs w:val="28"/>
        </w:rPr>
      </w:pPr>
      <w:r>
        <w:rPr>
          <w:b/>
          <w:bCs/>
          <w:sz w:val="28"/>
          <w:szCs w:val="28"/>
        </w:rPr>
        <w:lastRenderedPageBreak/>
        <w:t>D</w:t>
      </w:r>
      <w:r w:rsidRPr="00C579E9">
        <w:rPr>
          <w:b/>
          <w:bCs/>
          <w:sz w:val="28"/>
          <w:szCs w:val="28"/>
        </w:rPr>
        <w:t xml:space="preserve">OLOŽKA </w:t>
      </w:r>
    </w:p>
    <w:p w:rsidR="002F20FF" w:rsidRDefault="002F20FF" w:rsidP="007C5826">
      <w:pPr>
        <w:pStyle w:val="Normlnywebov"/>
        <w:spacing w:before="0" w:beforeAutospacing="0" w:after="0" w:afterAutospacing="0" w:line="276" w:lineRule="auto"/>
        <w:jc w:val="center"/>
        <w:rPr>
          <w:b/>
          <w:bCs/>
          <w:sz w:val="28"/>
          <w:szCs w:val="28"/>
        </w:rPr>
      </w:pPr>
      <w:r w:rsidRPr="00C579E9">
        <w:rPr>
          <w:b/>
          <w:bCs/>
          <w:sz w:val="28"/>
          <w:szCs w:val="28"/>
        </w:rPr>
        <w:t>vybraných vplyvov</w:t>
      </w:r>
    </w:p>
    <w:p w:rsidR="002F20FF" w:rsidRDefault="002F20FF" w:rsidP="002F20FF">
      <w:pPr>
        <w:pStyle w:val="Normlnywebov"/>
        <w:spacing w:before="0" w:beforeAutospacing="0" w:after="0" w:afterAutospacing="0"/>
        <w:rPr>
          <w:bCs/>
          <w:sz w:val="22"/>
          <w:szCs w:val="22"/>
        </w:rPr>
      </w:pPr>
    </w:p>
    <w:p w:rsidR="002F20FF" w:rsidRDefault="002F20FF" w:rsidP="0099437A">
      <w:pPr>
        <w:pStyle w:val="Normlnywebov"/>
        <w:spacing w:before="0" w:beforeAutospacing="0" w:after="0" w:afterAutospacing="0" w:line="360" w:lineRule="auto"/>
        <w:jc w:val="both"/>
        <w:rPr>
          <w:rStyle w:val="awspan"/>
          <w:spacing w:val="37"/>
        </w:rPr>
      </w:pPr>
      <w:r w:rsidRPr="00FA3A21">
        <w:rPr>
          <w:rStyle w:val="awspan"/>
          <w:b/>
        </w:rPr>
        <w:t>A.1.</w:t>
      </w:r>
      <w:r w:rsidRPr="00FA3A21">
        <w:rPr>
          <w:rStyle w:val="awspan"/>
          <w:b/>
          <w:spacing w:val="37"/>
        </w:rPr>
        <w:t xml:space="preserve"> </w:t>
      </w:r>
      <w:r w:rsidRPr="00FA3A21">
        <w:rPr>
          <w:rStyle w:val="awspan"/>
          <w:b/>
        </w:rPr>
        <w:t>Názov</w:t>
      </w:r>
      <w:r w:rsidRPr="00FA3A21">
        <w:rPr>
          <w:rStyle w:val="awspan"/>
          <w:b/>
          <w:spacing w:val="37"/>
        </w:rPr>
        <w:t xml:space="preserve"> </w:t>
      </w:r>
      <w:r w:rsidRPr="00FA3A21">
        <w:rPr>
          <w:rStyle w:val="awspan"/>
          <w:b/>
        </w:rPr>
        <w:t>materiálu:</w:t>
      </w:r>
      <w:r w:rsidRPr="00FA3A21">
        <w:rPr>
          <w:rStyle w:val="awspan"/>
          <w:spacing w:val="37"/>
        </w:rPr>
        <w:t xml:space="preserve"> </w:t>
      </w:r>
    </w:p>
    <w:p w:rsidR="002F20FF" w:rsidRPr="00866A15" w:rsidRDefault="002F20FF" w:rsidP="000F557A">
      <w:pPr>
        <w:spacing w:line="360" w:lineRule="auto"/>
        <w:jc w:val="both"/>
      </w:pPr>
      <w:r w:rsidRPr="00866A15">
        <w:rPr>
          <w:rStyle w:val="awspan"/>
          <w:color w:val="000000"/>
        </w:rPr>
        <w:t>Návrh</w:t>
      </w:r>
      <w:r w:rsidRPr="00866A15">
        <w:rPr>
          <w:rStyle w:val="awspan"/>
          <w:color w:val="000000"/>
          <w:spacing w:val="14"/>
        </w:rPr>
        <w:t xml:space="preserve"> </w:t>
      </w:r>
      <w:r w:rsidRPr="00866A15">
        <w:rPr>
          <w:rStyle w:val="awspan"/>
          <w:color w:val="000000"/>
        </w:rPr>
        <w:t>zákona,</w:t>
      </w:r>
      <w:r w:rsidRPr="00866A15">
        <w:rPr>
          <w:rStyle w:val="awspan"/>
          <w:color w:val="000000"/>
          <w:spacing w:val="14"/>
        </w:rPr>
        <w:t xml:space="preserve"> </w:t>
      </w:r>
      <w:r w:rsidR="0099437A" w:rsidRPr="00F9101B">
        <w:t>k</w:t>
      </w:r>
      <w:r w:rsidR="000F557A">
        <w:t xml:space="preserve">torým sa mení a dopĺňa zákon </w:t>
      </w:r>
      <w:r w:rsidR="0099437A" w:rsidRPr="00F9101B">
        <w:t xml:space="preserve">č. 311/2001 Z. z. Zákonník práce v znení neskorších predpisov a ktorým sa </w:t>
      </w:r>
      <w:r w:rsidR="000F557A">
        <w:t>dopĺňa</w:t>
      </w:r>
      <w:r w:rsidR="0099437A" w:rsidRPr="00F9101B">
        <w:t xml:space="preserve"> zákon č. 91/2010 Z. z. o podpore cestovného ruchu v znení neskorších predpisov</w:t>
      </w:r>
      <w:r w:rsidRPr="00866A15">
        <w:rPr>
          <w:rStyle w:val="awspan"/>
          <w:color w:val="000000"/>
        </w:rPr>
        <w:t>.</w:t>
      </w:r>
    </w:p>
    <w:p w:rsidR="002F20FF" w:rsidRPr="00FA3A21" w:rsidRDefault="002F20FF" w:rsidP="0099437A">
      <w:pPr>
        <w:pStyle w:val="Normlnywebov"/>
        <w:spacing w:before="0" w:beforeAutospacing="0" w:after="0" w:afterAutospacing="0" w:line="360" w:lineRule="auto"/>
        <w:jc w:val="both"/>
      </w:pPr>
    </w:p>
    <w:p w:rsidR="002F20FF" w:rsidRPr="00FA3A21" w:rsidRDefault="002F20FF" w:rsidP="0099437A">
      <w:pPr>
        <w:widowControl w:val="0"/>
        <w:suppressAutoHyphens/>
        <w:spacing w:line="360" w:lineRule="auto"/>
        <w:jc w:val="both"/>
        <w:rPr>
          <w:rFonts w:eastAsia="SimSun"/>
          <w:lang w:val="cs-CZ" w:eastAsia="ar-SA"/>
        </w:rPr>
      </w:pPr>
      <w:r w:rsidRPr="00FA3A21">
        <w:rPr>
          <w:rFonts w:eastAsia="SimSun"/>
          <w:b/>
          <w:bCs/>
          <w:kern w:val="2"/>
          <w:lang w:eastAsia="ar-SA"/>
        </w:rPr>
        <w:t>A.2. Vplyvy:</w:t>
      </w:r>
    </w:p>
    <w:tbl>
      <w:tblPr>
        <w:tblW w:w="9481" w:type="dxa"/>
        <w:tblInd w:w="-17" w:type="dxa"/>
        <w:tblLayout w:type="fixed"/>
        <w:tblLook w:val="04A0" w:firstRow="1" w:lastRow="0" w:firstColumn="1" w:lastColumn="0" w:noHBand="0" w:noVBand="1"/>
      </w:tblPr>
      <w:tblGrid>
        <w:gridCol w:w="5795"/>
        <w:gridCol w:w="1276"/>
        <w:gridCol w:w="1276"/>
        <w:gridCol w:w="1134"/>
      </w:tblGrid>
      <w:tr w:rsidR="002F20FF" w:rsidRPr="00FA3A21" w:rsidTr="00FE4564">
        <w:tc>
          <w:tcPr>
            <w:tcW w:w="5795" w:type="dxa"/>
            <w:tcBorders>
              <w:top w:val="single" w:sz="4" w:space="0" w:color="C0C0C0"/>
              <w:left w:val="single" w:sz="4" w:space="0" w:color="C0C0C0"/>
              <w:bottom w:val="single" w:sz="4" w:space="0" w:color="C0C0C0"/>
              <w:right w:val="nil"/>
            </w:tcBorders>
            <w:vAlign w:val="center"/>
          </w:tcPr>
          <w:p w:rsidR="002F20FF" w:rsidRPr="00FA3A21" w:rsidRDefault="002F20FF" w:rsidP="00FE4564">
            <w:pPr>
              <w:widowControl w:val="0"/>
              <w:suppressAutoHyphens/>
              <w:snapToGrid w:val="0"/>
              <w:jc w:val="center"/>
              <w:rPr>
                <w:rFonts w:eastAsia="SimSun"/>
                <w:b/>
                <w:lang w:val="cs-CZ" w:eastAsia="ar-SA"/>
              </w:rPr>
            </w:pPr>
            <w:r w:rsidRPr="00FA3A21">
              <w:rPr>
                <w:rFonts w:eastAsia="SimSun"/>
                <w:b/>
                <w:lang w:val="cs-CZ" w:eastAsia="ar-SA"/>
              </w:rPr>
              <w:t>Vplyv</w:t>
            </w:r>
          </w:p>
        </w:tc>
        <w:tc>
          <w:tcPr>
            <w:tcW w:w="1276"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widowControl w:val="0"/>
              <w:suppressAutoHyphens/>
              <w:jc w:val="center"/>
              <w:rPr>
                <w:rFonts w:eastAsia="SimSun"/>
                <w:b/>
                <w:kern w:val="2"/>
                <w:lang w:eastAsia="ar-SA"/>
              </w:rPr>
            </w:pPr>
            <w:r w:rsidRPr="00FA3A21">
              <w:rPr>
                <w:rFonts w:eastAsia="SimSun"/>
                <w:b/>
                <w:kern w:val="2"/>
                <w:lang w:eastAsia="ar-SA"/>
              </w:rPr>
              <w:t>Pozitívne</w:t>
            </w:r>
          </w:p>
        </w:tc>
        <w:tc>
          <w:tcPr>
            <w:tcW w:w="1276" w:type="dxa"/>
            <w:tcBorders>
              <w:top w:val="single" w:sz="4" w:space="0" w:color="C0C0C0"/>
              <w:left w:val="single" w:sz="4" w:space="0" w:color="C0C0C0"/>
              <w:bottom w:val="single" w:sz="4" w:space="0" w:color="C0C0C0"/>
              <w:right w:val="single" w:sz="4" w:space="0" w:color="C0C0C0"/>
            </w:tcBorders>
            <w:vAlign w:val="center"/>
            <w:hideMark/>
          </w:tcPr>
          <w:p w:rsidR="002F20FF" w:rsidRPr="00FA3A21" w:rsidRDefault="002F20FF" w:rsidP="00FE4564">
            <w:pPr>
              <w:widowControl w:val="0"/>
              <w:suppressAutoHyphens/>
              <w:jc w:val="center"/>
              <w:rPr>
                <w:rFonts w:eastAsia="SimSun"/>
                <w:b/>
                <w:kern w:val="2"/>
                <w:lang w:eastAsia="ar-SA"/>
              </w:rPr>
            </w:pPr>
            <w:r w:rsidRPr="00FA3A21">
              <w:rPr>
                <w:rFonts w:eastAsia="SimSun"/>
                <w:b/>
                <w:kern w:val="2"/>
                <w:lang w:eastAsia="ar-SA"/>
              </w:rPr>
              <w:t>Negatívne</w:t>
            </w: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2F20FF" w:rsidRPr="00FA3A21" w:rsidRDefault="002F20FF" w:rsidP="00FE4564">
            <w:pPr>
              <w:widowControl w:val="0"/>
              <w:suppressAutoHyphens/>
              <w:jc w:val="both"/>
              <w:rPr>
                <w:rFonts w:eastAsia="SimSun"/>
                <w:b/>
                <w:kern w:val="2"/>
                <w:lang w:eastAsia="ar-SA"/>
              </w:rPr>
            </w:pPr>
            <w:r w:rsidRPr="00FA3A21">
              <w:rPr>
                <w:rFonts w:eastAsia="SimSun"/>
                <w:b/>
                <w:kern w:val="2"/>
                <w:lang w:eastAsia="ar-SA"/>
              </w:rPr>
              <w:t>Žiadne </w:t>
            </w: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widowControl w:val="0"/>
              <w:suppressAutoHyphens/>
              <w:jc w:val="both"/>
              <w:rPr>
                <w:rFonts w:eastAsia="SimSun"/>
                <w:b/>
                <w:kern w:val="2"/>
                <w:lang w:eastAsia="ar-SA"/>
              </w:rPr>
            </w:pPr>
            <w:r w:rsidRPr="00FA3A21">
              <w:rPr>
                <w:rFonts w:eastAsia="SimSun"/>
                <w:b/>
                <w:kern w:val="2"/>
                <w:lang w:eastAsia="ar-SA"/>
              </w:rPr>
              <w:t>1. Vplyvy na rozpočet verejnej správy</w:t>
            </w:r>
          </w:p>
        </w:tc>
        <w:tc>
          <w:tcPr>
            <w:tcW w:w="1276" w:type="dxa"/>
            <w:tcBorders>
              <w:top w:val="single" w:sz="4" w:space="0" w:color="C0C0C0"/>
              <w:left w:val="single" w:sz="4" w:space="0" w:color="C0C0C0"/>
              <w:bottom w:val="single" w:sz="4" w:space="0" w:color="C0C0C0"/>
              <w:right w:val="nil"/>
            </w:tcBorders>
            <w:hideMark/>
          </w:tcPr>
          <w:p w:rsidR="002F20FF" w:rsidRPr="00FA3A21" w:rsidRDefault="002F20FF" w:rsidP="00FE4564">
            <w:pPr>
              <w:widowControl w:val="0"/>
              <w:suppressAutoHyphens/>
              <w:snapToGrid w:val="0"/>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hideMark/>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c>
          <w:tcPr>
            <w:tcW w:w="1134" w:type="dxa"/>
            <w:tcBorders>
              <w:top w:val="single" w:sz="4" w:space="0" w:color="C0C0C0"/>
              <w:left w:val="single" w:sz="4" w:space="0" w:color="C0C0C0"/>
              <w:bottom w:val="single" w:sz="4" w:space="0" w:color="C0C0C0"/>
              <w:right w:val="single" w:sz="4" w:space="0" w:color="BFBFBF"/>
            </w:tcBorders>
            <w:hideMark/>
          </w:tcPr>
          <w:p w:rsidR="002F20FF" w:rsidRPr="00FA3A21" w:rsidRDefault="002F20FF" w:rsidP="00FE4564">
            <w:pPr>
              <w:jc w:val="center"/>
              <w:rPr>
                <w:rFonts w:eastAsia="SimSun"/>
                <w:kern w:val="2"/>
                <w:lang w:eastAsia="ar-SA"/>
              </w:rPr>
            </w:pP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widowControl w:val="0"/>
              <w:suppressAutoHyphens/>
              <w:jc w:val="both"/>
              <w:rPr>
                <w:rFonts w:eastAsia="SimSun"/>
                <w:b/>
                <w:kern w:val="2"/>
                <w:lang w:eastAsia="ar-SA"/>
              </w:rPr>
            </w:pPr>
            <w:r w:rsidRPr="00FA3A21">
              <w:rPr>
                <w:rFonts w:eastAsia="SimSun"/>
                <w:b/>
                <w:kern w:val="2"/>
                <w:lang w:eastAsia="ar-SA"/>
              </w:rPr>
              <w:t>2. Vplyvy na podnikateľské prostredie – dochádza k zvýšeniu regulačného zaťaženia?</w:t>
            </w:r>
          </w:p>
        </w:tc>
        <w:tc>
          <w:tcPr>
            <w:tcW w:w="1276" w:type="dxa"/>
            <w:tcBorders>
              <w:top w:val="single" w:sz="4" w:space="0" w:color="C0C0C0"/>
              <w:left w:val="single" w:sz="4" w:space="0" w:color="C0C0C0"/>
              <w:bottom w:val="single" w:sz="4" w:space="0" w:color="C0C0C0"/>
              <w:right w:val="nil"/>
            </w:tcBorders>
          </w:tcPr>
          <w:p w:rsidR="002F20FF" w:rsidRPr="00FA3A21" w:rsidRDefault="002F20FF" w:rsidP="00FE4564">
            <w:pPr>
              <w:widowControl w:val="0"/>
              <w:suppressAutoHyphens/>
              <w:snapToGrid w:val="0"/>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c>
          <w:tcPr>
            <w:tcW w:w="1134" w:type="dxa"/>
            <w:tcBorders>
              <w:top w:val="single" w:sz="4" w:space="0" w:color="C0C0C0"/>
              <w:left w:val="single" w:sz="4" w:space="0" w:color="C0C0C0"/>
              <w:bottom w:val="single" w:sz="4" w:space="0" w:color="C0C0C0"/>
              <w:right w:val="single" w:sz="4" w:space="0" w:color="BFBFBF"/>
            </w:tcBorders>
            <w:hideMark/>
          </w:tcPr>
          <w:p w:rsidR="002F20FF" w:rsidRPr="00FA3A21" w:rsidRDefault="002F20FF" w:rsidP="00FE4564">
            <w:pPr>
              <w:widowControl w:val="0"/>
              <w:suppressAutoHyphens/>
              <w:jc w:val="center"/>
              <w:rPr>
                <w:rFonts w:eastAsia="SimSun"/>
                <w:kern w:val="2"/>
                <w:lang w:eastAsia="ar-SA"/>
              </w:rPr>
            </w:pP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widowControl w:val="0"/>
              <w:suppressAutoHyphens/>
              <w:jc w:val="both"/>
              <w:rPr>
                <w:rFonts w:eastAsia="SimSun"/>
                <w:b/>
                <w:kern w:val="2"/>
                <w:lang w:eastAsia="ar-SA"/>
              </w:rPr>
            </w:pPr>
            <w:r w:rsidRPr="00FA3A21">
              <w:rPr>
                <w:rFonts w:eastAsia="SimSun"/>
                <w:b/>
                <w:kern w:val="2"/>
                <w:lang w:eastAsia="ar-SA"/>
              </w:rPr>
              <w:t>3. Sociálne vplyvy</w:t>
            </w:r>
          </w:p>
        </w:tc>
        <w:tc>
          <w:tcPr>
            <w:tcW w:w="1276" w:type="dxa"/>
            <w:tcBorders>
              <w:top w:val="single" w:sz="4" w:space="0" w:color="C0C0C0"/>
              <w:left w:val="single" w:sz="4" w:space="0" w:color="C0C0C0"/>
              <w:bottom w:val="single" w:sz="4" w:space="0" w:color="C0C0C0"/>
              <w:right w:val="nil"/>
            </w:tcBorders>
            <w:hideMark/>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pStyle w:val="Odsekzoznamu"/>
              <w:numPr>
                <w:ilvl w:val="0"/>
                <w:numId w:val="3"/>
              </w:numPr>
              <w:suppressAutoHyphens/>
              <w:ind w:left="301" w:hanging="284"/>
              <w:jc w:val="both"/>
              <w:rPr>
                <w:rFonts w:eastAsia="SimSun"/>
                <w:kern w:val="2"/>
                <w:lang w:eastAsia="ar-SA"/>
              </w:rPr>
            </w:pPr>
            <w:r w:rsidRPr="00FA3A21">
              <w:rPr>
                <w:rFonts w:eastAsia="SimSun"/>
                <w:kern w:val="2"/>
                <w:lang w:eastAsia="ar-SA"/>
              </w:rPr>
              <w:t>vplyvy na hospodárenie obyvateľstva,</w:t>
            </w:r>
          </w:p>
        </w:tc>
        <w:tc>
          <w:tcPr>
            <w:tcW w:w="1276" w:type="dxa"/>
            <w:tcBorders>
              <w:top w:val="single" w:sz="4" w:space="0" w:color="C0C0C0"/>
              <w:left w:val="single" w:sz="4" w:space="0" w:color="C0C0C0"/>
              <w:bottom w:val="single" w:sz="4" w:space="0" w:color="C0C0C0"/>
              <w:right w:val="nil"/>
            </w:tcBorders>
            <w:hideMark/>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pStyle w:val="Odsekzoznamu"/>
              <w:numPr>
                <w:ilvl w:val="0"/>
                <w:numId w:val="3"/>
              </w:numPr>
              <w:suppressAutoHyphens/>
              <w:ind w:left="301" w:hanging="284"/>
              <w:jc w:val="both"/>
              <w:rPr>
                <w:rFonts w:eastAsia="SimSun"/>
                <w:kern w:val="2"/>
                <w:lang w:eastAsia="ar-SA"/>
              </w:rPr>
            </w:pPr>
            <w:r w:rsidRPr="00FA3A21">
              <w:rPr>
                <w:rFonts w:eastAsia="SimSun"/>
                <w:kern w:val="2"/>
                <w:lang w:eastAsia="ar-SA"/>
              </w:rPr>
              <w:t>sociálnu exklúziu,</w:t>
            </w:r>
          </w:p>
        </w:tc>
        <w:tc>
          <w:tcPr>
            <w:tcW w:w="1276" w:type="dxa"/>
            <w:tcBorders>
              <w:top w:val="single" w:sz="4" w:space="0" w:color="C0C0C0"/>
              <w:left w:val="single" w:sz="4" w:space="0" w:color="C0C0C0"/>
              <w:bottom w:val="single" w:sz="4" w:space="0" w:color="C0C0C0"/>
              <w:right w:val="nil"/>
            </w:tcBorders>
            <w:hideMark/>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pStyle w:val="Odsekzoznamu"/>
              <w:numPr>
                <w:ilvl w:val="0"/>
                <w:numId w:val="3"/>
              </w:numPr>
              <w:suppressAutoHyphens/>
              <w:ind w:left="301" w:hanging="284"/>
              <w:jc w:val="both"/>
              <w:rPr>
                <w:rFonts w:eastAsia="SimSun"/>
                <w:kern w:val="2"/>
                <w:lang w:eastAsia="ar-SA"/>
              </w:rPr>
            </w:pPr>
            <w:r w:rsidRPr="00FA3A21">
              <w:rPr>
                <w:rFonts w:eastAsia="SimSun"/>
                <w:kern w:val="2"/>
                <w:lang w:eastAsia="ar-SA"/>
              </w:rPr>
              <w:t>rovnosť príležitostí a rodovú rovnosť a vplyvy na zamestnanosť</w:t>
            </w:r>
          </w:p>
        </w:tc>
        <w:tc>
          <w:tcPr>
            <w:tcW w:w="1276" w:type="dxa"/>
            <w:tcBorders>
              <w:top w:val="single" w:sz="4" w:space="0" w:color="C0C0C0"/>
              <w:left w:val="single" w:sz="4" w:space="0" w:color="C0C0C0"/>
              <w:bottom w:val="single" w:sz="4" w:space="0" w:color="C0C0C0"/>
              <w:right w:val="nil"/>
            </w:tcBorders>
          </w:tcPr>
          <w:p w:rsidR="002F20FF" w:rsidRPr="00FA3A21" w:rsidRDefault="002F20FF" w:rsidP="00FE4564">
            <w:pPr>
              <w:widowControl w:val="0"/>
              <w:suppressAutoHyphens/>
              <w:snapToGrid w:val="0"/>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widowControl w:val="0"/>
              <w:suppressAutoHyphens/>
              <w:jc w:val="both"/>
              <w:rPr>
                <w:rFonts w:eastAsia="SimSun"/>
                <w:b/>
                <w:kern w:val="2"/>
                <w:lang w:eastAsia="ar-SA"/>
              </w:rPr>
            </w:pPr>
            <w:r w:rsidRPr="00FA3A21">
              <w:rPr>
                <w:rFonts w:eastAsia="SimSun"/>
                <w:b/>
                <w:kern w:val="2"/>
                <w:lang w:eastAsia="ar-SA"/>
              </w:rPr>
              <w:t>4. Vplyvy na životné prostredie</w:t>
            </w:r>
          </w:p>
        </w:tc>
        <w:tc>
          <w:tcPr>
            <w:tcW w:w="1276" w:type="dxa"/>
            <w:tcBorders>
              <w:top w:val="single" w:sz="4" w:space="0" w:color="C0C0C0"/>
              <w:left w:val="single" w:sz="4" w:space="0" w:color="C0C0C0"/>
              <w:bottom w:val="single" w:sz="4" w:space="0" w:color="C0C0C0"/>
              <w:right w:val="nil"/>
            </w:tcBorders>
          </w:tcPr>
          <w:p w:rsidR="002F20FF" w:rsidRPr="00FA3A21" w:rsidRDefault="002F20FF" w:rsidP="00FE4564">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widowControl w:val="0"/>
              <w:suppressAutoHyphens/>
              <w:jc w:val="both"/>
              <w:rPr>
                <w:rFonts w:eastAsia="SimSun"/>
                <w:b/>
                <w:kern w:val="2"/>
                <w:lang w:eastAsia="ar-SA"/>
              </w:rPr>
            </w:pPr>
            <w:r w:rsidRPr="00FA3A21">
              <w:rPr>
                <w:rFonts w:eastAsia="SimSun"/>
                <w:b/>
                <w:kern w:val="2"/>
                <w:lang w:eastAsia="ar-SA"/>
              </w:rPr>
              <w:t>5. Vplyvy na informatizáciu spoločnosti</w:t>
            </w:r>
          </w:p>
        </w:tc>
        <w:tc>
          <w:tcPr>
            <w:tcW w:w="1276" w:type="dxa"/>
            <w:tcBorders>
              <w:top w:val="single" w:sz="4" w:space="0" w:color="C0C0C0"/>
              <w:left w:val="single" w:sz="4" w:space="0" w:color="C0C0C0"/>
              <w:bottom w:val="single" w:sz="4" w:space="0" w:color="C0C0C0"/>
              <w:right w:val="nil"/>
            </w:tcBorders>
          </w:tcPr>
          <w:p w:rsidR="002F20FF" w:rsidRPr="00FA3A21" w:rsidRDefault="002F20FF" w:rsidP="00FE4564">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hideMark/>
          </w:tcPr>
          <w:p w:rsidR="002F20FF" w:rsidRPr="00FA3A21" w:rsidRDefault="002F20FF" w:rsidP="00FE4564">
            <w:pPr>
              <w:widowControl w:val="0"/>
              <w:suppressAutoHyphens/>
              <w:jc w:val="both"/>
              <w:rPr>
                <w:rFonts w:eastAsia="SimSun"/>
                <w:b/>
                <w:kern w:val="2"/>
                <w:lang w:eastAsia="ar-SA"/>
              </w:rPr>
            </w:pPr>
            <w:r w:rsidRPr="00FA3A21">
              <w:rPr>
                <w:rFonts w:eastAsia="SimSun"/>
                <w:b/>
                <w:kern w:val="2"/>
                <w:lang w:eastAsia="ar-SA"/>
              </w:rPr>
              <w:t>6. Vplyvy na služby verejnej správy pre občana</w:t>
            </w:r>
          </w:p>
        </w:tc>
        <w:tc>
          <w:tcPr>
            <w:tcW w:w="1276" w:type="dxa"/>
            <w:tcBorders>
              <w:top w:val="single" w:sz="4" w:space="0" w:color="C0C0C0"/>
              <w:left w:val="single" w:sz="4" w:space="0" w:color="C0C0C0"/>
              <w:bottom w:val="single" w:sz="4" w:space="0" w:color="C0C0C0"/>
              <w:right w:val="nil"/>
            </w:tcBorders>
          </w:tcPr>
          <w:p w:rsidR="002F20FF" w:rsidRPr="00FA3A21" w:rsidRDefault="002F20FF" w:rsidP="00FE4564">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tcPr>
          <w:p w:rsidR="002F20FF" w:rsidRPr="00FA3A21" w:rsidRDefault="002F20FF" w:rsidP="00FE4564">
            <w:pPr>
              <w:pStyle w:val="Odsekzoznamu"/>
              <w:numPr>
                <w:ilvl w:val="0"/>
                <w:numId w:val="3"/>
              </w:numPr>
              <w:suppressAutoHyphens/>
              <w:ind w:left="301" w:hanging="284"/>
              <w:jc w:val="both"/>
              <w:rPr>
                <w:rFonts w:eastAsia="SimSun"/>
                <w:b/>
                <w:kern w:val="2"/>
                <w:lang w:eastAsia="ar-SA"/>
              </w:rPr>
            </w:pPr>
            <w:r w:rsidRPr="00FA3A21">
              <w:rPr>
                <w:rStyle w:val="awspan"/>
              </w:rPr>
              <w:t>vplyvy služieb verejnej správy na občana</w:t>
            </w:r>
          </w:p>
        </w:tc>
        <w:tc>
          <w:tcPr>
            <w:tcW w:w="1276" w:type="dxa"/>
            <w:tcBorders>
              <w:top w:val="single" w:sz="4" w:space="0" w:color="C0C0C0"/>
              <w:left w:val="single" w:sz="4" w:space="0" w:color="C0C0C0"/>
              <w:bottom w:val="single" w:sz="4" w:space="0" w:color="C0C0C0"/>
              <w:right w:val="nil"/>
            </w:tcBorders>
          </w:tcPr>
          <w:p w:rsidR="002F20FF" w:rsidRPr="00FA3A21" w:rsidRDefault="002F20FF" w:rsidP="00FE4564">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tcPr>
          <w:p w:rsidR="002F20FF" w:rsidRPr="00FA3A21" w:rsidRDefault="002F20FF" w:rsidP="00FE4564">
            <w:pPr>
              <w:pStyle w:val="Odsekzoznamu"/>
              <w:numPr>
                <w:ilvl w:val="0"/>
                <w:numId w:val="3"/>
              </w:numPr>
              <w:suppressAutoHyphens/>
              <w:ind w:left="301" w:hanging="284"/>
              <w:jc w:val="both"/>
              <w:rPr>
                <w:rFonts w:eastAsia="SimSun"/>
                <w:b/>
                <w:kern w:val="2"/>
                <w:lang w:eastAsia="ar-SA"/>
              </w:rPr>
            </w:pPr>
            <w:r w:rsidRPr="00FA3A21">
              <w:rPr>
                <w:rStyle w:val="awspan"/>
              </w:rPr>
              <w:t>vplyvy na procesy služieb vo verejnej správe</w:t>
            </w:r>
          </w:p>
        </w:tc>
        <w:tc>
          <w:tcPr>
            <w:tcW w:w="1276" w:type="dxa"/>
            <w:tcBorders>
              <w:top w:val="single" w:sz="4" w:space="0" w:color="C0C0C0"/>
              <w:left w:val="single" w:sz="4" w:space="0" w:color="C0C0C0"/>
              <w:bottom w:val="single" w:sz="4" w:space="0" w:color="C0C0C0"/>
              <w:right w:val="nil"/>
            </w:tcBorders>
          </w:tcPr>
          <w:p w:rsidR="002F20FF" w:rsidRPr="00FA3A21" w:rsidRDefault="002F20FF" w:rsidP="00FE4564">
            <w:pPr>
              <w:widowControl w:val="0"/>
              <w:suppressAutoHyphens/>
              <w:snapToGrid w:val="0"/>
              <w:jc w:val="center"/>
              <w:rPr>
                <w:rFonts w:eastAsia="SimSun"/>
                <w:kern w:val="2"/>
                <w:lang w:eastAsia="ar-SA"/>
              </w:rPr>
            </w:pP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r>
              <w:rPr>
                <w:rFonts w:eastAsia="SimSun"/>
                <w:kern w:val="2"/>
                <w:lang w:eastAsia="ar-SA"/>
              </w:rPr>
              <w:t>x</w:t>
            </w:r>
          </w:p>
        </w:tc>
      </w:tr>
      <w:tr w:rsidR="002F20FF" w:rsidRPr="00FA3A21" w:rsidTr="00FE4564">
        <w:tc>
          <w:tcPr>
            <w:tcW w:w="5795" w:type="dxa"/>
            <w:tcBorders>
              <w:top w:val="single" w:sz="4" w:space="0" w:color="C0C0C0"/>
              <w:left w:val="single" w:sz="4" w:space="0" w:color="C0C0C0"/>
              <w:bottom w:val="single" w:sz="4" w:space="0" w:color="C0C0C0"/>
              <w:right w:val="nil"/>
            </w:tcBorders>
            <w:vAlign w:val="center"/>
          </w:tcPr>
          <w:p w:rsidR="002F20FF" w:rsidRPr="00FA3A21" w:rsidRDefault="002F20FF" w:rsidP="00FE4564">
            <w:pPr>
              <w:widowControl w:val="0"/>
              <w:suppressAutoHyphens/>
              <w:jc w:val="both"/>
              <w:rPr>
                <w:rFonts w:eastAsia="SimSun"/>
                <w:b/>
                <w:kern w:val="2"/>
                <w:lang w:eastAsia="ar-SA"/>
              </w:rPr>
            </w:pPr>
            <w:r w:rsidRPr="00FA3A21">
              <w:rPr>
                <w:rFonts w:eastAsia="SimSun"/>
                <w:b/>
                <w:kern w:val="2"/>
                <w:lang w:eastAsia="ar-SA"/>
              </w:rPr>
              <w:t>7. Vplyvy na manželstvo, rodičovstvo a rodinu</w:t>
            </w:r>
          </w:p>
        </w:tc>
        <w:tc>
          <w:tcPr>
            <w:tcW w:w="1276" w:type="dxa"/>
            <w:tcBorders>
              <w:top w:val="single" w:sz="4" w:space="0" w:color="C0C0C0"/>
              <w:left w:val="single" w:sz="4" w:space="0" w:color="C0C0C0"/>
              <w:bottom w:val="single" w:sz="4" w:space="0" w:color="C0C0C0"/>
              <w:right w:val="nil"/>
            </w:tcBorders>
          </w:tcPr>
          <w:p w:rsidR="002F20FF" w:rsidRPr="00FA3A21" w:rsidRDefault="002F20FF" w:rsidP="00FE4564">
            <w:pPr>
              <w:widowControl w:val="0"/>
              <w:suppressAutoHyphens/>
              <w:snapToGrid w:val="0"/>
              <w:jc w:val="center"/>
              <w:rPr>
                <w:rFonts w:eastAsia="SimSun"/>
                <w:kern w:val="2"/>
                <w:lang w:eastAsia="ar-SA"/>
              </w:rPr>
            </w:pPr>
            <w:r>
              <w:rPr>
                <w:rFonts w:eastAsia="SimSun"/>
                <w:kern w:val="2"/>
                <w:lang w:eastAsia="ar-SA"/>
              </w:rPr>
              <w:t>x</w:t>
            </w:r>
          </w:p>
        </w:tc>
        <w:tc>
          <w:tcPr>
            <w:tcW w:w="1276" w:type="dxa"/>
            <w:tcBorders>
              <w:top w:val="single" w:sz="4" w:space="0" w:color="C0C0C0"/>
              <w:left w:val="single" w:sz="4" w:space="0" w:color="C0C0C0"/>
              <w:bottom w:val="single" w:sz="4" w:space="0" w:color="C0C0C0"/>
              <w:right w:val="single" w:sz="4" w:space="0" w:color="C0C0C0"/>
            </w:tcBorders>
          </w:tcPr>
          <w:p w:rsidR="002F20FF" w:rsidRPr="00FA3A21" w:rsidRDefault="002F20FF" w:rsidP="00FE4564">
            <w:pPr>
              <w:widowControl w:val="0"/>
              <w:suppressAutoHyphens/>
              <w:jc w:val="center"/>
              <w:rPr>
                <w:rFonts w:eastAsia="SimSun"/>
                <w:kern w:val="2"/>
                <w:lang w:eastAsia="ar-SA"/>
              </w:rPr>
            </w:pPr>
          </w:p>
        </w:tc>
        <w:tc>
          <w:tcPr>
            <w:tcW w:w="1134" w:type="dxa"/>
            <w:tcBorders>
              <w:top w:val="single" w:sz="4" w:space="0" w:color="C0C0C0"/>
              <w:left w:val="single" w:sz="4" w:space="0" w:color="C0C0C0"/>
              <w:bottom w:val="single" w:sz="4" w:space="0" w:color="C0C0C0"/>
              <w:right w:val="single" w:sz="4" w:space="0" w:color="BFBFBF"/>
            </w:tcBorders>
          </w:tcPr>
          <w:p w:rsidR="002F20FF" w:rsidRPr="00FA3A21" w:rsidRDefault="002F20FF" w:rsidP="00FE4564">
            <w:pPr>
              <w:widowControl w:val="0"/>
              <w:suppressAutoHyphens/>
              <w:jc w:val="center"/>
              <w:rPr>
                <w:rFonts w:eastAsia="SimSun"/>
                <w:kern w:val="2"/>
                <w:lang w:eastAsia="ar-SA"/>
              </w:rPr>
            </w:pPr>
          </w:p>
        </w:tc>
      </w:tr>
    </w:tbl>
    <w:p w:rsidR="002F20FF" w:rsidRPr="00FA3A21" w:rsidRDefault="002F20FF" w:rsidP="002F20FF">
      <w:pPr>
        <w:widowControl w:val="0"/>
        <w:suppressAutoHyphens/>
        <w:jc w:val="both"/>
        <w:rPr>
          <w:rFonts w:eastAsia="SimSun"/>
          <w:b/>
          <w:bCs/>
          <w:kern w:val="2"/>
          <w:lang w:eastAsia="ar-SA"/>
        </w:rPr>
      </w:pPr>
      <w:r w:rsidRPr="00FA3A21">
        <w:rPr>
          <w:rFonts w:eastAsia="SimSun"/>
          <w:kern w:val="2"/>
          <w:lang w:eastAsia="ar-SA"/>
        </w:rPr>
        <w:t> </w:t>
      </w:r>
    </w:p>
    <w:p w:rsidR="002F20FF" w:rsidRPr="00FA3A21" w:rsidRDefault="002F20FF" w:rsidP="0099437A">
      <w:pPr>
        <w:widowControl w:val="0"/>
        <w:suppressAutoHyphens/>
        <w:spacing w:line="360" w:lineRule="auto"/>
        <w:jc w:val="both"/>
        <w:rPr>
          <w:rFonts w:eastAsia="SimSun"/>
          <w:lang w:eastAsia="ar-SA"/>
        </w:rPr>
      </w:pPr>
      <w:r w:rsidRPr="00FA3A21">
        <w:rPr>
          <w:rFonts w:eastAsia="SimSun"/>
          <w:b/>
          <w:bCs/>
          <w:kern w:val="2"/>
          <w:lang w:eastAsia="ar-SA"/>
        </w:rPr>
        <w:t>A.3. Poznámky</w:t>
      </w:r>
      <w:r>
        <w:rPr>
          <w:rFonts w:eastAsia="SimSun"/>
          <w:b/>
          <w:bCs/>
          <w:kern w:val="2"/>
          <w:lang w:eastAsia="ar-SA"/>
        </w:rPr>
        <w:t>:</w:t>
      </w:r>
    </w:p>
    <w:p w:rsidR="002F20FF" w:rsidRDefault="008003AA" w:rsidP="0099437A">
      <w:pPr>
        <w:pStyle w:val="Odsekzoznamu"/>
        <w:spacing w:after="60" w:line="360" w:lineRule="auto"/>
        <w:ind w:left="0"/>
        <w:jc w:val="both"/>
      </w:pPr>
      <w:r>
        <w:t xml:space="preserve">Návrh zákona </w:t>
      </w:r>
      <w:r w:rsidRPr="00CD4827">
        <w:t xml:space="preserve">má </w:t>
      </w:r>
      <w:r>
        <w:t xml:space="preserve">ako </w:t>
      </w:r>
      <w:r w:rsidRPr="00CD4827">
        <w:t xml:space="preserve">pozitívne </w:t>
      </w:r>
      <w:r>
        <w:t xml:space="preserve">tak aj negatívne </w:t>
      </w:r>
      <w:r w:rsidRPr="00CD4827">
        <w:t>vpl</w:t>
      </w:r>
      <w:r>
        <w:t xml:space="preserve">yvy na rozpočet verejnej správy, pričom v danej súvislosti je možné </w:t>
      </w:r>
      <w:r w:rsidRPr="009965FA">
        <w:t>očakáv</w:t>
      </w:r>
      <w:r>
        <w:t>ať</w:t>
      </w:r>
      <w:r w:rsidRPr="009965FA">
        <w:t xml:space="preserve"> </w:t>
      </w:r>
      <w:r>
        <w:t xml:space="preserve">veľmi mierne </w:t>
      </w:r>
      <w:r w:rsidRPr="009965FA">
        <w:t>zvýšenie príjmov do štátneho rozpočtu a rozpočtov samospráv z</w:t>
      </w:r>
      <w:r>
        <w:t xml:space="preserve"> väčšej </w:t>
      </w:r>
      <w:r w:rsidRPr="009965FA">
        <w:t>spotreby služieb domáceho cestovného ruchu</w:t>
      </w:r>
      <w:r>
        <w:t xml:space="preserve"> markantnejším využívaním rekreačných poukazov; očakáva sa mierne zníženie príjmov na dani z príjmov z dôvodu, že príjem zamestnanca z príspevku na rekreáciu je oslobodený od dane z príjmov a tiež s týmto príspevkom spojené výdavky (náklady) si zamestnávateľ môže zahrnúť do daňových výdavkov; očakávať je možné aj mierne zvýšenie výdavkov zo štátneho rozpočtu z dôvodu, že mnohí zamestnanci štátu môžu požiadať o príspevok na rekreáciu pre svojho rodiča.</w:t>
      </w:r>
      <w:r w:rsidRPr="00CD4827">
        <w:t xml:space="preserve"> </w:t>
      </w:r>
      <w:r>
        <w:t xml:space="preserve">Návrh zákona </w:t>
      </w:r>
      <w:r w:rsidRPr="00CD4827">
        <w:t xml:space="preserve">má pozitívne </w:t>
      </w:r>
      <w:r>
        <w:t xml:space="preserve">a negatívne </w:t>
      </w:r>
      <w:r w:rsidRPr="00CD4827">
        <w:t>vplyvy na podnikateľské prostredie</w:t>
      </w:r>
      <w:r>
        <w:t xml:space="preserve"> – očakávaným pozitívom</w:t>
      </w:r>
      <w:r w:rsidRPr="009965FA">
        <w:t xml:space="preserve"> </w:t>
      </w:r>
      <w:r>
        <w:t>je predovšetkým výraznejší vplyv</w:t>
      </w:r>
      <w:r w:rsidRPr="009965FA">
        <w:t xml:space="preserve"> na podnikateľské subjekty v oblasti cestovného ruchu</w:t>
      </w:r>
      <w:r>
        <w:t xml:space="preserve">. Očakávaným negatívom je vplyv na podnikateľské subjekty zamestnávajúce zamestnancov, ktorí majú nárok na rekreačný poukaz, no využívajú ho nepravidelne, resp. ho nevyužívajú. Títo zamestnanci budú mať svoj nárok na rekreačný </w:t>
      </w:r>
      <w:r>
        <w:lastRenderedPageBreak/>
        <w:t xml:space="preserve">poukaz preniesť na svojho rodiča. Predkladaný návrh zákona </w:t>
      </w:r>
      <w:r w:rsidRPr="00CD4827">
        <w:t>má pozitívne sociálne vplyvy</w:t>
      </w:r>
      <w:r>
        <w:t>. Ekonomicky</w:t>
      </w:r>
      <w:r w:rsidRPr="009965FA">
        <w:t xml:space="preserve"> aktívne obyvateľstv</w:t>
      </w:r>
      <w:r>
        <w:t>o</w:t>
      </w:r>
      <w:r w:rsidRPr="009965FA">
        <w:t xml:space="preserve"> bude môcť </w:t>
      </w:r>
      <w:r>
        <w:t xml:space="preserve">svoj </w:t>
      </w:r>
      <w:r w:rsidRPr="009965FA">
        <w:t>príspevok na rekreáciu</w:t>
      </w:r>
      <w:r>
        <w:t xml:space="preserve"> preniesť na svojho rodiča, pričom</w:t>
      </w:r>
      <w:r w:rsidRPr="009965FA">
        <w:t xml:space="preserve"> </w:t>
      </w:r>
      <w:r>
        <w:t xml:space="preserve">možno očakávať zvýšenie miery využívania tohto príspevku, čo môže mať za následok napr. </w:t>
      </w:r>
      <w:r w:rsidRPr="009965FA">
        <w:t>zvýšenie počtu zamestnancov v oblasti domáceho cestovného ruchu</w:t>
      </w:r>
      <w:r>
        <w:t xml:space="preserve"> alebo väčšiu možnosť ľuďom </w:t>
      </w:r>
      <w:r w:rsidRPr="009965FA">
        <w:t>s nízkym disponibilným príjmom zúčastniť sa na aspoň jednej rekreácii počas roka</w:t>
      </w:r>
      <w:r>
        <w:t>.</w:t>
      </w:r>
      <w:r w:rsidR="0099437A">
        <w:t xml:space="preserve"> Očakávaný je pozitívny vplyv na rodinu, predovšetkým z dôvodu rozšírenia možností</w:t>
      </w:r>
      <w:r>
        <w:t xml:space="preserve"> </w:t>
      </w:r>
      <w:r w:rsidR="0099437A">
        <w:t xml:space="preserve">uplatňovania výhod rekreačného poukazu a tým aj potenciálnemu prehlbovaniu vzťahov a zlepšovaniu rodinných väzieb. </w:t>
      </w:r>
      <w:r>
        <w:t>Predkladaný návrh zákona</w:t>
      </w:r>
      <w:r w:rsidRPr="00CD4827">
        <w:t xml:space="preserve"> nemá vplyvy na životné prostredie, a ani vplyvy na informatizáciu spoločnosti a služby verejnej správy pre občana. </w:t>
      </w:r>
      <w:bookmarkStart w:id="0" w:name="_GoBack"/>
      <w:bookmarkEnd w:id="0"/>
    </w:p>
    <w:p w:rsidR="008003AA" w:rsidRPr="008003AA" w:rsidRDefault="008003AA" w:rsidP="0099437A">
      <w:pPr>
        <w:pStyle w:val="Odsekzoznamu"/>
        <w:spacing w:after="60" w:line="360" w:lineRule="auto"/>
        <w:ind w:left="0"/>
        <w:jc w:val="both"/>
      </w:pPr>
    </w:p>
    <w:p w:rsidR="002F20FF" w:rsidRPr="00FA3A21" w:rsidRDefault="002F20FF" w:rsidP="0099437A">
      <w:pPr>
        <w:widowControl w:val="0"/>
        <w:suppressAutoHyphens/>
        <w:spacing w:line="360" w:lineRule="auto"/>
        <w:jc w:val="both"/>
        <w:rPr>
          <w:rFonts w:eastAsia="SimSun"/>
          <w:kern w:val="2"/>
          <w:lang w:eastAsia="ar-SA"/>
        </w:rPr>
      </w:pPr>
      <w:r w:rsidRPr="00FA3A21">
        <w:rPr>
          <w:rFonts w:eastAsia="SimSun"/>
          <w:b/>
          <w:bCs/>
          <w:kern w:val="2"/>
          <w:lang w:eastAsia="ar-SA"/>
        </w:rPr>
        <w:t>A.4. Alternatívne riešenia</w:t>
      </w:r>
      <w:r>
        <w:rPr>
          <w:rFonts w:eastAsia="SimSun"/>
          <w:b/>
          <w:bCs/>
          <w:kern w:val="2"/>
          <w:lang w:eastAsia="ar-SA"/>
        </w:rPr>
        <w:t>:</w:t>
      </w:r>
    </w:p>
    <w:p w:rsidR="002F20FF" w:rsidRDefault="002F20FF" w:rsidP="0099437A">
      <w:pPr>
        <w:widowControl w:val="0"/>
        <w:suppressAutoHyphens/>
        <w:spacing w:line="360" w:lineRule="auto"/>
        <w:jc w:val="both"/>
        <w:rPr>
          <w:rFonts w:eastAsia="SimSun"/>
          <w:kern w:val="2"/>
          <w:lang w:eastAsia="ar-SA"/>
        </w:rPr>
      </w:pPr>
      <w:r w:rsidRPr="008003AA">
        <w:rPr>
          <w:rFonts w:eastAsia="SimSun"/>
          <w:kern w:val="2"/>
          <w:lang w:eastAsia="ar-SA"/>
        </w:rPr>
        <w:t>Alternatívnym riešením je nulový variant, t.</w:t>
      </w:r>
      <w:r w:rsidR="00BC0C3E">
        <w:rPr>
          <w:rFonts w:eastAsia="SimSun"/>
          <w:kern w:val="2"/>
          <w:lang w:eastAsia="ar-SA"/>
        </w:rPr>
        <w:t xml:space="preserve"> </w:t>
      </w:r>
      <w:r w:rsidRPr="008003AA">
        <w:rPr>
          <w:rFonts w:eastAsia="SimSun"/>
          <w:kern w:val="2"/>
          <w:lang w:eastAsia="ar-SA"/>
        </w:rPr>
        <w:t xml:space="preserve">j. neprijatie návrhu zákona, čo by znamenalo </w:t>
      </w:r>
      <w:r w:rsidR="000F557A">
        <w:rPr>
          <w:rFonts w:eastAsia="SimSun"/>
          <w:kern w:val="2"/>
          <w:lang w:eastAsia="ar-SA"/>
        </w:rPr>
        <w:t>zachovanie</w:t>
      </w:r>
      <w:r w:rsidRPr="008003AA">
        <w:rPr>
          <w:rFonts w:eastAsia="SimSun"/>
          <w:kern w:val="2"/>
          <w:lang w:eastAsia="ar-SA"/>
        </w:rPr>
        <w:t xml:space="preserve"> </w:t>
      </w:r>
      <w:r w:rsidR="000F557A">
        <w:rPr>
          <w:rFonts w:eastAsia="SimSun"/>
          <w:kern w:val="2"/>
          <w:lang w:eastAsia="ar-SA"/>
        </w:rPr>
        <w:t>neprenosnosti</w:t>
      </w:r>
      <w:r w:rsidRPr="008003AA">
        <w:rPr>
          <w:rFonts w:eastAsia="SimSun"/>
          <w:kern w:val="2"/>
          <w:lang w:eastAsia="ar-SA"/>
        </w:rPr>
        <w:t xml:space="preserve"> rekreačného poukazu zo zamestnanca</w:t>
      </w:r>
      <w:r w:rsidR="000F557A">
        <w:rPr>
          <w:rFonts w:eastAsia="SimSun"/>
          <w:kern w:val="2"/>
          <w:lang w:eastAsia="ar-SA"/>
        </w:rPr>
        <w:t xml:space="preserve"> na rodiča zamestnanca</w:t>
      </w:r>
      <w:r w:rsidRPr="008003AA">
        <w:rPr>
          <w:rFonts w:eastAsia="SimSun"/>
          <w:kern w:val="2"/>
          <w:lang w:eastAsia="ar-SA"/>
        </w:rPr>
        <w:t>.</w:t>
      </w:r>
    </w:p>
    <w:p w:rsidR="002F20FF" w:rsidRPr="00FA3A21" w:rsidRDefault="002F20FF" w:rsidP="0099437A">
      <w:pPr>
        <w:widowControl w:val="0"/>
        <w:suppressAutoHyphens/>
        <w:spacing w:line="360" w:lineRule="auto"/>
        <w:jc w:val="both"/>
        <w:rPr>
          <w:rFonts w:eastAsia="SimSun"/>
          <w:b/>
          <w:bCs/>
          <w:kern w:val="2"/>
          <w:lang w:eastAsia="ar-SA"/>
        </w:rPr>
      </w:pPr>
    </w:p>
    <w:p w:rsidR="00BC0C3E" w:rsidRPr="00BC0C3E" w:rsidRDefault="002F20FF" w:rsidP="00BC0C3E">
      <w:pPr>
        <w:widowControl w:val="0"/>
        <w:suppressAutoHyphens/>
        <w:spacing w:line="360" w:lineRule="auto"/>
        <w:jc w:val="both"/>
        <w:rPr>
          <w:rFonts w:eastAsia="SimSun"/>
          <w:kern w:val="2"/>
          <w:lang w:eastAsia="ar-SA"/>
        </w:rPr>
      </w:pPr>
      <w:r>
        <w:rPr>
          <w:rFonts w:eastAsia="SimSun"/>
          <w:b/>
          <w:bCs/>
          <w:kern w:val="2"/>
          <w:lang w:eastAsia="ar-SA"/>
        </w:rPr>
        <w:t xml:space="preserve">A.5. </w:t>
      </w:r>
      <w:r w:rsidRPr="00FA3A21">
        <w:rPr>
          <w:rFonts w:eastAsia="SimSun"/>
          <w:b/>
          <w:bCs/>
          <w:kern w:val="2"/>
          <w:lang w:eastAsia="ar-SA"/>
        </w:rPr>
        <w:t>Stanovisko gestorov</w:t>
      </w:r>
      <w:r>
        <w:rPr>
          <w:rFonts w:eastAsia="SimSun"/>
          <w:b/>
          <w:bCs/>
          <w:kern w:val="2"/>
          <w:lang w:eastAsia="ar-SA"/>
        </w:rPr>
        <w:t>:</w:t>
      </w:r>
    </w:p>
    <w:p w:rsidR="002F20FF" w:rsidRPr="00BC0C3E" w:rsidRDefault="00BC0C3E" w:rsidP="00BC0C3E">
      <w:pPr>
        <w:pStyle w:val="Normlnywebov"/>
        <w:spacing w:before="0" w:beforeAutospacing="0" w:after="0" w:afterAutospacing="0" w:line="276" w:lineRule="auto"/>
        <w:jc w:val="both"/>
      </w:pPr>
      <w:r w:rsidRPr="00BC0C3E">
        <w:rPr>
          <w:rFonts w:ascii="Book Antiqua" w:eastAsia="Book Antiqua" w:hAnsi="Book Antiqua" w:cs="Book Antiqua"/>
          <w:color w:val="000000"/>
        </w:rPr>
        <w:t>Návrh zákona bol zaslaný na po</w:t>
      </w:r>
      <w:r>
        <w:rPr>
          <w:rFonts w:ascii="Book Antiqua" w:eastAsia="Book Antiqua" w:hAnsi="Book Antiqua" w:cs="Book Antiqua"/>
          <w:color w:val="000000"/>
        </w:rPr>
        <w:t>súdenie Ministerstvu financií Slovenskej republiky</w:t>
      </w:r>
      <w:r w:rsidRPr="00BC0C3E">
        <w:rPr>
          <w:rFonts w:ascii="Book Antiqua" w:eastAsia="Book Antiqua" w:hAnsi="Book Antiqua" w:cs="Book Antiqua"/>
          <w:color w:val="000000"/>
        </w:rPr>
        <w:t>.</w:t>
      </w:r>
      <w:r>
        <w:rPr>
          <w:rFonts w:ascii="Book Antiqua" w:eastAsia="Book Antiqua" w:hAnsi="Book Antiqua" w:cs="Book Antiqua"/>
          <w:color w:val="000000"/>
        </w:rPr>
        <w:t xml:space="preserve"> Stanovisko Ministerstva </w:t>
      </w:r>
      <w:r>
        <w:rPr>
          <w:rFonts w:ascii="Book Antiqua" w:eastAsia="Book Antiqua" w:hAnsi="Book Antiqua" w:cs="Book Antiqua"/>
          <w:color w:val="000000"/>
        </w:rPr>
        <w:t>financií Slovenskej republiky</w:t>
      </w:r>
      <w:r>
        <w:rPr>
          <w:rFonts w:ascii="Book Antiqua" w:eastAsia="Book Antiqua" w:hAnsi="Book Antiqua" w:cs="Book Antiqua"/>
          <w:color w:val="000000"/>
        </w:rPr>
        <w:t xml:space="preserve"> bude doručené k návrhu dodatočne.</w:t>
      </w:r>
      <w:r w:rsidRPr="00BC0C3E">
        <w:rPr>
          <w:rFonts w:ascii="Book Antiqua" w:eastAsia="Book Antiqua" w:hAnsi="Book Antiqua" w:cs="Book Antiqua"/>
          <w:color w:val="000000"/>
        </w:rPr>
        <w:t xml:space="preserve"> </w:t>
      </w:r>
      <w:r w:rsidR="002F20FF" w:rsidRPr="00BC0C3E">
        <w:rPr>
          <w:bCs/>
        </w:rPr>
        <w:br w:type="page"/>
      </w:r>
    </w:p>
    <w:p w:rsidR="002F20FF" w:rsidRDefault="002F20FF" w:rsidP="007C5826">
      <w:pPr>
        <w:pStyle w:val="Normlnywebov"/>
        <w:spacing w:before="0" w:beforeAutospacing="0" w:after="0" w:afterAutospacing="0" w:line="276" w:lineRule="auto"/>
        <w:jc w:val="center"/>
        <w:rPr>
          <w:b/>
          <w:caps/>
          <w:spacing w:val="30"/>
          <w:sz w:val="25"/>
          <w:szCs w:val="25"/>
        </w:rPr>
      </w:pPr>
      <w:r w:rsidRPr="00117A7E">
        <w:rPr>
          <w:b/>
          <w:caps/>
          <w:spacing w:val="30"/>
          <w:sz w:val="25"/>
          <w:szCs w:val="25"/>
        </w:rPr>
        <w:lastRenderedPageBreak/>
        <w:t>Doložka zlučiteľnosti</w:t>
      </w:r>
    </w:p>
    <w:p w:rsidR="002F20FF" w:rsidRPr="00117A7E" w:rsidRDefault="002F20FF" w:rsidP="007C5826">
      <w:pPr>
        <w:pBdr>
          <w:bottom w:val="single" w:sz="4" w:space="1" w:color="auto"/>
        </w:pBdr>
        <w:spacing w:line="276" w:lineRule="auto"/>
        <w:jc w:val="center"/>
        <w:rPr>
          <w:b/>
          <w:sz w:val="25"/>
          <w:szCs w:val="25"/>
        </w:rPr>
      </w:pPr>
      <w:r>
        <w:rPr>
          <w:b/>
          <w:sz w:val="25"/>
          <w:szCs w:val="25"/>
        </w:rPr>
        <w:t>návrhu zákona</w:t>
      </w:r>
      <w:r w:rsidRPr="00117A7E">
        <w:rPr>
          <w:b/>
          <w:sz w:val="25"/>
          <w:szCs w:val="25"/>
        </w:rPr>
        <w:t xml:space="preserve"> s právom Európskej únie</w:t>
      </w:r>
    </w:p>
    <w:p w:rsidR="002F20FF" w:rsidRPr="00117A7E" w:rsidRDefault="002F20FF" w:rsidP="002F20FF">
      <w:pPr>
        <w:jc w:val="center"/>
        <w:rPr>
          <w:b/>
          <w:sz w:val="25"/>
          <w:szCs w:val="25"/>
        </w:rPr>
      </w:pPr>
    </w:p>
    <w:p w:rsidR="002F20FF" w:rsidRPr="00117A7E" w:rsidRDefault="002F20FF" w:rsidP="002F20FF">
      <w:pPr>
        <w:jc w:val="center"/>
        <w:rPr>
          <w:b/>
          <w:sz w:val="25"/>
          <w:szCs w:val="25"/>
        </w:rPr>
      </w:pPr>
    </w:p>
    <w:tbl>
      <w:tblPr>
        <w:tblW w:w="9180" w:type="dxa"/>
        <w:tblLook w:val="04A0" w:firstRow="1" w:lastRow="0" w:firstColumn="1" w:lastColumn="0" w:noHBand="0" w:noVBand="1"/>
      </w:tblPr>
      <w:tblGrid>
        <w:gridCol w:w="404"/>
        <w:gridCol w:w="8776"/>
      </w:tblGrid>
      <w:tr w:rsidR="002F20FF" w:rsidRPr="00AD2AF1" w:rsidTr="00FE4564">
        <w:tc>
          <w:tcPr>
            <w:tcW w:w="404" w:type="dxa"/>
            <w:shd w:val="clear" w:color="auto" w:fill="auto"/>
          </w:tcPr>
          <w:p w:rsidR="002F20FF" w:rsidRPr="00AD2AF1" w:rsidRDefault="002F20FF" w:rsidP="000F557A">
            <w:pPr>
              <w:tabs>
                <w:tab w:val="left" w:pos="360"/>
              </w:tabs>
              <w:spacing w:line="360" w:lineRule="auto"/>
              <w:jc w:val="both"/>
              <w:rPr>
                <w:b/>
              </w:rPr>
            </w:pPr>
            <w:r w:rsidRPr="00AD2AF1">
              <w:rPr>
                <w:b/>
              </w:rPr>
              <w:t>1.</w:t>
            </w:r>
          </w:p>
        </w:tc>
        <w:tc>
          <w:tcPr>
            <w:tcW w:w="8776" w:type="dxa"/>
            <w:shd w:val="clear" w:color="auto" w:fill="auto"/>
          </w:tcPr>
          <w:p w:rsidR="002F20FF" w:rsidRPr="00AD2AF1" w:rsidRDefault="002F20FF" w:rsidP="000F557A">
            <w:pPr>
              <w:tabs>
                <w:tab w:val="left" w:pos="360"/>
              </w:tabs>
              <w:spacing w:line="360" w:lineRule="auto"/>
              <w:jc w:val="both"/>
            </w:pPr>
            <w:r w:rsidRPr="00AD2AF1">
              <w:rPr>
                <w:b/>
              </w:rPr>
              <w:t xml:space="preserve">Navrhovateľ </w:t>
            </w:r>
            <w:r>
              <w:rPr>
                <w:b/>
              </w:rPr>
              <w:t>zákona</w:t>
            </w:r>
            <w:r w:rsidRPr="00AD2AF1">
              <w:rPr>
                <w:b/>
              </w:rPr>
              <w:t>:</w:t>
            </w:r>
            <w:r w:rsidRPr="00AD2AF1">
              <w:t xml:space="preserve"> poslanec Národnej rady Slovenskej republiky</w:t>
            </w:r>
            <w:r>
              <w:t>.</w:t>
            </w:r>
          </w:p>
        </w:tc>
      </w:tr>
      <w:tr w:rsidR="002F20FF" w:rsidRPr="00AD2AF1" w:rsidTr="00FE4564">
        <w:tc>
          <w:tcPr>
            <w:tcW w:w="404" w:type="dxa"/>
            <w:shd w:val="clear" w:color="auto" w:fill="auto"/>
          </w:tcPr>
          <w:p w:rsidR="002F20FF" w:rsidRPr="00AD2AF1" w:rsidRDefault="002F20FF" w:rsidP="000F557A">
            <w:pPr>
              <w:tabs>
                <w:tab w:val="left" w:pos="360"/>
              </w:tabs>
              <w:spacing w:line="360" w:lineRule="auto"/>
              <w:jc w:val="both"/>
            </w:pPr>
          </w:p>
        </w:tc>
        <w:tc>
          <w:tcPr>
            <w:tcW w:w="8776" w:type="dxa"/>
            <w:shd w:val="clear" w:color="auto" w:fill="auto"/>
          </w:tcPr>
          <w:p w:rsidR="002F20FF" w:rsidRPr="00AD2AF1" w:rsidRDefault="002F20FF" w:rsidP="000F557A">
            <w:pPr>
              <w:tabs>
                <w:tab w:val="left" w:pos="360"/>
              </w:tabs>
              <w:spacing w:line="360" w:lineRule="auto"/>
              <w:jc w:val="both"/>
            </w:pPr>
          </w:p>
        </w:tc>
      </w:tr>
      <w:tr w:rsidR="002F20FF" w:rsidRPr="00AD2AF1" w:rsidTr="00FE4564">
        <w:tc>
          <w:tcPr>
            <w:tcW w:w="404" w:type="dxa"/>
            <w:shd w:val="clear" w:color="auto" w:fill="auto"/>
          </w:tcPr>
          <w:p w:rsidR="002F20FF" w:rsidRPr="00AD2AF1" w:rsidRDefault="002F20FF" w:rsidP="000F557A">
            <w:pPr>
              <w:tabs>
                <w:tab w:val="left" w:pos="360"/>
              </w:tabs>
              <w:spacing w:line="360" w:lineRule="auto"/>
              <w:jc w:val="both"/>
              <w:rPr>
                <w:b/>
              </w:rPr>
            </w:pPr>
            <w:r w:rsidRPr="00AD2AF1">
              <w:rPr>
                <w:b/>
              </w:rPr>
              <w:t>2.</w:t>
            </w:r>
          </w:p>
        </w:tc>
        <w:tc>
          <w:tcPr>
            <w:tcW w:w="8776" w:type="dxa"/>
            <w:shd w:val="clear" w:color="auto" w:fill="auto"/>
          </w:tcPr>
          <w:p w:rsidR="002F20FF" w:rsidRPr="00AD2AF1" w:rsidRDefault="002F20FF" w:rsidP="000F557A">
            <w:pPr>
              <w:tabs>
                <w:tab w:val="left" w:pos="360"/>
              </w:tabs>
              <w:spacing w:line="360" w:lineRule="auto"/>
              <w:jc w:val="both"/>
            </w:pPr>
            <w:r w:rsidRPr="00AD2AF1">
              <w:rPr>
                <w:b/>
              </w:rPr>
              <w:t xml:space="preserve">Názov návrhu </w:t>
            </w:r>
            <w:r>
              <w:rPr>
                <w:b/>
              </w:rPr>
              <w:t>zákona</w:t>
            </w:r>
            <w:r w:rsidRPr="00AD2AF1">
              <w:rPr>
                <w:b/>
              </w:rPr>
              <w:t>:</w:t>
            </w:r>
            <w:r w:rsidRPr="00AD2AF1">
              <w:t xml:space="preserve"> </w:t>
            </w:r>
            <w:r>
              <w:t>Návrh zákona</w:t>
            </w:r>
            <w:r w:rsidRPr="00AD2AF1">
              <w:t xml:space="preserve">, </w:t>
            </w:r>
            <w:r w:rsidR="000F557A">
              <w:t>ktorým sa mení a dopĺňa zákon</w:t>
            </w:r>
            <w:r w:rsidR="002A79A9" w:rsidRPr="00F9101B">
              <w:t xml:space="preserve"> č. 311/2001 Z. z. Zákonník práce v znení neskorších predpisov a ktorým sa </w:t>
            </w:r>
            <w:r w:rsidR="000F557A">
              <w:t>dopĺňa</w:t>
            </w:r>
            <w:r w:rsidR="002A79A9" w:rsidRPr="00F9101B">
              <w:t xml:space="preserve"> zákon č. 91/2010 Z. z. o podpore cestovného ruchu v znení neskorších predpisov</w:t>
            </w:r>
            <w:r w:rsidR="002A79A9">
              <w:t>.</w:t>
            </w:r>
            <w:r w:rsidRPr="00AD2AF1">
              <w:fldChar w:fldCharType="begin"/>
            </w:r>
            <w:r w:rsidRPr="00AD2AF1">
              <w:instrText xml:space="preserve"> DOCPROPERTY  FSC#SKEDITIONSLOVLEX@103.510:plnynazovpredpis2  \* MERGEFORMAT </w:instrText>
            </w:r>
            <w:r w:rsidRPr="00AD2AF1">
              <w:fldChar w:fldCharType="end"/>
            </w:r>
            <w:r w:rsidRPr="00AD2AF1">
              <w:fldChar w:fldCharType="begin"/>
            </w:r>
            <w:r w:rsidRPr="00AD2AF1">
              <w:instrText xml:space="preserve"> DOCPROPERTY  FSC#SKEDITIONSLOVLEX@103.510:plnynazovpredpis3  \* MERGEFORMAT </w:instrText>
            </w:r>
            <w:r w:rsidRPr="00AD2AF1">
              <w:fldChar w:fldCharType="end"/>
            </w:r>
          </w:p>
        </w:tc>
      </w:tr>
      <w:tr w:rsidR="002F20FF" w:rsidRPr="00AD2AF1" w:rsidTr="00FE4564">
        <w:tc>
          <w:tcPr>
            <w:tcW w:w="404" w:type="dxa"/>
            <w:shd w:val="clear" w:color="auto" w:fill="auto"/>
          </w:tcPr>
          <w:p w:rsidR="002F20FF" w:rsidRPr="00AD2AF1" w:rsidRDefault="002F20FF" w:rsidP="000F557A">
            <w:pPr>
              <w:tabs>
                <w:tab w:val="left" w:pos="360"/>
              </w:tabs>
              <w:spacing w:line="360" w:lineRule="auto"/>
              <w:jc w:val="both"/>
            </w:pPr>
          </w:p>
        </w:tc>
        <w:tc>
          <w:tcPr>
            <w:tcW w:w="8776" w:type="dxa"/>
            <w:shd w:val="clear" w:color="auto" w:fill="auto"/>
          </w:tcPr>
          <w:p w:rsidR="002F20FF" w:rsidRPr="00AD2AF1" w:rsidRDefault="002F20FF" w:rsidP="000F557A">
            <w:pPr>
              <w:tabs>
                <w:tab w:val="left" w:pos="360"/>
              </w:tabs>
              <w:spacing w:line="360" w:lineRule="auto"/>
              <w:jc w:val="both"/>
            </w:pPr>
          </w:p>
        </w:tc>
      </w:tr>
      <w:tr w:rsidR="002F20FF" w:rsidRPr="00AD2AF1" w:rsidTr="00FE4564">
        <w:tc>
          <w:tcPr>
            <w:tcW w:w="404" w:type="dxa"/>
            <w:shd w:val="clear" w:color="auto" w:fill="auto"/>
          </w:tcPr>
          <w:p w:rsidR="002F20FF" w:rsidRPr="00AD2AF1" w:rsidRDefault="002F20FF" w:rsidP="000F557A">
            <w:pPr>
              <w:tabs>
                <w:tab w:val="left" w:pos="360"/>
              </w:tabs>
              <w:spacing w:line="360" w:lineRule="auto"/>
              <w:jc w:val="both"/>
              <w:rPr>
                <w:b/>
              </w:rPr>
            </w:pPr>
            <w:r w:rsidRPr="00AD2AF1">
              <w:rPr>
                <w:b/>
              </w:rPr>
              <w:t>3.</w:t>
            </w:r>
          </w:p>
        </w:tc>
        <w:tc>
          <w:tcPr>
            <w:tcW w:w="8776" w:type="dxa"/>
            <w:shd w:val="clear" w:color="auto" w:fill="auto"/>
          </w:tcPr>
          <w:p w:rsidR="002F20FF" w:rsidRPr="00AD2AF1" w:rsidRDefault="002F20FF" w:rsidP="000F557A">
            <w:pPr>
              <w:spacing w:line="360" w:lineRule="auto"/>
              <w:ind w:left="426" w:hanging="426"/>
              <w:jc w:val="both"/>
            </w:pPr>
            <w:r w:rsidRPr="00AD2AF1">
              <w:rPr>
                <w:b/>
              </w:rPr>
              <w:t xml:space="preserve">Predmet návrhu </w:t>
            </w:r>
            <w:r>
              <w:rPr>
                <w:b/>
              </w:rPr>
              <w:t>zákona</w:t>
            </w:r>
            <w:r w:rsidRPr="00AD2AF1">
              <w:rPr>
                <w:b/>
              </w:rPr>
              <w:t xml:space="preserve">: </w:t>
            </w:r>
            <w:r w:rsidRPr="00AD2AF1">
              <w:t xml:space="preserve">Je v súlade s právnou úpravou Európskej únie; </w:t>
            </w:r>
          </w:p>
        </w:tc>
      </w:tr>
      <w:tr w:rsidR="002F20FF" w:rsidRPr="00AD2AF1" w:rsidTr="00FE4564">
        <w:tc>
          <w:tcPr>
            <w:tcW w:w="404" w:type="dxa"/>
            <w:shd w:val="clear" w:color="auto" w:fill="auto"/>
          </w:tcPr>
          <w:p w:rsidR="002F20FF" w:rsidRPr="00AD2AF1" w:rsidRDefault="002F20FF" w:rsidP="000F557A">
            <w:pPr>
              <w:tabs>
                <w:tab w:val="left" w:pos="360"/>
              </w:tabs>
              <w:spacing w:line="360" w:lineRule="auto"/>
              <w:jc w:val="both"/>
            </w:pPr>
          </w:p>
        </w:tc>
        <w:tc>
          <w:tcPr>
            <w:tcW w:w="8776" w:type="dxa"/>
            <w:shd w:val="clear" w:color="auto" w:fill="auto"/>
          </w:tcPr>
          <w:p w:rsidR="007C5826" w:rsidRDefault="002F20FF" w:rsidP="000F557A">
            <w:pPr>
              <w:spacing w:line="360" w:lineRule="auto"/>
              <w:jc w:val="both"/>
              <w:rPr>
                <w:color w:val="000000"/>
              </w:rPr>
            </w:pPr>
            <w:r w:rsidRPr="002A79A9">
              <w:rPr>
                <w:color w:val="000000"/>
              </w:rPr>
              <w:t xml:space="preserve">a) </w:t>
            </w:r>
            <w:r w:rsidR="007C5826">
              <w:rPr>
                <w:color w:val="000000"/>
              </w:rPr>
              <w:t xml:space="preserve">nie </w:t>
            </w:r>
            <w:r w:rsidRPr="002A79A9">
              <w:rPr>
                <w:color w:val="000000"/>
              </w:rPr>
              <w:t xml:space="preserve">je upravený v primárnom práve Európskej únie </w:t>
            </w:r>
          </w:p>
          <w:p w:rsidR="002F20FF" w:rsidRPr="002A79A9" w:rsidRDefault="002F20FF" w:rsidP="000F557A">
            <w:pPr>
              <w:spacing w:line="360" w:lineRule="auto"/>
              <w:jc w:val="both"/>
              <w:rPr>
                <w:color w:val="000000"/>
              </w:rPr>
            </w:pPr>
            <w:r w:rsidRPr="002A79A9">
              <w:rPr>
                <w:color w:val="000000"/>
              </w:rPr>
              <w:t>b) nie je upravený v sekundárnom práve Európskej únie</w:t>
            </w:r>
          </w:p>
          <w:p w:rsidR="007C5826" w:rsidRPr="002A79A9" w:rsidRDefault="002F20FF" w:rsidP="000F557A">
            <w:pPr>
              <w:spacing w:line="360" w:lineRule="auto"/>
              <w:jc w:val="both"/>
              <w:rPr>
                <w:color w:val="000000"/>
              </w:rPr>
            </w:pPr>
            <w:r w:rsidRPr="002A79A9">
              <w:rPr>
                <w:color w:val="000000"/>
              </w:rPr>
              <w:t>c) nie je upravený v judikatúre Súdneho dvora Európskej úni</w:t>
            </w:r>
            <w:r w:rsidR="007C5826">
              <w:rPr>
                <w:color w:val="000000"/>
              </w:rPr>
              <w:t>e</w:t>
            </w:r>
          </w:p>
        </w:tc>
      </w:tr>
      <w:tr w:rsidR="002F20FF" w:rsidRPr="00AD2AF1" w:rsidTr="00FE4564">
        <w:tc>
          <w:tcPr>
            <w:tcW w:w="404" w:type="dxa"/>
            <w:shd w:val="clear" w:color="auto" w:fill="auto"/>
          </w:tcPr>
          <w:p w:rsidR="002F20FF" w:rsidRPr="00AD2AF1" w:rsidRDefault="002F20FF" w:rsidP="000F557A">
            <w:pPr>
              <w:tabs>
                <w:tab w:val="left" w:pos="360"/>
              </w:tabs>
              <w:spacing w:line="360" w:lineRule="auto"/>
              <w:jc w:val="both"/>
            </w:pPr>
          </w:p>
        </w:tc>
        <w:tc>
          <w:tcPr>
            <w:tcW w:w="8776" w:type="dxa"/>
            <w:shd w:val="clear" w:color="auto" w:fill="auto"/>
          </w:tcPr>
          <w:p w:rsidR="002F20FF" w:rsidRPr="002A79A9" w:rsidRDefault="002F20FF" w:rsidP="000F557A">
            <w:pPr>
              <w:tabs>
                <w:tab w:val="left" w:pos="360"/>
              </w:tabs>
              <w:spacing w:line="360" w:lineRule="auto"/>
              <w:jc w:val="both"/>
            </w:pPr>
          </w:p>
        </w:tc>
      </w:tr>
    </w:tbl>
    <w:p w:rsidR="002F20FF" w:rsidRPr="00AD2AF1" w:rsidRDefault="002F20FF" w:rsidP="002F20FF">
      <w:pPr>
        <w:jc w:val="both"/>
      </w:pPr>
    </w:p>
    <w:p w:rsidR="00B3532C" w:rsidRPr="002F20FF" w:rsidRDefault="007C5826" w:rsidP="002F20FF">
      <w:r w:rsidRPr="007C5826">
        <w:t>Keďže predmet návrhu zákona nie je upravený v práve Európskej únie, body 4. a 5. sa nevypĺňajú.</w:t>
      </w:r>
    </w:p>
    <w:sectPr w:rsidR="00B3532C" w:rsidRPr="002F20F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608" w:rsidRDefault="00261608">
      <w:r>
        <w:separator/>
      </w:r>
    </w:p>
  </w:endnote>
  <w:endnote w:type="continuationSeparator" w:id="0">
    <w:p w:rsidR="00261608" w:rsidRDefault="0026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25" w:rsidRDefault="002F6825" w:rsidP="00F65262">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end"/>
    </w:r>
  </w:p>
  <w:p w:rsidR="002F6825" w:rsidRDefault="002F6825" w:rsidP="00F6526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825" w:rsidRDefault="002F6825" w:rsidP="00F65262">
    <w:pPr>
      <w:pStyle w:val="Pta"/>
      <w:framePr w:wrap="around" w:vAnchor="text" w:hAnchor="margin" w:xAlign="right"/>
      <w:rPr>
        <w:rStyle w:val="slostrany"/>
      </w:rPr>
    </w:pPr>
    <w:r>
      <w:rPr>
        <w:rStyle w:val="slostrany"/>
      </w:rPr>
      <w:fldChar w:fldCharType="begin"/>
    </w:r>
    <w:r>
      <w:rPr>
        <w:rStyle w:val="slostrany"/>
      </w:rPr>
      <w:instrText xml:space="preserve">PAGE  </w:instrText>
    </w:r>
    <w:r>
      <w:rPr>
        <w:rStyle w:val="slostrany"/>
      </w:rPr>
      <w:fldChar w:fldCharType="separate"/>
    </w:r>
    <w:r w:rsidR="00CE7180">
      <w:rPr>
        <w:rStyle w:val="slostrany"/>
        <w:noProof/>
      </w:rPr>
      <w:t>4</w:t>
    </w:r>
    <w:r>
      <w:rPr>
        <w:rStyle w:val="slostrany"/>
      </w:rPr>
      <w:fldChar w:fldCharType="end"/>
    </w:r>
  </w:p>
  <w:p w:rsidR="002F6825" w:rsidRDefault="002F6825" w:rsidP="00F65262">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608" w:rsidRDefault="00261608">
      <w:r>
        <w:separator/>
      </w:r>
    </w:p>
  </w:footnote>
  <w:footnote w:type="continuationSeparator" w:id="0">
    <w:p w:rsidR="00261608" w:rsidRDefault="00261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22EE1"/>
    <w:multiLevelType w:val="hybridMultilevel"/>
    <w:tmpl w:val="3A5652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B800C94"/>
    <w:multiLevelType w:val="hybridMultilevel"/>
    <w:tmpl w:val="9A902B2A"/>
    <w:lvl w:ilvl="0" w:tplc="559E0486">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C645C37"/>
    <w:multiLevelType w:val="hybridMultilevel"/>
    <w:tmpl w:val="35F080D8"/>
    <w:lvl w:ilvl="0" w:tplc="E08ABF3E">
      <w:start w:val="36"/>
      <w:numFmt w:val="decimal"/>
      <w:lvlText w:val="%1."/>
      <w:lvlJc w:val="left"/>
      <w:pPr>
        <w:tabs>
          <w:tab w:val="num" w:pos="720"/>
        </w:tabs>
        <w:ind w:left="720" w:hanging="360"/>
      </w:pPr>
      <w:rPr>
        <w:rFonts w:cs="Times New Roman"/>
        <w:rtl w:val="0"/>
        <w:cs w:val="0"/>
      </w:rPr>
    </w:lvl>
    <w:lvl w:ilvl="1" w:tplc="561CDF26">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657E2790">
      <w:start w:val="1"/>
      <w:numFmt w:val="lowerRoman"/>
      <w:lvlText w:val="%3."/>
      <w:lvlJc w:val="right"/>
      <w:pPr>
        <w:tabs>
          <w:tab w:val="num" w:pos="2160"/>
        </w:tabs>
        <w:ind w:left="2160" w:hanging="180"/>
      </w:pPr>
      <w:rPr>
        <w:rFonts w:cs="Times New Roman"/>
        <w:rtl w:val="0"/>
        <w:cs w:val="0"/>
      </w:rPr>
    </w:lvl>
    <w:lvl w:ilvl="3" w:tplc="268E80F0">
      <w:start w:val="1"/>
      <w:numFmt w:val="decimal"/>
      <w:lvlText w:val="%4."/>
      <w:lvlJc w:val="left"/>
      <w:pPr>
        <w:tabs>
          <w:tab w:val="num" w:pos="2880"/>
        </w:tabs>
        <w:ind w:left="2880" w:hanging="360"/>
      </w:pPr>
      <w:rPr>
        <w:rFonts w:cs="Times New Roman"/>
        <w:rtl w:val="0"/>
        <w:cs w:val="0"/>
      </w:rPr>
    </w:lvl>
    <w:lvl w:ilvl="4" w:tplc="E9121E2A">
      <w:start w:val="1"/>
      <w:numFmt w:val="decimal"/>
      <w:lvlText w:val="%5."/>
      <w:lvlJc w:val="left"/>
      <w:pPr>
        <w:tabs>
          <w:tab w:val="num" w:pos="3600"/>
        </w:tabs>
        <w:ind w:left="3600" w:hanging="360"/>
      </w:pPr>
      <w:rPr>
        <w:rFonts w:cs="Times New Roman"/>
        <w:rtl w:val="0"/>
        <w:cs w:val="0"/>
      </w:rPr>
    </w:lvl>
    <w:lvl w:ilvl="5" w:tplc="9ACC085C">
      <w:start w:val="1"/>
      <w:numFmt w:val="decimal"/>
      <w:lvlText w:val="%6."/>
      <w:lvlJc w:val="left"/>
      <w:pPr>
        <w:tabs>
          <w:tab w:val="num" w:pos="4320"/>
        </w:tabs>
        <w:ind w:left="4320" w:hanging="360"/>
      </w:pPr>
      <w:rPr>
        <w:rFonts w:cs="Times New Roman"/>
        <w:rtl w:val="0"/>
        <w:cs w:val="0"/>
      </w:rPr>
    </w:lvl>
    <w:lvl w:ilvl="6" w:tplc="F328CFA0">
      <w:start w:val="1"/>
      <w:numFmt w:val="decimal"/>
      <w:lvlText w:val="%7."/>
      <w:lvlJc w:val="left"/>
      <w:pPr>
        <w:tabs>
          <w:tab w:val="num" w:pos="5040"/>
        </w:tabs>
        <w:ind w:left="5040" w:hanging="360"/>
      </w:pPr>
      <w:rPr>
        <w:rFonts w:cs="Times New Roman"/>
        <w:rtl w:val="0"/>
        <w:cs w:val="0"/>
      </w:rPr>
    </w:lvl>
    <w:lvl w:ilvl="7" w:tplc="E6E44362">
      <w:start w:val="1"/>
      <w:numFmt w:val="decimal"/>
      <w:lvlText w:val="%8."/>
      <w:lvlJc w:val="left"/>
      <w:pPr>
        <w:tabs>
          <w:tab w:val="num" w:pos="5760"/>
        </w:tabs>
        <w:ind w:left="5760" w:hanging="360"/>
      </w:pPr>
      <w:rPr>
        <w:rFonts w:cs="Times New Roman"/>
        <w:rtl w:val="0"/>
        <w:cs w:val="0"/>
      </w:rPr>
    </w:lvl>
    <w:lvl w:ilvl="8" w:tplc="8A7C3846">
      <w:start w:val="1"/>
      <w:numFmt w:val="decimal"/>
      <w:lvlText w:val="%9."/>
      <w:lvlJc w:val="left"/>
      <w:pPr>
        <w:tabs>
          <w:tab w:val="num" w:pos="6480"/>
        </w:tabs>
        <w:ind w:left="6480" w:hanging="360"/>
      </w:pPr>
      <w:rPr>
        <w:rFonts w:cs="Times New Roman"/>
        <w:rtl w:val="0"/>
        <w:cs w:val="0"/>
      </w:rPr>
    </w:lvl>
  </w:abstractNum>
  <w:num w:numId="1">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76"/>
    <w:rsid w:val="000001D1"/>
    <w:rsid w:val="000005B2"/>
    <w:rsid w:val="00000961"/>
    <w:rsid w:val="000009BE"/>
    <w:rsid w:val="00000A21"/>
    <w:rsid w:val="00001054"/>
    <w:rsid w:val="00001323"/>
    <w:rsid w:val="000017D8"/>
    <w:rsid w:val="000018E3"/>
    <w:rsid w:val="00001EB6"/>
    <w:rsid w:val="0000324E"/>
    <w:rsid w:val="00003771"/>
    <w:rsid w:val="00003DCB"/>
    <w:rsid w:val="000057FC"/>
    <w:rsid w:val="00005D7D"/>
    <w:rsid w:val="00006595"/>
    <w:rsid w:val="00006658"/>
    <w:rsid w:val="00006E10"/>
    <w:rsid w:val="00007128"/>
    <w:rsid w:val="000071BA"/>
    <w:rsid w:val="00010837"/>
    <w:rsid w:val="00011175"/>
    <w:rsid w:val="00011641"/>
    <w:rsid w:val="000126CE"/>
    <w:rsid w:val="00012D33"/>
    <w:rsid w:val="000130F0"/>
    <w:rsid w:val="00013CA9"/>
    <w:rsid w:val="00013DC3"/>
    <w:rsid w:val="00013E24"/>
    <w:rsid w:val="00013E59"/>
    <w:rsid w:val="0001420A"/>
    <w:rsid w:val="00014918"/>
    <w:rsid w:val="000156ED"/>
    <w:rsid w:val="000157B1"/>
    <w:rsid w:val="000158BE"/>
    <w:rsid w:val="00016400"/>
    <w:rsid w:val="00017303"/>
    <w:rsid w:val="00020616"/>
    <w:rsid w:val="000213A0"/>
    <w:rsid w:val="000213CA"/>
    <w:rsid w:val="00021530"/>
    <w:rsid w:val="000216FE"/>
    <w:rsid w:val="000217F3"/>
    <w:rsid w:val="000227EF"/>
    <w:rsid w:val="000228E2"/>
    <w:rsid w:val="00023307"/>
    <w:rsid w:val="00023720"/>
    <w:rsid w:val="00024867"/>
    <w:rsid w:val="0002543A"/>
    <w:rsid w:val="000254FD"/>
    <w:rsid w:val="0002634C"/>
    <w:rsid w:val="00027239"/>
    <w:rsid w:val="00030964"/>
    <w:rsid w:val="0003202A"/>
    <w:rsid w:val="0003255A"/>
    <w:rsid w:val="00032968"/>
    <w:rsid w:val="0003432F"/>
    <w:rsid w:val="00035E70"/>
    <w:rsid w:val="00036486"/>
    <w:rsid w:val="00036A64"/>
    <w:rsid w:val="00036EF3"/>
    <w:rsid w:val="00036FA1"/>
    <w:rsid w:val="0003777E"/>
    <w:rsid w:val="00037A69"/>
    <w:rsid w:val="000404CB"/>
    <w:rsid w:val="000408B6"/>
    <w:rsid w:val="00041656"/>
    <w:rsid w:val="00041C9C"/>
    <w:rsid w:val="0004277F"/>
    <w:rsid w:val="00042F09"/>
    <w:rsid w:val="000434B5"/>
    <w:rsid w:val="00043AB4"/>
    <w:rsid w:val="00043ACF"/>
    <w:rsid w:val="00044767"/>
    <w:rsid w:val="00044A04"/>
    <w:rsid w:val="00045010"/>
    <w:rsid w:val="00046E72"/>
    <w:rsid w:val="00047921"/>
    <w:rsid w:val="00050891"/>
    <w:rsid w:val="00051916"/>
    <w:rsid w:val="00051A51"/>
    <w:rsid w:val="000521DF"/>
    <w:rsid w:val="00052832"/>
    <w:rsid w:val="000534BF"/>
    <w:rsid w:val="00053BC5"/>
    <w:rsid w:val="0005463D"/>
    <w:rsid w:val="0005468F"/>
    <w:rsid w:val="000558B0"/>
    <w:rsid w:val="00055CBA"/>
    <w:rsid w:val="00056577"/>
    <w:rsid w:val="000569D1"/>
    <w:rsid w:val="000578CC"/>
    <w:rsid w:val="00057B86"/>
    <w:rsid w:val="00061ED5"/>
    <w:rsid w:val="00061F1E"/>
    <w:rsid w:val="00062F1A"/>
    <w:rsid w:val="0006312A"/>
    <w:rsid w:val="000638FA"/>
    <w:rsid w:val="00063E5F"/>
    <w:rsid w:val="0006549E"/>
    <w:rsid w:val="000655D8"/>
    <w:rsid w:val="00066455"/>
    <w:rsid w:val="00071520"/>
    <w:rsid w:val="00071BDD"/>
    <w:rsid w:val="00071D3B"/>
    <w:rsid w:val="000722FE"/>
    <w:rsid w:val="00072424"/>
    <w:rsid w:val="00072707"/>
    <w:rsid w:val="00073E6D"/>
    <w:rsid w:val="00074782"/>
    <w:rsid w:val="00074FAE"/>
    <w:rsid w:val="0007559C"/>
    <w:rsid w:val="00075613"/>
    <w:rsid w:val="00075C09"/>
    <w:rsid w:val="00075E69"/>
    <w:rsid w:val="000776C0"/>
    <w:rsid w:val="000778EF"/>
    <w:rsid w:val="00077A44"/>
    <w:rsid w:val="00080A50"/>
    <w:rsid w:val="0008113B"/>
    <w:rsid w:val="00081997"/>
    <w:rsid w:val="00082636"/>
    <w:rsid w:val="000827F6"/>
    <w:rsid w:val="00082812"/>
    <w:rsid w:val="00082A75"/>
    <w:rsid w:val="00083884"/>
    <w:rsid w:val="00083935"/>
    <w:rsid w:val="000839D8"/>
    <w:rsid w:val="000839FC"/>
    <w:rsid w:val="000841FC"/>
    <w:rsid w:val="000843B7"/>
    <w:rsid w:val="0008481A"/>
    <w:rsid w:val="00084D47"/>
    <w:rsid w:val="00084D87"/>
    <w:rsid w:val="00085847"/>
    <w:rsid w:val="00087EBA"/>
    <w:rsid w:val="000908E8"/>
    <w:rsid w:val="00090D87"/>
    <w:rsid w:val="00090E06"/>
    <w:rsid w:val="000911CC"/>
    <w:rsid w:val="0009140E"/>
    <w:rsid w:val="00092BBC"/>
    <w:rsid w:val="00093751"/>
    <w:rsid w:val="00094015"/>
    <w:rsid w:val="00094ADA"/>
    <w:rsid w:val="000960A0"/>
    <w:rsid w:val="00096B96"/>
    <w:rsid w:val="000979E3"/>
    <w:rsid w:val="000A06B1"/>
    <w:rsid w:val="000A0904"/>
    <w:rsid w:val="000A0D1A"/>
    <w:rsid w:val="000A0E20"/>
    <w:rsid w:val="000A135B"/>
    <w:rsid w:val="000A2026"/>
    <w:rsid w:val="000A2EBC"/>
    <w:rsid w:val="000A353D"/>
    <w:rsid w:val="000A390A"/>
    <w:rsid w:val="000A3A69"/>
    <w:rsid w:val="000A4C10"/>
    <w:rsid w:val="000A5189"/>
    <w:rsid w:val="000A6A72"/>
    <w:rsid w:val="000A6B57"/>
    <w:rsid w:val="000A71A8"/>
    <w:rsid w:val="000A7C2C"/>
    <w:rsid w:val="000A7D5C"/>
    <w:rsid w:val="000A7E45"/>
    <w:rsid w:val="000B0112"/>
    <w:rsid w:val="000B057B"/>
    <w:rsid w:val="000B1998"/>
    <w:rsid w:val="000B1A07"/>
    <w:rsid w:val="000B2471"/>
    <w:rsid w:val="000B2B8B"/>
    <w:rsid w:val="000B2D81"/>
    <w:rsid w:val="000B3017"/>
    <w:rsid w:val="000B3BE5"/>
    <w:rsid w:val="000B4490"/>
    <w:rsid w:val="000B4A45"/>
    <w:rsid w:val="000B5F81"/>
    <w:rsid w:val="000B5F89"/>
    <w:rsid w:val="000B700E"/>
    <w:rsid w:val="000B70E9"/>
    <w:rsid w:val="000C0D8C"/>
    <w:rsid w:val="000C1174"/>
    <w:rsid w:val="000C1299"/>
    <w:rsid w:val="000C1B97"/>
    <w:rsid w:val="000C1CF8"/>
    <w:rsid w:val="000C26B7"/>
    <w:rsid w:val="000C278C"/>
    <w:rsid w:val="000C2C73"/>
    <w:rsid w:val="000C39A9"/>
    <w:rsid w:val="000C39E4"/>
    <w:rsid w:val="000C476C"/>
    <w:rsid w:val="000C4BA8"/>
    <w:rsid w:val="000C6B64"/>
    <w:rsid w:val="000C6D5D"/>
    <w:rsid w:val="000C70FC"/>
    <w:rsid w:val="000C7253"/>
    <w:rsid w:val="000C7F93"/>
    <w:rsid w:val="000D10B2"/>
    <w:rsid w:val="000D126B"/>
    <w:rsid w:val="000D2213"/>
    <w:rsid w:val="000D2335"/>
    <w:rsid w:val="000D2381"/>
    <w:rsid w:val="000D259A"/>
    <w:rsid w:val="000D27F2"/>
    <w:rsid w:val="000D27F3"/>
    <w:rsid w:val="000D380B"/>
    <w:rsid w:val="000D44C1"/>
    <w:rsid w:val="000D4997"/>
    <w:rsid w:val="000D5F6A"/>
    <w:rsid w:val="000D66EF"/>
    <w:rsid w:val="000D6944"/>
    <w:rsid w:val="000D6A20"/>
    <w:rsid w:val="000D6CDA"/>
    <w:rsid w:val="000D7187"/>
    <w:rsid w:val="000D72AF"/>
    <w:rsid w:val="000D73A6"/>
    <w:rsid w:val="000D76BE"/>
    <w:rsid w:val="000D7BB3"/>
    <w:rsid w:val="000E00ED"/>
    <w:rsid w:val="000E02B1"/>
    <w:rsid w:val="000E0A15"/>
    <w:rsid w:val="000E127F"/>
    <w:rsid w:val="000E1E2B"/>
    <w:rsid w:val="000E31AC"/>
    <w:rsid w:val="000E402E"/>
    <w:rsid w:val="000E45A9"/>
    <w:rsid w:val="000E45CB"/>
    <w:rsid w:val="000E47CC"/>
    <w:rsid w:val="000E4AD6"/>
    <w:rsid w:val="000E4E23"/>
    <w:rsid w:val="000E5111"/>
    <w:rsid w:val="000E554E"/>
    <w:rsid w:val="000E5652"/>
    <w:rsid w:val="000E6734"/>
    <w:rsid w:val="000E6BAB"/>
    <w:rsid w:val="000E71CC"/>
    <w:rsid w:val="000E77F8"/>
    <w:rsid w:val="000F0BB0"/>
    <w:rsid w:val="000F112D"/>
    <w:rsid w:val="000F3009"/>
    <w:rsid w:val="000F3BA7"/>
    <w:rsid w:val="000F42B2"/>
    <w:rsid w:val="000F42C2"/>
    <w:rsid w:val="000F4C18"/>
    <w:rsid w:val="000F4DF8"/>
    <w:rsid w:val="000F557A"/>
    <w:rsid w:val="000F5928"/>
    <w:rsid w:val="000F5BCD"/>
    <w:rsid w:val="000F5C92"/>
    <w:rsid w:val="000F70CC"/>
    <w:rsid w:val="000F742F"/>
    <w:rsid w:val="000F76D7"/>
    <w:rsid w:val="001002D9"/>
    <w:rsid w:val="00100CA7"/>
    <w:rsid w:val="0010159D"/>
    <w:rsid w:val="001018BE"/>
    <w:rsid w:val="00102B52"/>
    <w:rsid w:val="00103412"/>
    <w:rsid w:val="00103740"/>
    <w:rsid w:val="0010379B"/>
    <w:rsid w:val="00103CE5"/>
    <w:rsid w:val="001045CC"/>
    <w:rsid w:val="00104A4D"/>
    <w:rsid w:val="00104F13"/>
    <w:rsid w:val="001051A0"/>
    <w:rsid w:val="00105461"/>
    <w:rsid w:val="0010564F"/>
    <w:rsid w:val="001056E1"/>
    <w:rsid w:val="00105E9F"/>
    <w:rsid w:val="001060FB"/>
    <w:rsid w:val="00106F95"/>
    <w:rsid w:val="00107989"/>
    <w:rsid w:val="001108FC"/>
    <w:rsid w:val="00111C4F"/>
    <w:rsid w:val="00111D1A"/>
    <w:rsid w:val="0011203A"/>
    <w:rsid w:val="00112167"/>
    <w:rsid w:val="001124E3"/>
    <w:rsid w:val="0011265A"/>
    <w:rsid w:val="001134CF"/>
    <w:rsid w:val="0011421F"/>
    <w:rsid w:val="001145AA"/>
    <w:rsid w:val="0011482A"/>
    <w:rsid w:val="00114F3B"/>
    <w:rsid w:val="00114FB8"/>
    <w:rsid w:val="00115229"/>
    <w:rsid w:val="0011554D"/>
    <w:rsid w:val="001158AA"/>
    <w:rsid w:val="00115C2E"/>
    <w:rsid w:val="001160B1"/>
    <w:rsid w:val="00116745"/>
    <w:rsid w:val="00116A1D"/>
    <w:rsid w:val="00116A88"/>
    <w:rsid w:val="001178D8"/>
    <w:rsid w:val="001179E9"/>
    <w:rsid w:val="00120073"/>
    <w:rsid w:val="0012018E"/>
    <w:rsid w:val="0012044A"/>
    <w:rsid w:val="00120AEB"/>
    <w:rsid w:val="00121092"/>
    <w:rsid w:val="001210B9"/>
    <w:rsid w:val="00122095"/>
    <w:rsid w:val="001223F2"/>
    <w:rsid w:val="0012355B"/>
    <w:rsid w:val="00123FCD"/>
    <w:rsid w:val="00123FE4"/>
    <w:rsid w:val="0012401E"/>
    <w:rsid w:val="00125276"/>
    <w:rsid w:val="001255A9"/>
    <w:rsid w:val="00125665"/>
    <w:rsid w:val="00126FB6"/>
    <w:rsid w:val="00127089"/>
    <w:rsid w:val="001277FB"/>
    <w:rsid w:val="00127BE2"/>
    <w:rsid w:val="00127C2C"/>
    <w:rsid w:val="001305A9"/>
    <w:rsid w:val="0013130E"/>
    <w:rsid w:val="00131BFC"/>
    <w:rsid w:val="00132258"/>
    <w:rsid w:val="00132442"/>
    <w:rsid w:val="00133A7A"/>
    <w:rsid w:val="00134103"/>
    <w:rsid w:val="00135309"/>
    <w:rsid w:val="0013553A"/>
    <w:rsid w:val="00136D0B"/>
    <w:rsid w:val="001374C0"/>
    <w:rsid w:val="00137E80"/>
    <w:rsid w:val="001412AD"/>
    <w:rsid w:val="00141461"/>
    <w:rsid w:val="001414E7"/>
    <w:rsid w:val="00141613"/>
    <w:rsid w:val="00141A42"/>
    <w:rsid w:val="00141B7F"/>
    <w:rsid w:val="00142806"/>
    <w:rsid w:val="00143DB9"/>
    <w:rsid w:val="00144176"/>
    <w:rsid w:val="00144177"/>
    <w:rsid w:val="0014467B"/>
    <w:rsid w:val="00145697"/>
    <w:rsid w:val="00145FBD"/>
    <w:rsid w:val="001460D4"/>
    <w:rsid w:val="00146A6D"/>
    <w:rsid w:val="00146ACD"/>
    <w:rsid w:val="00147587"/>
    <w:rsid w:val="0014772F"/>
    <w:rsid w:val="00147864"/>
    <w:rsid w:val="00150F96"/>
    <w:rsid w:val="00151068"/>
    <w:rsid w:val="001515F4"/>
    <w:rsid w:val="0015221E"/>
    <w:rsid w:val="001522A7"/>
    <w:rsid w:val="00153B1A"/>
    <w:rsid w:val="001540B9"/>
    <w:rsid w:val="0015478F"/>
    <w:rsid w:val="001549C1"/>
    <w:rsid w:val="001556D1"/>
    <w:rsid w:val="00156395"/>
    <w:rsid w:val="001569FA"/>
    <w:rsid w:val="00156CD4"/>
    <w:rsid w:val="00157FA8"/>
    <w:rsid w:val="0016014E"/>
    <w:rsid w:val="001610C7"/>
    <w:rsid w:val="00161306"/>
    <w:rsid w:val="00161C7E"/>
    <w:rsid w:val="001621F7"/>
    <w:rsid w:val="001627C1"/>
    <w:rsid w:val="00164C80"/>
    <w:rsid w:val="001653B3"/>
    <w:rsid w:val="001654D0"/>
    <w:rsid w:val="0016557D"/>
    <w:rsid w:val="00165654"/>
    <w:rsid w:val="001668E1"/>
    <w:rsid w:val="0016694D"/>
    <w:rsid w:val="001671B0"/>
    <w:rsid w:val="0017030F"/>
    <w:rsid w:val="00171316"/>
    <w:rsid w:val="0017138E"/>
    <w:rsid w:val="00171BD0"/>
    <w:rsid w:val="00171D70"/>
    <w:rsid w:val="00172466"/>
    <w:rsid w:val="0017294C"/>
    <w:rsid w:val="001730EE"/>
    <w:rsid w:val="0017435A"/>
    <w:rsid w:val="001743E2"/>
    <w:rsid w:val="0017446E"/>
    <w:rsid w:val="00174846"/>
    <w:rsid w:val="001748AC"/>
    <w:rsid w:val="00175BB4"/>
    <w:rsid w:val="00175BE9"/>
    <w:rsid w:val="0017613A"/>
    <w:rsid w:val="00176BB7"/>
    <w:rsid w:val="001770D9"/>
    <w:rsid w:val="001804D0"/>
    <w:rsid w:val="001805B1"/>
    <w:rsid w:val="00180A22"/>
    <w:rsid w:val="00181FC8"/>
    <w:rsid w:val="001820F1"/>
    <w:rsid w:val="00182B51"/>
    <w:rsid w:val="00183121"/>
    <w:rsid w:val="001836CD"/>
    <w:rsid w:val="001838F5"/>
    <w:rsid w:val="00183A35"/>
    <w:rsid w:val="00183D38"/>
    <w:rsid w:val="00183DB2"/>
    <w:rsid w:val="0018431C"/>
    <w:rsid w:val="00184F6E"/>
    <w:rsid w:val="001854A1"/>
    <w:rsid w:val="001857C6"/>
    <w:rsid w:val="00185951"/>
    <w:rsid w:val="00185F4F"/>
    <w:rsid w:val="001861DC"/>
    <w:rsid w:val="00186280"/>
    <w:rsid w:val="00186591"/>
    <w:rsid w:val="0018693D"/>
    <w:rsid w:val="00186B94"/>
    <w:rsid w:val="00186C73"/>
    <w:rsid w:val="00186EE7"/>
    <w:rsid w:val="00190299"/>
    <w:rsid w:val="0019097A"/>
    <w:rsid w:val="00190B05"/>
    <w:rsid w:val="00192361"/>
    <w:rsid w:val="001936D7"/>
    <w:rsid w:val="001956AA"/>
    <w:rsid w:val="001962D6"/>
    <w:rsid w:val="001964D3"/>
    <w:rsid w:val="00197220"/>
    <w:rsid w:val="00197862"/>
    <w:rsid w:val="001A012F"/>
    <w:rsid w:val="001A0499"/>
    <w:rsid w:val="001A1747"/>
    <w:rsid w:val="001A17D0"/>
    <w:rsid w:val="001A3151"/>
    <w:rsid w:val="001A3E8B"/>
    <w:rsid w:val="001A4441"/>
    <w:rsid w:val="001A4653"/>
    <w:rsid w:val="001A525D"/>
    <w:rsid w:val="001A782C"/>
    <w:rsid w:val="001A7A77"/>
    <w:rsid w:val="001A7D43"/>
    <w:rsid w:val="001B00A7"/>
    <w:rsid w:val="001B0874"/>
    <w:rsid w:val="001B0A3B"/>
    <w:rsid w:val="001B2F39"/>
    <w:rsid w:val="001B2FEC"/>
    <w:rsid w:val="001B3A57"/>
    <w:rsid w:val="001B3B64"/>
    <w:rsid w:val="001B3C38"/>
    <w:rsid w:val="001B45BC"/>
    <w:rsid w:val="001B4BF9"/>
    <w:rsid w:val="001B529B"/>
    <w:rsid w:val="001B60F3"/>
    <w:rsid w:val="001B6197"/>
    <w:rsid w:val="001B620E"/>
    <w:rsid w:val="001B6316"/>
    <w:rsid w:val="001B64DA"/>
    <w:rsid w:val="001B6C20"/>
    <w:rsid w:val="001B6D02"/>
    <w:rsid w:val="001B743C"/>
    <w:rsid w:val="001B7C85"/>
    <w:rsid w:val="001C0116"/>
    <w:rsid w:val="001C0AB1"/>
    <w:rsid w:val="001C0C9C"/>
    <w:rsid w:val="001C0FA9"/>
    <w:rsid w:val="001C1A26"/>
    <w:rsid w:val="001C1D23"/>
    <w:rsid w:val="001C1E9D"/>
    <w:rsid w:val="001C2A60"/>
    <w:rsid w:val="001C2C12"/>
    <w:rsid w:val="001C3DBA"/>
    <w:rsid w:val="001C47BC"/>
    <w:rsid w:val="001C48ED"/>
    <w:rsid w:val="001C5130"/>
    <w:rsid w:val="001C540A"/>
    <w:rsid w:val="001C6350"/>
    <w:rsid w:val="001C6471"/>
    <w:rsid w:val="001C697E"/>
    <w:rsid w:val="001C71DF"/>
    <w:rsid w:val="001C7208"/>
    <w:rsid w:val="001C7AFF"/>
    <w:rsid w:val="001D0322"/>
    <w:rsid w:val="001D0B2D"/>
    <w:rsid w:val="001D0C86"/>
    <w:rsid w:val="001D1D26"/>
    <w:rsid w:val="001D25FC"/>
    <w:rsid w:val="001D3E7E"/>
    <w:rsid w:val="001D3EE5"/>
    <w:rsid w:val="001D4797"/>
    <w:rsid w:val="001D5122"/>
    <w:rsid w:val="001D52C3"/>
    <w:rsid w:val="001D58F9"/>
    <w:rsid w:val="001D5DBB"/>
    <w:rsid w:val="001D5E30"/>
    <w:rsid w:val="001D68A8"/>
    <w:rsid w:val="001D7525"/>
    <w:rsid w:val="001D7DAD"/>
    <w:rsid w:val="001E07DF"/>
    <w:rsid w:val="001E0BE2"/>
    <w:rsid w:val="001E174A"/>
    <w:rsid w:val="001E1B38"/>
    <w:rsid w:val="001E1E51"/>
    <w:rsid w:val="001E30B2"/>
    <w:rsid w:val="001E36AB"/>
    <w:rsid w:val="001E373E"/>
    <w:rsid w:val="001E3D3E"/>
    <w:rsid w:val="001E400E"/>
    <w:rsid w:val="001E41B2"/>
    <w:rsid w:val="001E5943"/>
    <w:rsid w:val="001E7270"/>
    <w:rsid w:val="001E74AA"/>
    <w:rsid w:val="001E77E8"/>
    <w:rsid w:val="001E7DE4"/>
    <w:rsid w:val="001F0A1A"/>
    <w:rsid w:val="001F1504"/>
    <w:rsid w:val="001F340D"/>
    <w:rsid w:val="001F3756"/>
    <w:rsid w:val="001F3E18"/>
    <w:rsid w:val="001F434C"/>
    <w:rsid w:val="001F54A9"/>
    <w:rsid w:val="001F62B0"/>
    <w:rsid w:val="001F72EE"/>
    <w:rsid w:val="001F7E2B"/>
    <w:rsid w:val="00200236"/>
    <w:rsid w:val="00200659"/>
    <w:rsid w:val="002010AB"/>
    <w:rsid w:val="00203354"/>
    <w:rsid w:val="002037C5"/>
    <w:rsid w:val="002038E3"/>
    <w:rsid w:val="00204529"/>
    <w:rsid w:val="00204D92"/>
    <w:rsid w:val="00204E1C"/>
    <w:rsid w:val="00205D9D"/>
    <w:rsid w:val="0020627F"/>
    <w:rsid w:val="002066DC"/>
    <w:rsid w:val="00206995"/>
    <w:rsid w:val="00206D11"/>
    <w:rsid w:val="00206EBC"/>
    <w:rsid w:val="0021062D"/>
    <w:rsid w:val="002107C7"/>
    <w:rsid w:val="00210AEB"/>
    <w:rsid w:val="00210C89"/>
    <w:rsid w:val="00211588"/>
    <w:rsid w:val="00211C43"/>
    <w:rsid w:val="00211F62"/>
    <w:rsid w:val="00212388"/>
    <w:rsid w:val="00212DB8"/>
    <w:rsid w:val="002136D8"/>
    <w:rsid w:val="002139F3"/>
    <w:rsid w:val="00213B2F"/>
    <w:rsid w:val="00213D42"/>
    <w:rsid w:val="00214D2D"/>
    <w:rsid w:val="00215B49"/>
    <w:rsid w:val="0021646B"/>
    <w:rsid w:val="00216C4B"/>
    <w:rsid w:val="00216F8E"/>
    <w:rsid w:val="00217490"/>
    <w:rsid w:val="0022027E"/>
    <w:rsid w:val="00220B81"/>
    <w:rsid w:val="00220BFE"/>
    <w:rsid w:val="00220C79"/>
    <w:rsid w:val="00220D2C"/>
    <w:rsid w:val="0022122F"/>
    <w:rsid w:val="00221D36"/>
    <w:rsid w:val="00222071"/>
    <w:rsid w:val="002228A2"/>
    <w:rsid w:val="00222969"/>
    <w:rsid w:val="00222ACD"/>
    <w:rsid w:val="00222B88"/>
    <w:rsid w:val="002231AE"/>
    <w:rsid w:val="00223C18"/>
    <w:rsid w:val="00223C9B"/>
    <w:rsid w:val="00223F11"/>
    <w:rsid w:val="002242E6"/>
    <w:rsid w:val="00224F07"/>
    <w:rsid w:val="00224F80"/>
    <w:rsid w:val="00225161"/>
    <w:rsid w:val="002255EF"/>
    <w:rsid w:val="00225D22"/>
    <w:rsid w:val="00226E3D"/>
    <w:rsid w:val="002273CD"/>
    <w:rsid w:val="00227A1B"/>
    <w:rsid w:val="002307A6"/>
    <w:rsid w:val="0023196F"/>
    <w:rsid w:val="002336A4"/>
    <w:rsid w:val="00233965"/>
    <w:rsid w:val="00234554"/>
    <w:rsid w:val="002347DE"/>
    <w:rsid w:val="0023495B"/>
    <w:rsid w:val="002351EB"/>
    <w:rsid w:val="00235765"/>
    <w:rsid w:val="0023652E"/>
    <w:rsid w:val="00236676"/>
    <w:rsid w:val="00237AB0"/>
    <w:rsid w:val="00237FD5"/>
    <w:rsid w:val="00240385"/>
    <w:rsid w:val="002403FC"/>
    <w:rsid w:val="002407E4"/>
    <w:rsid w:val="002415FF"/>
    <w:rsid w:val="00241FE5"/>
    <w:rsid w:val="00242689"/>
    <w:rsid w:val="002427EE"/>
    <w:rsid w:val="002431ED"/>
    <w:rsid w:val="002435B0"/>
    <w:rsid w:val="0024391E"/>
    <w:rsid w:val="00243C84"/>
    <w:rsid w:val="00245119"/>
    <w:rsid w:val="00245767"/>
    <w:rsid w:val="00245F53"/>
    <w:rsid w:val="00246155"/>
    <w:rsid w:val="00246956"/>
    <w:rsid w:val="00246D08"/>
    <w:rsid w:val="002476DF"/>
    <w:rsid w:val="002478ED"/>
    <w:rsid w:val="002479AC"/>
    <w:rsid w:val="00247E28"/>
    <w:rsid w:val="00250620"/>
    <w:rsid w:val="002507A1"/>
    <w:rsid w:val="00251A8A"/>
    <w:rsid w:val="00251DD5"/>
    <w:rsid w:val="0025289F"/>
    <w:rsid w:val="00252F63"/>
    <w:rsid w:val="002532B1"/>
    <w:rsid w:val="002547E5"/>
    <w:rsid w:val="002551E5"/>
    <w:rsid w:val="00255407"/>
    <w:rsid w:val="00255B1E"/>
    <w:rsid w:val="00255B5D"/>
    <w:rsid w:val="00255D1D"/>
    <w:rsid w:val="00257FFD"/>
    <w:rsid w:val="0026011F"/>
    <w:rsid w:val="0026054B"/>
    <w:rsid w:val="0026071F"/>
    <w:rsid w:val="0026098C"/>
    <w:rsid w:val="00261608"/>
    <w:rsid w:val="00261855"/>
    <w:rsid w:val="00261D55"/>
    <w:rsid w:val="00261EE6"/>
    <w:rsid w:val="00262406"/>
    <w:rsid w:val="0026276F"/>
    <w:rsid w:val="002627C2"/>
    <w:rsid w:val="00262B1E"/>
    <w:rsid w:val="00263CFC"/>
    <w:rsid w:val="00263D22"/>
    <w:rsid w:val="00264AC5"/>
    <w:rsid w:val="00264B2D"/>
    <w:rsid w:val="002651BE"/>
    <w:rsid w:val="00266166"/>
    <w:rsid w:val="00266E2A"/>
    <w:rsid w:val="002670C9"/>
    <w:rsid w:val="0026752E"/>
    <w:rsid w:val="002675F1"/>
    <w:rsid w:val="002676E5"/>
    <w:rsid w:val="00270721"/>
    <w:rsid w:val="00270B90"/>
    <w:rsid w:val="00270F97"/>
    <w:rsid w:val="0027157E"/>
    <w:rsid w:val="0027194A"/>
    <w:rsid w:val="00271AC6"/>
    <w:rsid w:val="00271D0D"/>
    <w:rsid w:val="00271E0F"/>
    <w:rsid w:val="00272564"/>
    <w:rsid w:val="00272772"/>
    <w:rsid w:val="00272EFE"/>
    <w:rsid w:val="00273B80"/>
    <w:rsid w:val="0027407B"/>
    <w:rsid w:val="00274F8D"/>
    <w:rsid w:val="00275F6F"/>
    <w:rsid w:val="002761BF"/>
    <w:rsid w:val="00277213"/>
    <w:rsid w:val="002775DC"/>
    <w:rsid w:val="00280BCF"/>
    <w:rsid w:val="002819E6"/>
    <w:rsid w:val="00281A45"/>
    <w:rsid w:val="00283503"/>
    <w:rsid w:val="00283DA1"/>
    <w:rsid w:val="00284B2A"/>
    <w:rsid w:val="002850EE"/>
    <w:rsid w:val="00290249"/>
    <w:rsid w:val="00290A7C"/>
    <w:rsid w:val="0029160C"/>
    <w:rsid w:val="00292054"/>
    <w:rsid w:val="00292866"/>
    <w:rsid w:val="002936C9"/>
    <w:rsid w:val="00293BAB"/>
    <w:rsid w:val="0029455F"/>
    <w:rsid w:val="00294975"/>
    <w:rsid w:val="00295BEC"/>
    <w:rsid w:val="00296061"/>
    <w:rsid w:val="00296478"/>
    <w:rsid w:val="0029752B"/>
    <w:rsid w:val="00297DA7"/>
    <w:rsid w:val="002A0315"/>
    <w:rsid w:val="002A156A"/>
    <w:rsid w:val="002A1C6C"/>
    <w:rsid w:val="002A2492"/>
    <w:rsid w:val="002A29D3"/>
    <w:rsid w:val="002A36AA"/>
    <w:rsid w:val="002A3A3F"/>
    <w:rsid w:val="002A3A8D"/>
    <w:rsid w:val="002A40A7"/>
    <w:rsid w:val="002A6F55"/>
    <w:rsid w:val="002A7311"/>
    <w:rsid w:val="002A7684"/>
    <w:rsid w:val="002A79A9"/>
    <w:rsid w:val="002A7E29"/>
    <w:rsid w:val="002A7E2B"/>
    <w:rsid w:val="002B0E31"/>
    <w:rsid w:val="002B10A2"/>
    <w:rsid w:val="002B18BB"/>
    <w:rsid w:val="002B3463"/>
    <w:rsid w:val="002B365F"/>
    <w:rsid w:val="002B3ECB"/>
    <w:rsid w:val="002B468C"/>
    <w:rsid w:val="002B4845"/>
    <w:rsid w:val="002B4DE9"/>
    <w:rsid w:val="002B4E6A"/>
    <w:rsid w:val="002B4F91"/>
    <w:rsid w:val="002B52BC"/>
    <w:rsid w:val="002B6C58"/>
    <w:rsid w:val="002B7221"/>
    <w:rsid w:val="002B7447"/>
    <w:rsid w:val="002B7950"/>
    <w:rsid w:val="002B7E40"/>
    <w:rsid w:val="002B7F06"/>
    <w:rsid w:val="002C1398"/>
    <w:rsid w:val="002C158D"/>
    <w:rsid w:val="002C24EB"/>
    <w:rsid w:val="002C29C4"/>
    <w:rsid w:val="002C30C0"/>
    <w:rsid w:val="002C3D8A"/>
    <w:rsid w:val="002C496B"/>
    <w:rsid w:val="002C4D1F"/>
    <w:rsid w:val="002C53C5"/>
    <w:rsid w:val="002C611C"/>
    <w:rsid w:val="002C6962"/>
    <w:rsid w:val="002C7303"/>
    <w:rsid w:val="002D021A"/>
    <w:rsid w:val="002D1983"/>
    <w:rsid w:val="002D1F42"/>
    <w:rsid w:val="002D2971"/>
    <w:rsid w:val="002D2F4D"/>
    <w:rsid w:val="002D35B8"/>
    <w:rsid w:val="002D4103"/>
    <w:rsid w:val="002D4F55"/>
    <w:rsid w:val="002D57CE"/>
    <w:rsid w:val="002D5CBE"/>
    <w:rsid w:val="002D675C"/>
    <w:rsid w:val="002D6CAC"/>
    <w:rsid w:val="002D72C5"/>
    <w:rsid w:val="002D7309"/>
    <w:rsid w:val="002D74AB"/>
    <w:rsid w:val="002D785F"/>
    <w:rsid w:val="002E1216"/>
    <w:rsid w:val="002E19FE"/>
    <w:rsid w:val="002E1A98"/>
    <w:rsid w:val="002E2012"/>
    <w:rsid w:val="002E2B1D"/>
    <w:rsid w:val="002E2CD6"/>
    <w:rsid w:val="002E3C56"/>
    <w:rsid w:val="002E40E3"/>
    <w:rsid w:val="002E43C9"/>
    <w:rsid w:val="002E522C"/>
    <w:rsid w:val="002E53F8"/>
    <w:rsid w:val="002E541A"/>
    <w:rsid w:val="002E5633"/>
    <w:rsid w:val="002E604A"/>
    <w:rsid w:val="002E7316"/>
    <w:rsid w:val="002E7FAA"/>
    <w:rsid w:val="002F0181"/>
    <w:rsid w:val="002F0B15"/>
    <w:rsid w:val="002F1296"/>
    <w:rsid w:val="002F20FF"/>
    <w:rsid w:val="002F22B8"/>
    <w:rsid w:val="002F3376"/>
    <w:rsid w:val="002F5878"/>
    <w:rsid w:val="002F6825"/>
    <w:rsid w:val="002F7237"/>
    <w:rsid w:val="002F7B42"/>
    <w:rsid w:val="002F7E47"/>
    <w:rsid w:val="0030091A"/>
    <w:rsid w:val="0030096D"/>
    <w:rsid w:val="00301441"/>
    <w:rsid w:val="003015AA"/>
    <w:rsid w:val="00301F4D"/>
    <w:rsid w:val="003026B8"/>
    <w:rsid w:val="00302FBD"/>
    <w:rsid w:val="0030333E"/>
    <w:rsid w:val="00303D2E"/>
    <w:rsid w:val="00303F06"/>
    <w:rsid w:val="00304AD6"/>
    <w:rsid w:val="003054CF"/>
    <w:rsid w:val="00305D89"/>
    <w:rsid w:val="0030682A"/>
    <w:rsid w:val="00306965"/>
    <w:rsid w:val="003105EC"/>
    <w:rsid w:val="003126E0"/>
    <w:rsid w:val="00312AA9"/>
    <w:rsid w:val="00314026"/>
    <w:rsid w:val="003141C8"/>
    <w:rsid w:val="00314672"/>
    <w:rsid w:val="00314A8F"/>
    <w:rsid w:val="00314BF5"/>
    <w:rsid w:val="0031517B"/>
    <w:rsid w:val="00315662"/>
    <w:rsid w:val="00316507"/>
    <w:rsid w:val="003166C2"/>
    <w:rsid w:val="00317938"/>
    <w:rsid w:val="00317BDA"/>
    <w:rsid w:val="00317EF1"/>
    <w:rsid w:val="003201D9"/>
    <w:rsid w:val="00320614"/>
    <w:rsid w:val="00320D79"/>
    <w:rsid w:val="00321C19"/>
    <w:rsid w:val="00321C63"/>
    <w:rsid w:val="0032209C"/>
    <w:rsid w:val="0032235C"/>
    <w:rsid w:val="00322614"/>
    <w:rsid w:val="00323207"/>
    <w:rsid w:val="00323295"/>
    <w:rsid w:val="00323BC4"/>
    <w:rsid w:val="00323D57"/>
    <w:rsid w:val="00324790"/>
    <w:rsid w:val="00325237"/>
    <w:rsid w:val="00325322"/>
    <w:rsid w:val="00325A72"/>
    <w:rsid w:val="00325D7A"/>
    <w:rsid w:val="00327BF5"/>
    <w:rsid w:val="00330280"/>
    <w:rsid w:val="00330594"/>
    <w:rsid w:val="00330664"/>
    <w:rsid w:val="00330888"/>
    <w:rsid w:val="00331A12"/>
    <w:rsid w:val="0033236E"/>
    <w:rsid w:val="003325D2"/>
    <w:rsid w:val="003328D7"/>
    <w:rsid w:val="00332C37"/>
    <w:rsid w:val="00332DA6"/>
    <w:rsid w:val="0033336C"/>
    <w:rsid w:val="003334DE"/>
    <w:rsid w:val="00333B19"/>
    <w:rsid w:val="003346E6"/>
    <w:rsid w:val="00334EA3"/>
    <w:rsid w:val="00335CD7"/>
    <w:rsid w:val="003361F5"/>
    <w:rsid w:val="003372DD"/>
    <w:rsid w:val="0033739D"/>
    <w:rsid w:val="00341643"/>
    <w:rsid w:val="003420A9"/>
    <w:rsid w:val="003422A3"/>
    <w:rsid w:val="00342833"/>
    <w:rsid w:val="00343F00"/>
    <w:rsid w:val="003443A5"/>
    <w:rsid w:val="003455D1"/>
    <w:rsid w:val="00345962"/>
    <w:rsid w:val="00345EB2"/>
    <w:rsid w:val="00345F8B"/>
    <w:rsid w:val="00346349"/>
    <w:rsid w:val="00346544"/>
    <w:rsid w:val="00346CE1"/>
    <w:rsid w:val="00347DD3"/>
    <w:rsid w:val="00347F04"/>
    <w:rsid w:val="003500FB"/>
    <w:rsid w:val="003505E6"/>
    <w:rsid w:val="00351555"/>
    <w:rsid w:val="00352152"/>
    <w:rsid w:val="00353077"/>
    <w:rsid w:val="00353435"/>
    <w:rsid w:val="00353C4A"/>
    <w:rsid w:val="00353EA5"/>
    <w:rsid w:val="00354559"/>
    <w:rsid w:val="00354662"/>
    <w:rsid w:val="00354C70"/>
    <w:rsid w:val="003557B3"/>
    <w:rsid w:val="00355C7D"/>
    <w:rsid w:val="0035614A"/>
    <w:rsid w:val="003567CE"/>
    <w:rsid w:val="003577C5"/>
    <w:rsid w:val="00360042"/>
    <w:rsid w:val="003601A1"/>
    <w:rsid w:val="003603E3"/>
    <w:rsid w:val="003613B5"/>
    <w:rsid w:val="0036239B"/>
    <w:rsid w:val="003624D5"/>
    <w:rsid w:val="00362DEE"/>
    <w:rsid w:val="00363C47"/>
    <w:rsid w:val="00364A8E"/>
    <w:rsid w:val="00364B02"/>
    <w:rsid w:val="003652F2"/>
    <w:rsid w:val="00365588"/>
    <w:rsid w:val="003655EB"/>
    <w:rsid w:val="003668DB"/>
    <w:rsid w:val="00366AE2"/>
    <w:rsid w:val="00367072"/>
    <w:rsid w:val="003702BA"/>
    <w:rsid w:val="00370654"/>
    <w:rsid w:val="00370BE0"/>
    <w:rsid w:val="0037185D"/>
    <w:rsid w:val="00371BA7"/>
    <w:rsid w:val="00372116"/>
    <w:rsid w:val="0037219B"/>
    <w:rsid w:val="00372499"/>
    <w:rsid w:val="00372CD7"/>
    <w:rsid w:val="003732C6"/>
    <w:rsid w:val="00373421"/>
    <w:rsid w:val="00373C1A"/>
    <w:rsid w:val="00374154"/>
    <w:rsid w:val="0037477B"/>
    <w:rsid w:val="003748F8"/>
    <w:rsid w:val="00375841"/>
    <w:rsid w:val="003760B9"/>
    <w:rsid w:val="003763A4"/>
    <w:rsid w:val="00376C82"/>
    <w:rsid w:val="00377850"/>
    <w:rsid w:val="00377FB0"/>
    <w:rsid w:val="0038059B"/>
    <w:rsid w:val="003809F0"/>
    <w:rsid w:val="003811EF"/>
    <w:rsid w:val="00381918"/>
    <w:rsid w:val="00382101"/>
    <w:rsid w:val="00382F1A"/>
    <w:rsid w:val="003830EF"/>
    <w:rsid w:val="0038349C"/>
    <w:rsid w:val="00384362"/>
    <w:rsid w:val="00384469"/>
    <w:rsid w:val="003846D7"/>
    <w:rsid w:val="00384AC7"/>
    <w:rsid w:val="00384E51"/>
    <w:rsid w:val="00385725"/>
    <w:rsid w:val="00386F82"/>
    <w:rsid w:val="00387BE2"/>
    <w:rsid w:val="00387F76"/>
    <w:rsid w:val="00391475"/>
    <w:rsid w:val="00391822"/>
    <w:rsid w:val="0039182E"/>
    <w:rsid w:val="00392B63"/>
    <w:rsid w:val="00392EB1"/>
    <w:rsid w:val="00393E16"/>
    <w:rsid w:val="00393FB6"/>
    <w:rsid w:val="00394351"/>
    <w:rsid w:val="003945AA"/>
    <w:rsid w:val="003945AB"/>
    <w:rsid w:val="003951D9"/>
    <w:rsid w:val="00396D50"/>
    <w:rsid w:val="00396DAB"/>
    <w:rsid w:val="00397035"/>
    <w:rsid w:val="0039741C"/>
    <w:rsid w:val="00397FF1"/>
    <w:rsid w:val="003A0307"/>
    <w:rsid w:val="003A03D6"/>
    <w:rsid w:val="003A05DC"/>
    <w:rsid w:val="003A194C"/>
    <w:rsid w:val="003A1E3F"/>
    <w:rsid w:val="003A1E8E"/>
    <w:rsid w:val="003A2C56"/>
    <w:rsid w:val="003A34BC"/>
    <w:rsid w:val="003A3A1E"/>
    <w:rsid w:val="003A45CD"/>
    <w:rsid w:val="003A4700"/>
    <w:rsid w:val="003A4D8E"/>
    <w:rsid w:val="003A5CB8"/>
    <w:rsid w:val="003A766E"/>
    <w:rsid w:val="003A7E52"/>
    <w:rsid w:val="003B0A6F"/>
    <w:rsid w:val="003B111A"/>
    <w:rsid w:val="003B1193"/>
    <w:rsid w:val="003B1A57"/>
    <w:rsid w:val="003B2500"/>
    <w:rsid w:val="003B304A"/>
    <w:rsid w:val="003B3254"/>
    <w:rsid w:val="003B39FD"/>
    <w:rsid w:val="003B50D6"/>
    <w:rsid w:val="003B5113"/>
    <w:rsid w:val="003B5D5E"/>
    <w:rsid w:val="003B650A"/>
    <w:rsid w:val="003B70D8"/>
    <w:rsid w:val="003B7113"/>
    <w:rsid w:val="003B7317"/>
    <w:rsid w:val="003B7799"/>
    <w:rsid w:val="003B7E32"/>
    <w:rsid w:val="003C04EE"/>
    <w:rsid w:val="003C0CC6"/>
    <w:rsid w:val="003C14E9"/>
    <w:rsid w:val="003C161D"/>
    <w:rsid w:val="003C1CC6"/>
    <w:rsid w:val="003C1F7B"/>
    <w:rsid w:val="003C2554"/>
    <w:rsid w:val="003C2D26"/>
    <w:rsid w:val="003C31B5"/>
    <w:rsid w:val="003C43C9"/>
    <w:rsid w:val="003C4CF4"/>
    <w:rsid w:val="003C59AC"/>
    <w:rsid w:val="003C6AFD"/>
    <w:rsid w:val="003C6C33"/>
    <w:rsid w:val="003D12FF"/>
    <w:rsid w:val="003D1BCC"/>
    <w:rsid w:val="003D1D35"/>
    <w:rsid w:val="003D2043"/>
    <w:rsid w:val="003D2049"/>
    <w:rsid w:val="003D3239"/>
    <w:rsid w:val="003D3317"/>
    <w:rsid w:val="003D3C0C"/>
    <w:rsid w:val="003D4003"/>
    <w:rsid w:val="003D4707"/>
    <w:rsid w:val="003D4B1E"/>
    <w:rsid w:val="003D5364"/>
    <w:rsid w:val="003D5568"/>
    <w:rsid w:val="003D69F8"/>
    <w:rsid w:val="003D6AB6"/>
    <w:rsid w:val="003D6E35"/>
    <w:rsid w:val="003D6FFB"/>
    <w:rsid w:val="003D7289"/>
    <w:rsid w:val="003D7935"/>
    <w:rsid w:val="003E3194"/>
    <w:rsid w:val="003E33B0"/>
    <w:rsid w:val="003E366B"/>
    <w:rsid w:val="003E3BBB"/>
    <w:rsid w:val="003E4551"/>
    <w:rsid w:val="003E4934"/>
    <w:rsid w:val="003E4964"/>
    <w:rsid w:val="003E4BC7"/>
    <w:rsid w:val="003E64D1"/>
    <w:rsid w:val="003E651C"/>
    <w:rsid w:val="003E6A3B"/>
    <w:rsid w:val="003E703A"/>
    <w:rsid w:val="003E7302"/>
    <w:rsid w:val="003E7A29"/>
    <w:rsid w:val="003E7B44"/>
    <w:rsid w:val="003F0045"/>
    <w:rsid w:val="003F0AE6"/>
    <w:rsid w:val="003F10CB"/>
    <w:rsid w:val="003F13E5"/>
    <w:rsid w:val="003F16A3"/>
    <w:rsid w:val="003F23D3"/>
    <w:rsid w:val="003F27EE"/>
    <w:rsid w:val="003F2B5F"/>
    <w:rsid w:val="003F2EB9"/>
    <w:rsid w:val="003F3CC6"/>
    <w:rsid w:val="003F4205"/>
    <w:rsid w:val="003F45E1"/>
    <w:rsid w:val="003F4C64"/>
    <w:rsid w:val="003F5082"/>
    <w:rsid w:val="003F5594"/>
    <w:rsid w:val="003F6BC6"/>
    <w:rsid w:val="00400FD7"/>
    <w:rsid w:val="00401128"/>
    <w:rsid w:val="004015E1"/>
    <w:rsid w:val="0040287E"/>
    <w:rsid w:val="00402CCC"/>
    <w:rsid w:val="00402FF0"/>
    <w:rsid w:val="004037F3"/>
    <w:rsid w:val="00403867"/>
    <w:rsid w:val="004040E7"/>
    <w:rsid w:val="00404372"/>
    <w:rsid w:val="00404B81"/>
    <w:rsid w:val="00404CC9"/>
    <w:rsid w:val="00405352"/>
    <w:rsid w:val="00406057"/>
    <w:rsid w:val="004063F2"/>
    <w:rsid w:val="0040673A"/>
    <w:rsid w:val="00406E9A"/>
    <w:rsid w:val="0040712D"/>
    <w:rsid w:val="00410671"/>
    <w:rsid w:val="004111BB"/>
    <w:rsid w:val="00411411"/>
    <w:rsid w:val="00411AE8"/>
    <w:rsid w:val="00412168"/>
    <w:rsid w:val="00412902"/>
    <w:rsid w:val="00412C42"/>
    <w:rsid w:val="0041386A"/>
    <w:rsid w:val="00414127"/>
    <w:rsid w:val="0041524D"/>
    <w:rsid w:val="00415830"/>
    <w:rsid w:val="00415B0F"/>
    <w:rsid w:val="0041658D"/>
    <w:rsid w:val="004168DD"/>
    <w:rsid w:val="00416F0E"/>
    <w:rsid w:val="00417EA8"/>
    <w:rsid w:val="0042027F"/>
    <w:rsid w:val="00420AF9"/>
    <w:rsid w:val="00420E3B"/>
    <w:rsid w:val="004215C2"/>
    <w:rsid w:val="00422A14"/>
    <w:rsid w:val="0042319A"/>
    <w:rsid w:val="004235F1"/>
    <w:rsid w:val="004241E0"/>
    <w:rsid w:val="0042598A"/>
    <w:rsid w:val="004267D9"/>
    <w:rsid w:val="00427DCB"/>
    <w:rsid w:val="0043018D"/>
    <w:rsid w:val="00430529"/>
    <w:rsid w:val="00430873"/>
    <w:rsid w:val="00430BEE"/>
    <w:rsid w:val="00430C9C"/>
    <w:rsid w:val="004317BB"/>
    <w:rsid w:val="00431C79"/>
    <w:rsid w:val="004326DB"/>
    <w:rsid w:val="0043327D"/>
    <w:rsid w:val="00435FC8"/>
    <w:rsid w:val="00437294"/>
    <w:rsid w:val="0043740C"/>
    <w:rsid w:val="004376F0"/>
    <w:rsid w:val="00440D23"/>
    <w:rsid w:val="00440ED4"/>
    <w:rsid w:val="00440F68"/>
    <w:rsid w:val="0044140F"/>
    <w:rsid w:val="00442623"/>
    <w:rsid w:val="0044264E"/>
    <w:rsid w:val="0044277D"/>
    <w:rsid w:val="004427B9"/>
    <w:rsid w:val="004436F2"/>
    <w:rsid w:val="00443B30"/>
    <w:rsid w:val="00444604"/>
    <w:rsid w:val="00444B5F"/>
    <w:rsid w:val="00444F7D"/>
    <w:rsid w:val="00445354"/>
    <w:rsid w:val="004453E9"/>
    <w:rsid w:val="004458D6"/>
    <w:rsid w:val="0044612A"/>
    <w:rsid w:val="00446942"/>
    <w:rsid w:val="00451C6F"/>
    <w:rsid w:val="00451D69"/>
    <w:rsid w:val="0045282F"/>
    <w:rsid w:val="004529C6"/>
    <w:rsid w:val="00452ABE"/>
    <w:rsid w:val="004537EE"/>
    <w:rsid w:val="00453DF6"/>
    <w:rsid w:val="00453E96"/>
    <w:rsid w:val="00455ECC"/>
    <w:rsid w:val="00455F29"/>
    <w:rsid w:val="0045687F"/>
    <w:rsid w:val="00456B01"/>
    <w:rsid w:val="00456E62"/>
    <w:rsid w:val="00460CBA"/>
    <w:rsid w:val="004611C4"/>
    <w:rsid w:val="00462150"/>
    <w:rsid w:val="0046274E"/>
    <w:rsid w:val="00462EF1"/>
    <w:rsid w:val="0046397D"/>
    <w:rsid w:val="0046469A"/>
    <w:rsid w:val="00464771"/>
    <w:rsid w:val="004647DB"/>
    <w:rsid w:val="00464855"/>
    <w:rsid w:val="0046510C"/>
    <w:rsid w:val="0046574F"/>
    <w:rsid w:val="00465896"/>
    <w:rsid w:val="00465F68"/>
    <w:rsid w:val="004669D0"/>
    <w:rsid w:val="004670A8"/>
    <w:rsid w:val="00470C2C"/>
    <w:rsid w:val="00471B9D"/>
    <w:rsid w:val="004729F8"/>
    <w:rsid w:val="00473272"/>
    <w:rsid w:val="00474125"/>
    <w:rsid w:val="004744C3"/>
    <w:rsid w:val="0047467C"/>
    <w:rsid w:val="00474B41"/>
    <w:rsid w:val="00474F83"/>
    <w:rsid w:val="00475180"/>
    <w:rsid w:val="004751EC"/>
    <w:rsid w:val="004771C3"/>
    <w:rsid w:val="004772AF"/>
    <w:rsid w:val="004772EF"/>
    <w:rsid w:val="00477F2C"/>
    <w:rsid w:val="0048037F"/>
    <w:rsid w:val="004809E1"/>
    <w:rsid w:val="00481313"/>
    <w:rsid w:val="00481926"/>
    <w:rsid w:val="00482179"/>
    <w:rsid w:val="00482321"/>
    <w:rsid w:val="004825ED"/>
    <w:rsid w:val="004834D0"/>
    <w:rsid w:val="00483B81"/>
    <w:rsid w:val="00484319"/>
    <w:rsid w:val="004843E4"/>
    <w:rsid w:val="004849F1"/>
    <w:rsid w:val="00484B81"/>
    <w:rsid w:val="00486C7B"/>
    <w:rsid w:val="00486E01"/>
    <w:rsid w:val="00490602"/>
    <w:rsid w:val="00490FCA"/>
    <w:rsid w:val="00491270"/>
    <w:rsid w:val="00491324"/>
    <w:rsid w:val="00491332"/>
    <w:rsid w:val="004937B7"/>
    <w:rsid w:val="004940C3"/>
    <w:rsid w:val="00494297"/>
    <w:rsid w:val="0049478D"/>
    <w:rsid w:val="00494BC4"/>
    <w:rsid w:val="00495EE2"/>
    <w:rsid w:val="0049641D"/>
    <w:rsid w:val="00496B5B"/>
    <w:rsid w:val="004970B8"/>
    <w:rsid w:val="00497164"/>
    <w:rsid w:val="00497564"/>
    <w:rsid w:val="004977ED"/>
    <w:rsid w:val="00497BC2"/>
    <w:rsid w:val="004A08D0"/>
    <w:rsid w:val="004A18B4"/>
    <w:rsid w:val="004A1F72"/>
    <w:rsid w:val="004A20F2"/>
    <w:rsid w:val="004A2625"/>
    <w:rsid w:val="004A297C"/>
    <w:rsid w:val="004A2E2E"/>
    <w:rsid w:val="004A3406"/>
    <w:rsid w:val="004A3A28"/>
    <w:rsid w:val="004A3A69"/>
    <w:rsid w:val="004A5B29"/>
    <w:rsid w:val="004A63CE"/>
    <w:rsid w:val="004A6485"/>
    <w:rsid w:val="004B0A67"/>
    <w:rsid w:val="004B1E11"/>
    <w:rsid w:val="004B3BF2"/>
    <w:rsid w:val="004B4139"/>
    <w:rsid w:val="004B4348"/>
    <w:rsid w:val="004B4BD5"/>
    <w:rsid w:val="004B5822"/>
    <w:rsid w:val="004B5EF7"/>
    <w:rsid w:val="004B6291"/>
    <w:rsid w:val="004B7A45"/>
    <w:rsid w:val="004B7D3F"/>
    <w:rsid w:val="004C0C5A"/>
    <w:rsid w:val="004C1449"/>
    <w:rsid w:val="004C1603"/>
    <w:rsid w:val="004C1ABA"/>
    <w:rsid w:val="004C1D06"/>
    <w:rsid w:val="004C1E68"/>
    <w:rsid w:val="004C2749"/>
    <w:rsid w:val="004C2B93"/>
    <w:rsid w:val="004C317A"/>
    <w:rsid w:val="004C3362"/>
    <w:rsid w:val="004C3724"/>
    <w:rsid w:val="004C3C0E"/>
    <w:rsid w:val="004C41E6"/>
    <w:rsid w:val="004C4EB0"/>
    <w:rsid w:val="004C4FBB"/>
    <w:rsid w:val="004C5287"/>
    <w:rsid w:val="004C6D24"/>
    <w:rsid w:val="004C6EF2"/>
    <w:rsid w:val="004C76E5"/>
    <w:rsid w:val="004C772B"/>
    <w:rsid w:val="004C779B"/>
    <w:rsid w:val="004C7C96"/>
    <w:rsid w:val="004C7F4E"/>
    <w:rsid w:val="004D09CF"/>
    <w:rsid w:val="004D0F2C"/>
    <w:rsid w:val="004D1D8F"/>
    <w:rsid w:val="004D23DA"/>
    <w:rsid w:val="004D2ADC"/>
    <w:rsid w:val="004D32E1"/>
    <w:rsid w:val="004D37ED"/>
    <w:rsid w:val="004D38D7"/>
    <w:rsid w:val="004D3EBE"/>
    <w:rsid w:val="004D3EE3"/>
    <w:rsid w:val="004D4545"/>
    <w:rsid w:val="004D479A"/>
    <w:rsid w:val="004D4C3C"/>
    <w:rsid w:val="004D4E9D"/>
    <w:rsid w:val="004D512F"/>
    <w:rsid w:val="004D6B49"/>
    <w:rsid w:val="004D7DFC"/>
    <w:rsid w:val="004E03A1"/>
    <w:rsid w:val="004E1781"/>
    <w:rsid w:val="004E18A1"/>
    <w:rsid w:val="004E2143"/>
    <w:rsid w:val="004E2233"/>
    <w:rsid w:val="004E22ED"/>
    <w:rsid w:val="004E2712"/>
    <w:rsid w:val="004E34E2"/>
    <w:rsid w:val="004E409D"/>
    <w:rsid w:val="004E43B4"/>
    <w:rsid w:val="004E461A"/>
    <w:rsid w:val="004E4878"/>
    <w:rsid w:val="004E58AA"/>
    <w:rsid w:val="004E5B95"/>
    <w:rsid w:val="004E5BC5"/>
    <w:rsid w:val="004E6222"/>
    <w:rsid w:val="004E6575"/>
    <w:rsid w:val="004E691E"/>
    <w:rsid w:val="004E71A1"/>
    <w:rsid w:val="004E7757"/>
    <w:rsid w:val="004E7CB1"/>
    <w:rsid w:val="004E7D6D"/>
    <w:rsid w:val="004F0034"/>
    <w:rsid w:val="004F0A40"/>
    <w:rsid w:val="004F0BB6"/>
    <w:rsid w:val="004F0C8D"/>
    <w:rsid w:val="004F136E"/>
    <w:rsid w:val="004F171F"/>
    <w:rsid w:val="004F2033"/>
    <w:rsid w:val="004F36E0"/>
    <w:rsid w:val="004F3730"/>
    <w:rsid w:val="004F37C1"/>
    <w:rsid w:val="004F3A2C"/>
    <w:rsid w:val="004F4012"/>
    <w:rsid w:val="004F45DE"/>
    <w:rsid w:val="004F4C1D"/>
    <w:rsid w:val="004F5471"/>
    <w:rsid w:val="004F562B"/>
    <w:rsid w:val="004F57AA"/>
    <w:rsid w:val="004F6A88"/>
    <w:rsid w:val="004F6D6B"/>
    <w:rsid w:val="004F701B"/>
    <w:rsid w:val="004F7ABE"/>
    <w:rsid w:val="004F7AE9"/>
    <w:rsid w:val="004F7AFA"/>
    <w:rsid w:val="004F7D99"/>
    <w:rsid w:val="004F7F92"/>
    <w:rsid w:val="00502381"/>
    <w:rsid w:val="0050419D"/>
    <w:rsid w:val="0050469F"/>
    <w:rsid w:val="00504A7C"/>
    <w:rsid w:val="00504B0F"/>
    <w:rsid w:val="00504DAD"/>
    <w:rsid w:val="005055DA"/>
    <w:rsid w:val="00505C97"/>
    <w:rsid w:val="00505EAB"/>
    <w:rsid w:val="00506269"/>
    <w:rsid w:val="005062C5"/>
    <w:rsid w:val="00506B98"/>
    <w:rsid w:val="00506BFF"/>
    <w:rsid w:val="00510232"/>
    <w:rsid w:val="0051051F"/>
    <w:rsid w:val="0051107E"/>
    <w:rsid w:val="00511AAB"/>
    <w:rsid w:val="00511D4D"/>
    <w:rsid w:val="00511F1D"/>
    <w:rsid w:val="0051232F"/>
    <w:rsid w:val="00512497"/>
    <w:rsid w:val="005137E3"/>
    <w:rsid w:val="00513962"/>
    <w:rsid w:val="00514B21"/>
    <w:rsid w:val="00515038"/>
    <w:rsid w:val="00515898"/>
    <w:rsid w:val="00515967"/>
    <w:rsid w:val="0051678E"/>
    <w:rsid w:val="00516A5B"/>
    <w:rsid w:val="00516DB3"/>
    <w:rsid w:val="00516F14"/>
    <w:rsid w:val="0051704F"/>
    <w:rsid w:val="00517946"/>
    <w:rsid w:val="00520E70"/>
    <w:rsid w:val="00522B8C"/>
    <w:rsid w:val="00522EA3"/>
    <w:rsid w:val="00522F92"/>
    <w:rsid w:val="00523078"/>
    <w:rsid w:val="0052325B"/>
    <w:rsid w:val="0052392C"/>
    <w:rsid w:val="005245FC"/>
    <w:rsid w:val="005247F1"/>
    <w:rsid w:val="005252A3"/>
    <w:rsid w:val="00525B7C"/>
    <w:rsid w:val="00525CCC"/>
    <w:rsid w:val="0052631E"/>
    <w:rsid w:val="00527487"/>
    <w:rsid w:val="005275EA"/>
    <w:rsid w:val="0053021B"/>
    <w:rsid w:val="00530310"/>
    <w:rsid w:val="005308FB"/>
    <w:rsid w:val="00530C7C"/>
    <w:rsid w:val="005315CD"/>
    <w:rsid w:val="00531F90"/>
    <w:rsid w:val="00532A6F"/>
    <w:rsid w:val="00533309"/>
    <w:rsid w:val="005333C2"/>
    <w:rsid w:val="0053352A"/>
    <w:rsid w:val="00533B02"/>
    <w:rsid w:val="005349BF"/>
    <w:rsid w:val="005349C1"/>
    <w:rsid w:val="00534E1F"/>
    <w:rsid w:val="00534EB2"/>
    <w:rsid w:val="0053508C"/>
    <w:rsid w:val="00535820"/>
    <w:rsid w:val="00536125"/>
    <w:rsid w:val="0053630D"/>
    <w:rsid w:val="005364AE"/>
    <w:rsid w:val="00536653"/>
    <w:rsid w:val="0053676C"/>
    <w:rsid w:val="00536BBA"/>
    <w:rsid w:val="0053721C"/>
    <w:rsid w:val="00537980"/>
    <w:rsid w:val="00537C67"/>
    <w:rsid w:val="00540063"/>
    <w:rsid w:val="005404C8"/>
    <w:rsid w:val="005420D2"/>
    <w:rsid w:val="00542C59"/>
    <w:rsid w:val="00543215"/>
    <w:rsid w:val="00543986"/>
    <w:rsid w:val="00545546"/>
    <w:rsid w:val="00545C53"/>
    <w:rsid w:val="0054764F"/>
    <w:rsid w:val="0054768D"/>
    <w:rsid w:val="00547DDF"/>
    <w:rsid w:val="005504F7"/>
    <w:rsid w:val="005510B4"/>
    <w:rsid w:val="00551D52"/>
    <w:rsid w:val="0055332C"/>
    <w:rsid w:val="00553352"/>
    <w:rsid w:val="005538FE"/>
    <w:rsid w:val="005554B6"/>
    <w:rsid w:val="00556ACF"/>
    <w:rsid w:val="00557344"/>
    <w:rsid w:val="00557DF3"/>
    <w:rsid w:val="00560CDA"/>
    <w:rsid w:val="0056101C"/>
    <w:rsid w:val="0056171B"/>
    <w:rsid w:val="00561FA0"/>
    <w:rsid w:val="00562056"/>
    <w:rsid w:val="005633DF"/>
    <w:rsid w:val="00563FB0"/>
    <w:rsid w:val="00565179"/>
    <w:rsid w:val="00565484"/>
    <w:rsid w:val="005657FE"/>
    <w:rsid w:val="005661E3"/>
    <w:rsid w:val="00566421"/>
    <w:rsid w:val="00566C5C"/>
    <w:rsid w:val="00566D07"/>
    <w:rsid w:val="00566E75"/>
    <w:rsid w:val="005678F5"/>
    <w:rsid w:val="00567EE6"/>
    <w:rsid w:val="005702B9"/>
    <w:rsid w:val="00570414"/>
    <w:rsid w:val="005704E4"/>
    <w:rsid w:val="005716FB"/>
    <w:rsid w:val="00571E45"/>
    <w:rsid w:val="0057241F"/>
    <w:rsid w:val="005731D3"/>
    <w:rsid w:val="005739A2"/>
    <w:rsid w:val="00573B28"/>
    <w:rsid w:val="0057448B"/>
    <w:rsid w:val="00574596"/>
    <w:rsid w:val="005756D4"/>
    <w:rsid w:val="00575E19"/>
    <w:rsid w:val="00576B61"/>
    <w:rsid w:val="00576F16"/>
    <w:rsid w:val="005771DC"/>
    <w:rsid w:val="00580173"/>
    <w:rsid w:val="00580B9B"/>
    <w:rsid w:val="00581026"/>
    <w:rsid w:val="005810F7"/>
    <w:rsid w:val="00581CE6"/>
    <w:rsid w:val="0058294D"/>
    <w:rsid w:val="00582A3D"/>
    <w:rsid w:val="00582E35"/>
    <w:rsid w:val="00583028"/>
    <w:rsid w:val="005834D4"/>
    <w:rsid w:val="005836A5"/>
    <w:rsid w:val="0058386D"/>
    <w:rsid w:val="00583A62"/>
    <w:rsid w:val="00583E12"/>
    <w:rsid w:val="00583E2D"/>
    <w:rsid w:val="005842EE"/>
    <w:rsid w:val="00584AEC"/>
    <w:rsid w:val="00585AB5"/>
    <w:rsid w:val="0058638D"/>
    <w:rsid w:val="0058648D"/>
    <w:rsid w:val="00590478"/>
    <w:rsid w:val="005913AA"/>
    <w:rsid w:val="00592712"/>
    <w:rsid w:val="00592934"/>
    <w:rsid w:val="00592E2E"/>
    <w:rsid w:val="005948FB"/>
    <w:rsid w:val="005951A0"/>
    <w:rsid w:val="005956B3"/>
    <w:rsid w:val="00595DCC"/>
    <w:rsid w:val="00596CAA"/>
    <w:rsid w:val="005971A7"/>
    <w:rsid w:val="00597FC0"/>
    <w:rsid w:val="005A0409"/>
    <w:rsid w:val="005A0D96"/>
    <w:rsid w:val="005A164F"/>
    <w:rsid w:val="005A1B9A"/>
    <w:rsid w:val="005A2119"/>
    <w:rsid w:val="005A2213"/>
    <w:rsid w:val="005A26D1"/>
    <w:rsid w:val="005A3968"/>
    <w:rsid w:val="005A3D43"/>
    <w:rsid w:val="005A4BC5"/>
    <w:rsid w:val="005A4D1C"/>
    <w:rsid w:val="005A4E2B"/>
    <w:rsid w:val="005A689E"/>
    <w:rsid w:val="005A6B41"/>
    <w:rsid w:val="005A6B4B"/>
    <w:rsid w:val="005A7ED5"/>
    <w:rsid w:val="005B039F"/>
    <w:rsid w:val="005B0549"/>
    <w:rsid w:val="005B1501"/>
    <w:rsid w:val="005B1614"/>
    <w:rsid w:val="005B1630"/>
    <w:rsid w:val="005B2438"/>
    <w:rsid w:val="005B41BD"/>
    <w:rsid w:val="005B6506"/>
    <w:rsid w:val="005B6535"/>
    <w:rsid w:val="005C0244"/>
    <w:rsid w:val="005C0F8F"/>
    <w:rsid w:val="005C182B"/>
    <w:rsid w:val="005C2589"/>
    <w:rsid w:val="005C26A6"/>
    <w:rsid w:val="005C2F2D"/>
    <w:rsid w:val="005C3B57"/>
    <w:rsid w:val="005C44A7"/>
    <w:rsid w:val="005C4885"/>
    <w:rsid w:val="005C4AC4"/>
    <w:rsid w:val="005C55BB"/>
    <w:rsid w:val="005C5E01"/>
    <w:rsid w:val="005C62B9"/>
    <w:rsid w:val="005C6762"/>
    <w:rsid w:val="005C6A16"/>
    <w:rsid w:val="005C6D66"/>
    <w:rsid w:val="005C73AD"/>
    <w:rsid w:val="005C7D10"/>
    <w:rsid w:val="005D0E99"/>
    <w:rsid w:val="005D0EC2"/>
    <w:rsid w:val="005D18E9"/>
    <w:rsid w:val="005D1B0B"/>
    <w:rsid w:val="005D21B2"/>
    <w:rsid w:val="005D243C"/>
    <w:rsid w:val="005D249D"/>
    <w:rsid w:val="005D3308"/>
    <w:rsid w:val="005D3605"/>
    <w:rsid w:val="005D3826"/>
    <w:rsid w:val="005D3CF5"/>
    <w:rsid w:val="005D46FB"/>
    <w:rsid w:val="005D4BC1"/>
    <w:rsid w:val="005D60D7"/>
    <w:rsid w:val="005D6233"/>
    <w:rsid w:val="005D6F76"/>
    <w:rsid w:val="005D7745"/>
    <w:rsid w:val="005D7F47"/>
    <w:rsid w:val="005E1784"/>
    <w:rsid w:val="005E2200"/>
    <w:rsid w:val="005E288E"/>
    <w:rsid w:val="005E338D"/>
    <w:rsid w:val="005E34DD"/>
    <w:rsid w:val="005E36E2"/>
    <w:rsid w:val="005E3B12"/>
    <w:rsid w:val="005E3CC9"/>
    <w:rsid w:val="005E5841"/>
    <w:rsid w:val="005E6302"/>
    <w:rsid w:val="005F0A12"/>
    <w:rsid w:val="005F0E3C"/>
    <w:rsid w:val="005F256B"/>
    <w:rsid w:val="005F301C"/>
    <w:rsid w:val="005F3611"/>
    <w:rsid w:val="005F4199"/>
    <w:rsid w:val="005F4398"/>
    <w:rsid w:val="005F50E2"/>
    <w:rsid w:val="005F5971"/>
    <w:rsid w:val="005F6440"/>
    <w:rsid w:val="005F6F97"/>
    <w:rsid w:val="005F715D"/>
    <w:rsid w:val="005F7A96"/>
    <w:rsid w:val="0060087D"/>
    <w:rsid w:val="006009FD"/>
    <w:rsid w:val="00600AEA"/>
    <w:rsid w:val="00600D8D"/>
    <w:rsid w:val="006015C6"/>
    <w:rsid w:val="00601D69"/>
    <w:rsid w:val="00602524"/>
    <w:rsid w:val="00602CF5"/>
    <w:rsid w:val="00603309"/>
    <w:rsid w:val="006034A3"/>
    <w:rsid w:val="006039B7"/>
    <w:rsid w:val="00603C86"/>
    <w:rsid w:val="00605372"/>
    <w:rsid w:val="00605BBF"/>
    <w:rsid w:val="006062C9"/>
    <w:rsid w:val="00606F92"/>
    <w:rsid w:val="006071D5"/>
    <w:rsid w:val="0060738B"/>
    <w:rsid w:val="00607627"/>
    <w:rsid w:val="00607C2A"/>
    <w:rsid w:val="00610588"/>
    <w:rsid w:val="006106EF"/>
    <w:rsid w:val="006119B8"/>
    <w:rsid w:val="0061201A"/>
    <w:rsid w:val="00613647"/>
    <w:rsid w:val="00613989"/>
    <w:rsid w:val="00613A2C"/>
    <w:rsid w:val="00613EA2"/>
    <w:rsid w:val="006145FE"/>
    <w:rsid w:val="00614761"/>
    <w:rsid w:val="00615033"/>
    <w:rsid w:val="006159D4"/>
    <w:rsid w:val="0061634B"/>
    <w:rsid w:val="00616512"/>
    <w:rsid w:val="006169A0"/>
    <w:rsid w:val="006172D9"/>
    <w:rsid w:val="00620C25"/>
    <w:rsid w:val="00620E53"/>
    <w:rsid w:val="0062153E"/>
    <w:rsid w:val="00621B5B"/>
    <w:rsid w:val="006227B7"/>
    <w:rsid w:val="00622A84"/>
    <w:rsid w:val="00622B5C"/>
    <w:rsid w:val="00622CDF"/>
    <w:rsid w:val="00622D19"/>
    <w:rsid w:val="0062323F"/>
    <w:rsid w:val="00623DAE"/>
    <w:rsid w:val="00623E02"/>
    <w:rsid w:val="00623F7E"/>
    <w:rsid w:val="00625BFC"/>
    <w:rsid w:val="006260AF"/>
    <w:rsid w:val="00626268"/>
    <w:rsid w:val="006266EC"/>
    <w:rsid w:val="00627250"/>
    <w:rsid w:val="00627613"/>
    <w:rsid w:val="00627890"/>
    <w:rsid w:val="006279B1"/>
    <w:rsid w:val="0063024C"/>
    <w:rsid w:val="00630E7E"/>
    <w:rsid w:val="00631726"/>
    <w:rsid w:val="00631871"/>
    <w:rsid w:val="0063241A"/>
    <w:rsid w:val="00632605"/>
    <w:rsid w:val="006332D3"/>
    <w:rsid w:val="006337AB"/>
    <w:rsid w:val="00633E7D"/>
    <w:rsid w:val="00634717"/>
    <w:rsid w:val="0063481E"/>
    <w:rsid w:val="00634A07"/>
    <w:rsid w:val="00634B17"/>
    <w:rsid w:val="00634C33"/>
    <w:rsid w:val="00634D4B"/>
    <w:rsid w:val="00635A4F"/>
    <w:rsid w:val="006374F2"/>
    <w:rsid w:val="0063783E"/>
    <w:rsid w:val="00637FEF"/>
    <w:rsid w:val="00640EE3"/>
    <w:rsid w:val="00641995"/>
    <w:rsid w:val="006422AB"/>
    <w:rsid w:val="00642699"/>
    <w:rsid w:val="00642951"/>
    <w:rsid w:val="00642D0B"/>
    <w:rsid w:val="00642D88"/>
    <w:rsid w:val="00642FE0"/>
    <w:rsid w:val="006431AA"/>
    <w:rsid w:val="006446FB"/>
    <w:rsid w:val="00644D84"/>
    <w:rsid w:val="006453C6"/>
    <w:rsid w:val="006455AF"/>
    <w:rsid w:val="00645654"/>
    <w:rsid w:val="0064588F"/>
    <w:rsid w:val="00645ABA"/>
    <w:rsid w:val="00646DF4"/>
    <w:rsid w:val="0064702A"/>
    <w:rsid w:val="00647052"/>
    <w:rsid w:val="006478D5"/>
    <w:rsid w:val="006479C6"/>
    <w:rsid w:val="00647D9F"/>
    <w:rsid w:val="0065058C"/>
    <w:rsid w:val="006505CC"/>
    <w:rsid w:val="00650751"/>
    <w:rsid w:val="006517E0"/>
    <w:rsid w:val="00651E1E"/>
    <w:rsid w:val="006530F6"/>
    <w:rsid w:val="00654BF2"/>
    <w:rsid w:val="0065509B"/>
    <w:rsid w:val="00656736"/>
    <w:rsid w:val="00656B17"/>
    <w:rsid w:val="00660136"/>
    <w:rsid w:val="0066069B"/>
    <w:rsid w:val="006607F4"/>
    <w:rsid w:val="006608DB"/>
    <w:rsid w:val="00660FDA"/>
    <w:rsid w:val="006610A4"/>
    <w:rsid w:val="00662A51"/>
    <w:rsid w:val="00663342"/>
    <w:rsid w:val="006633B9"/>
    <w:rsid w:val="00664056"/>
    <w:rsid w:val="006642E9"/>
    <w:rsid w:val="00664CA6"/>
    <w:rsid w:val="00665874"/>
    <w:rsid w:val="00665CEA"/>
    <w:rsid w:val="006667E1"/>
    <w:rsid w:val="00666A11"/>
    <w:rsid w:val="00666A52"/>
    <w:rsid w:val="00667D03"/>
    <w:rsid w:val="00667F02"/>
    <w:rsid w:val="00667FCD"/>
    <w:rsid w:val="00670480"/>
    <w:rsid w:val="0067094C"/>
    <w:rsid w:val="006714EC"/>
    <w:rsid w:val="0067164D"/>
    <w:rsid w:val="0067197D"/>
    <w:rsid w:val="0067210D"/>
    <w:rsid w:val="00672435"/>
    <w:rsid w:val="00673149"/>
    <w:rsid w:val="00673A6C"/>
    <w:rsid w:val="00675030"/>
    <w:rsid w:val="00675398"/>
    <w:rsid w:val="00675493"/>
    <w:rsid w:val="00676020"/>
    <w:rsid w:val="00676CEA"/>
    <w:rsid w:val="006775E2"/>
    <w:rsid w:val="00677D01"/>
    <w:rsid w:val="00680B12"/>
    <w:rsid w:val="00680D9F"/>
    <w:rsid w:val="00682118"/>
    <w:rsid w:val="006822B5"/>
    <w:rsid w:val="00682528"/>
    <w:rsid w:val="00682AFB"/>
    <w:rsid w:val="00683861"/>
    <w:rsid w:val="0068436C"/>
    <w:rsid w:val="006854A2"/>
    <w:rsid w:val="006858D8"/>
    <w:rsid w:val="00685C99"/>
    <w:rsid w:val="00686A3B"/>
    <w:rsid w:val="00686B58"/>
    <w:rsid w:val="006904B1"/>
    <w:rsid w:val="006909B9"/>
    <w:rsid w:val="00690CA3"/>
    <w:rsid w:val="00691666"/>
    <w:rsid w:val="0069282B"/>
    <w:rsid w:val="0069300C"/>
    <w:rsid w:val="00693E7A"/>
    <w:rsid w:val="0069460F"/>
    <w:rsid w:val="00694982"/>
    <w:rsid w:val="00694ACA"/>
    <w:rsid w:val="00694C89"/>
    <w:rsid w:val="00695033"/>
    <w:rsid w:val="006950C2"/>
    <w:rsid w:val="00695148"/>
    <w:rsid w:val="0069582D"/>
    <w:rsid w:val="00695B76"/>
    <w:rsid w:val="00695F4B"/>
    <w:rsid w:val="00695F66"/>
    <w:rsid w:val="006968D1"/>
    <w:rsid w:val="0069690D"/>
    <w:rsid w:val="00696A4B"/>
    <w:rsid w:val="00696B26"/>
    <w:rsid w:val="00697491"/>
    <w:rsid w:val="00697E08"/>
    <w:rsid w:val="006A0100"/>
    <w:rsid w:val="006A069C"/>
    <w:rsid w:val="006A0AE3"/>
    <w:rsid w:val="006A1429"/>
    <w:rsid w:val="006A1668"/>
    <w:rsid w:val="006A1834"/>
    <w:rsid w:val="006A1BC4"/>
    <w:rsid w:val="006A21F6"/>
    <w:rsid w:val="006A3CF0"/>
    <w:rsid w:val="006A4091"/>
    <w:rsid w:val="006A44E9"/>
    <w:rsid w:val="006A549A"/>
    <w:rsid w:val="006A5A0A"/>
    <w:rsid w:val="006A5B1B"/>
    <w:rsid w:val="006A604A"/>
    <w:rsid w:val="006A6264"/>
    <w:rsid w:val="006A64F4"/>
    <w:rsid w:val="006A6AEC"/>
    <w:rsid w:val="006A7F8F"/>
    <w:rsid w:val="006B0CC4"/>
    <w:rsid w:val="006B0F02"/>
    <w:rsid w:val="006B130E"/>
    <w:rsid w:val="006B157A"/>
    <w:rsid w:val="006B1993"/>
    <w:rsid w:val="006B1A8A"/>
    <w:rsid w:val="006B1CBD"/>
    <w:rsid w:val="006B1E59"/>
    <w:rsid w:val="006B23A0"/>
    <w:rsid w:val="006B2804"/>
    <w:rsid w:val="006B332C"/>
    <w:rsid w:val="006B37B2"/>
    <w:rsid w:val="006B3808"/>
    <w:rsid w:val="006B3891"/>
    <w:rsid w:val="006B4786"/>
    <w:rsid w:val="006B540B"/>
    <w:rsid w:val="006B568B"/>
    <w:rsid w:val="006B6AE5"/>
    <w:rsid w:val="006B75C7"/>
    <w:rsid w:val="006B77DB"/>
    <w:rsid w:val="006B77ED"/>
    <w:rsid w:val="006B7837"/>
    <w:rsid w:val="006B7E03"/>
    <w:rsid w:val="006C09EA"/>
    <w:rsid w:val="006C0FF6"/>
    <w:rsid w:val="006C152F"/>
    <w:rsid w:val="006C1C7D"/>
    <w:rsid w:val="006C22B9"/>
    <w:rsid w:val="006C26F7"/>
    <w:rsid w:val="006C2F2D"/>
    <w:rsid w:val="006C3303"/>
    <w:rsid w:val="006C336E"/>
    <w:rsid w:val="006C38E2"/>
    <w:rsid w:val="006C3EF9"/>
    <w:rsid w:val="006C3F68"/>
    <w:rsid w:val="006C5DB2"/>
    <w:rsid w:val="006C71C0"/>
    <w:rsid w:val="006D0DD9"/>
    <w:rsid w:val="006D15FD"/>
    <w:rsid w:val="006D27F5"/>
    <w:rsid w:val="006D2B2B"/>
    <w:rsid w:val="006D2EE8"/>
    <w:rsid w:val="006D3905"/>
    <w:rsid w:val="006D3A3D"/>
    <w:rsid w:val="006D4D3B"/>
    <w:rsid w:val="006D5ACE"/>
    <w:rsid w:val="006D6B30"/>
    <w:rsid w:val="006D70EB"/>
    <w:rsid w:val="006D7190"/>
    <w:rsid w:val="006E0161"/>
    <w:rsid w:val="006E01ED"/>
    <w:rsid w:val="006E08D2"/>
    <w:rsid w:val="006E0F4C"/>
    <w:rsid w:val="006E1A8C"/>
    <w:rsid w:val="006E32A2"/>
    <w:rsid w:val="006E404B"/>
    <w:rsid w:val="006E40BB"/>
    <w:rsid w:val="006E464E"/>
    <w:rsid w:val="006E496E"/>
    <w:rsid w:val="006E53B2"/>
    <w:rsid w:val="006E5D1B"/>
    <w:rsid w:val="006E5D40"/>
    <w:rsid w:val="006E64E8"/>
    <w:rsid w:val="006E6FBD"/>
    <w:rsid w:val="006E772E"/>
    <w:rsid w:val="006E7958"/>
    <w:rsid w:val="006E7AB0"/>
    <w:rsid w:val="006E7C7C"/>
    <w:rsid w:val="006F05E0"/>
    <w:rsid w:val="006F1E14"/>
    <w:rsid w:val="006F2C18"/>
    <w:rsid w:val="006F2E5F"/>
    <w:rsid w:val="006F2E9A"/>
    <w:rsid w:val="006F3039"/>
    <w:rsid w:val="006F360C"/>
    <w:rsid w:val="006F3769"/>
    <w:rsid w:val="006F3CEB"/>
    <w:rsid w:val="006F409C"/>
    <w:rsid w:val="006F4A57"/>
    <w:rsid w:val="006F5C65"/>
    <w:rsid w:val="006F61EA"/>
    <w:rsid w:val="006F6F13"/>
    <w:rsid w:val="006F7484"/>
    <w:rsid w:val="00700031"/>
    <w:rsid w:val="007009F0"/>
    <w:rsid w:val="00701108"/>
    <w:rsid w:val="0070190B"/>
    <w:rsid w:val="0070278A"/>
    <w:rsid w:val="00703974"/>
    <w:rsid w:val="00703AFC"/>
    <w:rsid w:val="00704589"/>
    <w:rsid w:val="00704F18"/>
    <w:rsid w:val="00704F69"/>
    <w:rsid w:val="0070500E"/>
    <w:rsid w:val="0070518B"/>
    <w:rsid w:val="00705194"/>
    <w:rsid w:val="00705A27"/>
    <w:rsid w:val="007064AA"/>
    <w:rsid w:val="00706907"/>
    <w:rsid w:val="00707278"/>
    <w:rsid w:val="00707FB5"/>
    <w:rsid w:val="00710292"/>
    <w:rsid w:val="00710B2F"/>
    <w:rsid w:val="00710C81"/>
    <w:rsid w:val="00710DC2"/>
    <w:rsid w:val="0071160B"/>
    <w:rsid w:val="00711D15"/>
    <w:rsid w:val="00712A89"/>
    <w:rsid w:val="00712E75"/>
    <w:rsid w:val="00714DA1"/>
    <w:rsid w:val="00715970"/>
    <w:rsid w:val="0071678C"/>
    <w:rsid w:val="00716AE4"/>
    <w:rsid w:val="00717EF6"/>
    <w:rsid w:val="0072016A"/>
    <w:rsid w:val="00722644"/>
    <w:rsid w:val="00723B92"/>
    <w:rsid w:val="00723D4D"/>
    <w:rsid w:val="007240B2"/>
    <w:rsid w:val="007245A9"/>
    <w:rsid w:val="00725C6E"/>
    <w:rsid w:val="0072615F"/>
    <w:rsid w:val="00726985"/>
    <w:rsid w:val="00726C05"/>
    <w:rsid w:val="00727133"/>
    <w:rsid w:val="007276EB"/>
    <w:rsid w:val="00730929"/>
    <w:rsid w:val="0073134F"/>
    <w:rsid w:val="00731C11"/>
    <w:rsid w:val="00731D12"/>
    <w:rsid w:val="00732C45"/>
    <w:rsid w:val="00732E57"/>
    <w:rsid w:val="00733BAC"/>
    <w:rsid w:val="007340BF"/>
    <w:rsid w:val="0073455B"/>
    <w:rsid w:val="0073458D"/>
    <w:rsid w:val="007346AD"/>
    <w:rsid w:val="00734812"/>
    <w:rsid w:val="007348EF"/>
    <w:rsid w:val="007370C7"/>
    <w:rsid w:val="00737B68"/>
    <w:rsid w:val="00737F0F"/>
    <w:rsid w:val="007400C9"/>
    <w:rsid w:val="007401BD"/>
    <w:rsid w:val="007417D1"/>
    <w:rsid w:val="00742574"/>
    <w:rsid w:val="00742B96"/>
    <w:rsid w:val="0074373C"/>
    <w:rsid w:val="00744423"/>
    <w:rsid w:val="00745693"/>
    <w:rsid w:val="007501B5"/>
    <w:rsid w:val="00750929"/>
    <w:rsid w:val="007513F6"/>
    <w:rsid w:val="00751447"/>
    <w:rsid w:val="00751608"/>
    <w:rsid w:val="00751CF9"/>
    <w:rsid w:val="00752373"/>
    <w:rsid w:val="00752B29"/>
    <w:rsid w:val="00752D1C"/>
    <w:rsid w:val="0075318E"/>
    <w:rsid w:val="007558C9"/>
    <w:rsid w:val="00756182"/>
    <w:rsid w:val="00756904"/>
    <w:rsid w:val="00756B5D"/>
    <w:rsid w:val="00756C12"/>
    <w:rsid w:val="00756F02"/>
    <w:rsid w:val="007570E6"/>
    <w:rsid w:val="0075750E"/>
    <w:rsid w:val="00757645"/>
    <w:rsid w:val="00760AC7"/>
    <w:rsid w:val="007614E0"/>
    <w:rsid w:val="00761688"/>
    <w:rsid w:val="00761EFF"/>
    <w:rsid w:val="007624BC"/>
    <w:rsid w:val="00762DB4"/>
    <w:rsid w:val="0076324B"/>
    <w:rsid w:val="00763908"/>
    <w:rsid w:val="00763911"/>
    <w:rsid w:val="00764744"/>
    <w:rsid w:val="00764E8B"/>
    <w:rsid w:val="00765289"/>
    <w:rsid w:val="0076532D"/>
    <w:rsid w:val="0076542F"/>
    <w:rsid w:val="007654E8"/>
    <w:rsid w:val="007654F9"/>
    <w:rsid w:val="00765718"/>
    <w:rsid w:val="00765CA3"/>
    <w:rsid w:val="00766F56"/>
    <w:rsid w:val="0076774D"/>
    <w:rsid w:val="00770583"/>
    <w:rsid w:val="00772329"/>
    <w:rsid w:val="00772B2A"/>
    <w:rsid w:val="00772D60"/>
    <w:rsid w:val="00773A23"/>
    <w:rsid w:val="00773BD8"/>
    <w:rsid w:val="00773F08"/>
    <w:rsid w:val="0077421D"/>
    <w:rsid w:val="00774DEF"/>
    <w:rsid w:val="00774E66"/>
    <w:rsid w:val="00775B7E"/>
    <w:rsid w:val="00776310"/>
    <w:rsid w:val="00776B91"/>
    <w:rsid w:val="00777B1A"/>
    <w:rsid w:val="00777F79"/>
    <w:rsid w:val="00780191"/>
    <w:rsid w:val="007804EF"/>
    <w:rsid w:val="00780DE8"/>
    <w:rsid w:val="007828AA"/>
    <w:rsid w:val="0078298A"/>
    <w:rsid w:val="007833CA"/>
    <w:rsid w:val="0078356B"/>
    <w:rsid w:val="00783A4E"/>
    <w:rsid w:val="00783E2D"/>
    <w:rsid w:val="00784704"/>
    <w:rsid w:val="0078507A"/>
    <w:rsid w:val="00786AE3"/>
    <w:rsid w:val="00786C52"/>
    <w:rsid w:val="00786F45"/>
    <w:rsid w:val="00786F52"/>
    <w:rsid w:val="007874A4"/>
    <w:rsid w:val="0078782D"/>
    <w:rsid w:val="0079004F"/>
    <w:rsid w:val="00791AE7"/>
    <w:rsid w:val="00791CD3"/>
    <w:rsid w:val="00791E21"/>
    <w:rsid w:val="0079222C"/>
    <w:rsid w:val="0079563B"/>
    <w:rsid w:val="007958C8"/>
    <w:rsid w:val="007958D1"/>
    <w:rsid w:val="00795FD0"/>
    <w:rsid w:val="00797232"/>
    <w:rsid w:val="00797BC7"/>
    <w:rsid w:val="007A0579"/>
    <w:rsid w:val="007A071C"/>
    <w:rsid w:val="007A12E2"/>
    <w:rsid w:val="007A181A"/>
    <w:rsid w:val="007A1992"/>
    <w:rsid w:val="007A302B"/>
    <w:rsid w:val="007A377C"/>
    <w:rsid w:val="007A3B43"/>
    <w:rsid w:val="007A3DA1"/>
    <w:rsid w:val="007A3E7A"/>
    <w:rsid w:val="007A4298"/>
    <w:rsid w:val="007A42BD"/>
    <w:rsid w:val="007A4770"/>
    <w:rsid w:val="007A4B83"/>
    <w:rsid w:val="007A4DD5"/>
    <w:rsid w:val="007A503A"/>
    <w:rsid w:val="007A50E9"/>
    <w:rsid w:val="007A5189"/>
    <w:rsid w:val="007A5482"/>
    <w:rsid w:val="007A5AB0"/>
    <w:rsid w:val="007A5B71"/>
    <w:rsid w:val="007A5E2F"/>
    <w:rsid w:val="007A5F61"/>
    <w:rsid w:val="007A6037"/>
    <w:rsid w:val="007A67EB"/>
    <w:rsid w:val="007A69D0"/>
    <w:rsid w:val="007A6CA1"/>
    <w:rsid w:val="007A705A"/>
    <w:rsid w:val="007A7788"/>
    <w:rsid w:val="007A7E0B"/>
    <w:rsid w:val="007B0AB4"/>
    <w:rsid w:val="007B1C3C"/>
    <w:rsid w:val="007B1D1B"/>
    <w:rsid w:val="007B22F1"/>
    <w:rsid w:val="007B31C3"/>
    <w:rsid w:val="007B34AB"/>
    <w:rsid w:val="007B408E"/>
    <w:rsid w:val="007B515E"/>
    <w:rsid w:val="007B5FB2"/>
    <w:rsid w:val="007B5FFB"/>
    <w:rsid w:val="007C3628"/>
    <w:rsid w:val="007C3A17"/>
    <w:rsid w:val="007C3DAB"/>
    <w:rsid w:val="007C45A2"/>
    <w:rsid w:val="007C4A99"/>
    <w:rsid w:val="007C517E"/>
    <w:rsid w:val="007C53D5"/>
    <w:rsid w:val="007C5826"/>
    <w:rsid w:val="007C58BC"/>
    <w:rsid w:val="007C6B5A"/>
    <w:rsid w:val="007C7705"/>
    <w:rsid w:val="007D0143"/>
    <w:rsid w:val="007D06E4"/>
    <w:rsid w:val="007D0975"/>
    <w:rsid w:val="007D0B3D"/>
    <w:rsid w:val="007D0BA3"/>
    <w:rsid w:val="007D0EA0"/>
    <w:rsid w:val="007D1522"/>
    <w:rsid w:val="007D193E"/>
    <w:rsid w:val="007D1976"/>
    <w:rsid w:val="007D2764"/>
    <w:rsid w:val="007D2A37"/>
    <w:rsid w:val="007D30FF"/>
    <w:rsid w:val="007D382A"/>
    <w:rsid w:val="007D3D1D"/>
    <w:rsid w:val="007D4209"/>
    <w:rsid w:val="007D5A48"/>
    <w:rsid w:val="007D5D8E"/>
    <w:rsid w:val="007D5DBD"/>
    <w:rsid w:val="007D6EF5"/>
    <w:rsid w:val="007D71D0"/>
    <w:rsid w:val="007D7452"/>
    <w:rsid w:val="007E0194"/>
    <w:rsid w:val="007E029B"/>
    <w:rsid w:val="007E0615"/>
    <w:rsid w:val="007E1B11"/>
    <w:rsid w:val="007E1BC4"/>
    <w:rsid w:val="007E1C80"/>
    <w:rsid w:val="007E2B02"/>
    <w:rsid w:val="007E3033"/>
    <w:rsid w:val="007E39F6"/>
    <w:rsid w:val="007E49D3"/>
    <w:rsid w:val="007E4C01"/>
    <w:rsid w:val="007E5A18"/>
    <w:rsid w:val="007E69BC"/>
    <w:rsid w:val="007E6AC4"/>
    <w:rsid w:val="007E6DB3"/>
    <w:rsid w:val="007E6DF4"/>
    <w:rsid w:val="007F0199"/>
    <w:rsid w:val="007F0796"/>
    <w:rsid w:val="007F0FF2"/>
    <w:rsid w:val="007F106B"/>
    <w:rsid w:val="007F1259"/>
    <w:rsid w:val="007F15AC"/>
    <w:rsid w:val="007F1ED6"/>
    <w:rsid w:val="007F21DE"/>
    <w:rsid w:val="007F3995"/>
    <w:rsid w:val="007F3AC0"/>
    <w:rsid w:val="007F3B40"/>
    <w:rsid w:val="007F4F37"/>
    <w:rsid w:val="007F54C1"/>
    <w:rsid w:val="007F62E2"/>
    <w:rsid w:val="007F686B"/>
    <w:rsid w:val="007F696F"/>
    <w:rsid w:val="007F7133"/>
    <w:rsid w:val="007F74A4"/>
    <w:rsid w:val="007F7553"/>
    <w:rsid w:val="008003AA"/>
    <w:rsid w:val="008005ED"/>
    <w:rsid w:val="00800B16"/>
    <w:rsid w:val="00800F05"/>
    <w:rsid w:val="00800FE3"/>
    <w:rsid w:val="0080353D"/>
    <w:rsid w:val="0080451C"/>
    <w:rsid w:val="00805158"/>
    <w:rsid w:val="00805C5B"/>
    <w:rsid w:val="00805EDD"/>
    <w:rsid w:val="00806936"/>
    <w:rsid w:val="00806976"/>
    <w:rsid w:val="0080698D"/>
    <w:rsid w:val="008073E3"/>
    <w:rsid w:val="0080777B"/>
    <w:rsid w:val="0081021E"/>
    <w:rsid w:val="00810760"/>
    <w:rsid w:val="00811B60"/>
    <w:rsid w:val="00812054"/>
    <w:rsid w:val="0081227E"/>
    <w:rsid w:val="008126D9"/>
    <w:rsid w:val="00812930"/>
    <w:rsid w:val="00812BC7"/>
    <w:rsid w:val="00812F48"/>
    <w:rsid w:val="0081378D"/>
    <w:rsid w:val="00813D31"/>
    <w:rsid w:val="00814407"/>
    <w:rsid w:val="0081492C"/>
    <w:rsid w:val="00814B07"/>
    <w:rsid w:val="00815288"/>
    <w:rsid w:val="00815E60"/>
    <w:rsid w:val="008163D4"/>
    <w:rsid w:val="008168DD"/>
    <w:rsid w:val="00817206"/>
    <w:rsid w:val="00817C1B"/>
    <w:rsid w:val="00817D83"/>
    <w:rsid w:val="00820854"/>
    <w:rsid w:val="00822406"/>
    <w:rsid w:val="0082265C"/>
    <w:rsid w:val="008226D9"/>
    <w:rsid w:val="0082270B"/>
    <w:rsid w:val="00822A62"/>
    <w:rsid w:val="00822BA0"/>
    <w:rsid w:val="008231AB"/>
    <w:rsid w:val="008232A4"/>
    <w:rsid w:val="008232CF"/>
    <w:rsid w:val="008234CC"/>
    <w:rsid w:val="00823AF4"/>
    <w:rsid w:val="00823CA1"/>
    <w:rsid w:val="00824506"/>
    <w:rsid w:val="00824BE7"/>
    <w:rsid w:val="00824F75"/>
    <w:rsid w:val="00825338"/>
    <w:rsid w:val="00826588"/>
    <w:rsid w:val="0082698A"/>
    <w:rsid w:val="008272CA"/>
    <w:rsid w:val="008275B0"/>
    <w:rsid w:val="00830071"/>
    <w:rsid w:val="008314DC"/>
    <w:rsid w:val="00831635"/>
    <w:rsid w:val="00831938"/>
    <w:rsid w:val="0083202B"/>
    <w:rsid w:val="00832479"/>
    <w:rsid w:val="00832D24"/>
    <w:rsid w:val="0083329F"/>
    <w:rsid w:val="008332FB"/>
    <w:rsid w:val="00833B19"/>
    <w:rsid w:val="00833F5A"/>
    <w:rsid w:val="00835D60"/>
    <w:rsid w:val="008366E0"/>
    <w:rsid w:val="00836F96"/>
    <w:rsid w:val="008371F6"/>
    <w:rsid w:val="00837390"/>
    <w:rsid w:val="008403CC"/>
    <w:rsid w:val="0084125B"/>
    <w:rsid w:val="00842893"/>
    <w:rsid w:val="00842E49"/>
    <w:rsid w:val="00843869"/>
    <w:rsid w:val="00843EDA"/>
    <w:rsid w:val="00843FED"/>
    <w:rsid w:val="008444CD"/>
    <w:rsid w:val="008448AC"/>
    <w:rsid w:val="0084537D"/>
    <w:rsid w:val="0084598F"/>
    <w:rsid w:val="00847BA9"/>
    <w:rsid w:val="00847C03"/>
    <w:rsid w:val="00847C4B"/>
    <w:rsid w:val="00847C6D"/>
    <w:rsid w:val="0085036C"/>
    <w:rsid w:val="00850F53"/>
    <w:rsid w:val="00850FF4"/>
    <w:rsid w:val="0085173B"/>
    <w:rsid w:val="008517B1"/>
    <w:rsid w:val="0085183C"/>
    <w:rsid w:val="008525AB"/>
    <w:rsid w:val="008527D2"/>
    <w:rsid w:val="00852E7D"/>
    <w:rsid w:val="008531CF"/>
    <w:rsid w:val="00853B1E"/>
    <w:rsid w:val="0085459D"/>
    <w:rsid w:val="008546E6"/>
    <w:rsid w:val="00855C1E"/>
    <w:rsid w:val="00855D39"/>
    <w:rsid w:val="00855E2E"/>
    <w:rsid w:val="00855F81"/>
    <w:rsid w:val="00856017"/>
    <w:rsid w:val="00856141"/>
    <w:rsid w:val="008565F2"/>
    <w:rsid w:val="0085775F"/>
    <w:rsid w:val="00857B14"/>
    <w:rsid w:val="00857EC7"/>
    <w:rsid w:val="00857FC2"/>
    <w:rsid w:val="0086149B"/>
    <w:rsid w:val="00862837"/>
    <w:rsid w:val="00862D9A"/>
    <w:rsid w:val="00862DC8"/>
    <w:rsid w:val="00863B5E"/>
    <w:rsid w:val="0086427F"/>
    <w:rsid w:val="0086489E"/>
    <w:rsid w:val="008649F2"/>
    <w:rsid w:val="00864C3F"/>
    <w:rsid w:val="0086572C"/>
    <w:rsid w:val="0086614F"/>
    <w:rsid w:val="0086622D"/>
    <w:rsid w:val="008667F9"/>
    <w:rsid w:val="00867999"/>
    <w:rsid w:val="00870E56"/>
    <w:rsid w:val="00871199"/>
    <w:rsid w:val="008714C1"/>
    <w:rsid w:val="00871692"/>
    <w:rsid w:val="00871D33"/>
    <w:rsid w:val="00871E85"/>
    <w:rsid w:val="00872431"/>
    <w:rsid w:val="008724F9"/>
    <w:rsid w:val="00872DCC"/>
    <w:rsid w:val="00873B12"/>
    <w:rsid w:val="0087579F"/>
    <w:rsid w:val="00875A53"/>
    <w:rsid w:val="008760E0"/>
    <w:rsid w:val="008765AB"/>
    <w:rsid w:val="00877C6A"/>
    <w:rsid w:val="00880839"/>
    <w:rsid w:val="008824F0"/>
    <w:rsid w:val="008826EC"/>
    <w:rsid w:val="008827CA"/>
    <w:rsid w:val="00883B9C"/>
    <w:rsid w:val="008847E5"/>
    <w:rsid w:val="00884C4C"/>
    <w:rsid w:val="00884E7F"/>
    <w:rsid w:val="00884F13"/>
    <w:rsid w:val="00885FD6"/>
    <w:rsid w:val="00886C04"/>
    <w:rsid w:val="00886D1A"/>
    <w:rsid w:val="008871EA"/>
    <w:rsid w:val="00890257"/>
    <w:rsid w:val="00890449"/>
    <w:rsid w:val="0089056E"/>
    <w:rsid w:val="0089077D"/>
    <w:rsid w:val="008910A3"/>
    <w:rsid w:val="0089161D"/>
    <w:rsid w:val="0089216D"/>
    <w:rsid w:val="00893BAE"/>
    <w:rsid w:val="0089402C"/>
    <w:rsid w:val="00894787"/>
    <w:rsid w:val="00896E78"/>
    <w:rsid w:val="00897444"/>
    <w:rsid w:val="00897571"/>
    <w:rsid w:val="00897921"/>
    <w:rsid w:val="00897EE0"/>
    <w:rsid w:val="008A07E7"/>
    <w:rsid w:val="008A1391"/>
    <w:rsid w:val="008A1705"/>
    <w:rsid w:val="008A2355"/>
    <w:rsid w:val="008A4840"/>
    <w:rsid w:val="008A54C7"/>
    <w:rsid w:val="008A6003"/>
    <w:rsid w:val="008A7F5C"/>
    <w:rsid w:val="008B0A37"/>
    <w:rsid w:val="008B0CCD"/>
    <w:rsid w:val="008B110B"/>
    <w:rsid w:val="008B157D"/>
    <w:rsid w:val="008B225A"/>
    <w:rsid w:val="008B23BB"/>
    <w:rsid w:val="008B417A"/>
    <w:rsid w:val="008B4196"/>
    <w:rsid w:val="008B5C21"/>
    <w:rsid w:val="008B5C29"/>
    <w:rsid w:val="008B65D1"/>
    <w:rsid w:val="008B6B65"/>
    <w:rsid w:val="008B76BD"/>
    <w:rsid w:val="008B78CE"/>
    <w:rsid w:val="008C02F1"/>
    <w:rsid w:val="008C1801"/>
    <w:rsid w:val="008C1EF9"/>
    <w:rsid w:val="008C1FA8"/>
    <w:rsid w:val="008C2535"/>
    <w:rsid w:val="008C2586"/>
    <w:rsid w:val="008C2776"/>
    <w:rsid w:val="008C3A7E"/>
    <w:rsid w:val="008C3D18"/>
    <w:rsid w:val="008C3FA0"/>
    <w:rsid w:val="008C41D0"/>
    <w:rsid w:val="008C455F"/>
    <w:rsid w:val="008C6B02"/>
    <w:rsid w:val="008C74FF"/>
    <w:rsid w:val="008C75E5"/>
    <w:rsid w:val="008C78BD"/>
    <w:rsid w:val="008C7DCF"/>
    <w:rsid w:val="008D00B4"/>
    <w:rsid w:val="008D00F7"/>
    <w:rsid w:val="008D03D0"/>
    <w:rsid w:val="008D0529"/>
    <w:rsid w:val="008D2EBA"/>
    <w:rsid w:val="008D377D"/>
    <w:rsid w:val="008D46F1"/>
    <w:rsid w:val="008D4943"/>
    <w:rsid w:val="008D52D2"/>
    <w:rsid w:val="008D53B2"/>
    <w:rsid w:val="008D543E"/>
    <w:rsid w:val="008D58FE"/>
    <w:rsid w:val="008D5DD7"/>
    <w:rsid w:val="008D6834"/>
    <w:rsid w:val="008D6A6C"/>
    <w:rsid w:val="008E069D"/>
    <w:rsid w:val="008E1236"/>
    <w:rsid w:val="008E1321"/>
    <w:rsid w:val="008E1517"/>
    <w:rsid w:val="008E2B02"/>
    <w:rsid w:val="008E2B3D"/>
    <w:rsid w:val="008E39FE"/>
    <w:rsid w:val="008E3C4E"/>
    <w:rsid w:val="008E3EE7"/>
    <w:rsid w:val="008E47F5"/>
    <w:rsid w:val="008E534F"/>
    <w:rsid w:val="008E5871"/>
    <w:rsid w:val="008E7C2F"/>
    <w:rsid w:val="008F0DFC"/>
    <w:rsid w:val="008F0E9E"/>
    <w:rsid w:val="008F1826"/>
    <w:rsid w:val="008F2228"/>
    <w:rsid w:val="008F23F1"/>
    <w:rsid w:val="008F3EDB"/>
    <w:rsid w:val="008F42A1"/>
    <w:rsid w:val="008F466B"/>
    <w:rsid w:val="008F4733"/>
    <w:rsid w:val="008F4757"/>
    <w:rsid w:val="008F4771"/>
    <w:rsid w:val="008F4AD5"/>
    <w:rsid w:val="008F5338"/>
    <w:rsid w:val="008F5559"/>
    <w:rsid w:val="008F5C2C"/>
    <w:rsid w:val="008F5D60"/>
    <w:rsid w:val="008F69F8"/>
    <w:rsid w:val="008F6F31"/>
    <w:rsid w:val="008F75ED"/>
    <w:rsid w:val="008F7C4C"/>
    <w:rsid w:val="008F7FCE"/>
    <w:rsid w:val="009003C3"/>
    <w:rsid w:val="00900D48"/>
    <w:rsid w:val="00900DE0"/>
    <w:rsid w:val="0090147C"/>
    <w:rsid w:val="00901983"/>
    <w:rsid w:val="00901B91"/>
    <w:rsid w:val="00902892"/>
    <w:rsid w:val="00903869"/>
    <w:rsid w:val="00903996"/>
    <w:rsid w:val="009039B4"/>
    <w:rsid w:val="00903D30"/>
    <w:rsid w:val="0090515F"/>
    <w:rsid w:val="009051F8"/>
    <w:rsid w:val="00905993"/>
    <w:rsid w:val="00906379"/>
    <w:rsid w:val="0090640D"/>
    <w:rsid w:val="0090685F"/>
    <w:rsid w:val="0090720F"/>
    <w:rsid w:val="00911B4E"/>
    <w:rsid w:val="0091295F"/>
    <w:rsid w:val="00912BBD"/>
    <w:rsid w:val="009130F6"/>
    <w:rsid w:val="0091357B"/>
    <w:rsid w:val="0091405F"/>
    <w:rsid w:val="0091429B"/>
    <w:rsid w:val="0091521A"/>
    <w:rsid w:val="0091597F"/>
    <w:rsid w:val="00915D06"/>
    <w:rsid w:val="0091687D"/>
    <w:rsid w:val="00917538"/>
    <w:rsid w:val="00920C40"/>
    <w:rsid w:val="009217C6"/>
    <w:rsid w:val="00921EC7"/>
    <w:rsid w:val="00922088"/>
    <w:rsid w:val="009222E1"/>
    <w:rsid w:val="00922C7A"/>
    <w:rsid w:val="00922F97"/>
    <w:rsid w:val="00923592"/>
    <w:rsid w:val="00923819"/>
    <w:rsid w:val="00923846"/>
    <w:rsid w:val="00923893"/>
    <w:rsid w:val="00924153"/>
    <w:rsid w:val="00924473"/>
    <w:rsid w:val="00924D2C"/>
    <w:rsid w:val="00924DC3"/>
    <w:rsid w:val="00924E18"/>
    <w:rsid w:val="00925554"/>
    <w:rsid w:val="009258EB"/>
    <w:rsid w:val="00925DBB"/>
    <w:rsid w:val="00925F29"/>
    <w:rsid w:val="009261BD"/>
    <w:rsid w:val="009267EF"/>
    <w:rsid w:val="00926BDE"/>
    <w:rsid w:val="00926CA7"/>
    <w:rsid w:val="009272FC"/>
    <w:rsid w:val="009304DF"/>
    <w:rsid w:val="00930A9F"/>
    <w:rsid w:val="00930FC9"/>
    <w:rsid w:val="00932F50"/>
    <w:rsid w:val="00933CB5"/>
    <w:rsid w:val="00934746"/>
    <w:rsid w:val="00934D1A"/>
    <w:rsid w:val="009353E9"/>
    <w:rsid w:val="0093561E"/>
    <w:rsid w:val="009363A1"/>
    <w:rsid w:val="009368A2"/>
    <w:rsid w:val="00936B6F"/>
    <w:rsid w:val="00936E54"/>
    <w:rsid w:val="009370FF"/>
    <w:rsid w:val="0093744C"/>
    <w:rsid w:val="009377AE"/>
    <w:rsid w:val="009377BA"/>
    <w:rsid w:val="0093780C"/>
    <w:rsid w:val="00937E96"/>
    <w:rsid w:val="00940348"/>
    <w:rsid w:val="0094129D"/>
    <w:rsid w:val="0094133F"/>
    <w:rsid w:val="009414E0"/>
    <w:rsid w:val="00941769"/>
    <w:rsid w:val="00941E38"/>
    <w:rsid w:val="00942F30"/>
    <w:rsid w:val="0094351A"/>
    <w:rsid w:val="00943715"/>
    <w:rsid w:val="0094381A"/>
    <w:rsid w:val="00944CE0"/>
    <w:rsid w:val="00945DE5"/>
    <w:rsid w:val="00945F62"/>
    <w:rsid w:val="00946167"/>
    <w:rsid w:val="00946B05"/>
    <w:rsid w:val="0094717A"/>
    <w:rsid w:val="009478FA"/>
    <w:rsid w:val="00947BD7"/>
    <w:rsid w:val="00947D38"/>
    <w:rsid w:val="0095046A"/>
    <w:rsid w:val="00950522"/>
    <w:rsid w:val="00950807"/>
    <w:rsid w:val="009510C7"/>
    <w:rsid w:val="0095134D"/>
    <w:rsid w:val="00951CDA"/>
    <w:rsid w:val="00952412"/>
    <w:rsid w:val="009531E9"/>
    <w:rsid w:val="00953A3A"/>
    <w:rsid w:val="00953C06"/>
    <w:rsid w:val="00954A69"/>
    <w:rsid w:val="00954D76"/>
    <w:rsid w:val="009554DA"/>
    <w:rsid w:val="009556D1"/>
    <w:rsid w:val="0095658C"/>
    <w:rsid w:val="00956752"/>
    <w:rsid w:val="00956BD1"/>
    <w:rsid w:val="0095739E"/>
    <w:rsid w:val="009574B5"/>
    <w:rsid w:val="00957AD7"/>
    <w:rsid w:val="009601C9"/>
    <w:rsid w:val="00960A85"/>
    <w:rsid w:val="009614E4"/>
    <w:rsid w:val="0096163D"/>
    <w:rsid w:val="00961AAB"/>
    <w:rsid w:val="00961F4D"/>
    <w:rsid w:val="0096229B"/>
    <w:rsid w:val="00962EB1"/>
    <w:rsid w:val="0096347D"/>
    <w:rsid w:val="00963820"/>
    <w:rsid w:val="00964C05"/>
    <w:rsid w:val="00964D04"/>
    <w:rsid w:val="0096561A"/>
    <w:rsid w:val="00966235"/>
    <w:rsid w:val="009672AE"/>
    <w:rsid w:val="0096767C"/>
    <w:rsid w:val="009703B7"/>
    <w:rsid w:val="009709A5"/>
    <w:rsid w:val="00970BEE"/>
    <w:rsid w:val="00970D7B"/>
    <w:rsid w:val="00970E2A"/>
    <w:rsid w:val="00970E31"/>
    <w:rsid w:val="0097119F"/>
    <w:rsid w:val="009719E9"/>
    <w:rsid w:val="0097465F"/>
    <w:rsid w:val="00975090"/>
    <w:rsid w:val="009759D2"/>
    <w:rsid w:val="00975C76"/>
    <w:rsid w:val="009768AD"/>
    <w:rsid w:val="00976D33"/>
    <w:rsid w:val="00976DDB"/>
    <w:rsid w:val="00976F5A"/>
    <w:rsid w:val="0097707B"/>
    <w:rsid w:val="009772DE"/>
    <w:rsid w:val="00980999"/>
    <w:rsid w:val="00982226"/>
    <w:rsid w:val="0098253F"/>
    <w:rsid w:val="00982A51"/>
    <w:rsid w:val="00983061"/>
    <w:rsid w:val="009837F2"/>
    <w:rsid w:val="00983E39"/>
    <w:rsid w:val="00983E8D"/>
    <w:rsid w:val="0098459C"/>
    <w:rsid w:val="00984733"/>
    <w:rsid w:val="00985174"/>
    <w:rsid w:val="009856EB"/>
    <w:rsid w:val="0098571C"/>
    <w:rsid w:val="009858F7"/>
    <w:rsid w:val="00985F77"/>
    <w:rsid w:val="00986C33"/>
    <w:rsid w:val="00986EA3"/>
    <w:rsid w:val="00987600"/>
    <w:rsid w:val="00987BA5"/>
    <w:rsid w:val="00987E0E"/>
    <w:rsid w:val="00990389"/>
    <w:rsid w:val="009905B6"/>
    <w:rsid w:val="009906B0"/>
    <w:rsid w:val="00990B23"/>
    <w:rsid w:val="00991F4C"/>
    <w:rsid w:val="00992025"/>
    <w:rsid w:val="009920D5"/>
    <w:rsid w:val="00992E31"/>
    <w:rsid w:val="00993B11"/>
    <w:rsid w:val="00993E84"/>
    <w:rsid w:val="0099437A"/>
    <w:rsid w:val="0099472B"/>
    <w:rsid w:val="0099563B"/>
    <w:rsid w:val="00996238"/>
    <w:rsid w:val="009A02DF"/>
    <w:rsid w:val="009A0E21"/>
    <w:rsid w:val="009A0FF0"/>
    <w:rsid w:val="009A17DF"/>
    <w:rsid w:val="009A258C"/>
    <w:rsid w:val="009A42B8"/>
    <w:rsid w:val="009A455A"/>
    <w:rsid w:val="009A47CD"/>
    <w:rsid w:val="009A5392"/>
    <w:rsid w:val="009A64C1"/>
    <w:rsid w:val="009A6698"/>
    <w:rsid w:val="009A6699"/>
    <w:rsid w:val="009A6846"/>
    <w:rsid w:val="009A6C9A"/>
    <w:rsid w:val="009A7181"/>
    <w:rsid w:val="009A7F16"/>
    <w:rsid w:val="009A7FC7"/>
    <w:rsid w:val="009B0814"/>
    <w:rsid w:val="009B0E13"/>
    <w:rsid w:val="009B17DA"/>
    <w:rsid w:val="009B36DC"/>
    <w:rsid w:val="009B3FAB"/>
    <w:rsid w:val="009B40D9"/>
    <w:rsid w:val="009B49A7"/>
    <w:rsid w:val="009B4D1B"/>
    <w:rsid w:val="009B4E9C"/>
    <w:rsid w:val="009B5585"/>
    <w:rsid w:val="009B629C"/>
    <w:rsid w:val="009B6502"/>
    <w:rsid w:val="009B7E34"/>
    <w:rsid w:val="009B7E94"/>
    <w:rsid w:val="009C0555"/>
    <w:rsid w:val="009C12A6"/>
    <w:rsid w:val="009C1B5C"/>
    <w:rsid w:val="009C2229"/>
    <w:rsid w:val="009C228C"/>
    <w:rsid w:val="009C327F"/>
    <w:rsid w:val="009C418F"/>
    <w:rsid w:val="009C419A"/>
    <w:rsid w:val="009C53C0"/>
    <w:rsid w:val="009C549E"/>
    <w:rsid w:val="009C5942"/>
    <w:rsid w:val="009C5B6D"/>
    <w:rsid w:val="009C6A11"/>
    <w:rsid w:val="009C6FBB"/>
    <w:rsid w:val="009C761A"/>
    <w:rsid w:val="009D07A0"/>
    <w:rsid w:val="009D0943"/>
    <w:rsid w:val="009D0A09"/>
    <w:rsid w:val="009D0ECC"/>
    <w:rsid w:val="009D1142"/>
    <w:rsid w:val="009D1620"/>
    <w:rsid w:val="009D1B1B"/>
    <w:rsid w:val="009D2674"/>
    <w:rsid w:val="009D2768"/>
    <w:rsid w:val="009D36C0"/>
    <w:rsid w:val="009D3C09"/>
    <w:rsid w:val="009D3E24"/>
    <w:rsid w:val="009D5BD6"/>
    <w:rsid w:val="009D5D16"/>
    <w:rsid w:val="009D6218"/>
    <w:rsid w:val="009D6C06"/>
    <w:rsid w:val="009D78F2"/>
    <w:rsid w:val="009E0023"/>
    <w:rsid w:val="009E0043"/>
    <w:rsid w:val="009E082E"/>
    <w:rsid w:val="009E0843"/>
    <w:rsid w:val="009E11D7"/>
    <w:rsid w:val="009E19B3"/>
    <w:rsid w:val="009E19B7"/>
    <w:rsid w:val="009E2A59"/>
    <w:rsid w:val="009E2EB5"/>
    <w:rsid w:val="009E2F75"/>
    <w:rsid w:val="009E335C"/>
    <w:rsid w:val="009E34B1"/>
    <w:rsid w:val="009E3629"/>
    <w:rsid w:val="009E37D0"/>
    <w:rsid w:val="009E4C5A"/>
    <w:rsid w:val="009E55B7"/>
    <w:rsid w:val="009E5E8A"/>
    <w:rsid w:val="009E7ADE"/>
    <w:rsid w:val="009F01A5"/>
    <w:rsid w:val="009F052D"/>
    <w:rsid w:val="009F0B35"/>
    <w:rsid w:val="009F18A9"/>
    <w:rsid w:val="009F1FBD"/>
    <w:rsid w:val="009F279F"/>
    <w:rsid w:val="009F2C44"/>
    <w:rsid w:val="009F30B0"/>
    <w:rsid w:val="009F3B72"/>
    <w:rsid w:val="009F44D2"/>
    <w:rsid w:val="009F511C"/>
    <w:rsid w:val="009F6861"/>
    <w:rsid w:val="009F7353"/>
    <w:rsid w:val="009F7C20"/>
    <w:rsid w:val="009F7DB3"/>
    <w:rsid w:val="00A0063C"/>
    <w:rsid w:val="00A0064A"/>
    <w:rsid w:val="00A02122"/>
    <w:rsid w:val="00A02556"/>
    <w:rsid w:val="00A02747"/>
    <w:rsid w:val="00A02865"/>
    <w:rsid w:val="00A03110"/>
    <w:rsid w:val="00A031EE"/>
    <w:rsid w:val="00A03334"/>
    <w:rsid w:val="00A03531"/>
    <w:rsid w:val="00A03665"/>
    <w:rsid w:val="00A038DE"/>
    <w:rsid w:val="00A03B41"/>
    <w:rsid w:val="00A04A0A"/>
    <w:rsid w:val="00A052DE"/>
    <w:rsid w:val="00A058C3"/>
    <w:rsid w:val="00A070AC"/>
    <w:rsid w:val="00A073BB"/>
    <w:rsid w:val="00A07F88"/>
    <w:rsid w:val="00A1015C"/>
    <w:rsid w:val="00A10E0C"/>
    <w:rsid w:val="00A10F74"/>
    <w:rsid w:val="00A110D0"/>
    <w:rsid w:val="00A11369"/>
    <w:rsid w:val="00A11576"/>
    <w:rsid w:val="00A1169B"/>
    <w:rsid w:val="00A11C4F"/>
    <w:rsid w:val="00A126EA"/>
    <w:rsid w:val="00A12B68"/>
    <w:rsid w:val="00A13094"/>
    <w:rsid w:val="00A13A74"/>
    <w:rsid w:val="00A13B4D"/>
    <w:rsid w:val="00A13E5B"/>
    <w:rsid w:val="00A16758"/>
    <w:rsid w:val="00A16E68"/>
    <w:rsid w:val="00A1738B"/>
    <w:rsid w:val="00A17679"/>
    <w:rsid w:val="00A1777C"/>
    <w:rsid w:val="00A17CEC"/>
    <w:rsid w:val="00A20F49"/>
    <w:rsid w:val="00A2146D"/>
    <w:rsid w:val="00A2232B"/>
    <w:rsid w:val="00A22B04"/>
    <w:rsid w:val="00A22D74"/>
    <w:rsid w:val="00A23B95"/>
    <w:rsid w:val="00A23CD1"/>
    <w:rsid w:val="00A2484D"/>
    <w:rsid w:val="00A251B7"/>
    <w:rsid w:val="00A25DFE"/>
    <w:rsid w:val="00A2690D"/>
    <w:rsid w:val="00A26E5C"/>
    <w:rsid w:val="00A27FFD"/>
    <w:rsid w:val="00A30232"/>
    <w:rsid w:val="00A30418"/>
    <w:rsid w:val="00A3072B"/>
    <w:rsid w:val="00A30A89"/>
    <w:rsid w:val="00A30F09"/>
    <w:rsid w:val="00A31404"/>
    <w:rsid w:val="00A32DEC"/>
    <w:rsid w:val="00A33FAC"/>
    <w:rsid w:val="00A340EB"/>
    <w:rsid w:val="00A346B9"/>
    <w:rsid w:val="00A34BA4"/>
    <w:rsid w:val="00A35789"/>
    <w:rsid w:val="00A35F20"/>
    <w:rsid w:val="00A3663D"/>
    <w:rsid w:val="00A37B33"/>
    <w:rsid w:val="00A401F4"/>
    <w:rsid w:val="00A40262"/>
    <w:rsid w:val="00A40C6E"/>
    <w:rsid w:val="00A41E79"/>
    <w:rsid w:val="00A41F2D"/>
    <w:rsid w:val="00A42262"/>
    <w:rsid w:val="00A42464"/>
    <w:rsid w:val="00A427B4"/>
    <w:rsid w:val="00A42A91"/>
    <w:rsid w:val="00A436F0"/>
    <w:rsid w:val="00A43B15"/>
    <w:rsid w:val="00A44FEB"/>
    <w:rsid w:val="00A4546A"/>
    <w:rsid w:val="00A471B4"/>
    <w:rsid w:val="00A47709"/>
    <w:rsid w:val="00A47E1E"/>
    <w:rsid w:val="00A47E3F"/>
    <w:rsid w:val="00A50466"/>
    <w:rsid w:val="00A51090"/>
    <w:rsid w:val="00A515E6"/>
    <w:rsid w:val="00A51688"/>
    <w:rsid w:val="00A52510"/>
    <w:rsid w:val="00A5265E"/>
    <w:rsid w:val="00A5279C"/>
    <w:rsid w:val="00A5322F"/>
    <w:rsid w:val="00A539DB"/>
    <w:rsid w:val="00A53B31"/>
    <w:rsid w:val="00A55135"/>
    <w:rsid w:val="00A553D6"/>
    <w:rsid w:val="00A569DC"/>
    <w:rsid w:val="00A56D0E"/>
    <w:rsid w:val="00A57152"/>
    <w:rsid w:val="00A575F7"/>
    <w:rsid w:val="00A57C3B"/>
    <w:rsid w:val="00A57CAF"/>
    <w:rsid w:val="00A57E9B"/>
    <w:rsid w:val="00A60770"/>
    <w:rsid w:val="00A60AB1"/>
    <w:rsid w:val="00A611B8"/>
    <w:rsid w:val="00A614C9"/>
    <w:rsid w:val="00A617A8"/>
    <w:rsid w:val="00A61E38"/>
    <w:rsid w:val="00A622B0"/>
    <w:rsid w:val="00A62BCA"/>
    <w:rsid w:val="00A62C18"/>
    <w:rsid w:val="00A62D64"/>
    <w:rsid w:val="00A63A31"/>
    <w:rsid w:val="00A647CF"/>
    <w:rsid w:val="00A647EE"/>
    <w:rsid w:val="00A65202"/>
    <w:rsid w:val="00A65337"/>
    <w:rsid w:val="00A6548D"/>
    <w:rsid w:val="00A66DF8"/>
    <w:rsid w:val="00A673EA"/>
    <w:rsid w:val="00A706DD"/>
    <w:rsid w:val="00A71789"/>
    <w:rsid w:val="00A7187E"/>
    <w:rsid w:val="00A71DFD"/>
    <w:rsid w:val="00A72E96"/>
    <w:rsid w:val="00A7345B"/>
    <w:rsid w:val="00A7384B"/>
    <w:rsid w:val="00A73FF3"/>
    <w:rsid w:val="00A74A13"/>
    <w:rsid w:val="00A7505C"/>
    <w:rsid w:val="00A75B97"/>
    <w:rsid w:val="00A761D1"/>
    <w:rsid w:val="00A76947"/>
    <w:rsid w:val="00A775C4"/>
    <w:rsid w:val="00A77819"/>
    <w:rsid w:val="00A8157E"/>
    <w:rsid w:val="00A83571"/>
    <w:rsid w:val="00A8388A"/>
    <w:rsid w:val="00A83ECE"/>
    <w:rsid w:val="00A84807"/>
    <w:rsid w:val="00A84ABE"/>
    <w:rsid w:val="00A84D20"/>
    <w:rsid w:val="00A86074"/>
    <w:rsid w:val="00A86DF7"/>
    <w:rsid w:val="00A87E4F"/>
    <w:rsid w:val="00A9122D"/>
    <w:rsid w:val="00A91A3F"/>
    <w:rsid w:val="00A92854"/>
    <w:rsid w:val="00A934B1"/>
    <w:rsid w:val="00A94B0A"/>
    <w:rsid w:val="00A950C5"/>
    <w:rsid w:val="00A9547E"/>
    <w:rsid w:val="00A955DA"/>
    <w:rsid w:val="00A9575A"/>
    <w:rsid w:val="00A95CB7"/>
    <w:rsid w:val="00A95EF4"/>
    <w:rsid w:val="00A96794"/>
    <w:rsid w:val="00A96C73"/>
    <w:rsid w:val="00A97336"/>
    <w:rsid w:val="00A97D61"/>
    <w:rsid w:val="00A97F6E"/>
    <w:rsid w:val="00AA172F"/>
    <w:rsid w:val="00AA18B2"/>
    <w:rsid w:val="00AA285B"/>
    <w:rsid w:val="00AA2AB1"/>
    <w:rsid w:val="00AA2BBF"/>
    <w:rsid w:val="00AA2C64"/>
    <w:rsid w:val="00AA2F08"/>
    <w:rsid w:val="00AA31AA"/>
    <w:rsid w:val="00AA4697"/>
    <w:rsid w:val="00AA48A9"/>
    <w:rsid w:val="00AA5548"/>
    <w:rsid w:val="00AA5983"/>
    <w:rsid w:val="00AA6158"/>
    <w:rsid w:val="00AA6450"/>
    <w:rsid w:val="00AA67DA"/>
    <w:rsid w:val="00AA6C23"/>
    <w:rsid w:val="00AA6E6F"/>
    <w:rsid w:val="00AA6EB7"/>
    <w:rsid w:val="00AB008A"/>
    <w:rsid w:val="00AB0331"/>
    <w:rsid w:val="00AB09B7"/>
    <w:rsid w:val="00AB0A58"/>
    <w:rsid w:val="00AB13E1"/>
    <w:rsid w:val="00AB1DA9"/>
    <w:rsid w:val="00AB3DD2"/>
    <w:rsid w:val="00AB4BD7"/>
    <w:rsid w:val="00AB4C97"/>
    <w:rsid w:val="00AB4F3F"/>
    <w:rsid w:val="00AB5530"/>
    <w:rsid w:val="00AB680F"/>
    <w:rsid w:val="00AB7EB1"/>
    <w:rsid w:val="00AB7F61"/>
    <w:rsid w:val="00AC187C"/>
    <w:rsid w:val="00AC22AB"/>
    <w:rsid w:val="00AC2918"/>
    <w:rsid w:val="00AC2F94"/>
    <w:rsid w:val="00AC329C"/>
    <w:rsid w:val="00AC35B9"/>
    <w:rsid w:val="00AC3A08"/>
    <w:rsid w:val="00AC3C51"/>
    <w:rsid w:val="00AC43A0"/>
    <w:rsid w:val="00AC45D0"/>
    <w:rsid w:val="00AC460B"/>
    <w:rsid w:val="00AC523B"/>
    <w:rsid w:val="00AC5257"/>
    <w:rsid w:val="00AC5BA3"/>
    <w:rsid w:val="00AC63A4"/>
    <w:rsid w:val="00AC6642"/>
    <w:rsid w:val="00AC6AC1"/>
    <w:rsid w:val="00AC7371"/>
    <w:rsid w:val="00AC7775"/>
    <w:rsid w:val="00AD002E"/>
    <w:rsid w:val="00AD054A"/>
    <w:rsid w:val="00AD0958"/>
    <w:rsid w:val="00AD097A"/>
    <w:rsid w:val="00AD0B67"/>
    <w:rsid w:val="00AD0D21"/>
    <w:rsid w:val="00AD0DA6"/>
    <w:rsid w:val="00AD1643"/>
    <w:rsid w:val="00AD1AC4"/>
    <w:rsid w:val="00AD2AF1"/>
    <w:rsid w:val="00AD2C24"/>
    <w:rsid w:val="00AD3AD2"/>
    <w:rsid w:val="00AD4418"/>
    <w:rsid w:val="00AD4765"/>
    <w:rsid w:val="00AD4B35"/>
    <w:rsid w:val="00AD5EFE"/>
    <w:rsid w:val="00AD6241"/>
    <w:rsid w:val="00AE00BA"/>
    <w:rsid w:val="00AE1179"/>
    <w:rsid w:val="00AE1B06"/>
    <w:rsid w:val="00AE214E"/>
    <w:rsid w:val="00AE2EB0"/>
    <w:rsid w:val="00AE369B"/>
    <w:rsid w:val="00AE3827"/>
    <w:rsid w:val="00AE3F12"/>
    <w:rsid w:val="00AE4400"/>
    <w:rsid w:val="00AE4788"/>
    <w:rsid w:val="00AE48BA"/>
    <w:rsid w:val="00AE4F2C"/>
    <w:rsid w:val="00AE5D57"/>
    <w:rsid w:val="00AE72DB"/>
    <w:rsid w:val="00AE7A56"/>
    <w:rsid w:val="00AE7BF2"/>
    <w:rsid w:val="00AE7C1B"/>
    <w:rsid w:val="00AE7FCA"/>
    <w:rsid w:val="00AF0C1C"/>
    <w:rsid w:val="00AF0E91"/>
    <w:rsid w:val="00AF1109"/>
    <w:rsid w:val="00AF16DB"/>
    <w:rsid w:val="00AF183D"/>
    <w:rsid w:val="00AF188B"/>
    <w:rsid w:val="00AF27D9"/>
    <w:rsid w:val="00AF29F8"/>
    <w:rsid w:val="00AF2D96"/>
    <w:rsid w:val="00AF2D9D"/>
    <w:rsid w:val="00AF3C0C"/>
    <w:rsid w:val="00AF4341"/>
    <w:rsid w:val="00AF49D8"/>
    <w:rsid w:val="00AF5243"/>
    <w:rsid w:val="00AF5341"/>
    <w:rsid w:val="00AF55F5"/>
    <w:rsid w:val="00AF579E"/>
    <w:rsid w:val="00AF73C4"/>
    <w:rsid w:val="00AF7C78"/>
    <w:rsid w:val="00B003C7"/>
    <w:rsid w:val="00B007E7"/>
    <w:rsid w:val="00B018CF"/>
    <w:rsid w:val="00B03AA3"/>
    <w:rsid w:val="00B04714"/>
    <w:rsid w:val="00B048B1"/>
    <w:rsid w:val="00B04E80"/>
    <w:rsid w:val="00B05346"/>
    <w:rsid w:val="00B0586E"/>
    <w:rsid w:val="00B05A41"/>
    <w:rsid w:val="00B05E20"/>
    <w:rsid w:val="00B065F7"/>
    <w:rsid w:val="00B07277"/>
    <w:rsid w:val="00B10200"/>
    <w:rsid w:val="00B102D1"/>
    <w:rsid w:val="00B10826"/>
    <w:rsid w:val="00B1194A"/>
    <w:rsid w:val="00B126A7"/>
    <w:rsid w:val="00B1330E"/>
    <w:rsid w:val="00B1409D"/>
    <w:rsid w:val="00B14472"/>
    <w:rsid w:val="00B1463D"/>
    <w:rsid w:val="00B1507C"/>
    <w:rsid w:val="00B15175"/>
    <w:rsid w:val="00B16382"/>
    <w:rsid w:val="00B16A4D"/>
    <w:rsid w:val="00B20A41"/>
    <w:rsid w:val="00B213BE"/>
    <w:rsid w:val="00B21A62"/>
    <w:rsid w:val="00B21B48"/>
    <w:rsid w:val="00B21C09"/>
    <w:rsid w:val="00B21E00"/>
    <w:rsid w:val="00B22948"/>
    <w:rsid w:val="00B22DD8"/>
    <w:rsid w:val="00B23356"/>
    <w:rsid w:val="00B23E5F"/>
    <w:rsid w:val="00B24222"/>
    <w:rsid w:val="00B24302"/>
    <w:rsid w:val="00B248F9"/>
    <w:rsid w:val="00B24A7A"/>
    <w:rsid w:val="00B25929"/>
    <w:rsid w:val="00B25C3F"/>
    <w:rsid w:val="00B26DCA"/>
    <w:rsid w:val="00B26DF2"/>
    <w:rsid w:val="00B26F39"/>
    <w:rsid w:val="00B27765"/>
    <w:rsid w:val="00B27A75"/>
    <w:rsid w:val="00B27FD1"/>
    <w:rsid w:val="00B30BC0"/>
    <w:rsid w:val="00B319DA"/>
    <w:rsid w:val="00B3232D"/>
    <w:rsid w:val="00B34605"/>
    <w:rsid w:val="00B351D0"/>
    <w:rsid w:val="00B3532C"/>
    <w:rsid w:val="00B35788"/>
    <w:rsid w:val="00B365BC"/>
    <w:rsid w:val="00B37C31"/>
    <w:rsid w:val="00B40284"/>
    <w:rsid w:val="00B405FF"/>
    <w:rsid w:val="00B40EB2"/>
    <w:rsid w:val="00B4173A"/>
    <w:rsid w:val="00B41C4A"/>
    <w:rsid w:val="00B424FE"/>
    <w:rsid w:val="00B43209"/>
    <w:rsid w:val="00B4413C"/>
    <w:rsid w:val="00B4424C"/>
    <w:rsid w:val="00B45C32"/>
    <w:rsid w:val="00B469CD"/>
    <w:rsid w:val="00B4726F"/>
    <w:rsid w:val="00B51409"/>
    <w:rsid w:val="00B51424"/>
    <w:rsid w:val="00B51A77"/>
    <w:rsid w:val="00B52CC5"/>
    <w:rsid w:val="00B53231"/>
    <w:rsid w:val="00B53506"/>
    <w:rsid w:val="00B546C6"/>
    <w:rsid w:val="00B55272"/>
    <w:rsid w:val="00B560C8"/>
    <w:rsid w:val="00B57868"/>
    <w:rsid w:val="00B579EA"/>
    <w:rsid w:val="00B57D2C"/>
    <w:rsid w:val="00B60C2E"/>
    <w:rsid w:val="00B60DA8"/>
    <w:rsid w:val="00B61184"/>
    <w:rsid w:val="00B6149D"/>
    <w:rsid w:val="00B6152F"/>
    <w:rsid w:val="00B615DF"/>
    <w:rsid w:val="00B6183A"/>
    <w:rsid w:val="00B62334"/>
    <w:rsid w:val="00B62382"/>
    <w:rsid w:val="00B626EF"/>
    <w:rsid w:val="00B628CD"/>
    <w:rsid w:val="00B62BF3"/>
    <w:rsid w:val="00B62F45"/>
    <w:rsid w:val="00B63242"/>
    <w:rsid w:val="00B63D0D"/>
    <w:rsid w:val="00B63E73"/>
    <w:rsid w:val="00B64020"/>
    <w:rsid w:val="00B640D5"/>
    <w:rsid w:val="00B653B4"/>
    <w:rsid w:val="00B656DF"/>
    <w:rsid w:val="00B65CC0"/>
    <w:rsid w:val="00B65EF2"/>
    <w:rsid w:val="00B67355"/>
    <w:rsid w:val="00B674AA"/>
    <w:rsid w:val="00B67F8F"/>
    <w:rsid w:val="00B713D2"/>
    <w:rsid w:val="00B716E9"/>
    <w:rsid w:val="00B7268D"/>
    <w:rsid w:val="00B73428"/>
    <w:rsid w:val="00B73701"/>
    <w:rsid w:val="00B73BA4"/>
    <w:rsid w:val="00B73D88"/>
    <w:rsid w:val="00B74024"/>
    <w:rsid w:val="00B7628D"/>
    <w:rsid w:val="00B76FA7"/>
    <w:rsid w:val="00B77157"/>
    <w:rsid w:val="00B775C8"/>
    <w:rsid w:val="00B7774D"/>
    <w:rsid w:val="00B77C94"/>
    <w:rsid w:val="00B77DD3"/>
    <w:rsid w:val="00B8051C"/>
    <w:rsid w:val="00B807C4"/>
    <w:rsid w:val="00B81A7B"/>
    <w:rsid w:val="00B83578"/>
    <w:rsid w:val="00B83BA6"/>
    <w:rsid w:val="00B83D76"/>
    <w:rsid w:val="00B84DA5"/>
    <w:rsid w:val="00B87330"/>
    <w:rsid w:val="00B8743D"/>
    <w:rsid w:val="00B8753B"/>
    <w:rsid w:val="00B906C1"/>
    <w:rsid w:val="00B918E4"/>
    <w:rsid w:val="00B91B83"/>
    <w:rsid w:val="00B91D04"/>
    <w:rsid w:val="00B9245A"/>
    <w:rsid w:val="00B93638"/>
    <w:rsid w:val="00B93C56"/>
    <w:rsid w:val="00B93F69"/>
    <w:rsid w:val="00B9478A"/>
    <w:rsid w:val="00B967F1"/>
    <w:rsid w:val="00B968DC"/>
    <w:rsid w:val="00B96CAC"/>
    <w:rsid w:val="00B97A87"/>
    <w:rsid w:val="00B97B41"/>
    <w:rsid w:val="00BA06AB"/>
    <w:rsid w:val="00BA07DD"/>
    <w:rsid w:val="00BA0B4C"/>
    <w:rsid w:val="00BA0BC4"/>
    <w:rsid w:val="00BA12F2"/>
    <w:rsid w:val="00BA13A9"/>
    <w:rsid w:val="00BA1453"/>
    <w:rsid w:val="00BA21D3"/>
    <w:rsid w:val="00BA2571"/>
    <w:rsid w:val="00BA38E4"/>
    <w:rsid w:val="00BA433D"/>
    <w:rsid w:val="00BA5ADE"/>
    <w:rsid w:val="00BA6588"/>
    <w:rsid w:val="00BA6BA6"/>
    <w:rsid w:val="00BA6E78"/>
    <w:rsid w:val="00BA743C"/>
    <w:rsid w:val="00BB0A74"/>
    <w:rsid w:val="00BB138C"/>
    <w:rsid w:val="00BB2584"/>
    <w:rsid w:val="00BB2836"/>
    <w:rsid w:val="00BB2C2C"/>
    <w:rsid w:val="00BB4515"/>
    <w:rsid w:val="00BB48E6"/>
    <w:rsid w:val="00BB4E93"/>
    <w:rsid w:val="00BB5ED3"/>
    <w:rsid w:val="00BB6A71"/>
    <w:rsid w:val="00BB7884"/>
    <w:rsid w:val="00BC0507"/>
    <w:rsid w:val="00BC0C3E"/>
    <w:rsid w:val="00BC145D"/>
    <w:rsid w:val="00BC2920"/>
    <w:rsid w:val="00BC2C4A"/>
    <w:rsid w:val="00BC3D7A"/>
    <w:rsid w:val="00BC4001"/>
    <w:rsid w:val="00BC41C9"/>
    <w:rsid w:val="00BC4782"/>
    <w:rsid w:val="00BC4E87"/>
    <w:rsid w:val="00BC5152"/>
    <w:rsid w:val="00BC7043"/>
    <w:rsid w:val="00BC763A"/>
    <w:rsid w:val="00BC7E6C"/>
    <w:rsid w:val="00BD1697"/>
    <w:rsid w:val="00BD2624"/>
    <w:rsid w:val="00BD3512"/>
    <w:rsid w:val="00BD3686"/>
    <w:rsid w:val="00BD3DDC"/>
    <w:rsid w:val="00BD6662"/>
    <w:rsid w:val="00BE0371"/>
    <w:rsid w:val="00BE05F8"/>
    <w:rsid w:val="00BE0A61"/>
    <w:rsid w:val="00BE21E3"/>
    <w:rsid w:val="00BE2A2D"/>
    <w:rsid w:val="00BE3459"/>
    <w:rsid w:val="00BE417E"/>
    <w:rsid w:val="00BE479F"/>
    <w:rsid w:val="00BE5338"/>
    <w:rsid w:val="00BE589C"/>
    <w:rsid w:val="00BE5D2F"/>
    <w:rsid w:val="00BE635A"/>
    <w:rsid w:val="00BE6403"/>
    <w:rsid w:val="00BE687E"/>
    <w:rsid w:val="00BE698E"/>
    <w:rsid w:val="00BE6FE4"/>
    <w:rsid w:val="00BE7174"/>
    <w:rsid w:val="00BE7792"/>
    <w:rsid w:val="00BF07A3"/>
    <w:rsid w:val="00BF08BD"/>
    <w:rsid w:val="00BF097A"/>
    <w:rsid w:val="00BF0BE0"/>
    <w:rsid w:val="00BF0C0B"/>
    <w:rsid w:val="00BF0EE6"/>
    <w:rsid w:val="00BF0F8A"/>
    <w:rsid w:val="00BF103A"/>
    <w:rsid w:val="00BF1085"/>
    <w:rsid w:val="00BF1B7A"/>
    <w:rsid w:val="00BF1FB3"/>
    <w:rsid w:val="00BF21F8"/>
    <w:rsid w:val="00BF26E2"/>
    <w:rsid w:val="00BF348E"/>
    <w:rsid w:val="00BF34CA"/>
    <w:rsid w:val="00BF4BAE"/>
    <w:rsid w:val="00BF537C"/>
    <w:rsid w:val="00BF5FA1"/>
    <w:rsid w:val="00BF6443"/>
    <w:rsid w:val="00BF65C2"/>
    <w:rsid w:val="00C00D37"/>
    <w:rsid w:val="00C011A4"/>
    <w:rsid w:val="00C01982"/>
    <w:rsid w:val="00C01FAE"/>
    <w:rsid w:val="00C02C9C"/>
    <w:rsid w:val="00C02F2C"/>
    <w:rsid w:val="00C037A1"/>
    <w:rsid w:val="00C04A17"/>
    <w:rsid w:val="00C04CFD"/>
    <w:rsid w:val="00C04E17"/>
    <w:rsid w:val="00C04F17"/>
    <w:rsid w:val="00C051B4"/>
    <w:rsid w:val="00C060FF"/>
    <w:rsid w:val="00C0630B"/>
    <w:rsid w:val="00C06DAD"/>
    <w:rsid w:val="00C070BA"/>
    <w:rsid w:val="00C103DE"/>
    <w:rsid w:val="00C10A61"/>
    <w:rsid w:val="00C10B8F"/>
    <w:rsid w:val="00C11828"/>
    <w:rsid w:val="00C12993"/>
    <w:rsid w:val="00C129EC"/>
    <w:rsid w:val="00C12CF7"/>
    <w:rsid w:val="00C13325"/>
    <w:rsid w:val="00C1350C"/>
    <w:rsid w:val="00C13C22"/>
    <w:rsid w:val="00C13F78"/>
    <w:rsid w:val="00C1415F"/>
    <w:rsid w:val="00C153DE"/>
    <w:rsid w:val="00C157B8"/>
    <w:rsid w:val="00C160AC"/>
    <w:rsid w:val="00C162DF"/>
    <w:rsid w:val="00C16977"/>
    <w:rsid w:val="00C16FB5"/>
    <w:rsid w:val="00C17821"/>
    <w:rsid w:val="00C17D25"/>
    <w:rsid w:val="00C17EDE"/>
    <w:rsid w:val="00C2072F"/>
    <w:rsid w:val="00C212ED"/>
    <w:rsid w:val="00C212FC"/>
    <w:rsid w:val="00C22CC0"/>
    <w:rsid w:val="00C22EBF"/>
    <w:rsid w:val="00C247F8"/>
    <w:rsid w:val="00C24EF6"/>
    <w:rsid w:val="00C25D52"/>
    <w:rsid w:val="00C25FC0"/>
    <w:rsid w:val="00C26909"/>
    <w:rsid w:val="00C27B5F"/>
    <w:rsid w:val="00C27C06"/>
    <w:rsid w:val="00C30BB0"/>
    <w:rsid w:val="00C319E4"/>
    <w:rsid w:val="00C31B58"/>
    <w:rsid w:val="00C3295F"/>
    <w:rsid w:val="00C33402"/>
    <w:rsid w:val="00C33801"/>
    <w:rsid w:val="00C34600"/>
    <w:rsid w:val="00C34684"/>
    <w:rsid w:val="00C34ABC"/>
    <w:rsid w:val="00C353D4"/>
    <w:rsid w:val="00C363C2"/>
    <w:rsid w:val="00C36D5E"/>
    <w:rsid w:val="00C4000F"/>
    <w:rsid w:val="00C40058"/>
    <w:rsid w:val="00C4017E"/>
    <w:rsid w:val="00C40C1A"/>
    <w:rsid w:val="00C40C2A"/>
    <w:rsid w:val="00C41E82"/>
    <w:rsid w:val="00C432E3"/>
    <w:rsid w:val="00C43421"/>
    <w:rsid w:val="00C43738"/>
    <w:rsid w:val="00C437E6"/>
    <w:rsid w:val="00C43936"/>
    <w:rsid w:val="00C43F60"/>
    <w:rsid w:val="00C456F7"/>
    <w:rsid w:val="00C462A0"/>
    <w:rsid w:val="00C463DA"/>
    <w:rsid w:val="00C4690F"/>
    <w:rsid w:val="00C46C2F"/>
    <w:rsid w:val="00C47488"/>
    <w:rsid w:val="00C4773F"/>
    <w:rsid w:val="00C477A7"/>
    <w:rsid w:val="00C47D9B"/>
    <w:rsid w:val="00C50845"/>
    <w:rsid w:val="00C51EFB"/>
    <w:rsid w:val="00C52504"/>
    <w:rsid w:val="00C52567"/>
    <w:rsid w:val="00C52989"/>
    <w:rsid w:val="00C52E55"/>
    <w:rsid w:val="00C53E3D"/>
    <w:rsid w:val="00C550D9"/>
    <w:rsid w:val="00C555B4"/>
    <w:rsid w:val="00C55F1F"/>
    <w:rsid w:val="00C55FE2"/>
    <w:rsid w:val="00C5719B"/>
    <w:rsid w:val="00C57BFD"/>
    <w:rsid w:val="00C60F83"/>
    <w:rsid w:val="00C61270"/>
    <w:rsid w:val="00C621D1"/>
    <w:rsid w:val="00C6372B"/>
    <w:rsid w:val="00C64259"/>
    <w:rsid w:val="00C6491C"/>
    <w:rsid w:val="00C64F22"/>
    <w:rsid w:val="00C66A82"/>
    <w:rsid w:val="00C66EF7"/>
    <w:rsid w:val="00C70EBD"/>
    <w:rsid w:val="00C72E3A"/>
    <w:rsid w:val="00C73CE9"/>
    <w:rsid w:val="00C73E5A"/>
    <w:rsid w:val="00C74725"/>
    <w:rsid w:val="00C753A1"/>
    <w:rsid w:val="00C753F5"/>
    <w:rsid w:val="00C75C5C"/>
    <w:rsid w:val="00C77DD2"/>
    <w:rsid w:val="00C80BCB"/>
    <w:rsid w:val="00C80C8D"/>
    <w:rsid w:val="00C814A9"/>
    <w:rsid w:val="00C82159"/>
    <w:rsid w:val="00C82ED6"/>
    <w:rsid w:val="00C836D1"/>
    <w:rsid w:val="00C8378E"/>
    <w:rsid w:val="00C84565"/>
    <w:rsid w:val="00C848CA"/>
    <w:rsid w:val="00C8497F"/>
    <w:rsid w:val="00C84B4F"/>
    <w:rsid w:val="00C84BBF"/>
    <w:rsid w:val="00C8503A"/>
    <w:rsid w:val="00C855F6"/>
    <w:rsid w:val="00C863AB"/>
    <w:rsid w:val="00C86933"/>
    <w:rsid w:val="00C86E8F"/>
    <w:rsid w:val="00C87028"/>
    <w:rsid w:val="00C87C14"/>
    <w:rsid w:val="00C904A3"/>
    <w:rsid w:val="00C90810"/>
    <w:rsid w:val="00C9227C"/>
    <w:rsid w:val="00C932C9"/>
    <w:rsid w:val="00C95CB0"/>
    <w:rsid w:val="00C961CE"/>
    <w:rsid w:val="00C9699B"/>
    <w:rsid w:val="00C96C9C"/>
    <w:rsid w:val="00C96DAB"/>
    <w:rsid w:val="00C9722C"/>
    <w:rsid w:val="00C9734E"/>
    <w:rsid w:val="00C97E1D"/>
    <w:rsid w:val="00CA04B7"/>
    <w:rsid w:val="00CA09B8"/>
    <w:rsid w:val="00CA1621"/>
    <w:rsid w:val="00CA2083"/>
    <w:rsid w:val="00CA239D"/>
    <w:rsid w:val="00CA297C"/>
    <w:rsid w:val="00CA2FA0"/>
    <w:rsid w:val="00CA3A80"/>
    <w:rsid w:val="00CA6D46"/>
    <w:rsid w:val="00CA74A9"/>
    <w:rsid w:val="00CA7DC3"/>
    <w:rsid w:val="00CB1326"/>
    <w:rsid w:val="00CB1BF1"/>
    <w:rsid w:val="00CB210B"/>
    <w:rsid w:val="00CB26B2"/>
    <w:rsid w:val="00CB2C50"/>
    <w:rsid w:val="00CB3170"/>
    <w:rsid w:val="00CB330A"/>
    <w:rsid w:val="00CB4256"/>
    <w:rsid w:val="00CB4E06"/>
    <w:rsid w:val="00CB67DB"/>
    <w:rsid w:val="00CB6EAE"/>
    <w:rsid w:val="00CB71B7"/>
    <w:rsid w:val="00CB747A"/>
    <w:rsid w:val="00CC0430"/>
    <w:rsid w:val="00CC06CB"/>
    <w:rsid w:val="00CC1644"/>
    <w:rsid w:val="00CC2A5C"/>
    <w:rsid w:val="00CC3D85"/>
    <w:rsid w:val="00CC4438"/>
    <w:rsid w:val="00CC45E5"/>
    <w:rsid w:val="00CC4D3A"/>
    <w:rsid w:val="00CC5DF1"/>
    <w:rsid w:val="00CC6A0F"/>
    <w:rsid w:val="00CC6B30"/>
    <w:rsid w:val="00CC6C3F"/>
    <w:rsid w:val="00CC6D09"/>
    <w:rsid w:val="00CC6FA8"/>
    <w:rsid w:val="00CC707C"/>
    <w:rsid w:val="00CC7E0F"/>
    <w:rsid w:val="00CD1780"/>
    <w:rsid w:val="00CD1CAF"/>
    <w:rsid w:val="00CD1D39"/>
    <w:rsid w:val="00CD1D8E"/>
    <w:rsid w:val="00CD1ED6"/>
    <w:rsid w:val="00CD402B"/>
    <w:rsid w:val="00CD5828"/>
    <w:rsid w:val="00CD67C6"/>
    <w:rsid w:val="00CE0864"/>
    <w:rsid w:val="00CE0CD9"/>
    <w:rsid w:val="00CE0E27"/>
    <w:rsid w:val="00CE14B3"/>
    <w:rsid w:val="00CE2028"/>
    <w:rsid w:val="00CE24BE"/>
    <w:rsid w:val="00CE27A3"/>
    <w:rsid w:val="00CE3A61"/>
    <w:rsid w:val="00CE3F21"/>
    <w:rsid w:val="00CE417B"/>
    <w:rsid w:val="00CE4349"/>
    <w:rsid w:val="00CE4EC0"/>
    <w:rsid w:val="00CE519B"/>
    <w:rsid w:val="00CE58A1"/>
    <w:rsid w:val="00CE620A"/>
    <w:rsid w:val="00CE6D25"/>
    <w:rsid w:val="00CE70C9"/>
    <w:rsid w:val="00CE70EB"/>
    <w:rsid w:val="00CE7180"/>
    <w:rsid w:val="00CF07BC"/>
    <w:rsid w:val="00CF0DD1"/>
    <w:rsid w:val="00CF15E9"/>
    <w:rsid w:val="00CF2618"/>
    <w:rsid w:val="00CF3B26"/>
    <w:rsid w:val="00CF3E90"/>
    <w:rsid w:val="00CF43B5"/>
    <w:rsid w:val="00CF4BC4"/>
    <w:rsid w:val="00CF51EC"/>
    <w:rsid w:val="00CF52DF"/>
    <w:rsid w:val="00CF5338"/>
    <w:rsid w:val="00CF5B06"/>
    <w:rsid w:val="00CF5E72"/>
    <w:rsid w:val="00CF68D1"/>
    <w:rsid w:val="00CF6DC2"/>
    <w:rsid w:val="00CF77E9"/>
    <w:rsid w:val="00D00277"/>
    <w:rsid w:val="00D00D07"/>
    <w:rsid w:val="00D01DB5"/>
    <w:rsid w:val="00D0345C"/>
    <w:rsid w:val="00D03BB8"/>
    <w:rsid w:val="00D042D5"/>
    <w:rsid w:val="00D044DB"/>
    <w:rsid w:val="00D04F31"/>
    <w:rsid w:val="00D05B96"/>
    <w:rsid w:val="00D05CBE"/>
    <w:rsid w:val="00D06BFC"/>
    <w:rsid w:val="00D07AB6"/>
    <w:rsid w:val="00D07D48"/>
    <w:rsid w:val="00D11C15"/>
    <w:rsid w:val="00D11C1E"/>
    <w:rsid w:val="00D11D06"/>
    <w:rsid w:val="00D126FE"/>
    <w:rsid w:val="00D12BDE"/>
    <w:rsid w:val="00D13562"/>
    <w:rsid w:val="00D135DC"/>
    <w:rsid w:val="00D1394D"/>
    <w:rsid w:val="00D13B3B"/>
    <w:rsid w:val="00D13E56"/>
    <w:rsid w:val="00D142A6"/>
    <w:rsid w:val="00D14B2B"/>
    <w:rsid w:val="00D14B95"/>
    <w:rsid w:val="00D14CDD"/>
    <w:rsid w:val="00D15E3C"/>
    <w:rsid w:val="00D16952"/>
    <w:rsid w:val="00D16E92"/>
    <w:rsid w:val="00D17A3B"/>
    <w:rsid w:val="00D207AF"/>
    <w:rsid w:val="00D207DD"/>
    <w:rsid w:val="00D2081B"/>
    <w:rsid w:val="00D20B73"/>
    <w:rsid w:val="00D20B8E"/>
    <w:rsid w:val="00D212BD"/>
    <w:rsid w:val="00D218EF"/>
    <w:rsid w:val="00D21950"/>
    <w:rsid w:val="00D23616"/>
    <w:rsid w:val="00D2383F"/>
    <w:rsid w:val="00D23C19"/>
    <w:rsid w:val="00D240CD"/>
    <w:rsid w:val="00D25103"/>
    <w:rsid w:val="00D255D9"/>
    <w:rsid w:val="00D26952"/>
    <w:rsid w:val="00D2780B"/>
    <w:rsid w:val="00D3006E"/>
    <w:rsid w:val="00D30404"/>
    <w:rsid w:val="00D30551"/>
    <w:rsid w:val="00D30975"/>
    <w:rsid w:val="00D309ED"/>
    <w:rsid w:val="00D313C9"/>
    <w:rsid w:val="00D31760"/>
    <w:rsid w:val="00D31F52"/>
    <w:rsid w:val="00D320F7"/>
    <w:rsid w:val="00D33DD9"/>
    <w:rsid w:val="00D33EBA"/>
    <w:rsid w:val="00D343D0"/>
    <w:rsid w:val="00D3462F"/>
    <w:rsid w:val="00D34A8B"/>
    <w:rsid w:val="00D356BE"/>
    <w:rsid w:val="00D367F1"/>
    <w:rsid w:val="00D37897"/>
    <w:rsid w:val="00D40705"/>
    <w:rsid w:val="00D41C3F"/>
    <w:rsid w:val="00D42613"/>
    <w:rsid w:val="00D43287"/>
    <w:rsid w:val="00D435AD"/>
    <w:rsid w:val="00D43C2B"/>
    <w:rsid w:val="00D44B2F"/>
    <w:rsid w:val="00D44E73"/>
    <w:rsid w:val="00D44F3D"/>
    <w:rsid w:val="00D453FB"/>
    <w:rsid w:val="00D459D6"/>
    <w:rsid w:val="00D46EEF"/>
    <w:rsid w:val="00D47179"/>
    <w:rsid w:val="00D473E1"/>
    <w:rsid w:val="00D47D1A"/>
    <w:rsid w:val="00D501DE"/>
    <w:rsid w:val="00D5038A"/>
    <w:rsid w:val="00D50A90"/>
    <w:rsid w:val="00D518FD"/>
    <w:rsid w:val="00D53701"/>
    <w:rsid w:val="00D539F3"/>
    <w:rsid w:val="00D53A1F"/>
    <w:rsid w:val="00D53A41"/>
    <w:rsid w:val="00D53C52"/>
    <w:rsid w:val="00D54052"/>
    <w:rsid w:val="00D54C4F"/>
    <w:rsid w:val="00D55838"/>
    <w:rsid w:val="00D55B20"/>
    <w:rsid w:val="00D560B6"/>
    <w:rsid w:val="00D56E7D"/>
    <w:rsid w:val="00D57BF8"/>
    <w:rsid w:val="00D57CF0"/>
    <w:rsid w:val="00D57DE0"/>
    <w:rsid w:val="00D616F9"/>
    <w:rsid w:val="00D621AF"/>
    <w:rsid w:val="00D62684"/>
    <w:rsid w:val="00D6278D"/>
    <w:rsid w:val="00D62B57"/>
    <w:rsid w:val="00D63D27"/>
    <w:rsid w:val="00D64050"/>
    <w:rsid w:val="00D64A79"/>
    <w:rsid w:val="00D64DAD"/>
    <w:rsid w:val="00D656AC"/>
    <w:rsid w:val="00D656E9"/>
    <w:rsid w:val="00D668CD"/>
    <w:rsid w:val="00D66B2F"/>
    <w:rsid w:val="00D6705A"/>
    <w:rsid w:val="00D6716E"/>
    <w:rsid w:val="00D67D84"/>
    <w:rsid w:val="00D70D19"/>
    <w:rsid w:val="00D70E37"/>
    <w:rsid w:val="00D70E93"/>
    <w:rsid w:val="00D70EAC"/>
    <w:rsid w:val="00D70F30"/>
    <w:rsid w:val="00D716AB"/>
    <w:rsid w:val="00D71836"/>
    <w:rsid w:val="00D71ED0"/>
    <w:rsid w:val="00D71FCF"/>
    <w:rsid w:val="00D720F8"/>
    <w:rsid w:val="00D72DFC"/>
    <w:rsid w:val="00D73EB2"/>
    <w:rsid w:val="00D740C9"/>
    <w:rsid w:val="00D74914"/>
    <w:rsid w:val="00D74E21"/>
    <w:rsid w:val="00D758D1"/>
    <w:rsid w:val="00D7595B"/>
    <w:rsid w:val="00D75C9D"/>
    <w:rsid w:val="00D75E21"/>
    <w:rsid w:val="00D76852"/>
    <w:rsid w:val="00D801C4"/>
    <w:rsid w:val="00D80BB7"/>
    <w:rsid w:val="00D80C7C"/>
    <w:rsid w:val="00D815D9"/>
    <w:rsid w:val="00D82B29"/>
    <w:rsid w:val="00D82BC1"/>
    <w:rsid w:val="00D838DB"/>
    <w:rsid w:val="00D839F9"/>
    <w:rsid w:val="00D84B7C"/>
    <w:rsid w:val="00D84EB3"/>
    <w:rsid w:val="00D8515F"/>
    <w:rsid w:val="00D8546F"/>
    <w:rsid w:val="00D857D8"/>
    <w:rsid w:val="00D858DE"/>
    <w:rsid w:val="00D85A26"/>
    <w:rsid w:val="00D85E78"/>
    <w:rsid w:val="00D85F78"/>
    <w:rsid w:val="00D86C7C"/>
    <w:rsid w:val="00D86EE8"/>
    <w:rsid w:val="00D87695"/>
    <w:rsid w:val="00D87747"/>
    <w:rsid w:val="00D87F85"/>
    <w:rsid w:val="00D90082"/>
    <w:rsid w:val="00D9014A"/>
    <w:rsid w:val="00D908BE"/>
    <w:rsid w:val="00D9095A"/>
    <w:rsid w:val="00D90C7A"/>
    <w:rsid w:val="00D92061"/>
    <w:rsid w:val="00D92B9F"/>
    <w:rsid w:val="00D92D92"/>
    <w:rsid w:val="00D930CB"/>
    <w:rsid w:val="00D9373C"/>
    <w:rsid w:val="00D94645"/>
    <w:rsid w:val="00D950E6"/>
    <w:rsid w:val="00D95114"/>
    <w:rsid w:val="00D957D2"/>
    <w:rsid w:val="00D95BA0"/>
    <w:rsid w:val="00D95BD1"/>
    <w:rsid w:val="00D95E4A"/>
    <w:rsid w:val="00D96967"/>
    <w:rsid w:val="00D9756B"/>
    <w:rsid w:val="00DA09AF"/>
    <w:rsid w:val="00DA13D4"/>
    <w:rsid w:val="00DA3A87"/>
    <w:rsid w:val="00DA4649"/>
    <w:rsid w:val="00DA5ABD"/>
    <w:rsid w:val="00DA5E0A"/>
    <w:rsid w:val="00DA5FD1"/>
    <w:rsid w:val="00DA6268"/>
    <w:rsid w:val="00DA6C31"/>
    <w:rsid w:val="00DA6D54"/>
    <w:rsid w:val="00DA7A6E"/>
    <w:rsid w:val="00DB01E3"/>
    <w:rsid w:val="00DB093A"/>
    <w:rsid w:val="00DB0C16"/>
    <w:rsid w:val="00DB100F"/>
    <w:rsid w:val="00DB15B6"/>
    <w:rsid w:val="00DB1EA9"/>
    <w:rsid w:val="00DB3A0C"/>
    <w:rsid w:val="00DB4FBF"/>
    <w:rsid w:val="00DB5361"/>
    <w:rsid w:val="00DB6BD7"/>
    <w:rsid w:val="00DB7F86"/>
    <w:rsid w:val="00DC0C38"/>
    <w:rsid w:val="00DC18DB"/>
    <w:rsid w:val="00DC1A53"/>
    <w:rsid w:val="00DC1B30"/>
    <w:rsid w:val="00DC2008"/>
    <w:rsid w:val="00DC3213"/>
    <w:rsid w:val="00DC32DA"/>
    <w:rsid w:val="00DC3F9D"/>
    <w:rsid w:val="00DC4E66"/>
    <w:rsid w:val="00DC5F41"/>
    <w:rsid w:val="00DC74EA"/>
    <w:rsid w:val="00DD0CA5"/>
    <w:rsid w:val="00DD186B"/>
    <w:rsid w:val="00DD1F6D"/>
    <w:rsid w:val="00DD2506"/>
    <w:rsid w:val="00DD2A06"/>
    <w:rsid w:val="00DD3178"/>
    <w:rsid w:val="00DD31E1"/>
    <w:rsid w:val="00DD3931"/>
    <w:rsid w:val="00DD3F31"/>
    <w:rsid w:val="00DD40AD"/>
    <w:rsid w:val="00DD42F4"/>
    <w:rsid w:val="00DD46CA"/>
    <w:rsid w:val="00DD4980"/>
    <w:rsid w:val="00DD4B1C"/>
    <w:rsid w:val="00DD504D"/>
    <w:rsid w:val="00DD59B1"/>
    <w:rsid w:val="00DD629C"/>
    <w:rsid w:val="00DD62DE"/>
    <w:rsid w:val="00DD65D8"/>
    <w:rsid w:val="00DD6829"/>
    <w:rsid w:val="00DD6860"/>
    <w:rsid w:val="00DD6D4A"/>
    <w:rsid w:val="00DD7D00"/>
    <w:rsid w:val="00DD7EE7"/>
    <w:rsid w:val="00DE0D06"/>
    <w:rsid w:val="00DE1B97"/>
    <w:rsid w:val="00DE1BB2"/>
    <w:rsid w:val="00DE1CF7"/>
    <w:rsid w:val="00DE200C"/>
    <w:rsid w:val="00DE26E5"/>
    <w:rsid w:val="00DE29FE"/>
    <w:rsid w:val="00DE2D37"/>
    <w:rsid w:val="00DE315C"/>
    <w:rsid w:val="00DE33F0"/>
    <w:rsid w:val="00DE509E"/>
    <w:rsid w:val="00DE5442"/>
    <w:rsid w:val="00DE5CA0"/>
    <w:rsid w:val="00DE60EF"/>
    <w:rsid w:val="00DE6706"/>
    <w:rsid w:val="00DE692C"/>
    <w:rsid w:val="00DE6F00"/>
    <w:rsid w:val="00DE71BB"/>
    <w:rsid w:val="00DE74F3"/>
    <w:rsid w:val="00DE78CB"/>
    <w:rsid w:val="00DF0BF5"/>
    <w:rsid w:val="00DF24E1"/>
    <w:rsid w:val="00DF34A9"/>
    <w:rsid w:val="00DF3503"/>
    <w:rsid w:val="00DF35AF"/>
    <w:rsid w:val="00DF394E"/>
    <w:rsid w:val="00DF428E"/>
    <w:rsid w:val="00DF448C"/>
    <w:rsid w:val="00DF459D"/>
    <w:rsid w:val="00DF53DF"/>
    <w:rsid w:val="00DF627F"/>
    <w:rsid w:val="00DF6585"/>
    <w:rsid w:val="00DF668B"/>
    <w:rsid w:val="00DF682A"/>
    <w:rsid w:val="00DF74A1"/>
    <w:rsid w:val="00DF7811"/>
    <w:rsid w:val="00E0109B"/>
    <w:rsid w:val="00E01A9E"/>
    <w:rsid w:val="00E022D1"/>
    <w:rsid w:val="00E02446"/>
    <w:rsid w:val="00E027AB"/>
    <w:rsid w:val="00E02E27"/>
    <w:rsid w:val="00E04893"/>
    <w:rsid w:val="00E06679"/>
    <w:rsid w:val="00E07C6F"/>
    <w:rsid w:val="00E10AC2"/>
    <w:rsid w:val="00E10C52"/>
    <w:rsid w:val="00E1158C"/>
    <w:rsid w:val="00E115C4"/>
    <w:rsid w:val="00E12A45"/>
    <w:rsid w:val="00E13149"/>
    <w:rsid w:val="00E1346F"/>
    <w:rsid w:val="00E13A7C"/>
    <w:rsid w:val="00E14206"/>
    <w:rsid w:val="00E14843"/>
    <w:rsid w:val="00E1535F"/>
    <w:rsid w:val="00E15C4B"/>
    <w:rsid w:val="00E15C55"/>
    <w:rsid w:val="00E15DA5"/>
    <w:rsid w:val="00E16C33"/>
    <w:rsid w:val="00E1715D"/>
    <w:rsid w:val="00E17E11"/>
    <w:rsid w:val="00E20101"/>
    <w:rsid w:val="00E20751"/>
    <w:rsid w:val="00E222F4"/>
    <w:rsid w:val="00E22909"/>
    <w:rsid w:val="00E23C05"/>
    <w:rsid w:val="00E23CD9"/>
    <w:rsid w:val="00E24014"/>
    <w:rsid w:val="00E245EF"/>
    <w:rsid w:val="00E24DAC"/>
    <w:rsid w:val="00E27527"/>
    <w:rsid w:val="00E276C5"/>
    <w:rsid w:val="00E27D6F"/>
    <w:rsid w:val="00E27E4B"/>
    <w:rsid w:val="00E27F8D"/>
    <w:rsid w:val="00E27FA9"/>
    <w:rsid w:val="00E30301"/>
    <w:rsid w:val="00E306E2"/>
    <w:rsid w:val="00E30847"/>
    <w:rsid w:val="00E316CC"/>
    <w:rsid w:val="00E317B9"/>
    <w:rsid w:val="00E31E80"/>
    <w:rsid w:val="00E32D02"/>
    <w:rsid w:val="00E32E44"/>
    <w:rsid w:val="00E33056"/>
    <w:rsid w:val="00E3307E"/>
    <w:rsid w:val="00E330BE"/>
    <w:rsid w:val="00E33AA4"/>
    <w:rsid w:val="00E33ACF"/>
    <w:rsid w:val="00E343A9"/>
    <w:rsid w:val="00E356BF"/>
    <w:rsid w:val="00E36EE5"/>
    <w:rsid w:val="00E36EF3"/>
    <w:rsid w:val="00E40000"/>
    <w:rsid w:val="00E403D3"/>
    <w:rsid w:val="00E40606"/>
    <w:rsid w:val="00E40711"/>
    <w:rsid w:val="00E41E0E"/>
    <w:rsid w:val="00E4269C"/>
    <w:rsid w:val="00E429A2"/>
    <w:rsid w:val="00E42A5B"/>
    <w:rsid w:val="00E43620"/>
    <w:rsid w:val="00E4370F"/>
    <w:rsid w:val="00E44185"/>
    <w:rsid w:val="00E44D87"/>
    <w:rsid w:val="00E459D3"/>
    <w:rsid w:val="00E45AC5"/>
    <w:rsid w:val="00E463A3"/>
    <w:rsid w:val="00E46BC9"/>
    <w:rsid w:val="00E473D9"/>
    <w:rsid w:val="00E478DF"/>
    <w:rsid w:val="00E4795A"/>
    <w:rsid w:val="00E50CB9"/>
    <w:rsid w:val="00E51B3E"/>
    <w:rsid w:val="00E5300B"/>
    <w:rsid w:val="00E53510"/>
    <w:rsid w:val="00E535CB"/>
    <w:rsid w:val="00E53F21"/>
    <w:rsid w:val="00E53F2F"/>
    <w:rsid w:val="00E54651"/>
    <w:rsid w:val="00E548A3"/>
    <w:rsid w:val="00E548C5"/>
    <w:rsid w:val="00E55678"/>
    <w:rsid w:val="00E56F6F"/>
    <w:rsid w:val="00E56FEA"/>
    <w:rsid w:val="00E57EEE"/>
    <w:rsid w:val="00E600FC"/>
    <w:rsid w:val="00E60192"/>
    <w:rsid w:val="00E60711"/>
    <w:rsid w:val="00E60EBB"/>
    <w:rsid w:val="00E612B8"/>
    <w:rsid w:val="00E61D4F"/>
    <w:rsid w:val="00E61EAA"/>
    <w:rsid w:val="00E632A3"/>
    <w:rsid w:val="00E643FB"/>
    <w:rsid w:val="00E64DCF"/>
    <w:rsid w:val="00E65353"/>
    <w:rsid w:val="00E65881"/>
    <w:rsid w:val="00E65AAB"/>
    <w:rsid w:val="00E65C08"/>
    <w:rsid w:val="00E65E8D"/>
    <w:rsid w:val="00E65EC6"/>
    <w:rsid w:val="00E66534"/>
    <w:rsid w:val="00E66AC1"/>
    <w:rsid w:val="00E66E95"/>
    <w:rsid w:val="00E67664"/>
    <w:rsid w:val="00E67CDE"/>
    <w:rsid w:val="00E67D4C"/>
    <w:rsid w:val="00E67E5D"/>
    <w:rsid w:val="00E70370"/>
    <w:rsid w:val="00E708A1"/>
    <w:rsid w:val="00E70944"/>
    <w:rsid w:val="00E72268"/>
    <w:rsid w:val="00E73240"/>
    <w:rsid w:val="00E73768"/>
    <w:rsid w:val="00E73909"/>
    <w:rsid w:val="00E73ABF"/>
    <w:rsid w:val="00E73BD0"/>
    <w:rsid w:val="00E7402B"/>
    <w:rsid w:val="00E74AEF"/>
    <w:rsid w:val="00E7525C"/>
    <w:rsid w:val="00E75B6F"/>
    <w:rsid w:val="00E76A89"/>
    <w:rsid w:val="00E7721A"/>
    <w:rsid w:val="00E774A1"/>
    <w:rsid w:val="00E77B4A"/>
    <w:rsid w:val="00E77D40"/>
    <w:rsid w:val="00E77F48"/>
    <w:rsid w:val="00E81304"/>
    <w:rsid w:val="00E81F1B"/>
    <w:rsid w:val="00E82CE4"/>
    <w:rsid w:val="00E83B95"/>
    <w:rsid w:val="00E84228"/>
    <w:rsid w:val="00E85E4A"/>
    <w:rsid w:val="00E87150"/>
    <w:rsid w:val="00E87BF4"/>
    <w:rsid w:val="00E907A2"/>
    <w:rsid w:val="00E90EFA"/>
    <w:rsid w:val="00E917E3"/>
    <w:rsid w:val="00E91CE3"/>
    <w:rsid w:val="00E922D6"/>
    <w:rsid w:val="00E928E5"/>
    <w:rsid w:val="00E92C69"/>
    <w:rsid w:val="00E93F09"/>
    <w:rsid w:val="00E9464B"/>
    <w:rsid w:val="00E94A5E"/>
    <w:rsid w:val="00E95675"/>
    <w:rsid w:val="00E95BF1"/>
    <w:rsid w:val="00E95DB1"/>
    <w:rsid w:val="00E95FB1"/>
    <w:rsid w:val="00E9667C"/>
    <w:rsid w:val="00E96CEB"/>
    <w:rsid w:val="00E97134"/>
    <w:rsid w:val="00E974C7"/>
    <w:rsid w:val="00E97715"/>
    <w:rsid w:val="00E97F49"/>
    <w:rsid w:val="00EA057B"/>
    <w:rsid w:val="00EA17E3"/>
    <w:rsid w:val="00EA28A5"/>
    <w:rsid w:val="00EA2B23"/>
    <w:rsid w:val="00EA2DC1"/>
    <w:rsid w:val="00EA2FA3"/>
    <w:rsid w:val="00EA3158"/>
    <w:rsid w:val="00EA36FA"/>
    <w:rsid w:val="00EA38D5"/>
    <w:rsid w:val="00EA3A64"/>
    <w:rsid w:val="00EA5FF9"/>
    <w:rsid w:val="00EA66CE"/>
    <w:rsid w:val="00EA69B9"/>
    <w:rsid w:val="00EA78D0"/>
    <w:rsid w:val="00EA7CBC"/>
    <w:rsid w:val="00EB066F"/>
    <w:rsid w:val="00EB0A4A"/>
    <w:rsid w:val="00EB0E87"/>
    <w:rsid w:val="00EB1302"/>
    <w:rsid w:val="00EB1C2C"/>
    <w:rsid w:val="00EB2881"/>
    <w:rsid w:val="00EB297D"/>
    <w:rsid w:val="00EB3BFD"/>
    <w:rsid w:val="00EB3DC9"/>
    <w:rsid w:val="00EB4061"/>
    <w:rsid w:val="00EB49A7"/>
    <w:rsid w:val="00EB4A3F"/>
    <w:rsid w:val="00EB4AD2"/>
    <w:rsid w:val="00EB4AE5"/>
    <w:rsid w:val="00EB4C15"/>
    <w:rsid w:val="00EB51B5"/>
    <w:rsid w:val="00EB5ECE"/>
    <w:rsid w:val="00EB60B1"/>
    <w:rsid w:val="00EB6597"/>
    <w:rsid w:val="00EB6719"/>
    <w:rsid w:val="00EB67EF"/>
    <w:rsid w:val="00EC052C"/>
    <w:rsid w:val="00EC05EC"/>
    <w:rsid w:val="00EC15F6"/>
    <w:rsid w:val="00EC1F14"/>
    <w:rsid w:val="00EC2489"/>
    <w:rsid w:val="00EC2A62"/>
    <w:rsid w:val="00EC2F6F"/>
    <w:rsid w:val="00EC306C"/>
    <w:rsid w:val="00EC324F"/>
    <w:rsid w:val="00EC33B1"/>
    <w:rsid w:val="00EC359E"/>
    <w:rsid w:val="00EC3B9B"/>
    <w:rsid w:val="00EC3CA4"/>
    <w:rsid w:val="00EC40A9"/>
    <w:rsid w:val="00EC410D"/>
    <w:rsid w:val="00EC565E"/>
    <w:rsid w:val="00ED0886"/>
    <w:rsid w:val="00ED1316"/>
    <w:rsid w:val="00ED1632"/>
    <w:rsid w:val="00ED1659"/>
    <w:rsid w:val="00ED16C4"/>
    <w:rsid w:val="00ED1E04"/>
    <w:rsid w:val="00ED27A1"/>
    <w:rsid w:val="00ED2A98"/>
    <w:rsid w:val="00ED39CD"/>
    <w:rsid w:val="00ED3AE2"/>
    <w:rsid w:val="00ED3C7F"/>
    <w:rsid w:val="00ED4A62"/>
    <w:rsid w:val="00ED4E05"/>
    <w:rsid w:val="00ED5118"/>
    <w:rsid w:val="00ED53A1"/>
    <w:rsid w:val="00ED543C"/>
    <w:rsid w:val="00ED54BF"/>
    <w:rsid w:val="00ED5E61"/>
    <w:rsid w:val="00ED64F0"/>
    <w:rsid w:val="00ED6E1F"/>
    <w:rsid w:val="00ED6E6E"/>
    <w:rsid w:val="00ED7725"/>
    <w:rsid w:val="00ED7E61"/>
    <w:rsid w:val="00EE26FA"/>
    <w:rsid w:val="00EE2A3E"/>
    <w:rsid w:val="00EE2CC6"/>
    <w:rsid w:val="00EE309E"/>
    <w:rsid w:val="00EE3C23"/>
    <w:rsid w:val="00EE3DD0"/>
    <w:rsid w:val="00EE464B"/>
    <w:rsid w:val="00EE5347"/>
    <w:rsid w:val="00EE797B"/>
    <w:rsid w:val="00EF0143"/>
    <w:rsid w:val="00EF0316"/>
    <w:rsid w:val="00EF0ACB"/>
    <w:rsid w:val="00EF0F71"/>
    <w:rsid w:val="00EF1250"/>
    <w:rsid w:val="00EF247D"/>
    <w:rsid w:val="00EF26AB"/>
    <w:rsid w:val="00EF301B"/>
    <w:rsid w:val="00EF3DCF"/>
    <w:rsid w:val="00EF408B"/>
    <w:rsid w:val="00EF4257"/>
    <w:rsid w:val="00EF57AD"/>
    <w:rsid w:val="00EF5C8D"/>
    <w:rsid w:val="00EF6088"/>
    <w:rsid w:val="00EF699A"/>
    <w:rsid w:val="00EF6F52"/>
    <w:rsid w:val="00EF6F9C"/>
    <w:rsid w:val="00EF7646"/>
    <w:rsid w:val="00EF78B6"/>
    <w:rsid w:val="00EF7CAF"/>
    <w:rsid w:val="00F002D2"/>
    <w:rsid w:val="00F01541"/>
    <w:rsid w:val="00F022AC"/>
    <w:rsid w:val="00F0291E"/>
    <w:rsid w:val="00F02A18"/>
    <w:rsid w:val="00F02D24"/>
    <w:rsid w:val="00F02EF0"/>
    <w:rsid w:val="00F0312A"/>
    <w:rsid w:val="00F03FC7"/>
    <w:rsid w:val="00F045EE"/>
    <w:rsid w:val="00F04A6D"/>
    <w:rsid w:val="00F04ECA"/>
    <w:rsid w:val="00F053D9"/>
    <w:rsid w:val="00F05DD8"/>
    <w:rsid w:val="00F06ECD"/>
    <w:rsid w:val="00F0739D"/>
    <w:rsid w:val="00F07547"/>
    <w:rsid w:val="00F07C8D"/>
    <w:rsid w:val="00F07E16"/>
    <w:rsid w:val="00F10712"/>
    <w:rsid w:val="00F12725"/>
    <w:rsid w:val="00F12F95"/>
    <w:rsid w:val="00F1394C"/>
    <w:rsid w:val="00F13D9B"/>
    <w:rsid w:val="00F14EBB"/>
    <w:rsid w:val="00F153C7"/>
    <w:rsid w:val="00F16073"/>
    <w:rsid w:val="00F172DE"/>
    <w:rsid w:val="00F174D9"/>
    <w:rsid w:val="00F176B7"/>
    <w:rsid w:val="00F214FE"/>
    <w:rsid w:val="00F21C12"/>
    <w:rsid w:val="00F21E75"/>
    <w:rsid w:val="00F22283"/>
    <w:rsid w:val="00F22A1C"/>
    <w:rsid w:val="00F23963"/>
    <w:rsid w:val="00F23D0C"/>
    <w:rsid w:val="00F2435D"/>
    <w:rsid w:val="00F24C2F"/>
    <w:rsid w:val="00F25833"/>
    <w:rsid w:val="00F26051"/>
    <w:rsid w:val="00F26386"/>
    <w:rsid w:val="00F2757F"/>
    <w:rsid w:val="00F30105"/>
    <w:rsid w:val="00F309E0"/>
    <w:rsid w:val="00F30A11"/>
    <w:rsid w:val="00F30D41"/>
    <w:rsid w:val="00F30F6B"/>
    <w:rsid w:val="00F31752"/>
    <w:rsid w:val="00F31CC1"/>
    <w:rsid w:val="00F32183"/>
    <w:rsid w:val="00F32699"/>
    <w:rsid w:val="00F32A81"/>
    <w:rsid w:val="00F33382"/>
    <w:rsid w:val="00F334C8"/>
    <w:rsid w:val="00F335FE"/>
    <w:rsid w:val="00F3373C"/>
    <w:rsid w:val="00F33753"/>
    <w:rsid w:val="00F3385E"/>
    <w:rsid w:val="00F33B06"/>
    <w:rsid w:val="00F33FBA"/>
    <w:rsid w:val="00F349E8"/>
    <w:rsid w:val="00F35093"/>
    <w:rsid w:val="00F360DA"/>
    <w:rsid w:val="00F3626F"/>
    <w:rsid w:val="00F36EE2"/>
    <w:rsid w:val="00F40F6F"/>
    <w:rsid w:val="00F42D63"/>
    <w:rsid w:val="00F436FC"/>
    <w:rsid w:val="00F43961"/>
    <w:rsid w:val="00F43F4B"/>
    <w:rsid w:val="00F444E6"/>
    <w:rsid w:val="00F44CA4"/>
    <w:rsid w:val="00F4598E"/>
    <w:rsid w:val="00F45D52"/>
    <w:rsid w:val="00F4601A"/>
    <w:rsid w:val="00F46869"/>
    <w:rsid w:val="00F46A21"/>
    <w:rsid w:val="00F46F38"/>
    <w:rsid w:val="00F479BA"/>
    <w:rsid w:val="00F513EF"/>
    <w:rsid w:val="00F51E9C"/>
    <w:rsid w:val="00F521FB"/>
    <w:rsid w:val="00F526ED"/>
    <w:rsid w:val="00F530C4"/>
    <w:rsid w:val="00F5465D"/>
    <w:rsid w:val="00F54A4B"/>
    <w:rsid w:val="00F562C2"/>
    <w:rsid w:val="00F5723A"/>
    <w:rsid w:val="00F572EE"/>
    <w:rsid w:val="00F57654"/>
    <w:rsid w:val="00F60AD2"/>
    <w:rsid w:val="00F61089"/>
    <w:rsid w:val="00F6184B"/>
    <w:rsid w:val="00F6191C"/>
    <w:rsid w:val="00F61DF0"/>
    <w:rsid w:val="00F621F1"/>
    <w:rsid w:val="00F62690"/>
    <w:rsid w:val="00F629A0"/>
    <w:rsid w:val="00F63673"/>
    <w:rsid w:val="00F63702"/>
    <w:rsid w:val="00F63D79"/>
    <w:rsid w:val="00F64017"/>
    <w:rsid w:val="00F64981"/>
    <w:rsid w:val="00F651AD"/>
    <w:rsid w:val="00F65262"/>
    <w:rsid w:val="00F653D0"/>
    <w:rsid w:val="00F656C7"/>
    <w:rsid w:val="00F65AC0"/>
    <w:rsid w:val="00F65D4E"/>
    <w:rsid w:val="00F6611F"/>
    <w:rsid w:val="00F661D8"/>
    <w:rsid w:val="00F66F08"/>
    <w:rsid w:val="00F675ED"/>
    <w:rsid w:val="00F67677"/>
    <w:rsid w:val="00F70209"/>
    <w:rsid w:val="00F716AF"/>
    <w:rsid w:val="00F71759"/>
    <w:rsid w:val="00F71AFE"/>
    <w:rsid w:val="00F7204E"/>
    <w:rsid w:val="00F72912"/>
    <w:rsid w:val="00F72AEB"/>
    <w:rsid w:val="00F72B9E"/>
    <w:rsid w:val="00F73BA8"/>
    <w:rsid w:val="00F74558"/>
    <w:rsid w:val="00F745B0"/>
    <w:rsid w:val="00F746BA"/>
    <w:rsid w:val="00F74CAB"/>
    <w:rsid w:val="00F751C1"/>
    <w:rsid w:val="00F755E7"/>
    <w:rsid w:val="00F7652E"/>
    <w:rsid w:val="00F77587"/>
    <w:rsid w:val="00F8121E"/>
    <w:rsid w:val="00F8135F"/>
    <w:rsid w:val="00F822BD"/>
    <w:rsid w:val="00F82943"/>
    <w:rsid w:val="00F84B5E"/>
    <w:rsid w:val="00F84D48"/>
    <w:rsid w:val="00F85144"/>
    <w:rsid w:val="00F8523B"/>
    <w:rsid w:val="00F86331"/>
    <w:rsid w:val="00F8665C"/>
    <w:rsid w:val="00F9027B"/>
    <w:rsid w:val="00F9078C"/>
    <w:rsid w:val="00F90958"/>
    <w:rsid w:val="00F909D6"/>
    <w:rsid w:val="00F90CA2"/>
    <w:rsid w:val="00F90DDE"/>
    <w:rsid w:val="00F9101B"/>
    <w:rsid w:val="00F910A2"/>
    <w:rsid w:val="00F9248E"/>
    <w:rsid w:val="00F92910"/>
    <w:rsid w:val="00F92995"/>
    <w:rsid w:val="00F93881"/>
    <w:rsid w:val="00F93A61"/>
    <w:rsid w:val="00F94C0E"/>
    <w:rsid w:val="00F94EF5"/>
    <w:rsid w:val="00F953E1"/>
    <w:rsid w:val="00F956D3"/>
    <w:rsid w:val="00F95BEB"/>
    <w:rsid w:val="00F96050"/>
    <w:rsid w:val="00F96A04"/>
    <w:rsid w:val="00F96ADC"/>
    <w:rsid w:val="00F96E1D"/>
    <w:rsid w:val="00F96FC7"/>
    <w:rsid w:val="00F9762A"/>
    <w:rsid w:val="00F97EA0"/>
    <w:rsid w:val="00FA0803"/>
    <w:rsid w:val="00FA25FF"/>
    <w:rsid w:val="00FA2883"/>
    <w:rsid w:val="00FA2D15"/>
    <w:rsid w:val="00FA2F5B"/>
    <w:rsid w:val="00FA3A21"/>
    <w:rsid w:val="00FA4C2D"/>
    <w:rsid w:val="00FA5096"/>
    <w:rsid w:val="00FA52EB"/>
    <w:rsid w:val="00FA574B"/>
    <w:rsid w:val="00FA57D5"/>
    <w:rsid w:val="00FA7180"/>
    <w:rsid w:val="00FB0516"/>
    <w:rsid w:val="00FB07CA"/>
    <w:rsid w:val="00FB125E"/>
    <w:rsid w:val="00FB1867"/>
    <w:rsid w:val="00FB1EF1"/>
    <w:rsid w:val="00FB23DB"/>
    <w:rsid w:val="00FB2CE6"/>
    <w:rsid w:val="00FB2EF6"/>
    <w:rsid w:val="00FB3C51"/>
    <w:rsid w:val="00FB4C6E"/>
    <w:rsid w:val="00FB6086"/>
    <w:rsid w:val="00FB6B0C"/>
    <w:rsid w:val="00FB7653"/>
    <w:rsid w:val="00FB7C9C"/>
    <w:rsid w:val="00FB7E40"/>
    <w:rsid w:val="00FC091E"/>
    <w:rsid w:val="00FC0CEA"/>
    <w:rsid w:val="00FC0EF0"/>
    <w:rsid w:val="00FC10C7"/>
    <w:rsid w:val="00FC1A04"/>
    <w:rsid w:val="00FC2C91"/>
    <w:rsid w:val="00FC396B"/>
    <w:rsid w:val="00FC3AB9"/>
    <w:rsid w:val="00FC3F0A"/>
    <w:rsid w:val="00FC46EF"/>
    <w:rsid w:val="00FC4DEE"/>
    <w:rsid w:val="00FC52C5"/>
    <w:rsid w:val="00FC5604"/>
    <w:rsid w:val="00FC5F5C"/>
    <w:rsid w:val="00FC600A"/>
    <w:rsid w:val="00FC6267"/>
    <w:rsid w:val="00FC67E2"/>
    <w:rsid w:val="00FC6C23"/>
    <w:rsid w:val="00FC7AFB"/>
    <w:rsid w:val="00FC7D8B"/>
    <w:rsid w:val="00FD00BD"/>
    <w:rsid w:val="00FD03C0"/>
    <w:rsid w:val="00FD06B0"/>
    <w:rsid w:val="00FD14F4"/>
    <w:rsid w:val="00FD1B00"/>
    <w:rsid w:val="00FD25EB"/>
    <w:rsid w:val="00FD26BF"/>
    <w:rsid w:val="00FD2CC8"/>
    <w:rsid w:val="00FD30F8"/>
    <w:rsid w:val="00FD31A8"/>
    <w:rsid w:val="00FD3670"/>
    <w:rsid w:val="00FD3729"/>
    <w:rsid w:val="00FD37D2"/>
    <w:rsid w:val="00FD3A67"/>
    <w:rsid w:val="00FD4A61"/>
    <w:rsid w:val="00FD66FB"/>
    <w:rsid w:val="00FD75CE"/>
    <w:rsid w:val="00FE0207"/>
    <w:rsid w:val="00FE02DE"/>
    <w:rsid w:val="00FE0FCC"/>
    <w:rsid w:val="00FE11BF"/>
    <w:rsid w:val="00FE165B"/>
    <w:rsid w:val="00FE22F9"/>
    <w:rsid w:val="00FE311A"/>
    <w:rsid w:val="00FE3629"/>
    <w:rsid w:val="00FE3AAC"/>
    <w:rsid w:val="00FE3C4D"/>
    <w:rsid w:val="00FE47A3"/>
    <w:rsid w:val="00FE4C4C"/>
    <w:rsid w:val="00FE4E89"/>
    <w:rsid w:val="00FE6268"/>
    <w:rsid w:val="00FE67EA"/>
    <w:rsid w:val="00FE6FC4"/>
    <w:rsid w:val="00FE6FF1"/>
    <w:rsid w:val="00FF0484"/>
    <w:rsid w:val="00FF06DC"/>
    <w:rsid w:val="00FF085B"/>
    <w:rsid w:val="00FF1439"/>
    <w:rsid w:val="00FF22C3"/>
    <w:rsid w:val="00FF2313"/>
    <w:rsid w:val="00FF3D69"/>
    <w:rsid w:val="00FF4D77"/>
    <w:rsid w:val="00FF5558"/>
    <w:rsid w:val="00FF59C7"/>
    <w:rsid w:val="00FF5D31"/>
    <w:rsid w:val="00FF60A6"/>
    <w:rsid w:val="00FF6147"/>
    <w:rsid w:val="00FF61BE"/>
    <w:rsid w:val="00FF6761"/>
    <w:rsid w:val="00FF713D"/>
    <w:rsid w:val="00FF7C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86B44"/>
  <w15:docId w15:val="{CBC344DD-FE2F-8F4E-ACD7-EFFC6DEA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32C"/>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125276"/>
    <w:pPr>
      <w:spacing w:before="100" w:beforeAutospacing="1" w:after="100" w:afterAutospacing="1"/>
    </w:pPr>
  </w:style>
  <w:style w:type="paragraph" w:customStyle="1" w:styleId="listparagraph">
    <w:name w:val="listparagraph"/>
    <w:basedOn w:val="Normlny"/>
    <w:rsid w:val="00125276"/>
    <w:pPr>
      <w:ind w:left="720"/>
    </w:pPr>
  </w:style>
  <w:style w:type="paragraph" w:styleId="Pta">
    <w:name w:val="footer"/>
    <w:basedOn w:val="Normlny"/>
    <w:rsid w:val="00B3532C"/>
    <w:pPr>
      <w:tabs>
        <w:tab w:val="center" w:pos="4536"/>
        <w:tab w:val="right" w:pos="9072"/>
      </w:tabs>
    </w:pPr>
  </w:style>
  <w:style w:type="character" w:styleId="slostrany">
    <w:name w:val="page number"/>
    <w:rsid w:val="00B3532C"/>
    <w:rPr>
      <w:rFonts w:cs="Times New Roman"/>
      <w:rtl w:val="0"/>
      <w:cs w:val="0"/>
    </w:rPr>
  </w:style>
  <w:style w:type="character" w:customStyle="1" w:styleId="awspan">
    <w:name w:val="awspan"/>
    <w:rsid w:val="007A6037"/>
  </w:style>
  <w:style w:type="paragraph" w:styleId="Textbubliny">
    <w:name w:val="Balloon Text"/>
    <w:basedOn w:val="Normlny"/>
    <w:link w:val="TextbublinyChar"/>
    <w:semiHidden/>
    <w:unhideWhenUsed/>
    <w:rsid w:val="00DE509E"/>
    <w:rPr>
      <w:rFonts w:ascii="Segoe UI" w:hAnsi="Segoe UI" w:cs="Segoe UI"/>
      <w:sz w:val="18"/>
      <w:szCs w:val="18"/>
    </w:rPr>
  </w:style>
  <w:style w:type="character" w:customStyle="1" w:styleId="TextbublinyChar">
    <w:name w:val="Text bubliny Char"/>
    <w:link w:val="Textbubliny"/>
    <w:semiHidden/>
    <w:rsid w:val="00DE509E"/>
    <w:rPr>
      <w:rFonts w:ascii="Segoe UI" w:hAnsi="Segoe UI" w:cs="Segoe UI"/>
      <w:sz w:val="18"/>
      <w:szCs w:val="18"/>
    </w:rPr>
  </w:style>
  <w:style w:type="paragraph" w:styleId="Odsekzoznamu">
    <w:name w:val="List Paragraph"/>
    <w:basedOn w:val="Normlny"/>
    <w:link w:val="OdsekzoznamuChar"/>
    <w:uiPriority w:val="34"/>
    <w:qFormat/>
    <w:rsid w:val="00220C79"/>
    <w:pPr>
      <w:widowControl w:val="0"/>
      <w:autoSpaceDE w:val="0"/>
      <w:autoSpaceDN w:val="0"/>
      <w:adjustRightInd w:val="0"/>
      <w:ind w:left="720"/>
      <w:contextualSpacing/>
    </w:pPr>
  </w:style>
  <w:style w:type="table" w:styleId="Mriekatabuky">
    <w:name w:val="Table Grid"/>
    <w:basedOn w:val="Normlnatabuka"/>
    <w:uiPriority w:val="99"/>
    <w:unhideWhenUsed/>
    <w:rsid w:val="00220C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220C79"/>
    <w:rPr>
      <w:rFonts w:cs="Times New Roman"/>
      <w:color w:val="0000FF"/>
      <w:u w:val="single"/>
    </w:rPr>
  </w:style>
  <w:style w:type="paragraph" w:styleId="Hlavika">
    <w:name w:val="header"/>
    <w:basedOn w:val="Normlny"/>
    <w:link w:val="HlavikaChar"/>
    <w:unhideWhenUsed/>
    <w:rsid w:val="00474125"/>
    <w:pPr>
      <w:tabs>
        <w:tab w:val="center" w:pos="4536"/>
        <w:tab w:val="right" w:pos="9072"/>
      </w:tabs>
    </w:pPr>
  </w:style>
  <w:style w:type="character" w:customStyle="1" w:styleId="HlavikaChar">
    <w:name w:val="Hlavička Char"/>
    <w:basedOn w:val="Predvolenpsmoodseku"/>
    <w:link w:val="Hlavika"/>
    <w:rsid w:val="00474125"/>
    <w:rPr>
      <w:sz w:val="24"/>
      <w:szCs w:val="24"/>
    </w:rPr>
  </w:style>
  <w:style w:type="character" w:customStyle="1" w:styleId="awspan1">
    <w:name w:val="awspan1"/>
    <w:basedOn w:val="Predvolenpsmoodseku"/>
    <w:rsid w:val="00862837"/>
    <w:rPr>
      <w:color w:val="000000"/>
      <w:sz w:val="24"/>
      <w:szCs w:val="24"/>
    </w:rPr>
  </w:style>
  <w:style w:type="character" w:customStyle="1" w:styleId="OdsekzoznamuChar">
    <w:name w:val="Odsek zoznamu Char"/>
    <w:link w:val="Odsekzoznamu"/>
    <w:uiPriority w:val="34"/>
    <w:locked/>
    <w:rsid w:val="008628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627915">
      <w:bodyDiv w:val="1"/>
      <w:marLeft w:val="0"/>
      <w:marRight w:val="0"/>
      <w:marTop w:val="0"/>
      <w:marBottom w:val="0"/>
      <w:divBdr>
        <w:top w:val="none" w:sz="0" w:space="0" w:color="auto"/>
        <w:left w:val="none" w:sz="0" w:space="0" w:color="auto"/>
        <w:bottom w:val="none" w:sz="0" w:space="0" w:color="auto"/>
        <w:right w:val="none" w:sz="0" w:space="0" w:color="auto"/>
      </w:divBdr>
      <w:divsChild>
        <w:div w:id="1010333844">
          <w:marLeft w:val="0"/>
          <w:marRight w:val="0"/>
          <w:marTop w:val="0"/>
          <w:marBottom w:val="0"/>
          <w:divBdr>
            <w:top w:val="none" w:sz="0" w:space="0" w:color="auto"/>
            <w:left w:val="none" w:sz="0" w:space="0" w:color="auto"/>
            <w:bottom w:val="none" w:sz="0" w:space="0" w:color="auto"/>
            <w:right w:val="none" w:sz="0" w:space="0" w:color="auto"/>
          </w:divBdr>
          <w:divsChild>
            <w:div w:id="1120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7</Pages>
  <Words>1537</Words>
  <Characters>8763</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Lučivjanský, Dávid, Mgr., PhD.</cp:lastModifiedBy>
  <cp:revision>43</cp:revision>
  <cp:lastPrinted>2019-08-19T06:17:00Z</cp:lastPrinted>
  <dcterms:created xsi:type="dcterms:W3CDTF">2019-09-26T17:58:00Z</dcterms:created>
  <dcterms:modified xsi:type="dcterms:W3CDTF">2024-03-27T09:47:00Z</dcterms:modified>
</cp:coreProperties>
</file>