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7B7470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307FC" w:rsidRPr="007B7470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B7470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B7470" w:rsidTr="002B63F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B7470" w:rsidRDefault="00CC15D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B7470" w:rsidRDefault="00CC15D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B7470" w:rsidRDefault="00CC15D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B7470" w:rsidRDefault="00CC15D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7D5748" w:rsidRPr="007B7470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7B7470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20AF6" w:rsidRPr="007B7470" w:rsidTr="00020AF6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</w:tcPr>
          <w:p w:rsidR="00020AF6" w:rsidRPr="00A430C5" w:rsidRDefault="00A430C5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99 600</w:t>
            </w:r>
          </w:p>
        </w:tc>
        <w:tc>
          <w:tcPr>
            <w:tcW w:w="1267" w:type="dxa"/>
            <w:shd w:val="clear" w:color="auto" w:fill="C0C0C0"/>
            <w:noWrap/>
          </w:tcPr>
          <w:p w:rsidR="00020AF6" w:rsidRPr="007B7470" w:rsidRDefault="009E621B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253 440</w:t>
            </w:r>
          </w:p>
        </w:tc>
        <w:tc>
          <w:tcPr>
            <w:tcW w:w="1267" w:type="dxa"/>
            <w:shd w:val="clear" w:color="auto" w:fill="C0C0C0"/>
            <w:noWrap/>
          </w:tcPr>
          <w:p w:rsidR="00020AF6" w:rsidRPr="007B7470" w:rsidRDefault="00020AF6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="009E621B">
              <w:rPr>
                <w:rFonts w:ascii="Times New Roman" w:hAnsi="Times New Roman" w:cs="Times New Roman"/>
                <w:b/>
                <w:color w:val="000000"/>
              </w:rPr>
              <w:t>67 840</w:t>
            </w:r>
          </w:p>
        </w:tc>
        <w:tc>
          <w:tcPr>
            <w:tcW w:w="1267" w:type="dxa"/>
            <w:shd w:val="clear" w:color="auto" w:fill="C0C0C0"/>
            <w:noWrap/>
          </w:tcPr>
          <w:p w:rsidR="00020AF6" w:rsidRPr="007B7470" w:rsidRDefault="00020AF6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="009E621B">
              <w:rPr>
                <w:rFonts w:ascii="Times New Roman" w:hAnsi="Times New Roman" w:cs="Times New Roman"/>
                <w:b/>
                <w:color w:val="000000"/>
              </w:rPr>
              <w:t>82 240</w:t>
            </w:r>
          </w:p>
        </w:tc>
      </w:tr>
      <w:tr w:rsidR="00020AF6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Pr="00F44A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MPSVR SR/Neštátne centrá pre deti a rodiny 07C0503</w:t>
            </w:r>
          </w:p>
        </w:tc>
        <w:tc>
          <w:tcPr>
            <w:tcW w:w="1267" w:type="dxa"/>
            <w:noWrap/>
            <w:vAlign w:val="center"/>
          </w:tcPr>
          <w:p w:rsidR="00020AF6" w:rsidRPr="00A430C5" w:rsidRDefault="00A430C5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Cs/>
                <w:lang w:eastAsia="sk-SK"/>
              </w:rPr>
              <w:t>99 600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9E621B">
              <w:rPr>
                <w:rFonts w:ascii="Times New Roman" w:hAnsi="Times New Roman" w:cs="Times New Roman"/>
                <w:color w:val="000000"/>
              </w:rPr>
              <w:t>53 440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9E621B">
              <w:rPr>
                <w:rFonts w:ascii="Times New Roman" w:hAnsi="Times New Roman" w:cs="Times New Roman"/>
                <w:color w:val="000000"/>
              </w:rPr>
              <w:t>67 840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9E621B">
              <w:rPr>
                <w:rFonts w:ascii="Times New Roman" w:hAnsi="Times New Roman" w:cs="Times New Roman"/>
                <w:color w:val="000000"/>
              </w:rPr>
              <w:t>82 240</w:t>
            </w:r>
          </w:p>
        </w:tc>
      </w:tr>
      <w:tr w:rsidR="00020AF6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020AF6" w:rsidRPr="00A430C5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9E621B" w:rsidRPr="007B7470" w:rsidTr="0056504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E621B" w:rsidRPr="007B7470" w:rsidRDefault="009E621B" w:rsidP="009E6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</w:tcPr>
          <w:p w:rsidR="009E621B" w:rsidRPr="00A430C5" w:rsidRDefault="00A430C5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99 600</w:t>
            </w:r>
          </w:p>
        </w:tc>
        <w:tc>
          <w:tcPr>
            <w:tcW w:w="1267" w:type="dxa"/>
            <w:noWrap/>
          </w:tcPr>
          <w:p w:rsidR="009E621B" w:rsidRPr="007B7470" w:rsidRDefault="009E621B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253 440</w:t>
            </w:r>
          </w:p>
        </w:tc>
        <w:tc>
          <w:tcPr>
            <w:tcW w:w="1267" w:type="dxa"/>
            <w:noWrap/>
          </w:tcPr>
          <w:p w:rsidR="009E621B" w:rsidRPr="007B7470" w:rsidRDefault="009E621B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267 840</w:t>
            </w:r>
          </w:p>
        </w:tc>
        <w:tc>
          <w:tcPr>
            <w:tcW w:w="1267" w:type="dxa"/>
            <w:noWrap/>
          </w:tcPr>
          <w:p w:rsidR="009E621B" w:rsidRPr="007B7470" w:rsidRDefault="009E621B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282 240</w:t>
            </w:r>
          </w:p>
        </w:tc>
      </w:tr>
      <w:tr w:rsidR="009E621B" w:rsidRPr="007B7470" w:rsidTr="008614B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E621B" w:rsidRPr="007B7470" w:rsidRDefault="009E621B" w:rsidP="009E621B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</w:tcPr>
          <w:p w:rsidR="009E621B" w:rsidRPr="00A430C5" w:rsidRDefault="00A430C5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Cs/>
                <w:lang w:eastAsia="sk-SK"/>
              </w:rPr>
              <w:t>99 600</w:t>
            </w:r>
          </w:p>
        </w:tc>
        <w:tc>
          <w:tcPr>
            <w:tcW w:w="1267" w:type="dxa"/>
            <w:noWrap/>
          </w:tcPr>
          <w:p w:rsidR="009E621B" w:rsidRPr="009E621B" w:rsidRDefault="009E621B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E621B">
              <w:rPr>
                <w:rFonts w:ascii="Times New Roman" w:hAnsi="Times New Roman" w:cs="Times New Roman"/>
                <w:color w:val="000000"/>
              </w:rPr>
              <w:t>253 440</w:t>
            </w:r>
          </w:p>
        </w:tc>
        <w:tc>
          <w:tcPr>
            <w:tcW w:w="1267" w:type="dxa"/>
            <w:noWrap/>
          </w:tcPr>
          <w:p w:rsidR="009E621B" w:rsidRPr="009E621B" w:rsidRDefault="009E621B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E621B">
              <w:rPr>
                <w:rFonts w:ascii="Times New Roman" w:hAnsi="Times New Roman" w:cs="Times New Roman"/>
                <w:color w:val="000000"/>
              </w:rPr>
              <w:t>267 840</w:t>
            </w:r>
          </w:p>
        </w:tc>
        <w:tc>
          <w:tcPr>
            <w:tcW w:w="1267" w:type="dxa"/>
            <w:noWrap/>
          </w:tcPr>
          <w:p w:rsidR="009E621B" w:rsidRPr="009E621B" w:rsidRDefault="009E621B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E621B">
              <w:rPr>
                <w:rFonts w:ascii="Times New Roman" w:hAnsi="Times New Roman" w:cs="Times New Roman"/>
                <w:color w:val="000000"/>
              </w:rPr>
              <w:t>282 240</w:t>
            </w:r>
          </w:p>
        </w:tc>
      </w:tr>
      <w:tr w:rsidR="00020AF6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020AF6" w:rsidRPr="00A430C5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020AF6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020AF6" w:rsidRPr="00A430C5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020AF6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020AF6" w:rsidRPr="00A430C5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20AF6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:rsidR="00020AF6" w:rsidRPr="007B7470" w:rsidRDefault="00020AF6" w:rsidP="00020AF6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020AF6" w:rsidRPr="00A430C5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020AF6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020AF6" w:rsidRPr="00A430C5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20AF6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:rsidR="00020AF6" w:rsidRPr="007B7470" w:rsidRDefault="00020AF6" w:rsidP="00020AF6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020AF6" w:rsidRPr="00A430C5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E621B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E621B" w:rsidRPr="007B7470" w:rsidRDefault="009E621B" w:rsidP="009E6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9E621B" w:rsidRPr="00A430C5" w:rsidRDefault="009E621B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E621B" w:rsidRPr="007B7470" w:rsidRDefault="009E621B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E621B" w:rsidRPr="007B7470" w:rsidRDefault="009E621B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E621B" w:rsidRPr="007B7470" w:rsidRDefault="009E621B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020AF6" w:rsidRPr="007B7470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20AF6" w:rsidRPr="00A430C5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020AF6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020AF6" w:rsidRPr="00A430C5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20AF6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020AF6" w:rsidRPr="00A430C5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20AF6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020AF6" w:rsidRPr="00A430C5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20AF6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020AF6" w:rsidRPr="00A430C5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20AF6" w:rsidRPr="007B7470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20AF6" w:rsidRPr="00A430C5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020AF6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020AF6" w:rsidRPr="00A430C5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20AF6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020AF6" w:rsidRPr="00A430C5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20AF6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020AF6" w:rsidRPr="00A430C5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20AF6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020AF6" w:rsidRPr="00A430C5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A1466D" w:rsidRPr="007B7470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A1466D" w:rsidRPr="007B7470" w:rsidRDefault="00A1466D" w:rsidP="00A1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A1466D" w:rsidRPr="00A430C5" w:rsidRDefault="00A430C5" w:rsidP="00A14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99 600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A1466D" w:rsidRPr="009E621B" w:rsidRDefault="00A1466D" w:rsidP="00A14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621B">
              <w:rPr>
                <w:rFonts w:ascii="Times New Roman" w:hAnsi="Times New Roman" w:cs="Times New Roman"/>
                <w:b/>
                <w:color w:val="000000"/>
              </w:rPr>
              <w:t>253 440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A1466D" w:rsidRPr="009E621B" w:rsidRDefault="00A1466D" w:rsidP="00A14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621B">
              <w:rPr>
                <w:rFonts w:ascii="Times New Roman" w:hAnsi="Times New Roman" w:cs="Times New Roman"/>
                <w:b/>
                <w:color w:val="000000"/>
              </w:rPr>
              <w:t>267 840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A1466D" w:rsidRPr="009E621B" w:rsidRDefault="00A1466D" w:rsidP="00A14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621B">
              <w:rPr>
                <w:rFonts w:ascii="Times New Roman" w:hAnsi="Times New Roman" w:cs="Times New Roman"/>
                <w:b/>
                <w:color w:val="000000"/>
              </w:rPr>
              <w:t>282 240</w:t>
            </w:r>
          </w:p>
        </w:tc>
      </w:tr>
      <w:tr w:rsidR="00A1466D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1466D" w:rsidRPr="007B7470" w:rsidRDefault="00A1466D" w:rsidP="00A1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F44A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Neštátne centrá pre deti a rodiny 07C0503</w:t>
            </w:r>
          </w:p>
        </w:tc>
        <w:tc>
          <w:tcPr>
            <w:tcW w:w="1267" w:type="dxa"/>
            <w:noWrap/>
            <w:vAlign w:val="center"/>
          </w:tcPr>
          <w:p w:rsidR="00A1466D" w:rsidRPr="00A430C5" w:rsidRDefault="00A430C5" w:rsidP="00A14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Cs/>
                <w:lang w:eastAsia="sk-SK"/>
              </w:rPr>
              <w:t>99 600</w:t>
            </w:r>
          </w:p>
        </w:tc>
        <w:tc>
          <w:tcPr>
            <w:tcW w:w="1267" w:type="dxa"/>
            <w:noWrap/>
            <w:vAlign w:val="center"/>
          </w:tcPr>
          <w:p w:rsidR="00A1466D" w:rsidRPr="00A1466D" w:rsidRDefault="00A1466D" w:rsidP="00A14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466D">
              <w:rPr>
                <w:rFonts w:ascii="Times New Roman" w:hAnsi="Times New Roman" w:cs="Times New Roman"/>
                <w:color w:val="000000"/>
              </w:rPr>
              <w:t>253 440</w:t>
            </w:r>
          </w:p>
        </w:tc>
        <w:tc>
          <w:tcPr>
            <w:tcW w:w="1267" w:type="dxa"/>
            <w:noWrap/>
            <w:vAlign w:val="center"/>
          </w:tcPr>
          <w:p w:rsidR="00A1466D" w:rsidRPr="00A1466D" w:rsidRDefault="00A1466D" w:rsidP="00A14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466D">
              <w:rPr>
                <w:rFonts w:ascii="Times New Roman" w:hAnsi="Times New Roman" w:cs="Times New Roman"/>
                <w:color w:val="000000"/>
              </w:rPr>
              <w:t>267 840</w:t>
            </w:r>
          </w:p>
        </w:tc>
        <w:tc>
          <w:tcPr>
            <w:tcW w:w="1267" w:type="dxa"/>
            <w:noWrap/>
            <w:vAlign w:val="center"/>
          </w:tcPr>
          <w:p w:rsidR="00A1466D" w:rsidRPr="00A1466D" w:rsidRDefault="00A1466D" w:rsidP="00A14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466D">
              <w:rPr>
                <w:rFonts w:ascii="Times New Roman" w:hAnsi="Times New Roman" w:cs="Times New Roman"/>
                <w:color w:val="000000"/>
              </w:rPr>
              <w:t>282 240</w:t>
            </w:r>
          </w:p>
        </w:tc>
      </w:tr>
      <w:tr w:rsidR="00020AF6" w:rsidRPr="007B7470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20AF6" w:rsidRPr="007B7470" w:rsidRDefault="00020AF6" w:rsidP="00020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E621B" w:rsidRPr="007B7470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9E621B" w:rsidRPr="007B7470" w:rsidRDefault="009E621B" w:rsidP="009E6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9E621B" w:rsidRPr="009E621B" w:rsidRDefault="007F6268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9E621B" w:rsidRPr="009E621B" w:rsidRDefault="007F6268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9E621B" w:rsidRPr="009E621B" w:rsidRDefault="007F6268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9E621B" w:rsidRPr="009E621B" w:rsidRDefault="007F6268" w:rsidP="009E6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</w:tbl>
    <w:bookmarkEnd w:id="1"/>
    <w:p w:rsidR="001F624A" w:rsidRPr="007B7470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Tabuľka č. 1/B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134"/>
        <w:gridCol w:w="1417"/>
        <w:gridCol w:w="1134"/>
        <w:gridCol w:w="1418"/>
      </w:tblGrid>
      <w:tr w:rsidR="001C721D" w:rsidRPr="007B7470" w:rsidTr="002177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7B7470" w:rsidRDefault="009E621B" w:rsidP="009E6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7B7470" w:rsidRDefault="009E621B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7B7470" w:rsidRDefault="009E621B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7B7470" w:rsidRDefault="009E621B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2027</w:t>
            </w:r>
          </w:p>
        </w:tc>
      </w:tr>
      <w:tr w:rsidR="009C0E4B" w:rsidRPr="007B7470" w:rsidTr="00A1466D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E4B" w:rsidRPr="007B7470" w:rsidRDefault="00A1466D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E4B" w:rsidRPr="007B7470" w:rsidRDefault="00A1466D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E4B" w:rsidRPr="007B7470" w:rsidRDefault="00A1466D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E4B" w:rsidRPr="007B7470" w:rsidRDefault="00A1466D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C0E4B" w:rsidRPr="007B7470" w:rsidTr="00AD1632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v tom: za každý subjekt verejnej správy zvlášť / program zvlášť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r w:rsidRPr="00F44A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MPSVR SR/Neštátne centrá pre deti a rodiny 07C0503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E4B" w:rsidRPr="009C0E4B" w:rsidRDefault="00A1466D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E4B" w:rsidRPr="009C0E4B" w:rsidRDefault="00A1466D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E4B" w:rsidRPr="009C0E4B" w:rsidRDefault="00A1466D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E4B" w:rsidRPr="009C0E4B" w:rsidRDefault="00A1466D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A1466D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A1466D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A1466D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A1466D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9C0E4B" w:rsidRPr="007B7470" w:rsidTr="00A1466D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E4B" w:rsidRPr="007B7470" w:rsidRDefault="00A1466D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E4B" w:rsidRPr="007B7470" w:rsidRDefault="00A1466D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E4B" w:rsidRPr="007B7470" w:rsidRDefault="00A1466D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E4B" w:rsidRPr="007B7470" w:rsidRDefault="00A1466D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:rsidTr="00A1466D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vplyv na 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limit verejných výdavkov ostatných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21D" w:rsidRPr="007B7470" w:rsidRDefault="00A1466D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21D" w:rsidRPr="007B7470" w:rsidRDefault="00A1466D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21D" w:rsidRPr="007B7470" w:rsidRDefault="00A1466D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21D" w:rsidRPr="007B7470" w:rsidRDefault="00A1466D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9E621B" w:rsidRPr="007B7470" w:rsidTr="00C64B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E621B" w:rsidRPr="007B7470" w:rsidRDefault="009E621B" w:rsidP="009E6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1B" w:rsidRPr="007B7470" w:rsidRDefault="009E621B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1B" w:rsidRPr="007B7470" w:rsidRDefault="009E621B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1B" w:rsidRPr="007B7470" w:rsidRDefault="009E621B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1B" w:rsidRPr="007B7470" w:rsidRDefault="009E621B" w:rsidP="00A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</w:tbl>
    <w:p w:rsidR="003F35B7" w:rsidRPr="007B7470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7B7470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020AF6" w:rsidP="00020AF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Rozpočtové krytie </w:t>
      </w:r>
      <w:r w:rsidR="00726D1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vládneho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</w:t>
      </w:r>
      <w:r w:rsidRPr="0005172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ávrh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</w:t>
      </w:r>
      <w:r w:rsidRPr="0005172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zákona, ktorým sa mení a dopĺňa zákon č. 305/2005 Z. z. o sociálnoprávnej ochrane detí a o sociálnej kuratele a o zmene a doplnení niektorých zákonov v znení neskorších predpisov </w:t>
      </w:r>
      <w:r w:rsidR="00E2000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bude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zabezpečené v rámci </w:t>
      </w:r>
      <w:r w:rsidR="00D77B3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schválených limitov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kapitoly </w:t>
      </w:r>
      <w:r w:rsidR="00E2000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Ministerstva práce, sociálnych vecí a rodiny Slovenskej republiky. </w:t>
      </w:r>
    </w:p>
    <w:p w:rsidR="007D5748" w:rsidRPr="007B7470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20AF6" w:rsidRDefault="00020AF6" w:rsidP="00020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Aktuálna právna úprava nereflektuje na zvýšené nároky, ktoré súvisia so zabezpečením starostlivosti deti umiestnené </w:t>
      </w:r>
      <w:r w:rsidRPr="007333DB">
        <w:rPr>
          <w:rFonts w:ascii="Times New Roman" w:eastAsia="Times New Roman" w:hAnsi="Times New Roman" w:cs="Times New Roman"/>
          <w:sz w:val="24"/>
          <w:szCs w:val="24"/>
          <w:lang w:eastAsia="sk-SK"/>
        </w:rPr>
        <w:t>v špecializovan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ých</w:t>
      </w:r>
      <w:r w:rsidRPr="007333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samostatn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ých</w:t>
      </w:r>
      <w:r w:rsidRPr="007333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skupin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ách</w:t>
      </w:r>
      <w:r w:rsidRPr="007333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deti s duševnou poruchou, ktorých zdravotný stav vyžaduje ošetrovateľskú starostlivosť v špecializovanej samostatnej skupine alebo pre deti, ktorým je potrebné vzhľadom na ich zdravotný stav poskytovať osobitnú starostlivosť v špecializovan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ých</w:t>
      </w:r>
      <w:r w:rsidRPr="007333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samostatn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ých</w:t>
      </w:r>
      <w:r w:rsidRPr="007333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skupin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ách</w:t>
      </w:r>
      <w:r w:rsidRPr="007333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základe posúdenia potreby osobitnej starostlivosti v špecializovanej samostatnej skupine (podľa § 51 ods. 7 zákona č. 305/2005 Z. z.)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akreditovanom centre pre deti a rodiny</w:t>
      </w:r>
      <w:r w:rsidRPr="007333D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Deti umiestnené v týchto skupinách s vážnymi zdravotnými ťažkosťami vyžadujú mimoriadne náročnú starostlivosť,</w:t>
      </w:r>
      <w:r>
        <w:t xml:space="preserve"> </w:t>
      </w:r>
      <w:r w:rsidRPr="00EE7E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najmä zodpovedajúce personálne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zabezpečenie, materiálne vybavenie ale aj </w:t>
      </w:r>
      <w:r w:rsidRPr="00EE7E59">
        <w:rPr>
          <w:rFonts w:ascii="Times New Roman" w:eastAsia="Times New Roman" w:hAnsi="Times New Roman" w:cs="Times New Roman"/>
          <w:sz w:val="24"/>
          <w:szCs w:val="24"/>
          <w:lang w:eastAsia="sk-SK"/>
        </w:rPr>
        <w:t>nároky na externú odbornú pomoc (špecialisti, zdravotná technika...)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na ktorú sú potrebné zvýšené finančné prostriedky, čo ale v prípade akreditovaných centier pre deti a rodiny nie je pri súčasnom ustanovenom systéme financovania možné.</w:t>
      </w:r>
    </w:p>
    <w:p w:rsidR="00020AF6" w:rsidRPr="007B7470" w:rsidRDefault="00020AF6" w:rsidP="00020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Navrhuje sa znenie ustanovenia upraviť tak, aby bolo možné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rovnako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v prípade miest na vykonávanie špecializovaného programu v akreditovanom centre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deti a rodiny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(bez vecnej zmeny v tejto časti, t.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j. v centre, ktorého účelom je výlučne vykonávanie špecializovaného programu a ktorého celkový počet miest nie je vyšší ako 20 miest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aj 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 prípade miest </w:t>
      </w:r>
      <w:r w:rsidRPr="00EA02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v špecializovanej samostatnej skupine pre deti s duševnou poruchou a pre deti, ktorým je potrebné vzhľadom na ich zdravotný stav poskytovať osobitnú starostlivosť v špecializovanej samostatnej skupine 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Pr="00EA02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na základe posúdenia potreby osobitnej starostlivosti 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v špecializovanej samostatnej skupine t.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j. po posúdení posudkovým lekárom) zvýšiť maximálnu, zákonným mechanizmom určenú, sumu finančného príspevku o 40 %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jedno miesto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020AF6" w:rsidRPr="00F73AC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C64BDB" w:rsidRPr="007B7470" w:rsidRDefault="00C64BD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p w:rsidR="00020AF6" w:rsidRDefault="00020AF6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tbl>
      <w:tblPr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020AF6" w:rsidRPr="00B14AD5" w:rsidTr="00020AF6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020AF6" w:rsidRPr="00B14AD5" w:rsidRDefault="00020AF6" w:rsidP="00020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:rsidR="00020AF6" w:rsidRPr="00B14AD5" w:rsidRDefault="00020AF6" w:rsidP="00020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020AF6" w:rsidRPr="00B14AD5" w:rsidTr="00020AF6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020AF6" w:rsidRPr="00B14AD5" w:rsidRDefault="00020AF6" w:rsidP="00020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20AF6" w:rsidRPr="00B14AD5" w:rsidRDefault="00020AF6" w:rsidP="00020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20AF6" w:rsidRPr="00B14AD5" w:rsidRDefault="00020AF6" w:rsidP="00020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20AF6" w:rsidRPr="00B14AD5" w:rsidRDefault="00020AF6" w:rsidP="00020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20AF6" w:rsidRPr="00B14AD5" w:rsidRDefault="00020AF6" w:rsidP="00020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020AF6" w:rsidRPr="00B14AD5" w:rsidTr="00020AF6">
        <w:trPr>
          <w:trHeight w:val="70"/>
        </w:trPr>
        <w:tc>
          <w:tcPr>
            <w:tcW w:w="4530" w:type="dxa"/>
          </w:tcPr>
          <w:p w:rsidR="00020AF6" w:rsidRPr="00B14AD5" w:rsidRDefault="00020AF6" w:rsidP="00020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Počet objednaných miest vo vybraných špecializovaných samostatných skupinách v akreditovaných centrách pre deti a rodiny </w:t>
            </w:r>
          </w:p>
        </w:tc>
        <w:tc>
          <w:tcPr>
            <w:tcW w:w="1134" w:type="dxa"/>
          </w:tcPr>
          <w:p w:rsidR="00020AF6" w:rsidRPr="00B14AD5" w:rsidRDefault="00020AF6" w:rsidP="00020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1134" w:type="dxa"/>
          </w:tcPr>
          <w:p w:rsidR="00020AF6" w:rsidRPr="00B14AD5" w:rsidRDefault="00020AF6" w:rsidP="00020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1134" w:type="dxa"/>
          </w:tcPr>
          <w:p w:rsidR="00020AF6" w:rsidRPr="00B14AD5" w:rsidRDefault="00020AF6" w:rsidP="00020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1134" w:type="dxa"/>
          </w:tcPr>
          <w:p w:rsidR="00020AF6" w:rsidRPr="00B14AD5" w:rsidRDefault="00020AF6" w:rsidP="00020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</w:tc>
      </w:tr>
      <w:tr w:rsidR="00020AF6" w:rsidRPr="00B14AD5" w:rsidTr="00020AF6">
        <w:trPr>
          <w:trHeight w:val="70"/>
        </w:trPr>
        <w:tc>
          <w:tcPr>
            <w:tcW w:w="4530" w:type="dxa"/>
          </w:tcPr>
          <w:p w:rsidR="00020AF6" w:rsidRPr="00B14AD5" w:rsidRDefault="00020AF6" w:rsidP="00020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Predpokladaný priemerný bežný výdavok  v štátnych centrách pre deti a rodiny</w:t>
            </w:r>
          </w:p>
        </w:tc>
        <w:tc>
          <w:tcPr>
            <w:tcW w:w="1134" w:type="dxa"/>
          </w:tcPr>
          <w:p w:rsidR="00020AF6" w:rsidRPr="00B14AD5" w:rsidRDefault="00020AF6" w:rsidP="00CC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CC15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CC15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900</w:t>
            </w:r>
          </w:p>
        </w:tc>
        <w:tc>
          <w:tcPr>
            <w:tcW w:w="1134" w:type="dxa"/>
          </w:tcPr>
          <w:p w:rsidR="00020AF6" w:rsidRPr="00B14AD5" w:rsidRDefault="00020AF6" w:rsidP="00CC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CC15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CC15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134" w:type="dxa"/>
          </w:tcPr>
          <w:p w:rsidR="00020AF6" w:rsidRPr="00B14AD5" w:rsidRDefault="00020AF6" w:rsidP="00CC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27 </w:t>
            </w:r>
            <w:r w:rsidR="00CC15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900</w:t>
            </w:r>
          </w:p>
        </w:tc>
        <w:tc>
          <w:tcPr>
            <w:tcW w:w="1134" w:type="dxa"/>
          </w:tcPr>
          <w:p w:rsidR="00020AF6" w:rsidRPr="00B14AD5" w:rsidRDefault="00020AF6" w:rsidP="00CC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29 </w:t>
            </w:r>
            <w:r w:rsidR="00CC15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</w:tr>
    </w:tbl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020AF6" w:rsidRDefault="00020AF6" w:rsidP="00020AF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20AF6" w:rsidRPr="00A12F7A" w:rsidTr="00020AF6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AF6" w:rsidRPr="00421C03" w:rsidRDefault="00020AF6" w:rsidP="0002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Výpočet z</w:t>
            </w:r>
            <w:r w:rsidRPr="00421C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men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y</w:t>
            </w:r>
            <w:r w:rsidRPr="00421C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 systému financovania vybraných miest v akreditovaných centrách pre deti a rodiny</w:t>
            </w:r>
          </w:p>
        </w:tc>
      </w:tr>
    </w:tbl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789"/>
        <w:gridCol w:w="1809"/>
        <w:gridCol w:w="1217"/>
        <w:gridCol w:w="1134"/>
        <w:gridCol w:w="2126"/>
      </w:tblGrid>
      <w:tr w:rsidR="00020AF6" w:rsidTr="00020AF6">
        <w:trPr>
          <w:jc w:val="center"/>
        </w:trPr>
        <w:tc>
          <w:tcPr>
            <w:tcW w:w="1789" w:type="dxa"/>
          </w:tcPr>
          <w:p w:rsidR="00020AF6" w:rsidRDefault="00020AF6" w:rsidP="00020AF6">
            <w:pPr>
              <w:tabs>
                <w:tab w:val="num" w:pos="10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rok</w:t>
            </w:r>
          </w:p>
        </w:tc>
        <w:tc>
          <w:tcPr>
            <w:tcW w:w="1809" w:type="dxa"/>
          </w:tcPr>
          <w:p w:rsidR="00020AF6" w:rsidRDefault="00020AF6" w:rsidP="00020AF6">
            <w:pPr>
              <w:tabs>
                <w:tab w:val="num" w:pos="10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predpokladaný priemerný bežný výdavok v štátnych CDR (1 miesto na 1 rok)</w:t>
            </w:r>
          </w:p>
        </w:tc>
        <w:tc>
          <w:tcPr>
            <w:tcW w:w="1217" w:type="dxa"/>
          </w:tcPr>
          <w:p w:rsidR="00020AF6" w:rsidRDefault="00020AF6" w:rsidP="00020AF6">
            <w:pPr>
              <w:tabs>
                <w:tab w:val="num" w:pos="10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1,4 násobok (1 miesto na 1  rok)</w:t>
            </w:r>
          </w:p>
        </w:tc>
        <w:tc>
          <w:tcPr>
            <w:tcW w:w="1134" w:type="dxa"/>
          </w:tcPr>
          <w:p w:rsidR="00020AF6" w:rsidRDefault="00020AF6" w:rsidP="00020AF6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rozdiel (1 miesto na 1 rok)</w:t>
            </w:r>
          </w:p>
        </w:tc>
        <w:tc>
          <w:tcPr>
            <w:tcW w:w="2126" w:type="dxa"/>
          </w:tcPr>
          <w:p w:rsidR="00020AF6" w:rsidRDefault="00020AF6" w:rsidP="00052E3C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dopad na 24 miest (v</w:t>
            </w:r>
            <w:r w:rsidR="00A430C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 xml:space="preserve"> roku 2024 na 5</w:t>
            </w:r>
            <w:r w:rsidR="00052E3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 xml:space="preserve">mesiacov, ostatné roky </w:t>
            </w:r>
            <w:r w:rsidR="00A430C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 xml:space="preserve">12 mesiacov) </w:t>
            </w:r>
          </w:p>
        </w:tc>
      </w:tr>
      <w:tr w:rsidR="00020AF6" w:rsidTr="00020AF6">
        <w:trPr>
          <w:jc w:val="center"/>
        </w:trPr>
        <w:tc>
          <w:tcPr>
            <w:tcW w:w="1789" w:type="dxa"/>
          </w:tcPr>
          <w:p w:rsidR="00020AF6" w:rsidRDefault="00020AF6" w:rsidP="00020AF6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2024</w:t>
            </w:r>
          </w:p>
        </w:tc>
        <w:tc>
          <w:tcPr>
            <w:tcW w:w="1809" w:type="dxa"/>
          </w:tcPr>
          <w:p w:rsidR="00020AF6" w:rsidRDefault="00020AF6" w:rsidP="00CC15D9">
            <w:pPr>
              <w:tabs>
                <w:tab w:val="num" w:pos="108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2</w:t>
            </w:r>
            <w:r w:rsidR="00CC15D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 xml:space="preserve"> </w:t>
            </w:r>
            <w:r w:rsidR="00CC15D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90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0</w:t>
            </w:r>
          </w:p>
        </w:tc>
        <w:tc>
          <w:tcPr>
            <w:tcW w:w="1217" w:type="dxa"/>
          </w:tcPr>
          <w:p w:rsidR="00020AF6" w:rsidRDefault="00020AF6" w:rsidP="00CC15D9">
            <w:pPr>
              <w:tabs>
                <w:tab w:val="num" w:pos="108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3</w:t>
            </w:r>
            <w:r w:rsidR="00CC15D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 xml:space="preserve"> </w:t>
            </w:r>
            <w:r w:rsidR="00CC15D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86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0</w:t>
            </w:r>
          </w:p>
        </w:tc>
        <w:tc>
          <w:tcPr>
            <w:tcW w:w="1134" w:type="dxa"/>
          </w:tcPr>
          <w:p w:rsidR="00020AF6" w:rsidRDefault="00020AF6" w:rsidP="00CC15D9">
            <w:pPr>
              <w:tabs>
                <w:tab w:val="num" w:pos="108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 xml:space="preserve">9 </w:t>
            </w:r>
            <w:r w:rsidR="00CC15D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960</w:t>
            </w:r>
          </w:p>
        </w:tc>
        <w:tc>
          <w:tcPr>
            <w:tcW w:w="2126" w:type="dxa"/>
          </w:tcPr>
          <w:p w:rsidR="00020AF6" w:rsidRDefault="00A430C5" w:rsidP="00052E3C">
            <w:pPr>
              <w:tabs>
                <w:tab w:val="num" w:pos="108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99 600</w:t>
            </w:r>
          </w:p>
        </w:tc>
      </w:tr>
      <w:tr w:rsidR="00020AF6" w:rsidTr="00020AF6">
        <w:trPr>
          <w:jc w:val="center"/>
        </w:trPr>
        <w:tc>
          <w:tcPr>
            <w:tcW w:w="1789" w:type="dxa"/>
          </w:tcPr>
          <w:p w:rsidR="00020AF6" w:rsidRDefault="00020AF6" w:rsidP="00020AF6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2025</w:t>
            </w:r>
          </w:p>
        </w:tc>
        <w:tc>
          <w:tcPr>
            <w:tcW w:w="1809" w:type="dxa"/>
          </w:tcPr>
          <w:p w:rsidR="00020AF6" w:rsidRDefault="00CC15D9" w:rsidP="00020AF6">
            <w:pPr>
              <w:tabs>
                <w:tab w:val="num" w:pos="108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26 400</w:t>
            </w:r>
          </w:p>
        </w:tc>
        <w:tc>
          <w:tcPr>
            <w:tcW w:w="1217" w:type="dxa"/>
          </w:tcPr>
          <w:p w:rsidR="00020AF6" w:rsidRDefault="00CC15D9" w:rsidP="00020AF6">
            <w:pPr>
              <w:tabs>
                <w:tab w:val="num" w:pos="108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36 960</w:t>
            </w:r>
          </w:p>
        </w:tc>
        <w:tc>
          <w:tcPr>
            <w:tcW w:w="1134" w:type="dxa"/>
          </w:tcPr>
          <w:p w:rsidR="00020AF6" w:rsidRDefault="00052E3C" w:rsidP="00020AF6">
            <w:pPr>
              <w:tabs>
                <w:tab w:val="num" w:pos="108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10 560</w:t>
            </w:r>
          </w:p>
        </w:tc>
        <w:tc>
          <w:tcPr>
            <w:tcW w:w="2126" w:type="dxa"/>
          </w:tcPr>
          <w:p w:rsidR="00020AF6" w:rsidRDefault="00052E3C" w:rsidP="00020AF6">
            <w:pPr>
              <w:tabs>
                <w:tab w:val="num" w:pos="108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253 440</w:t>
            </w:r>
          </w:p>
        </w:tc>
      </w:tr>
      <w:tr w:rsidR="00020AF6" w:rsidTr="00020AF6">
        <w:trPr>
          <w:jc w:val="center"/>
        </w:trPr>
        <w:tc>
          <w:tcPr>
            <w:tcW w:w="1789" w:type="dxa"/>
          </w:tcPr>
          <w:p w:rsidR="00020AF6" w:rsidRDefault="00020AF6" w:rsidP="00020AF6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2026</w:t>
            </w:r>
          </w:p>
        </w:tc>
        <w:tc>
          <w:tcPr>
            <w:tcW w:w="1809" w:type="dxa"/>
          </w:tcPr>
          <w:p w:rsidR="00020AF6" w:rsidRDefault="00CC15D9" w:rsidP="00020AF6">
            <w:pPr>
              <w:tabs>
                <w:tab w:val="num" w:pos="108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27 900</w:t>
            </w:r>
          </w:p>
        </w:tc>
        <w:tc>
          <w:tcPr>
            <w:tcW w:w="1217" w:type="dxa"/>
          </w:tcPr>
          <w:p w:rsidR="00020AF6" w:rsidRDefault="00CC15D9" w:rsidP="00020AF6">
            <w:pPr>
              <w:tabs>
                <w:tab w:val="num" w:pos="108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39 060</w:t>
            </w:r>
          </w:p>
        </w:tc>
        <w:tc>
          <w:tcPr>
            <w:tcW w:w="1134" w:type="dxa"/>
          </w:tcPr>
          <w:p w:rsidR="00020AF6" w:rsidRDefault="00052E3C" w:rsidP="00020AF6">
            <w:pPr>
              <w:tabs>
                <w:tab w:val="num" w:pos="108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11 160</w:t>
            </w:r>
          </w:p>
        </w:tc>
        <w:tc>
          <w:tcPr>
            <w:tcW w:w="2126" w:type="dxa"/>
          </w:tcPr>
          <w:p w:rsidR="00020AF6" w:rsidRDefault="00052E3C" w:rsidP="00020AF6">
            <w:pPr>
              <w:tabs>
                <w:tab w:val="num" w:pos="108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267 840</w:t>
            </w:r>
          </w:p>
        </w:tc>
      </w:tr>
      <w:tr w:rsidR="00020AF6" w:rsidTr="00020AF6">
        <w:trPr>
          <w:jc w:val="center"/>
        </w:trPr>
        <w:tc>
          <w:tcPr>
            <w:tcW w:w="1789" w:type="dxa"/>
          </w:tcPr>
          <w:p w:rsidR="00020AF6" w:rsidRDefault="00020AF6" w:rsidP="00020AF6">
            <w:pPr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2027</w:t>
            </w:r>
          </w:p>
        </w:tc>
        <w:tc>
          <w:tcPr>
            <w:tcW w:w="1809" w:type="dxa"/>
          </w:tcPr>
          <w:p w:rsidR="00020AF6" w:rsidRDefault="00CC15D9" w:rsidP="00020AF6">
            <w:pPr>
              <w:tabs>
                <w:tab w:val="num" w:pos="108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29 400</w:t>
            </w:r>
          </w:p>
        </w:tc>
        <w:tc>
          <w:tcPr>
            <w:tcW w:w="1217" w:type="dxa"/>
          </w:tcPr>
          <w:p w:rsidR="00020AF6" w:rsidRDefault="00CC15D9" w:rsidP="00020AF6">
            <w:pPr>
              <w:tabs>
                <w:tab w:val="num" w:pos="108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41 160</w:t>
            </w:r>
          </w:p>
        </w:tc>
        <w:tc>
          <w:tcPr>
            <w:tcW w:w="1134" w:type="dxa"/>
          </w:tcPr>
          <w:p w:rsidR="00020AF6" w:rsidRDefault="00052E3C" w:rsidP="00020AF6">
            <w:pPr>
              <w:tabs>
                <w:tab w:val="num" w:pos="108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11 760</w:t>
            </w:r>
          </w:p>
        </w:tc>
        <w:tc>
          <w:tcPr>
            <w:tcW w:w="2126" w:type="dxa"/>
          </w:tcPr>
          <w:p w:rsidR="00020AF6" w:rsidRDefault="00052E3C" w:rsidP="00020AF6">
            <w:pPr>
              <w:tabs>
                <w:tab w:val="num" w:pos="108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282 240</w:t>
            </w:r>
          </w:p>
        </w:tc>
      </w:tr>
    </w:tbl>
    <w:p w:rsidR="00020AF6" w:rsidRPr="007B7470" w:rsidRDefault="00020AF6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B7470" w:rsidSect="002B63F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7B7470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7B7470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408F5" w:rsidRPr="007B7470" w:rsidTr="003408F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08F5" w:rsidRPr="007B7470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7B7470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:rsidTr="005E3699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9E621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9E621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9E621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9E621B" w:rsidRDefault="009E621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E62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D77B3E" w:rsidRPr="007B7470" w:rsidTr="00A240C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B3E" w:rsidRPr="00A430C5" w:rsidRDefault="00A430C5" w:rsidP="00D77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Cs/>
                <w:lang w:eastAsia="sk-SK"/>
              </w:rPr>
              <w:t>99 600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B3E" w:rsidRPr="007B7470" w:rsidRDefault="00D77B3E" w:rsidP="00D77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</w:rPr>
              <w:t>253 440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B3E" w:rsidRPr="007B7470" w:rsidRDefault="00D77B3E" w:rsidP="00D77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</w:rPr>
              <w:t>267 840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B3E" w:rsidRPr="007B7470" w:rsidRDefault="00D77B3E" w:rsidP="00D77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</w:rPr>
              <w:t>282 240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77B3E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A430C5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77B3E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A430C5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77B3E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A430C5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77B3E" w:rsidRPr="007B7470" w:rsidTr="00020A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</w:t>
            </w:r>
            <w:r w:rsidRPr="00D77B3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</w:t>
            </w:r>
            <w:r w:rsidRPr="00D77B3E">
              <w:t>642002</w:t>
            </w:r>
            <w:r w:rsidRPr="00D77B3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  <w:r w:rsidRPr="00D77B3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B3E" w:rsidRPr="00A430C5" w:rsidRDefault="00A430C5" w:rsidP="00D77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Cs/>
                <w:lang w:eastAsia="sk-SK"/>
              </w:rPr>
              <w:t>99 600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B3E" w:rsidRPr="007B7470" w:rsidRDefault="00D77B3E" w:rsidP="00D77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</w:rPr>
              <w:t>253 440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B3E" w:rsidRPr="007B7470" w:rsidRDefault="00D77B3E" w:rsidP="00D77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</w:rPr>
              <w:t>267 840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B3E" w:rsidRPr="007B7470" w:rsidRDefault="00D77B3E" w:rsidP="00D77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</w:rPr>
              <w:t>282 240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77B3E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A430C5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B3E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A430C5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77B3E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A430C5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77B3E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A430C5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77B3E" w:rsidRPr="007B7470" w:rsidTr="007B747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3E" w:rsidRPr="00A430C5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3E" w:rsidRPr="007B7470" w:rsidRDefault="00D77B3E" w:rsidP="00D7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77B3E" w:rsidRPr="007B7470" w:rsidTr="00020AF6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7B3E" w:rsidRPr="00A430C5" w:rsidRDefault="00A430C5" w:rsidP="00D77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A430C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99 600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7B3E" w:rsidRPr="009E621B" w:rsidRDefault="00D77B3E" w:rsidP="00D77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621B">
              <w:rPr>
                <w:rFonts w:ascii="Times New Roman" w:hAnsi="Times New Roman" w:cs="Times New Roman"/>
                <w:b/>
                <w:color w:val="000000"/>
              </w:rPr>
              <w:t>253 440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7B3E" w:rsidRPr="009E621B" w:rsidRDefault="00D77B3E" w:rsidP="00D77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621B">
              <w:rPr>
                <w:rFonts w:ascii="Times New Roman" w:hAnsi="Times New Roman" w:cs="Times New Roman"/>
                <w:b/>
                <w:color w:val="000000"/>
              </w:rPr>
              <w:t>267 840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7B3E" w:rsidRPr="009E621B" w:rsidRDefault="00D77B3E" w:rsidP="00D77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621B">
              <w:rPr>
                <w:rFonts w:ascii="Times New Roman" w:hAnsi="Times New Roman" w:cs="Times New Roman"/>
                <w:b/>
                <w:color w:val="000000"/>
              </w:rPr>
              <w:t>282 240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7B3E" w:rsidRPr="007B7470" w:rsidRDefault="00D77B3E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B801BA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D77B3E" w:rsidRPr="007B7470" w:rsidRDefault="00D77B3E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738C0" w:rsidRPr="007B7470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0A1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(v metodike ESA 2010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A738C0" w:rsidRPr="007B7470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9C0E4B" w:rsidRDefault="009C0E4B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9C0E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9C0E4B" w:rsidRDefault="009C0E4B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9C0E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9C0E4B" w:rsidRDefault="009C0E4B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9C0E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9C0E4B" w:rsidRDefault="009C0E4B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9C0E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C0E4B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9C0E4B" w:rsidRDefault="009C0E4B" w:rsidP="009C0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9C0E4B" w:rsidRDefault="009C0E4B" w:rsidP="009C0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9C0E4B" w:rsidRDefault="009C0E4B" w:rsidP="009C0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9C0E4B" w:rsidRDefault="009C0E4B" w:rsidP="009C0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0E4B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0E4B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0E4B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0E4B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4B" w:rsidRPr="00D77B3E" w:rsidRDefault="009C0E4B" w:rsidP="00D77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</w:t>
            </w:r>
            <w:r w:rsidRPr="00D77B3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</w:t>
            </w:r>
            <w:r w:rsidR="00D77B3E" w:rsidRPr="00D77B3E">
              <w:t>642002</w:t>
            </w:r>
            <w:r w:rsidRPr="00D77B3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  <w:r w:rsidRPr="00D77B3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D77B3E" w:rsidRPr="00D77B3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9C0E4B" w:rsidRDefault="009C0E4B" w:rsidP="009C0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9C0E4B" w:rsidRDefault="009C0E4B" w:rsidP="009C0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9C0E4B" w:rsidRDefault="009C0E4B" w:rsidP="009C0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9C0E4B" w:rsidRDefault="009C0E4B" w:rsidP="009C0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0E4B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C0E4B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0E4B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0E4B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E4B" w:rsidRPr="007B7470" w:rsidRDefault="009C0E4B" w:rsidP="009C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C0E4B" w:rsidRPr="007B7470" w:rsidTr="00C16C1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0E4B" w:rsidRPr="007B7470" w:rsidRDefault="009C0E4B" w:rsidP="009C0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0E4B" w:rsidRPr="007B7470" w:rsidRDefault="009C0E4B" w:rsidP="009C0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0E4B" w:rsidRPr="007B7470" w:rsidRDefault="009C0E4B" w:rsidP="009C0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0E4B" w:rsidRPr="007B7470" w:rsidRDefault="009C0E4B" w:rsidP="009C0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C0E4B" w:rsidRPr="007B7470" w:rsidRDefault="009C0E4B" w:rsidP="009C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</w:t>
      </w:r>
      <w:r w:rsidR="00F20986"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pod</w:t>
      </w: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</w:p>
    <w:p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2177D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                 </w:t>
      </w:r>
    </w:p>
    <w:p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7D5748" w:rsidRPr="007B7470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:rsidTr="005E3699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B7470" w:rsidRDefault="00D922E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  <w:r w:rsidR="007D5748"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B7470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                                                                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7B7470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943733" w:rsidRPr="007B7470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2B63FD" w:rsidRPr="007B7470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shd w:val="clear" w:color="auto" w:fill="auto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shd w:val="clear" w:color="auto" w:fill="auto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7B7470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:rsidR="002B63FD" w:rsidRPr="009E621B" w:rsidRDefault="002B63FD" w:rsidP="009E6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2B63FD" w:rsidRPr="009E621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Tabuľka sa vypĺňa pre každé opatrenie samostatne. V prípade zavádzania viacerých opatrení sa vyplní aj tabuľka obsahujúca aj kumulatívny efekt zavedeni</w:t>
      </w:r>
      <w:r w:rsidR="009C0E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všetkých opatrení súčasne.“ </w:t>
      </w:r>
    </w:p>
    <w:p w:rsidR="00CB3623" w:rsidRPr="00A738C0" w:rsidRDefault="00CB3623">
      <w:pPr>
        <w:rPr>
          <w:color w:val="000000" w:themeColor="text1"/>
        </w:rPr>
      </w:pPr>
    </w:p>
    <w:sectPr w:rsidR="00CB3623" w:rsidRPr="00A7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0F3" w:rsidRDefault="00AE20F3">
      <w:pPr>
        <w:spacing w:after="0" w:line="240" w:lineRule="auto"/>
      </w:pPr>
      <w:r>
        <w:separator/>
      </w:r>
    </w:p>
  </w:endnote>
  <w:endnote w:type="continuationSeparator" w:id="0">
    <w:p w:rsidR="00AE20F3" w:rsidRDefault="00AE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5D9" w:rsidRDefault="00CC15D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CC15D9" w:rsidRDefault="00CC15D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5D9" w:rsidRDefault="00CC15D9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0F0D44">
      <w:rPr>
        <w:noProof/>
      </w:rPr>
      <w:t>10</w:t>
    </w:r>
    <w:r>
      <w:fldChar w:fldCharType="end"/>
    </w:r>
  </w:p>
  <w:p w:rsidR="00CC15D9" w:rsidRDefault="00CC15D9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5D9" w:rsidRDefault="00CC15D9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CC15D9" w:rsidRDefault="00CC15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0F3" w:rsidRDefault="00AE20F3">
      <w:pPr>
        <w:spacing w:after="0" w:line="240" w:lineRule="auto"/>
      </w:pPr>
      <w:r>
        <w:separator/>
      </w:r>
    </w:p>
  </w:footnote>
  <w:footnote w:type="continuationSeparator" w:id="0">
    <w:p w:rsidR="00AE20F3" w:rsidRDefault="00AE2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5D9" w:rsidRDefault="00CC15D9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CC15D9" w:rsidRPr="00EB59C8" w:rsidRDefault="00CC15D9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5D9" w:rsidRPr="0024067A" w:rsidRDefault="00CC15D9">
    <w:pPr>
      <w:pStyle w:val="Hlavika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5D9" w:rsidRPr="000A15AE" w:rsidRDefault="00CC15D9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03D1B"/>
    <w:rsid w:val="00020AF6"/>
    <w:rsid w:val="00021DFF"/>
    <w:rsid w:val="00024E31"/>
    <w:rsid w:val="00035EB6"/>
    <w:rsid w:val="00052E3C"/>
    <w:rsid w:val="00057135"/>
    <w:rsid w:val="00087A66"/>
    <w:rsid w:val="000B509B"/>
    <w:rsid w:val="000F00DA"/>
    <w:rsid w:val="000F0D44"/>
    <w:rsid w:val="001127A8"/>
    <w:rsid w:val="00116F99"/>
    <w:rsid w:val="00170D2B"/>
    <w:rsid w:val="001C721D"/>
    <w:rsid w:val="001F5D86"/>
    <w:rsid w:val="001F624A"/>
    <w:rsid w:val="00200898"/>
    <w:rsid w:val="00212894"/>
    <w:rsid w:val="002135D4"/>
    <w:rsid w:val="002177DB"/>
    <w:rsid w:val="002309F4"/>
    <w:rsid w:val="002B5AD4"/>
    <w:rsid w:val="002B63FD"/>
    <w:rsid w:val="002F598A"/>
    <w:rsid w:val="00317B90"/>
    <w:rsid w:val="003408F5"/>
    <w:rsid w:val="003B2E31"/>
    <w:rsid w:val="003B7684"/>
    <w:rsid w:val="003C5D33"/>
    <w:rsid w:val="003F35B7"/>
    <w:rsid w:val="0042480F"/>
    <w:rsid w:val="00440A16"/>
    <w:rsid w:val="00446310"/>
    <w:rsid w:val="00447C49"/>
    <w:rsid w:val="00450EEB"/>
    <w:rsid w:val="00474F11"/>
    <w:rsid w:val="004803EB"/>
    <w:rsid w:val="00487203"/>
    <w:rsid w:val="004A4209"/>
    <w:rsid w:val="004D169C"/>
    <w:rsid w:val="004E5E76"/>
    <w:rsid w:val="005005EC"/>
    <w:rsid w:val="005307FC"/>
    <w:rsid w:val="00553992"/>
    <w:rsid w:val="00592E96"/>
    <w:rsid w:val="005B051A"/>
    <w:rsid w:val="005C1A2B"/>
    <w:rsid w:val="005E3699"/>
    <w:rsid w:val="005F2ACA"/>
    <w:rsid w:val="00614A48"/>
    <w:rsid w:val="006A2947"/>
    <w:rsid w:val="007017EA"/>
    <w:rsid w:val="00712E08"/>
    <w:rsid w:val="007246BD"/>
    <w:rsid w:val="00726D18"/>
    <w:rsid w:val="00727689"/>
    <w:rsid w:val="0077530D"/>
    <w:rsid w:val="00782B91"/>
    <w:rsid w:val="00785085"/>
    <w:rsid w:val="007B7470"/>
    <w:rsid w:val="007D5748"/>
    <w:rsid w:val="007F6268"/>
    <w:rsid w:val="008205B7"/>
    <w:rsid w:val="00832D80"/>
    <w:rsid w:val="00855F2A"/>
    <w:rsid w:val="00893B20"/>
    <w:rsid w:val="00893B76"/>
    <w:rsid w:val="00897BE7"/>
    <w:rsid w:val="008D339D"/>
    <w:rsid w:val="008E2736"/>
    <w:rsid w:val="00943733"/>
    <w:rsid w:val="00945A2A"/>
    <w:rsid w:val="009706B7"/>
    <w:rsid w:val="009C0E4B"/>
    <w:rsid w:val="009E621B"/>
    <w:rsid w:val="009F5595"/>
    <w:rsid w:val="00A1466D"/>
    <w:rsid w:val="00A430C5"/>
    <w:rsid w:val="00A72E75"/>
    <w:rsid w:val="00A738C0"/>
    <w:rsid w:val="00A82EFF"/>
    <w:rsid w:val="00AB5919"/>
    <w:rsid w:val="00AB76B1"/>
    <w:rsid w:val="00AE20F3"/>
    <w:rsid w:val="00B15B33"/>
    <w:rsid w:val="00B5535C"/>
    <w:rsid w:val="00B801BA"/>
    <w:rsid w:val="00B92F23"/>
    <w:rsid w:val="00C15212"/>
    <w:rsid w:val="00C15D88"/>
    <w:rsid w:val="00C16C1B"/>
    <w:rsid w:val="00C455E9"/>
    <w:rsid w:val="00C51FD4"/>
    <w:rsid w:val="00C56DB0"/>
    <w:rsid w:val="00C611AD"/>
    <w:rsid w:val="00C64BDB"/>
    <w:rsid w:val="00C653D7"/>
    <w:rsid w:val="00CA18F2"/>
    <w:rsid w:val="00CB04E9"/>
    <w:rsid w:val="00CB3623"/>
    <w:rsid w:val="00CC0E46"/>
    <w:rsid w:val="00CC15D9"/>
    <w:rsid w:val="00CE299A"/>
    <w:rsid w:val="00CE359E"/>
    <w:rsid w:val="00CF2C35"/>
    <w:rsid w:val="00D200BE"/>
    <w:rsid w:val="00D26F6F"/>
    <w:rsid w:val="00D638F5"/>
    <w:rsid w:val="00D7236A"/>
    <w:rsid w:val="00D77B3E"/>
    <w:rsid w:val="00D85029"/>
    <w:rsid w:val="00D9171A"/>
    <w:rsid w:val="00D922E5"/>
    <w:rsid w:val="00DE04C5"/>
    <w:rsid w:val="00DE5BF1"/>
    <w:rsid w:val="00DF374E"/>
    <w:rsid w:val="00E07CE9"/>
    <w:rsid w:val="00E2000D"/>
    <w:rsid w:val="00E41D67"/>
    <w:rsid w:val="00E4770B"/>
    <w:rsid w:val="00E963A3"/>
    <w:rsid w:val="00EA1E90"/>
    <w:rsid w:val="00ED2B29"/>
    <w:rsid w:val="00EE0CA3"/>
    <w:rsid w:val="00EE28EB"/>
    <w:rsid w:val="00F03306"/>
    <w:rsid w:val="00F20986"/>
    <w:rsid w:val="00F2530E"/>
    <w:rsid w:val="00F30D42"/>
    <w:rsid w:val="00F348E6"/>
    <w:rsid w:val="00F40136"/>
    <w:rsid w:val="00FB4A4A"/>
    <w:rsid w:val="00FD1E6C"/>
    <w:rsid w:val="00F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1B0052A4-C97A-437D-9081-7872B0A5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Kostková Daša</cp:lastModifiedBy>
  <cp:revision>5</cp:revision>
  <cp:lastPrinted>2024-01-17T12:18:00Z</cp:lastPrinted>
  <dcterms:created xsi:type="dcterms:W3CDTF">2024-03-22T10:16:00Z</dcterms:created>
  <dcterms:modified xsi:type="dcterms:W3CDTF">2024-03-26T08:27:00Z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COO.2145.1000.3.5328104</vt:lpwstr>
  </property>
  <property fmtid="{D5CDD505-2E9C-101B-9397-08002B2CF9AE}" pid="152" name="FSC#FSCFOLIO@1.1001:docpropproject">
    <vt:lpwstr/>
  </property>
</Properties>
</file>