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096" w:rsidRPr="00C01C97" w:rsidRDefault="00DF3096" w:rsidP="00DF3096">
      <w:pPr>
        <w:autoSpaceDE w:val="0"/>
        <w:autoSpaceDN w:val="0"/>
        <w:adjustRightInd w:val="0"/>
        <w:ind w:left="360"/>
        <w:jc w:val="center"/>
        <w:rPr>
          <w:color w:val="000000"/>
          <w:sz w:val="24"/>
          <w:szCs w:val="24"/>
        </w:rPr>
      </w:pPr>
      <w:bookmarkStart w:id="0" w:name="_GoBack"/>
      <w:bookmarkEnd w:id="0"/>
      <w:r w:rsidRPr="00C01C97">
        <w:rPr>
          <w:b/>
          <w:bCs/>
          <w:color w:val="000000"/>
          <w:sz w:val="24"/>
          <w:szCs w:val="24"/>
        </w:rPr>
        <w:t>DOLOŽKA ZLUČITEĽNOSTI</w:t>
      </w:r>
    </w:p>
    <w:p w:rsidR="00DF3096" w:rsidRPr="00C01C97" w:rsidRDefault="00DF3096" w:rsidP="00DF3096">
      <w:pPr>
        <w:autoSpaceDE w:val="0"/>
        <w:autoSpaceDN w:val="0"/>
        <w:adjustRightInd w:val="0"/>
        <w:ind w:left="426"/>
        <w:jc w:val="center"/>
        <w:rPr>
          <w:b/>
          <w:bCs/>
          <w:color w:val="000000"/>
          <w:sz w:val="24"/>
          <w:szCs w:val="24"/>
        </w:rPr>
      </w:pPr>
      <w:r w:rsidRPr="00C01C97">
        <w:rPr>
          <w:b/>
          <w:bCs/>
          <w:color w:val="000000"/>
          <w:sz w:val="24"/>
          <w:szCs w:val="24"/>
        </w:rPr>
        <w:t>návrhu zákona s právom Európskej únie</w:t>
      </w:r>
    </w:p>
    <w:p w:rsidR="00DF3096" w:rsidRPr="00C01C97" w:rsidRDefault="00DF3096" w:rsidP="00DF309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F3096" w:rsidRPr="00C01C97" w:rsidRDefault="00DF3096" w:rsidP="00DF3096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1. </w:t>
      </w:r>
      <w:r w:rsidRPr="00C01C97">
        <w:rPr>
          <w:b/>
          <w:color w:val="000000"/>
          <w:sz w:val="24"/>
          <w:szCs w:val="24"/>
        </w:rPr>
        <w:t>Navrhovateľ zákona</w:t>
      </w:r>
      <w:r w:rsidRPr="00C01C97">
        <w:rPr>
          <w:color w:val="000000"/>
          <w:sz w:val="24"/>
          <w:szCs w:val="24"/>
        </w:rPr>
        <w:t xml:space="preserve">: Ministerstvo hospodárstva Slovenskej republiky  </w:t>
      </w:r>
    </w:p>
    <w:p w:rsidR="00DF3096" w:rsidRPr="00C01C97" w:rsidRDefault="00DF3096" w:rsidP="00DF3096">
      <w:pPr>
        <w:autoSpaceDE w:val="0"/>
        <w:autoSpaceDN w:val="0"/>
        <w:adjustRightInd w:val="0"/>
        <w:ind w:firstLine="426"/>
        <w:rPr>
          <w:color w:val="000000"/>
          <w:sz w:val="24"/>
          <w:szCs w:val="24"/>
        </w:rPr>
      </w:pPr>
    </w:p>
    <w:p w:rsidR="00DF3096" w:rsidRPr="00C01C97" w:rsidRDefault="00DF3096" w:rsidP="00DF3096">
      <w:pPr>
        <w:spacing w:after="240"/>
        <w:ind w:left="709" w:hanging="283"/>
        <w:jc w:val="both"/>
        <w:rPr>
          <w:rFonts w:eastAsia="Arial Unicode MS"/>
          <w:sz w:val="24"/>
          <w:szCs w:val="24"/>
        </w:rPr>
      </w:pPr>
      <w:r w:rsidRPr="00C01C97">
        <w:rPr>
          <w:rFonts w:eastAsia="Arial Unicode MS"/>
          <w:sz w:val="24"/>
          <w:szCs w:val="24"/>
        </w:rPr>
        <w:t xml:space="preserve">2. </w:t>
      </w:r>
      <w:r w:rsidRPr="00C01C97">
        <w:rPr>
          <w:rFonts w:eastAsia="Arial Unicode MS"/>
          <w:b/>
          <w:sz w:val="24"/>
          <w:szCs w:val="24"/>
        </w:rPr>
        <w:t>Názov návrhu zákona</w:t>
      </w:r>
      <w:r w:rsidRPr="00C01C97">
        <w:rPr>
          <w:rFonts w:eastAsia="Arial Unicode MS"/>
          <w:sz w:val="24"/>
          <w:szCs w:val="24"/>
        </w:rPr>
        <w:t xml:space="preserve">: </w:t>
      </w:r>
      <w:r>
        <w:rPr>
          <w:rFonts w:eastAsia="Arial Unicode MS"/>
          <w:sz w:val="24"/>
          <w:szCs w:val="24"/>
        </w:rPr>
        <w:t xml:space="preserve">Návrh zákona, </w:t>
      </w:r>
      <w:r w:rsidR="003C15DE" w:rsidRPr="00070F2C">
        <w:rPr>
          <w:sz w:val="24"/>
          <w:szCs w:val="24"/>
        </w:rPr>
        <w:t>ktorým sa mení a dopĺňa zákon č. 250/2012 Z. z. o regulácii v sieťových odvetviach v znení neskorších predpisov a ktorým sa menia a dopĺňajú niektoré zákony</w:t>
      </w:r>
    </w:p>
    <w:p w:rsidR="00DF3096" w:rsidRPr="00C01C97" w:rsidRDefault="00DF3096" w:rsidP="00DF3096">
      <w:pPr>
        <w:autoSpaceDE w:val="0"/>
        <w:autoSpaceDN w:val="0"/>
        <w:adjustRightInd w:val="0"/>
        <w:ind w:firstLine="426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3. </w:t>
      </w:r>
      <w:r w:rsidRPr="00C01C97">
        <w:rPr>
          <w:b/>
          <w:bCs/>
          <w:color w:val="000000"/>
          <w:sz w:val="24"/>
          <w:szCs w:val="24"/>
        </w:rPr>
        <w:t>Predmet návrhu zákona je upravený v práve Európskej únie</w:t>
      </w:r>
      <w:r w:rsidRPr="00C01C97">
        <w:rPr>
          <w:color w:val="000000"/>
          <w:sz w:val="24"/>
          <w:szCs w:val="24"/>
        </w:rPr>
        <w:t xml:space="preserve">: </w:t>
      </w:r>
    </w:p>
    <w:p w:rsidR="00DF3096" w:rsidRPr="00C01C97" w:rsidRDefault="00DF3096" w:rsidP="00DF3096">
      <w:pPr>
        <w:autoSpaceDE w:val="0"/>
        <w:autoSpaceDN w:val="0"/>
        <w:adjustRightInd w:val="0"/>
        <w:ind w:left="1242" w:hanging="284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>a) v primárnom práve – Zmluva o fungovaní Európskej únie  (čl. 194)</w:t>
      </w:r>
      <w:r w:rsidR="005E0145">
        <w:rPr>
          <w:color w:val="000000"/>
          <w:sz w:val="24"/>
          <w:szCs w:val="24"/>
        </w:rPr>
        <w:t xml:space="preserve"> </w:t>
      </w:r>
      <w:r w:rsidR="005E0145" w:rsidRPr="0021694B">
        <w:rPr>
          <w:color w:val="000000"/>
          <w:sz w:val="24"/>
          <w:szCs w:val="24"/>
        </w:rPr>
        <w:t>(Ú. v. EÚ C 202, 7.6.2016)</w:t>
      </w:r>
      <w:r w:rsidRPr="00C01C97">
        <w:rPr>
          <w:color w:val="000000"/>
          <w:sz w:val="24"/>
          <w:szCs w:val="24"/>
        </w:rPr>
        <w:t xml:space="preserve">, </w:t>
      </w:r>
    </w:p>
    <w:p w:rsidR="00DF3096" w:rsidRPr="00C01C97" w:rsidRDefault="00DF3096" w:rsidP="00DF3096">
      <w:pPr>
        <w:ind w:left="960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b) v sekundárnom práve </w:t>
      </w:r>
    </w:p>
    <w:p w:rsidR="000F3AA4" w:rsidRDefault="000F3AA4" w:rsidP="000738F5">
      <w:pPr>
        <w:pStyle w:val="Odsekzoznamu"/>
        <w:ind w:left="993"/>
        <w:jc w:val="both"/>
        <w:rPr>
          <w:lang w:eastAsia="sk-SK"/>
        </w:rPr>
      </w:pPr>
      <w:r w:rsidRPr="000738F5">
        <w:rPr>
          <w:lang w:eastAsia="sk-SK"/>
        </w:rPr>
        <w:t xml:space="preserve">Nariadenie Európskeho parlamentu a Rady (ES) č. 223/2009 z 11. marca 2009 o európskej štatistike a o zrušení nariadenia (ES, Euratom) č. 1101/2008 o prenose dôverných štatistických údajov Štatistickému úradu Európskych spoločenstiev, nariadenia Rady (ES) č. 322/97 o štatistike Spoločenstva a rozhodnutia Rady 89/382/EHS, Euratom o založení Výboru pre štatistické programy Európskych spoločenstiev (Ú. v. EÚ L 87, 31. 3. 2009) v platnom znení </w:t>
      </w:r>
    </w:p>
    <w:p w:rsidR="000F3AA4" w:rsidRPr="000738F5" w:rsidRDefault="000F3AA4">
      <w:pPr>
        <w:ind w:left="960"/>
        <w:jc w:val="both"/>
        <w:rPr>
          <w:sz w:val="24"/>
          <w:szCs w:val="24"/>
        </w:rPr>
      </w:pPr>
      <w:r w:rsidRPr="000738F5">
        <w:rPr>
          <w:sz w:val="24"/>
          <w:szCs w:val="24"/>
        </w:rPr>
        <w:t xml:space="preserve">Gestor: </w:t>
      </w:r>
      <w:r>
        <w:rPr>
          <w:sz w:val="24"/>
          <w:szCs w:val="24"/>
        </w:rPr>
        <w:t>Štatistický úrad SR</w:t>
      </w:r>
    </w:p>
    <w:p w:rsidR="003C15DE" w:rsidRDefault="003C15DE" w:rsidP="00DF3096">
      <w:pPr>
        <w:ind w:left="960"/>
        <w:jc w:val="both"/>
        <w:rPr>
          <w:sz w:val="24"/>
          <w:szCs w:val="24"/>
        </w:rPr>
      </w:pPr>
      <w:r w:rsidRPr="00811944">
        <w:rPr>
          <w:sz w:val="24"/>
          <w:szCs w:val="24"/>
        </w:rPr>
        <w:t>Nariadenie Európskeho parlamentu a Rady (ES) č. 715/2009 z 13. júla 2009 o podmienkach prístupu do prepravných sietí pre zemný plyn, ktorým sa zrušuje nariadenie (ES) č. 1775/2005 (Ú. v. EÚ L 211, 14. 8. 2009) v platnom znení</w:t>
      </w:r>
    </w:p>
    <w:p w:rsidR="005E4FF3" w:rsidRDefault="005E4FF3" w:rsidP="00DF3096">
      <w:pPr>
        <w:ind w:left="9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Gestor: Ministerstvo hospodárstva SR</w:t>
      </w:r>
    </w:p>
    <w:p w:rsidR="005E0145" w:rsidRPr="0021694B" w:rsidRDefault="005E0145" w:rsidP="00DF3096">
      <w:pPr>
        <w:ind w:left="960"/>
        <w:jc w:val="both"/>
        <w:rPr>
          <w:color w:val="000000"/>
          <w:sz w:val="24"/>
          <w:szCs w:val="24"/>
        </w:rPr>
      </w:pPr>
      <w:r w:rsidRPr="0021694B">
        <w:rPr>
          <w:color w:val="000000"/>
          <w:sz w:val="24"/>
          <w:szCs w:val="24"/>
        </w:rPr>
        <w:t>Nariadenie Európskeho parlamentu a Rady (EÚ) č. 1227/2011 z  25. októbra 2011 o integrite a transparentnosti veľkoobchodného trhu s energiou (Ú. v. EÚ L 326, 8.12.2011)</w:t>
      </w:r>
    </w:p>
    <w:p w:rsidR="005E0145" w:rsidRPr="005E0145" w:rsidRDefault="005E0145" w:rsidP="005E0145">
      <w:pPr>
        <w:ind w:left="960"/>
        <w:jc w:val="both"/>
        <w:rPr>
          <w:color w:val="000000"/>
          <w:sz w:val="24"/>
          <w:szCs w:val="24"/>
        </w:rPr>
      </w:pPr>
      <w:r w:rsidRPr="005E0145">
        <w:rPr>
          <w:color w:val="000000"/>
          <w:sz w:val="24"/>
          <w:szCs w:val="24"/>
        </w:rPr>
        <w:t>Gestor: Ministerstvo hospodárstva SR</w:t>
      </w:r>
    </w:p>
    <w:p w:rsidR="003C15DE" w:rsidRPr="003C15DE" w:rsidRDefault="003C15DE" w:rsidP="00DF3096">
      <w:pPr>
        <w:ind w:left="960"/>
        <w:jc w:val="both"/>
        <w:rPr>
          <w:color w:val="000000"/>
          <w:sz w:val="24"/>
          <w:szCs w:val="24"/>
        </w:rPr>
      </w:pPr>
      <w:r w:rsidRPr="003C15DE">
        <w:rPr>
          <w:color w:val="000000"/>
          <w:sz w:val="24"/>
          <w:szCs w:val="24"/>
        </w:rPr>
        <w:t>Nariadenie Komisie (EÚ) 2016/631 zo 14. apríla 2016, ktorým sa stanovuje sieťový predpis pre požiadavky na pripojenie výrobcov elektriny do elektrizačnej sústavy (Ú. v. EÚ L 112, 27. 4. 2016)</w:t>
      </w:r>
    </w:p>
    <w:p w:rsidR="003C15DE" w:rsidRDefault="003C15DE" w:rsidP="000F3AA4">
      <w:pPr>
        <w:ind w:left="9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Gestor: Ministerstvo hospodárstva SR</w:t>
      </w:r>
    </w:p>
    <w:p w:rsidR="000F3AA4" w:rsidRDefault="000F3AA4" w:rsidP="000738F5">
      <w:pPr>
        <w:pStyle w:val="Odsekzoznamu"/>
        <w:ind w:left="993"/>
        <w:jc w:val="both"/>
        <w:rPr>
          <w:color w:val="000000"/>
          <w:lang w:eastAsia="sk-SK"/>
        </w:rPr>
      </w:pPr>
      <w:r w:rsidRPr="000738F5">
        <w:rPr>
          <w:color w:val="000000"/>
          <w:lang w:eastAsia="sk-SK"/>
        </w:rPr>
        <w:t xml:space="preserve">Nariadenie Európskeho parlamentu a Rady (EÚ) 2019/942 z 5. júna 2019, ktorým sa zriaďuje Agentúra Európskej únie pre spoluprácu regulačných orgánov v oblasti energetiky (prepracované znenie) (Ú. v. EÚ L 158, 14. 6. 2019) v platnom znení </w:t>
      </w:r>
    </w:p>
    <w:p w:rsidR="000F3AA4" w:rsidRDefault="000F3AA4">
      <w:pPr>
        <w:ind w:left="9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Gestor: Ministerstvo hospodárstva SR</w:t>
      </w:r>
    </w:p>
    <w:p w:rsidR="000F3AA4" w:rsidRDefault="000F3AA4" w:rsidP="000738F5">
      <w:pPr>
        <w:pStyle w:val="Odsekzoznamu"/>
        <w:ind w:left="993"/>
        <w:jc w:val="both"/>
        <w:rPr>
          <w:color w:val="000000"/>
          <w:lang w:eastAsia="sk-SK"/>
        </w:rPr>
      </w:pPr>
      <w:r w:rsidRPr="000738F5">
        <w:rPr>
          <w:color w:val="000000"/>
          <w:lang w:eastAsia="sk-SK"/>
        </w:rPr>
        <w:t xml:space="preserve">Nariadenie Európskeho parlamentu a Rady (EÚ) 2019/943 z 5. júna 2019 o vnútornom trhu s elektrinou (prepracované znenie) (Ú. v. EÚ L 158, 14. 6. 2019) v platnom znení </w:t>
      </w:r>
    </w:p>
    <w:p w:rsidR="000F3AA4" w:rsidRDefault="000F3AA4">
      <w:pPr>
        <w:ind w:left="9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Gestor: Ministerstvo hospodárstva SR</w:t>
      </w:r>
    </w:p>
    <w:p w:rsidR="003C15DE" w:rsidRPr="003C15DE" w:rsidRDefault="003C15DE" w:rsidP="003C15DE">
      <w:pPr>
        <w:ind w:left="960"/>
        <w:jc w:val="both"/>
        <w:rPr>
          <w:color w:val="000000"/>
          <w:sz w:val="24"/>
          <w:szCs w:val="24"/>
        </w:rPr>
      </w:pPr>
      <w:r w:rsidRPr="003C15DE">
        <w:rPr>
          <w:color w:val="000000"/>
          <w:sz w:val="24"/>
          <w:szCs w:val="24"/>
        </w:rPr>
        <w:t>Vykonávacie nariadenie Komisie (EÚ) 2023/1162 zo 6. júna 2023 o požiadavkách interoperability a nediskriminačných a transparentných postupoch prístupu k údajom z merania a o spotrebe (Ú. v. EÚ L 154, 15.6.2023)</w:t>
      </w:r>
    </w:p>
    <w:p w:rsidR="003C15DE" w:rsidRDefault="003C15DE" w:rsidP="003C15DE">
      <w:pPr>
        <w:ind w:left="9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Gestor: Ministerstvo hospodárstva SR</w:t>
      </w:r>
    </w:p>
    <w:p w:rsidR="005E0145" w:rsidRPr="0021694B" w:rsidRDefault="005E0145" w:rsidP="00DF3096">
      <w:pPr>
        <w:ind w:left="960"/>
        <w:jc w:val="both"/>
        <w:rPr>
          <w:color w:val="000000"/>
          <w:sz w:val="24"/>
          <w:szCs w:val="24"/>
        </w:rPr>
      </w:pPr>
      <w:r w:rsidRPr="0021694B">
        <w:rPr>
          <w:color w:val="000000"/>
          <w:sz w:val="24"/>
          <w:szCs w:val="24"/>
        </w:rPr>
        <w:t>Smernica Európskeho parlamentu a Rady (EÚ) 2019/944 z 5. júna 2019 o spoločných pravidlách pre vnútorný trh s elektrinou a o zmene smernice 2012/27/EÚ (prepracované znenie) (Ú. v. EÚ L 158, 14.6.2019) v platnom znení.</w:t>
      </w:r>
    </w:p>
    <w:p w:rsidR="00DF3096" w:rsidRPr="00C01C97" w:rsidRDefault="00DF3096" w:rsidP="00DF3096">
      <w:pPr>
        <w:ind w:left="960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>Gestor:  Ministerstvo hospodárstva SR</w:t>
      </w:r>
    </w:p>
    <w:p w:rsidR="00DF3096" w:rsidRPr="00C01C97" w:rsidRDefault="00DF3096" w:rsidP="00DF3096">
      <w:pPr>
        <w:autoSpaceDE w:val="0"/>
        <w:autoSpaceDN w:val="0"/>
        <w:adjustRightInd w:val="0"/>
        <w:ind w:left="1276" w:hanging="283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c) v judikatúre Súdneho dvora Európskej únie – nie je. </w:t>
      </w:r>
    </w:p>
    <w:p w:rsidR="00DF3096" w:rsidRPr="00C01C97" w:rsidRDefault="00DF3096" w:rsidP="00DF3096">
      <w:pPr>
        <w:autoSpaceDE w:val="0"/>
        <w:autoSpaceDN w:val="0"/>
        <w:adjustRightInd w:val="0"/>
        <w:ind w:left="567" w:firstLine="426"/>
        <w:jc w:val="both"/>
        <w:rPr>
          <w:color w:val="000000"/>
          <w:sz w:val="24"/>
          <w:szCs w:val="24"/>
        </w:rPr>
      </w:pPr>
    </w:p>
    <w:p w:rsidR="00DF3096" w:rsidRPr="00C01C97" w:rsidRDefault="00DF3096" w:rsidP="00DF3096">
      <w:pPr>
        <w:autoSpaceDE w:val="0"/>
        <w:autoSpaceDN w:val="0"/>
        <w:adjustRightInd w:val="0"/>
        <w:ind w:firstLine="426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lastRenderedPageBreak/>
        <w:t xml:space="preserve">4. </w:t>
      </w:r>
      <w:r w:rsidRPr="00C01C97">
        <w:rPr>
          <w:b/>
          <w:bCs/>
          <w:color w:val="000000"/>
          <w:sz w:val="24"/>
          <w:szCs w:val="24"/>
        </w:rPr>
        <w:t>Záväzky Slovenskej republiky vo vzťahu k Európskej únii</w:t>
      </w:r>
      <w:r w:rsidRPr="00C01C97">
        <w:rPr>
          <w:color w:val="000000"/>
          <w:sz w:val="24"/>
          <w:szCs w:val="24"/>
        </w:rPr>
        <w:t xml:space="preserve">: </w:t>
      </w:r>
    </w:p>
    <w:p w:rsidR="005E4FF3" w:rsidRDefault="00DF3096" w:rsidP="00BD16E4">
      <w:pPr>
        <w:autoSpaceDE w:val="0"/>
        <w:autoSpaceDN w:val="0"/>
        <w:adjustRightInd w:val="0"/>
        <w:ind w:left="1276" w:hanging="283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>a) uviesť lehotu na prebranie príslušného právneho aktu Európskej únie, príp. aj osobitnú lehotu účinnosti jeho ustanovení</w:t>
      </w:r>
      <w:r w:rsidR="005E4FF3">
        <w:rPr>
          <w:color w:val="000000"/>
          <w:sz w:val="24"/>
          <w:szCs w:val="24"/>
        </w:rPr>
        <w:t>:</w:t>
      </w:r>
    </w:p>
    <w:p w:rsidR="00034093" w:rsidRDefault="005E4FF3" w:rsidP="00034093">
      <w:pPr>
        <w:pStyle w:val="Default"/>
        <w:ind w:left="1276" w:hanging="283"/>
        <w:jc w:val="both"/>
        <w:rPr>
          <w:rFonts w:ascii="Times New Roman" w:hAnsi="Times New Roman" w:cs="Times New Roman"/>
          <w:lang w:eastAsia="cs-CZ"/>
        </w:rPr>
      </w:pPr>
      <w:r>
        <w:t xml:space="preserve">    </w:t>
      </w:r>
      <w:r w:rsidR="00034093">
        <w:rPr>
          <w:rFonts w:ascii="Times New Roman" w:hAnsi="Times New Roman" w:cs="Times New Roman"/>
          <w:lang w:eastAsia="cs-CZ"/>
        </w:rPr>
        <w:t xml:space="preserve">Smernica (EÚ) 2019/944 - </w:t>
      </w:r>
      <w:r w:rsidR="00034093">
        <w:rPr>
          <w:rFonts w:ascii="Times New Roman" w:hAnsi="Times New Roman" w:cs="Times New Roman"/>
        </w:rPr>
        <w:t>31.12.2019/25.10.2020/</w:t>
      </w:r>
      <w:r w:rsidR="00034093">
        <w:rPr>
          <w:rFonts w:ascii="Times New Roman" w:hAnsi="Times New Roman" w:cs="Times New Roman"/>
          <w:lang w:eastAsia="cs-CZ"/>
        </w:rPr>
        <w:t>31.12.2020</w:t>
      </w:r>
    </w:p>
    <w:p w:rsidR="00DF3096" w:rsidRPr="00C01C97" w:rsidRDefault="00DF3096" w:rsidP="00034093">
      <w:pPr>
        <w:autoSpaceDE w:val="0"/>
        <w:autoSpaceDN w:val="0"/>
        <w:adjustRightInd w:val="0"/>
        <w:ind w:left="1276" w:hanging="283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b) 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 Rady (ES) č. 1049/2001 z 30. mája 2001 o prístupe verejnosti k dokumentom Európskeho parlamentu, Rady a Komisie </w:t>
      </w:r>
    </w:p>
    <w:p w:rsidR="00DF3096" w:rsidRPr="00C01C97" w:rsidRDefault="00DF3096" w:rsidP="00DF3096">
      <w:pPr>
        <w:autoSpaceDE w:val="0"/>
        <w:autoSpaceDN w:val="0"/>
        <w:adjustRightInd w:val="0"/>
        <w:ind w:left="1276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- nie je </w:t>
      </w:r>
    </w:p>
    <w:p w:rsidR="00DF3096" w:rsidRPr="00C01C97" w:rsidRDefault="00DF3096" w:rsidP="00DF3096">
      <w:pPr>
        <w:autoSpaceDE w:val="0"/>
        <w:autoSpaceDN w:val="0"/>
        <w:adjustRightInd w:val="0"/>
        <w:ind w:left="1276" w:hanging="283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c) uviesť informáciu o právnych predpisoch, v ktorých sú uvádzané právne akty Európskej únie už prebrané, spolu s uvedením rozsahu ich prebrania, príp. potreby prijatia ďalších úprav – </w:t>
      </w:r>
    </w:p>
    <w:p w:rsidR="00034093" w:rsidRDefault="00034093" w:rsidP="00034093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zákon č. 309/2009 Z. z. o podpore obnoviteľných zdrojov energie a vysoko účinnej kombinovanej výroby a o zmene a doplnení niektorých zákonov v znení neskorších predpisov, </w:t>
      </w:r>
    </w:p>
    <w:p w:rsidR="00034093" w:rsidRDefault="00034093" w:rsidP="00034093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zákon č. 250/2012 Z. z. o regulácii v sieťových odvetviach v znení neskorších predpisov, </w:t>
      </w:r>
    </w:p>
    <w:p w:rsidR="00034093" w:rsidRDefault="00034093" w:rsidP="00034093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č. 251/2012 Z. z.  o energetike a o zmene a doplnení niektorých zákonov v znení neskorších predpisov</w:t>
      </w:r>
    </w:p>
    <w:p w:rsidR="00DF3096" w:rsidRPr="00C01C97" w:rsidRDefault="00D74CB3" w:rsidP="00DF3096">
      <w:pPr>
        <w:autoSpaceDE w:val="0"/>
        <w:autoSpaceDN w:val="0"/>
        <w:adjustRightInd w:val="0"/>
        <w:ind w:left="1276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DF3096" w:rsidRPr="00C01C97" w:rsidRDefault="00DF3096" w:rsidP="00DF3096">
      <w:pPr>
        <w:autoSpaceDE w:val="0"/>
        <w:autoSpaceDN w:val="0"/>
        <w:adjustRightInd w:val="0"/>
        <w:ind w:firstLine="426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5. </w:t>
      </w:r>
      <w:r w:rsidRPr="00C01C97">
        <w:rPr>
          <w:b/>
          <w:bCs/>
          <w:color w:val="000000"/>
          <w:sz w:val="24"/>
          <w:szCs w:val="24"/>
        </w:rPr>
        <w:t>Návrh zákona je zlučiteľný s právom Európskej únie</w:t>
      </w:r>
      <w:r w:rsidRPr="00C01C97">
        <w:rPr>
          <w:color w:val="000000"/>
          <w:sz w:val="24"/>
          <w:szCs w:val="24"/>
        </w:rPr>
        <w:t xml:space="preserve">: </w:t>
      </w:r>
    </w:p>
    <w:p w:rsidR="00091008" w:rsidRDefault="00DF3096" w:rsidP="00DF3096">
      <w:pPr>
        <w:ind w:firstLine="708"/>
      </w:pPr>
      <w:r>
        <w:rPr>
          <w:sz w:val="24"/>
          <w:szCs w:val="24"/>
        </w:rPr>
        <w:t>Úplne</w:t>
      </w:r>
    </w:p>
    <w:sectPr w:rsidR="00091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12F45"/>
    <w:multiLevelType w:val="hybridMultilevel"/>
    <w:tmpl w:val="97483092"/>
    <w:lvl w:ilvl="0" w:tplc="B89266A0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7C4945A0"/>
    <w:multiLevelType w:val="hybridMultilevel"/>
    <w:tmpl w:val="83EA2E72"/>
    <w:lvl w:ilvl="0" w:tplc="0D7CCB8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096"/>
    <w:rsid w:val="00032009"/>
    <w:rsid w:val="00034093"/>
    <w:rsid w:val="000738F5"/>
    <w:rsid w:val="00091008"/>
    <w:rsid w:val="000F3AA4"/>
    <w:rsid w:val="0021694B"/>
    <w:rsid w:val="0025365C"/>
    <w:rsid w:val="003C15DE"/>
    <w:rsid w:val="00503414"/>
    <w:rsid w:val="005E0145"/>
    <w:rsid w:val="005E4FF3"/>
    <w:rsid w:val="00A3390A"/>
    <w:rsid w:val="00B32B47"/>
    <w:rsid w:val="00B42CF7"/>
    <w:rsid w:val="00BD16E4"/>
    <w:rsid w:val="00D74CB3"/>
    <w:rsid w:val="00DF3096"/>
    <w:rsid w:val="00E53855"/>
    <w:rsid w:val="00F2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E56F4-1B6F-466B-811A-07362E8B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DF3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5E4FF3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4C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4CB3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0340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F3AA4"/>
    <w:pPr>
      <w:ind w:left="720"/>
      <w:contextualSpacing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2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611</Words>
  <Characters>3486</Characters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2024-02-12T12:59:00Z</dcterms:created>
  <dcterms:modified xsi:type="dcterms:W3CDTF">2024-03-19T13:01:00Z</dcterms:modified>
</cp:coreProperties>
</file>