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ACBF1" w14:textId="77777777" w:rsidR="00CA42D8" w:rsidRPr="00F9528E" w:rsidRDefault="00CA42D8" w:rsidP="00CA42D8">
      <w:pPr>
        <w:widowControl/>
        <w:jc w:val="center"/>
        <w:rPr>
          <w:b/>
          <w:caps/>
          <w:color w:val="000000"/>
          <w:spacing w:val="30"/>
        </w:rPr>
      </w:pPr>
      <w:r w:rsidRPr="00F9528E">
        <w:rPr>
          <w:b/>
          <w:caps/>
          <w:color w:val="000000"/>
          <w:spacing w:val="30"/>
        </w:rPr>
        <w:t>Predkladacia správa</w:t>
      </w:r>
    </w:p>
    <w:p w14:paraId="044E96ED" w14:textId="77777777" w:rsidR="00CA42D8" w:rsidRPr="00F9528E" w:rsidRDefault="00CA42D8" w:rsidP="00CA42D8">
      <w:pPr>
        <w:widowControl/>
        <w:jc w:val="both"/>
        <w:rPr>
          <w:color w:val="000000"/>
        </w:rPr>
      </w:pPr>
    </w:p>
    <w:p w14:paraId="5600A251" w14:textId="77777777" w:rsidR="00CA42D8" w:rsidRPr="00F9528E" w:rsidRDefault="00CA42D8" w:rsidP="00CA42D8">
      <w:pPr>
        <w:widowControl/>
        <w:jc w:val="both"/>
        <w:rPr>
          <w:color w:val="000000"/>
        </w:rPr>
      </w:pPr>
    </w:p>
    <w:p w14:paraId="715FDB4F" w14:textId="3E2C40E4" w:rsidR="001D16EC" w:rsidRDefault="00AE3E45" w:rsidP="00D95009">
      <w:pPr>
        <w:ind w:firstLine="708"/>
        <w:jc w:val="both"/>
      </w:pPr>
      <w:r>
        <w:t>Vláda Slovenskej republiky</w:t>
      </w:r>
      <w:r w:rsidR="0034191A">
        <w:t xml:space="preserve"> predkladá</w:t>
      </w:r>
      <w:r w:rsidR="004B6383">
        <w:t xml:space="preserve"> </w:t>
      </w:r>
      <w:r w:rsidR="004B6383" w:rsidRPr="004B6383">
        <w:t>na rokovanie Národnej Rady Slovenskej republiky</w:t>
      </w:r>
      <w:r w:rsidR="0034191A">
        <w:t xml:space="preserve"> </w:t>
      </w:r>
      <w:r w:rsidR="00407F09">
        <w:t>„</w:t>
      </w:r>
      <w:r w:rsidR="0048204E">
        <w:rPr>
          <w:i/>
        </w:rPr>
        <w:t>Návrh na</w:t>
      </w:r>
      <w:r w:rsidR="0048204E" w:rsidRPr="0048204E">
        <w:rPr>
          <w:i/>
        </w:rPr>
        <w:t xml:space="preserve"> </w:t>
      </w:r>
      <w:r w:rsidR="0048204E" w:rsidRPr="00C84D8E">
        <w:rPr>
          <w:i/>
        </w:rPr>
        <w:t>vyslovenie</w:t>
      </w:r>
      <w:r w:rsidR="0048204E" w:rsidRPr="0048204E">
        <w:rPr>
          <w:i/>
        </w:rPr>
        <w:t xml:space="preserve"> </w:t>
      </w:r>
      <w:r w:rsidR="0048204E" w:rsidRPr="00C84D8E">
        <w:rPr>
          <w:i/>
        </w:rPr>
        <w:t>súhlasu</w:t>
      </w:r>
      <w:r w:rsidR="004B6383">
        <w:rPr>
          <w:i/>
        </w:rPr>
        <w:t xml:space="preserve"> </w:t>
      </w:r>
      <w:r w:rsidR="004B6383" w:rsidRPr="00C84D8E">
        <w:rPr>
          <w:i/>
        </w:rPr>
        <w:t>Národnej Rady Slovenskej republiky</w:t>
      </w:r>
      <w:r w:rsidR="0048204E">
        <w:rPr>
          <w:i/>
        </w:rPr>
        <w:t xml:space="preserve"> s Dohodou</w:t>
      </w:r>
      <w:r w:rsidR="007C4B83" w:rsidRPr="00E52B23">
        <w:rPr>
          <w:i/>
        </w:rPr>
        <w:t xml:space="preserve"> medzi Slovenskou republikou a Nórskym kráľovstvom o ukončení platnosti Dohody medzi Českou a Slovenskou Federatívnou </w:t>
      </w:r>
      <w:r w:rsidR="00DF278B">
        <w:rPr>
          <w:i/>
        </w:rPr>
        <w:t>R</w:t>
      </w:r>
      <w:r w:rsidR="007C4B83" w:rsidRPr="00E52B23">
        <w:rPr>
          <w:i/>
        </w:rPr>
        <w:t>epublikou a Kráľovstvom Nórska o vzájomnej podpore a ochrane investíci</w:t>
      </w:r>
      <w:r w:rsidR="0032228A">
        <w:rPr>
          <w:i/>
        </w:rPr>
        <w:t>í</w:t>
      </w:r>
      <w:r w:rsidR="0018633F">
        <w:rPr>
          <w:i/>
        </w:rPr>
        <w:t xml:space="preserve"> vo vzájomných vzťahoch medzi Slovenskou republikou a Nórskym kráľovstvom</w:t>
      </w:r>
      <w:r w:rsidR="00407F09">
        <w:t>“</w:t>
      </w:r>
      <w:r w:rsidR="001D16EC">
        <w:t xml:space="preserve"> (ďalej len „</w:t>
      </w:r>
      <w:r w:rsidR="0018633F">
        <w:t>d</w:t>
      </w:r>
      <w:r w:rsidR="0047115A">
        <w:t>ohoda</w:t>
      </w:r>
      <w:r w:rsidR="001D16EC">
        <w:t>“)</w:t>
      </w:r>
      <w:r w:rsidR="001D16EC" w:rsidRPr="00EC37BC">
        <w:t>.</w:t>
      </w:r>
      <w:bookmarkStart w:id="0" w:name="_GoBack"/>
      <w:bookmarkEnd w:id="0"/>
    </w:p>
    <w:p w14:paraId="056D5665" w14:textId="77777777" w:rsidR="00CA42D8" w:rsidRDefault="00CA42D8" w:rsidP="00CA42D8">
      <w:pPr>
        <w:widowControl/>
        <w:ind w:firstLine="708"/>
        <w:jc w:val="both"/>
        <w:rPr>
          <w:rStyle w:val="Zstupntext"/>
          <w:color w:val="000000"/>
        </w:rPr>
      </w:pPr>
      <w:r>
        <w:rPr>
          <w:rStyle w:val="Zstupntext"/>
          <w:color w:val="000000"/>
        </w:rPr>
        <w:t> </w:t>
      </w:r>
    </w:p>
    <w:p w14:paraId="4E981B5C" w14:textId="23503880" w:rsidR="001D16EC" w:rsidRDefault="001D16EC" w:rsidP="001D16EC">
      <w:pPr>
        <w:ind w:firstLine="708"/>
        <w:jc w:val="both"/>
      </w:pPr>
      <w:r w:rsidRPr="0081662D">
        <w:t xml:space="preserve">Vzhľadom na nedávny vývoj v EÚ ohľadom investičných dohôd, najmä </w:t>
      </w:r>
      <w:r w:rsidR="0047115A">
        <w:t xml:space="preserve">na </w:t>
      </w:r>
      <w:r w:rsidRPr="0081662D">
        <w:t>rozhodnutie Súdneho dvora Európskej únie vo veci Slovenská republika proti Achmea B.V. (vec C-284/16) a</w:t>
      </w:r>
      <w:r w:rsidR="0034191A">
        <w:t xml:space="preserve"> plurilaterálnu </w:t>
      </w:r>
      <w:r w:rsidRPr="0081662D">
        <w:t>Dohodu o ukončení bilateráln</w:t>
      </w:r>
      <w:r w:rsidR="0034191A">
        <w:t>ych</w:t>
      </w:r>
      <w:r w:rsidRPr="0081662D">
        <w:t xml:space="preserve"> </w:t>
      </w:r>
      <w:r w:rsidR="0034191A">
        <w:t>investičných</w:t>
      </w:r>
      <w:r w:rsidR="0034191A" w:rsidRPr="0081662D">
        <w:t xml:space="preserve"> </w:t>
      </w:r>
      <w:r w:rsidR="0034191A">
        <w:t>z</w:t>
      </w:r>
      <w:r w:rsidRPr="0081662D">
        <w:t>ml</w:t>
      </w:r>
      <w:r w:rsidR="0034191A">
        <w:t>ú</w:t>
      </w:r>
      <w:r w:rsidRPr="0081662D">
        <w:t xml:space="preserve">v medzi členskými štátmi Európskej únie zo dňa 5. mája 2020 sa </w:t>
      </w:r>
      <w:r w:rsidR="0034191A">
        <w:t>N</w:t>
      </w:r>
      <w:r w:rsidRPr="0081662D">
        <w:t>órsk</w:t>
      </w:r>
      <w:r w:rsidR="0034191A">
        <w:t>e</w:t>
      </w:r>
      <w:r w:rsidRPr="0081662D">
        <w:t xml:space="preserve"> </w:t>
      </w:r>
      <w:r w:rsidR="00407F09">
        <w:t>k</w:t>
      </w:r>
      <w:r w:rsidR="0034191A">
        <w:t>ráľovstvo</w:t>
      </w:r>
      <w:r w:rsidR="0034191A" w:rsidRPr="0081662D">
        <w:t xml:space="preserve"> </w:t>
      </w:r>
      <w:r w:rsidRPr="0081662D">
        <w:t>rozhodl</w:t>
      </w:r>
      <w:r w:rsidR="0034191A">
        <w:t>o</w:t>
      </w:r>
      <w:r w:rsidRPr="0081662D">
        <w:t xml:space="preserve"> ukončiť všetky dohody o vzájomnej podpore a ochrane investícií s ostatnými členskými štátmi Európskeho hospodárskeho priestoru</w:t>
      </w:r>
      <w:r w:rsidRPr="00E76110">
        <w:t xml:space="preserve"> s preferenciou uzavretia dohôd o ukončení. </w:t>
      </w:r>
    </w:p>
    <w:p w14:paraId="7BD57CF4" w14:textId="48279474" w:rsidR="00F170F1" w:rsidRDefault="00F170F1" w:rsidP="001D16EC">
      <w:pPr>
        <w:ind w:firstLine="708"/>
        <w:jc w:val="both"/>
      </w:pPr>
    </w:p>
    <w:p w14:paraId="3C5E7AE1" w14:textId="72C71A36" w:rsidR="00CA42D8" w:rsidRDefault="00F46E62" w:rsidP="00D77814">
      <w:pPr>
        <w:ind w:firstLine="708"/>
        <w:jc w:val="both"/>
      </w:pPr>
      <w:r>
        <w:t>Nórsk</w:t>
      </w:r>
      <w:r w:rsidR="0034191A">
        <w:t>e</w:t>
      </w:r>
      <w:r>
        <w:t xml:space="preserve"> </w:t>
      </w:r>
      <w:r w:rsidR="0034191A">
        <w:t xml:space="preserve">kráľovstvo </w:t>
      </w:r>
      <w:r w:rsidR="0032722B">
        <w:t xml:space="preserve">navrhlo </w:t>
      </w:r>
      <w:r>
        <w:t>Slovenskej republike</w:t>
      </w:r>
      <w:r w:rsidR="00F170F1" w:rsidRPr="00F170F1">
        <w:t xml:space="preserve"> </w:t>
      </w:r>
      <w:r w:rsidR="0034191A">
        <w:t xml:space="preserve">dňa </w:t>
      </w:r>
      <w:r>
        <w:t xml:space="preserve">16. septembra 2021 </w:t>
      </w:r>
      <w:r w:rsidR="0032722B">
        <w:t xml:space="preserve">ukončiť platnosť </w:t>
      </w:r>
      <w:r w:rsidR="007C4B83">
        <w:t>Dohod</w:t>
      </w:r>
      <w:r w:rsidR="0032722B">
        <w:t>y</w:t>
      </w:r>
      <w:r w:rsidR="007C4B83" w:rsidRPr="007C4B83">
        <w:t xml:space="preserve"> medzi Českou a Slovenskou Federatívnou </w:t>
      </w:r>
      <w:r w:rsidR="001902FA">
        <w:t>R</w:t>
      </w:r>
      <w:r w:rsidR="007C4B83" w:rsidRPr="007C4B83">
        <w:t>epublikou a Kráľovstvom Nórska o vzájomnej podpore a ochrane investíci</w:t>
      </w:r>
      <w:r w:rsidR="0032228A">
        <w:t>í</w:t>
      </w:r>
      <w:r w:rsidR="00542845">
        <w:t xml:space="preserve">, ktorá bola podpísaná </w:t>
      </w:r>
      <w:r w:rsidR="00542845" w:rsidRPr="00542845">
        <w:t>v</w:t>
      </w:r>
      <w:r w:rsidR="00542845">
        <w:t> </w:t>
      </w:r>
      <w:r w:rsidR="00542845" w:rsidRPr="00542845">
        <w:t>Oslo</w:t>
      </w:r>
      <w:r w:rsidR="00542845">
        <w:t xml:space="preserve">, dňa </w:t>
      </w:r>
      <w:r w:rsidR="00542845" w:rsidRPr="00542845">
        <w:t xml:space="preserve">21. mája 1991 </w:t>
      </w:r>
      <w:r w:rsidR="007C4B83">
        <w:t>(</w:t>
      </w:r>
      <w:r w:rsidR="007F0404">
        <w:t>uverejnenej</w:t>
      </w:r>
      <w:r w:rsidR="00916AFD">
        <w:t xml:space="preserve"> pod č.</w:t>
      </w:r>
      <w:r w:rsidR="00916AFD" w:rsidRPr="00542845">
        <w:t xml:space="preserve"> 530/1992 Zb</w:t>
      </w:r>
      <w:r w:rsidR="00916AFD">
        <w:t xml:space="preserve">., </w:t>
      </w:r>
      <w:r w:rsidR="007C4B83">
        <w:t>ďalej len „</w:t>
      </w:r>
      <w:r w:rsidR="007570B7">
        <w:t>i</w:t>
      </w:r>
      <w:r w:rsidR="0032722B">
        <w:t xml:space="preserve">nvestičná </w:t>
      </w:r>
      <w:r w:rsidR="007C4B83">
        <w:t>dohoda</w:t>
      </w:r>
      <w:r w:rsidR="00542845">
        <w:t>“</w:t>
      </w:r>
      <w:r w:rsidR="007C4B83">
        <w:t>)</w:t>
      </w:r>
      <w:r w:rsidR="007570B7">
        <w:t xml:space="preserve"> vo vzájomných vzťahoch medzi Slovenskou republikou a Nórskym kráľovstvom </w:t>
      </w:r>
      <w:r w:rsidR="00D77814">
        <w:t xml:space="preserve">s možnosťou </w:t>
      </w:r>
      <w:r w:rsidR="0032722B">
        <w:t xml:space="preserve">uzavretia </w:t>
      </w:r>
      <w:r w:rsidR="007570B7">
        <w:t>d</w:t>
      </w:r>
      <w:r w:rsidR="007C4B83">
        <w:t>ohody o</w:t>
      </w:r>
      <w:r w:rsidR="00517158">
        <w:t> </w:t>
      </w:r>
      <w:r w:rsidR="007C4B83">
        <w:t>ukončení</w:t>
      </w:r>
      <w:r w:rsidR="00517158">
        <w:t xml:space="preserve"> platnosti</w:t>
      </w:r>
      <w:r w:rsidR="007570B7">
        <w:t xml:space="preserve"> form</w:t>
      </w:r>
      <w:r w:rsidR="00A63CFD">
        <w:t>ou</w:t>
      </w:r>
      <w:r w:rsidR="007570B7">
        <w:t xml:space="preserve"> výmeny verbálnych nót.</w:t>
      </w:r>
      <w:r w:rsidR="00517158">
        <w:t xml:space="preserve"> </w:t>
      </w:r>
      <w:r w:rsidR="0009608E">
        <w:t>N</w:t>
      </w:r>
      <w:r w:rsidR="00D77814">
        <w:t xml:space="preserve">órska strana </w:t>
      </w:r>
      <w:r w:rsidR="0009608E">
        <w:t>zároveň oznámila</w:t>
      </w:r>
      <w:r w:rsidR="00D77814">
        <w:t>, že v prípade, že by sa nedosiahla vzájomná dohoda o ukončení platnosti dohody</w:t>
      </w:r>
      <w:r w:rsidR="00DA2775">
        <w:t>,</w:t>
      </w:r>
      <w:r w:rsidR="00D77814">
        <w:t xml:space="preserve"> platnosť </w:t>
      </w:r>
      <w:r w:rsidR="007570B7">
        <w:t>i</w:t>
      </w:r>
      <w:r w:rsidR="00D77814">
        <w:t xml:space="preserve">nvestičnej </w:t>
      </w:r>
      <w:r w:rsidR="0018633F">
        <w:t>d</w:t>
      </w:r>
      <w:r w:rsidR="00D77814">
        <w:t xml:space="preserve">ohody bude </w:t>
      </w:r>
      <w:r w:rsidR="0009608E">
        <w:t xml:space="preserve">jednostranne </w:t>
      </w:r>
      <w:r w:rsidR="00D77814">
        <w:t xml:space="preserve">ukončená k 16. </w:t>
      </w:r>
      <w:r w:rsidR="00517158">
        <w:t xml:space="preserve">septembru </w:t>
      </w:r>
      <w:r w:rsidR="00D77814">
        <w:t>202</w:t>
      </w:r>
      <w:r w:rsidR="00517158">
        <w:t>3</w:t>
      </w:r>
      <w:r w:rsidR="00D77814">
        <w:t xml:space="preserve"> v zmysle článku XII </w:t>
      </w:r>
      <w:r w:rsidR="007570B7">
        <w:t>i</w:t>
      </w:r>
      <w:r w:rsidR="00D77814">
        <w:t>nvestičnej dohody.</w:t>
      </w:r>
    </w:p>
    <w:p w14:paraId="0E1B9E56" w14:textId="77777777" w:rsidR="005918DF" w:rsidRDefault="005918DF" w:rsidP="005918DF">
      <w:pPr>
        <w:ind w:firstLine="708"/>
        <w:jc w:val="both"/>
        <w:rPr>
          <w:rStyle w:val="Zstupntext"/>
          <w:color w:val="000000"/>
        </w:rPr>
      </w:pPr>
    </w:p>
    <w:p w14:paraId="216BA86D" w14:textId="39896485" w:rsidR="00517158" w:rsidRPr="009C1D89" w:rsidRDefault="00517158" w:rsidP="00517158">
      <w:pPr>
        <w:ind w:firstLine="708"/>
        <w:jc w:val="both"/>
      </w:pPr>
      <w:r>
        <w:t>Tá</w:t>
      </w:r>
      <w:r w:rsidRPr="00EC37BC">
        <w:t xml:space="preserve">to </w:t>
      </w:r>
      <w:r>
        <w:t xml:space="preserve">lehota </w:t>
      </w:r>
      <w:r w:rsidR="0009608E">
        <w:t xml:space="preserve">bola </w:t>
      </w:r>
      <w:r>
        <w:t>za účelom dokončenia rokovaní vzájomnou dohodu obidvoch s</w:t>
      </w:r>
      <w:r w:rsidR="00AE3E45">
        <w:t>trán predĺžená do 16. marca 2025</w:t>
      </w:r>
      <w:r>
        <w:t xml:space="preserve">.  </w:t>
      </w:r>
    </w:p>
    <w:p w14:paraId="3A290F0D" w14:textId="77777777" w:rsidR="00517158" w:rsidRDefault="00517158" w:rsidP="00517158">
      <w:pPr>
        <w:widowControl/>
        <w:ind w:firstLine="708"/>
        <w:jc w:val="both"/>
        <w:rPr>
          <w:rStyle w:val="Zstupntext"/>
          <w:color w:val="000000"/>
        </w:rPr>
      </w:pPr>
    </w:p>
    <w:p w14:paraId="625C2A12" w14:textId="6DD2FF3F" w:rsidR="00A63CFD" w:rsidRDefault="007570B7" w:rsidP="001D16EC">
      <w:pPr>
        <w:ind w:firstLine="708"/>
        <w:jc w:val="both"/>
      </w:pPr>
      <w:r w:rsidRPr="007570B7">
        <w:t xml:space="preserve">Dohoda upravuje (i) ukončenie </w:t>
      </w:r>
      <w:r>
        <w:t xml:space="preserve">investičnej dohody </w:t>
      </w:r>
      <w:r w:rsidRPr="007570B7">
        <w:t xml:space="preserve">(ii) úpravu nárokov uplatnených na základe </w:t>
      </w:r>
      <w:r>
        <w:t>investičnej dohody</w:t>
      </w:r>
      <w:r w:rsidRPr="007570B7">
        <w:t xml:space="preserve"> </w:t>
      </w:r>
      <w:r>
        <w:t>v</w:t>
      </w:r>
      <w:r w:rsidRPr="007570B7">
        <w:t xml:space="preserve"> ukončených a nových arbitrážach (iii) práva a p</w:t>
      </w:r>
      <w:r>
        <w:t>ovinnosti investorov a zmluvných</w:t>
      </w:r>
      <w:r w:rsidRPr="007570B7">
        <w:t xml:space="preserve"> </w:t>
      </w:r>
      <w:r>
        <w:t xml:space="preserve">strán </w:t>
      </w:r>
      <w:r w:rsidRPr="007570B7">
        <w:t>v prebiehajúcich arbitrážach</w:t>
      </w:r>
      <w:r w:rsidR="00542845">
        <w:t xml:space="preserve">. </w:t>
      </w:r>
    </w:p>
    <w:p w14:paraId="5AF384E2" w14:textId="77777777" w:rsidR="00A63CFD" w:rsidRPr="009C1D89" w:rsidRDefault="00A63CFD" w:rsidP="001D16EC">
      <w:pPr>
        <w:ind w:firstLine="708"/>
        <w:jc w:val="both"/>
      </w:pPr>
    </w:p>
    <w:p w14:paraId="4F2EFF46" w14:textId="40800FE9" w:rsidR="001D16EC" w:rsidRDefault="005647A8" w:rsidP="001D16EC">
      <w:pPr>
        <w:ind w:firstLine="708"/>
        <w:jc w:val="both"/>
      </w:pPr>
      <w:r>
        <w:t>Dohod</w:t>
      </w:r>
      <w:r w:rsidR="0034191A">
        <w:t xml:space="preserve">a </w:t>
      </w:r>
      <w:r w:rsidR="001D16EC">
        <w:t xml:space="preserve">má charakter prezidentskej zmluvy, ktorý je odvodený od charakteru </w:t>
      </w:r>
      <w:r w:rsidR="00DA2775">
        <w:t>i</w:t>
      </w:r>
      <w:r w:rsidR="00517158">
        <w:t xml:space="preserve">nvestičnej </w:t>
      </w:r>
      <w:r w:rsidR="00FF3720">
        <w:t>dohody</w:t>
      </w:r>
      <w:r w:rsidR="001D16EC">
        <w:t xml:space="preserve">, ktorá je </w:t>
      </w:r>
      <w:r w:rsidR="001D16EC">
        <w:rPr>
          <w:rStyle w:val="Zstupntext"/>
          <w:color w:val="000000"/>
        </w:rPr>
        <w:t>hospodárskou zmluvou všeobecnej povahy (čl. 7 ods.</w:t>
      </w:r>
      <w:r w:rsidR="00B1178C">
        <w:rPr>
          <w:rStyle w:val="Zstupntext"/>
          <w:color w:val="000000"/>
        </w:rPr>
        <w:t xml:space="preserve"> 4</w:t>
      </w:r>
      <w:r w:rsidR="001D16EC">
        <w:rPr>
          <w:rStyle w:val="Zstupntext"/>
          <w:color w:val="000000"/>
        </w:rPr>
        <w:t> Ústavy SR)</w:t>
      </w:r>
      <w:r w:rsidR="00D95009">
        <w:rPr>
          <w:rStyle w:val="Zstupntext"/>
          <w:color w:val="000000"/>
        </w:rPr>
        <w:t>.</w:t>
      </w:r>
      <w:r w:rsidR="00517158">
        <w:rPr>
          <w:rStyle w:val="Zstupntext"/>
          <w:color w:val="000000"/>
        </w:rPr>
        <w:t xml:space="preserve"> </w:t>
      </w:r>
      <w:r w:rsidR="00D95009">
        <w:t xml:space="preserve">Z uvedeného dôvodu sa </w:t>
      </w:r>
      <w:r w:rsidR="00D95009">
        <w:rPr>
          <w:rStyle w:val="Zstupntext"/>
          <w:color w:val="000000"/>
        </w:rPr>
        <w:t xml:space="preserve">návrh predkladá Národnej rade </w:t>
      </w:r>
      <w:r w:rsidR="0047115A">
        <w:rPr>
          <w:rStyle w:val="Zstupntext"/>
          <w:color w:val="000000"/>
        </w:rPr>
        <w:t xml:space="preserve">Slovenskej republiky </w:t>
      </w:r>
      <w:r w:rsidR="00D95009">
        <w:rPr>
          <w:rStyle w:val="Zstupntext"/>
          <w:color w:val="000000"/>
        </w:rPr>
        <w:t xml:space="preserve">na vyslovenie súhlasu a prezidentke </w:t>
      </w:r>
      <w:r w:rsidR="0047115A">
        <w:rPr>
          <w:rStyle w:val="Zstupntext"/>
          <w:color w:val="000000"/>
        </w:rPr>
        <w:t xml:space="preserve">Slovenskej republiky </w:t>
      </w:r>
      <w:r w:rsidR="00D95009">
        <w:rPr>
          <w:rStyle w:val="Zstupntext"/>
          <w:color w:val="000000"/>
        </w:rPr>
        <w:t xml:space="preserve">na </w:t>
      </w:r>
      <w:r w:rsidR="00FF3720">
        <w:rPr>
          <w:rStyle w:val="Zstupntext"/>
          <w:color w:val="000000"/>
        </w:rPr>
        <w:t>ratifikáciu</w:t>
      </w:r>
      <w:r w:rsidR="00D95009">
        <w:rPr>
          <w:rStyle w:val="Zstupntext"/>
          <w:color w:val="000000"/>
        </w:rPr>
        <w:t>.</w:t>
      </w:r>
    </w:p>
    <w:p w14:paraId="5903F28D" w14:textId="77777777" w:rsidR="001D16EC" w:rsidRDefault="001D16EC" w:rsidP="00CA42D8">
      <w:pPr>
        <w:widowControl/>
        <w:ind w:firstLine="708"/>
        <w:jc w:val="both"/>
        <w:rPr>
          <w:rStyle w:val="Zstupntext"/>
          <w:color w:val="000000"/>
        </w:rPr>
      </w:pPr>
    </w:p>
    <w:p w14:paraId="077CE810" w14:textId="77777777" w:rsidR="00CA42D8" w:rsidRDefault="00CA42D8" w:rsidP="00CA42D8">
      <w:pPr>
        <w:widowControl/>
        <w:ind w:firstLine="708"/>
        <w:jc w:val="both"/>
        <w:rPr>
          <w:rStyle w:val="Zstupntext"/>
          <w:color w:val="000000"/>
        </w:rPr>
      </w:pPr>
    </w:p>
    <w:p w14:paraId="5DDF634F" w14:textId="77777777" w:rsidR="00CA42D8" w:rsidRDefault="00CA42D8" w:rsidP="00CA42D8">
      <w:pPr>
        <w:widowControl/>
        <w:ind w:firstLine="708"/>
        <w:jc w:val="both"/>
        <w:rPr>
          <w:rStyle w:val="Zstupntext"/>
          <w:color w:val="000000"/>
        </w:rPr>
      </w:pPr>
      <w:r>
        <w:rPr>
          <w:rStyle w:val="Zstupntext"/>
          <w:color w:val="000000"/>
        </w:rPr>
        <w:t> </w:t>
      </w:r>
    </w:p>
    <w:p w14:paraId="5DF1C210" w14:textId="77777777" w:rsidR="00CA42D8" w:rsidRDefault="00CA42D8">
      <w:pPr>
        <w:widowControl/>
        <w:adjustRightInd/>
        <w:spacing w:after="160" w:line="259" w:lineRule="auto"/>
        <w:rPr>
          <w:rStyle w:val="Zstupntext"/>
          <w:color w:val="000000"/>
        </w:rPr>
      </w:pPr>
    </w:p>
    <w:p w14:paraId="1EAEBD07" w14:textId="77777777" w:rsidR="00CA42D8" w:rsidRDefault="00CA42D8" w:rsidP="00CA42D8">
      <w:pPr>
        <w:jc w:val="both"/>
      </w:pPr>
    </w:p>
    <w:p w14:paraId="30966785" w14:textId="77777777" w:rsidR="00CA42D8" w:rsidRDefault="00CA42D8" w:rsidP="00CA42D8">
      <w:pPr>
        <w:jc w:val="both"/>
      </w:pPr>
    </w:p>
    <w:p w14:paraId="150E3914" w14:textId="77777777" w:rsidR="00CA42D8" w:rsidRDefault="00CA42D8" w:rsidP="00CA42D8">
      <w:pPr>
        <w:jc w:val="both"/>
      </w:pPr>
    </w:p>
    <w:p w14:paraId="5DB06CFC" w14:textId="77777777" w:rsidR="00391896" w:rsidRDefault="00391896" w:rsidP="00CA42D8"/>
    <w:sectPr w:rsidR="00391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DB5BB" w14:textId="77777777" w:rsidR="003A2442" w:rsidRDefault="003A2442" w:rsidP="00CA42D8">
      <w:r>
        <w:separator/>
      </w:r>
    </w:p>
  </w:endnote>
  <w:endnote w:type="continuationSeparator" w:id="0">
    <w:p w14:paraId="55E2C805" w14:textId="77777777" w:rsidR="003A2442" w:rsidRDefault="003A2442" w:rsidP="00CA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5D35B" w14:textId="77777777" w:rsidR="003A2442" w:rsidRDefault="003A2442" w:rsidP="00CA42D8">
      <w:r>
        <w:separator/>
      </w:r>
    </w:p>
  </w:footnote>
  <w:footnote w:type="continuationSeparator" w:id="0">
    <w:p w14:paraId="4CB59A9C" w14:textId="77777777" w:rsidR="003A2442" w:rsidRDefault="003A2442" w:rsidP="00CA4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0172C"/>
    <w:multiLevelType w:val="hybridMultilevel"/>
    <w:tmpl w:val="529C8D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D8"/>
    <w:rsid w:val="00056056"/>
    <w:rsid w:val="0009608E"/>
    <w:rsid w:val="0018633F"/>
    <w:rsid w:val="001902FA"/>
    <w:rsid w:val="00196300"/>
    <w:rsid w:val="001D16EC"/>
    <w:rsid w:val="002F29D5"/>
    <w:rsid w:val="002F7626"/>
    <w:rsid w:val="0032228A"/>
    <w:rsid w:val="0032722B"/>
    <w:rsid w:val="0034191A"/>
    <w:rsid w:val="00391896"/>
    <w:rsid w:val="003A2442"/>
    <w:rsid w:val="003A29AC"/>
    <w:rsid w:val="00407F09"/>
    <w:rsid w:val="0047115A"/>
    <w:rsid w:val="0048204E"/>
    <w:rsid w:val="004B6383"/>
    <w:rsid w:val="00517158"/>
    <w:rsid w:val="00542845"/>
    <w:rsid w:val="005647A8"/>
    <w:rsid w:val="005918DF"/>
    <w:rsid w:val="00724753"/>
    <w:rsid w:val="007570B7"/>
    <w:rsid w:val="00776836"/>
    <w:rsid w:val="007C4B83"/>
    <w:rsid w:val="007F0404"/>
    <w:rsid w:val="008E0A04"/>
    <w:rsid w:val="00901D54"/>
    <w:rsid w:val="00916AFD"/>
    <w:rsid w:val="00955701"/>
    <w:rsid w:val="009B6828"/>
    <w:rsid w:val="00A63CFD"/>
    <w:rsid w:val="00A658AF"/>
    <w:rsid w:val="00AE3E45"/>
    <w:rsid w:val="00B1178C"/>
    <w:rsid w:val="00C84D8E"/>
    <w:rsid w:val="00CA42D8"/>
    <w:rsid w:val="00D503C4"/>
    <w:rsid w:val="00D77814"/>
    <w:rsid w:val="00D95009"/>
    <w:rsid w:val="00DA2775"/>
    <w:rsid w:val="00DF278B"/>
    <w:rsid w:val="00E05118"/>
    <w:rsid w:val="00E52B23"/>
    <w:rsid w:val="00E55CB6"/>
    <w:rsid w:val="00EB7EF5"/>
    <w:rsid w:val="00F170F1"/>
    <w:rsid w:val="00F4012C"/>
    <w:rsid w:val="00F46E62"/>
    <w:rsid w:val="00FF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E8DF"/>
  <w15:chartTrackingRefBased/>
  <w15:docId w15:val="{5F33D4CC-84CF-49EB-8EA3-83482F9D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42D8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A42D8"/>
    <w:rPr>
      <w:rFonts w:ascii="Times New Roman" w:hAnsi="Times New Roman" w:cs="Times New Roman"/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A42D8"/>
    <w:pPr>
      <w:widowControl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A42D8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A42D8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29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29AC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7115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115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115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11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115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407F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4B6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6B475-6BFE-40D5-AD7F-3CBE2403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Kupka Julian</dc:creator>
  <cp:keywords/>
  <dc:description/>
  <cp:lastModifiedBy>Hronsky Radovan</cp:lastModifiedBy>
  <cp:revision>9</cp:revision>
  <cp:lastPrinted>2023-08-02T09:32:00Z</cp:lastPrinted>
  <dcterms:created xsi:type="dcterms:W3CDTF">2023-12-06T09:26:00Z</dcterms:created>
  <dcterms:modified xsi:type="dcterms:W3CDTF">2024-03-21T14:56:00Z</dcterms:modified>
</cp:coreProperties>
</file>