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Pr="00F66107" w:rsidR="00F66107">
        <w:rPr>
          <w:sz w:val="20"/>
        </w:rPr>
        <w:t>2484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02AC2">
        <w:t>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802AC2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F66107" w:rsidR="00F66107">
        <w:rPr>
          <w:rFonts w:cs="Arial"/>
          <w:bCs/>
          <w:szCs w:val="22"/>
        </w:rPr>
        <w:t>k vládnemu návrhu zákona, ktorým sa mení zákon č. 409/2011 Z. z. o niektorých opatreniach na úseku environmentálnej záťaže a o zmene a doplnení niektorých zákonov v znení neskorších predpisov (tlač 82)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F66107">
        <w:t>vládny návrh</w:t>
      </w:r>
      <w:r w:rsidRPr="00F66107" w:rsidR="00F66107">
        <w:t xml:space="preserve"> zákona, ktorým sa mení zákon č. 409/2011 Z. z. o niektorých opatreniach na úseku environmentálnej záťaže a o zmene a doplnení niektorých zákonov v znen</w:t>
      </w:r>
      <w:r w:rsidR="00F66107">
        <w:t>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802AC2">
        <w:rPr>
          <w:szCs w:val="22"/>
        </w:rPr>
        <w:t>ení schváleného pozmeňujúceho</w:t>
      </w:r>
      <w:r w:rsidR="00EF7623">
        <w:rPr>
          <w:szCs w:val="22"/>
        </w:rPr>
        <w:t xml:space="preserve"> </w:t>
      </w:r>
      <w:r w:rsidR="00802AC2">
        <w:rPr>
          <w:szCs w:val="22"/>
        </w:rPr>
        <w:t>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1EE4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AC2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6654A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6107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30</cp:revision>
  <cp:lastPrinted>2022-11-24T12:39:00Z</cp:lastPrinted>
  <dcterms:created xsi:type="dcterms:W3CDTF">2022-11-24T12:39:00Z</dcterms:created>
  <dcterms:modified xsi:type="dcterms:W3CDTF">2024-03-07T10:39:00Z</dcterms:modified>
</cp:coreProperties>
</file>