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13E1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7F8768E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1E8FAEE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052AC105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1EF520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CC2176C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43B94A3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1354145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D09346C" w14:textId="3A5287A9" w:rsidR="001B23B7" w:rsidRPr="00612E08" w:rsidRDefault="00E5090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7081">
              <w:rPr>
                <w:rFonts w:ascii="Times New Roman" w:hAnsi="Times New Roman" w:cs="Times New Roman"/>
              </w:rPr>
              <w:t>Návrh na pr</w:t>
            </w:r>
            <w:r>
              <w:rPr>
                <w:rFonts w:ascii="Times New Roman" w:hAnsi="Times New Roman" w:cs="Times New Roman"/>
              </w:rPr>
              <w:t>ístup</w:t>
            </w:r>
            <w:r w:rsidRPr="00C47081">
              <w:rPr>
                <w:rFonts w:ascii="Times New Roman" w:hAnsi="Times New Roman" w:cs="Times New Roman"/>
              </w:rPr>
              <w:t xml:space="preserve"> Slovenskej republiky k Ženevskému aktu Lisabonskej dohody o označeniach pôvodu a zemepisných označeniach</w:t>
            </w:r>
          </w:p>
          <w:p w14:paraId="352CD0D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88B988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B9CC70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E50903" w:rsidRPr="00612E08" w14:paraId="6B25A4D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85CC6" w14:textId="77777777" w:rsidR="00E50903" w:rsidRPr="00C47081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7081">
              <w:rPr>
                <w:rFonts w:ascii="Times New Roman" w:hAnsi="Times New Roman" w:cs="Times New Roman"/>
              </w:rPr>
              <w:t>Úrad priemyselného vlastníctva SR</w:t>
            </w:r>
          </w:p>
          <w:p w14:paraId="596C09E5" w14:textId="77777777" w:rsidR="00E50903" w:rsidRPr="00B043B4" w:rsidRDefault="00E50903" w:rsidP="00E50903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D5EDBDD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50903" w:rsidRPr="00612E08" w14:paraId="5D09E734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E32D4F5" w14:textId="77777777" w:rsidR="00E50903" w:rsidRPr="00612E08" w:rsidRDefault="00E50903" w:rsidP="00E50903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F207BAB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1F98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E50903" w:rsidRPr="00612E08" w14:paraId="17ECDD72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FF79FB0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9B60F0F" w14:textId="78BAA98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86C9069" w14:textId="77777777" w:rsidR="00E50903" w:rsidRPr="00612E08" w:rsidRDefault="00E50903" w:rsidP="00E50903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E50903" w:rsidRPr="00612E08" w14:paraId="63276D4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4F814F5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C490432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832E27B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E50903" w:rsidRPr="00612E08" w14:paraId="6249F57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A996DBA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6B136657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50903" w:rsidRPr="00612E08" w14:paraId="7F9557AA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A5BAD2D" w14:textId="77777777" w:rsidR="00E50903" w:rsidRPr="00612E08" w:rsidRDefault="00E50903" w:rsidP="00E50903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F59" w14:textId="37254394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</w:tc>
      </w:tr>
      <w:tr w:rsidR="00E50903" w:rsidRPr="00612E08" w14:paraId="603EC75D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F5108E6" w14:textId="77777777" w:rsidR="00E50903" w:rsidRPr="00612E08" w:rsidRDefault="00E50903" w:rsidP="00E50903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804" w14:textId="45BB52AE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 2022</w:t>
            </w:r>
          </w:p>
        </w:tc>
      </w:tr>
      <w:tr w:rsidR="00E50903" w:rsidRPr="00612E08" w14:paraId="246917D9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373378B" w14:textId="77777777" w:rsidR="00E50903" w:rsidRPr="00612E08" w:rsidRDefault="00E50903" w:rsidP="00E50903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A88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50903" w:rsidRPr="00612E08" w14:paraId="53D39DD0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C49DA5" w14:textId="77777777" w:rsidR="00E50903" w:rsidRPr="00612E08" w:rsidRDefault="00E50903" w:rsidP="00E50903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D87" w14:textId="6CF77C31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2024</w:t>
            </w:r>
          </w:p>
        </w:tc>
      </w:tr>
      <w:tr w:rsidR="00E50903" w:rsidRPr="00612E08" w14:paraId="3229741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5A101F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50903" w:rsidRPr="00612E08" w14:paraId="09F3102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B586A4D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E50903" w:rsidRPr="00612E08" w14:paraId="3D533B3A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F452A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2EA12473" w14:textId="77777777" w:rsidR="00E50903" w:rsidRPr="00C91C46" w:rsidRDefault="00E50903" w:rsidP="00E5090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Predkladaným materiálom sa navrhuje</w:t>
            </w:r>
            <w:r w:rsidRPr="00C91C46">
              <w:rPr>
                <w:rFonts w:ascii="Times New Roman" w:hAnsi="Times New Roman" w:cs="Times New Roman"/>
                <w:shd w:val="clear" w:color="auto" w:fill="FFFFFF"/>
              </w:rPr>
              <w:t xml:space="preserve"> pr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ístup</w:t>
            </w:r>
            <w:r w:rsidRPr="00C91C46">
              <w:rPr>
                <w:rFonts w:ascii="Times New Roman" w:hAnsi="Times New Roman" w:cs="Times New Roman"/>
                <w:shd w:val="clear" w:color="auto" w:fill="FFFFFF"/>
              </w:rPr>
              <w:t xml:space="preserve"> Slovenskej republiky k Ženevskému aktu Lisabonskej dohody o označeniach pôvodu a zemepisných označeniach </w:t>
            </w:r>
            <w:r w:rsidRPr="00C91C46">
              <w:rPr>
                <w:rFonts w:ascii="Times New Roman" w:hAnsi="Times New Roman" w:cs="Times New Roman"/>
              </w:rPr>
              <w:t>prijatému v Ženeve 20. mája 2015</w:t>
            </w:r>
            <w:r>
              <w:rPr>
                <w:rFonts w:ascii="Times New Roman" w:hAnsi="Times New Roman" w:cs="Times New Roman"/>
              </w:rPr>
              <w:t xml:space="preserve"> (ďalej len „Ženevský akt“)</w:t>
            </w:r>
            <w:r w:rsidRPr="00C91C46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14:paraId="770025DF" w14:textId="77777777" w:rsidR="00E50903" w:rsidRPr="0009553C" w:rsidRDefault="00E50903" w:rsidP="00E5090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91C46">
              <w:rPr>
                <w:rFonts w:ascii="Times New Roman" w:hAnsi="Times New Roman" w:cs="Times New Roman"/>
                <w:shd w:val="clear" w:color="auto" w:fill="FFFFFF"/>
              </w:rPr>
              <w:t>Ženevský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m</w:t>
            </w:r>
            <w:r w:rsidRPr="00C91C46">
              <w:rPr>
                <w:rFonts w:ascii="Times New Roman" w:hAnsi="Times New Roman" w:cs="Times New Roman"/>
                <w:shd w:val="clear" w:color="auto" w:fill="FFFFFF"/>
              </w:rPr>
              <w:t xml:space="preserve"> akt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om</w:t>
            </w:r>
            <w:r w:rsidRPr="00C91C46">
              <w:rPr>
                <w:rFonts w:ascii="Times New Roman" w:hAnsi="Times New Roman" w:cs="Times New Roman"/>
                <w:shd w:val="clear" w:color="auto" w:fill="FFFFFF"/>
              </w:rPr>
              <w:t xml:space="preserve"> sa reviduje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a modernizuje</w:t>
            </w:r>
            <w:r w:rsidRPr="00C91C46">
              <w:rPr>
                <w:rFonts w:ascii="Times New Roman" w:hAnsi="Times New Roman" w:cs="Times New Roman"/>
                <w:shd w:val="clear" w:color="auto" w:fill="FFFFFF"/>
              </w:rPr>
              <w:t xml:space="preserve"> Lisabonská dohoda o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ochrane označení pôvodu a ich medzinárodného zápisu. </w:t>
            </w:r>
            <w:r w:rsidRPr="0009553C">
              <w:rPr>
                <w:rFonts w:ascii="Times New Roman" w:hAnsi="Times New Roman" w:cs="Times New Roman"/>
                <w:color w:val="000000"/>
              </w:rPr>
              <w:t>Ide o zmluvu, ktorú spravuje Svetová organizácia duševného vlastníctva (WIPO) a na ktorej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553C">
              <w:rPr>
                <w:rFonts w:ascii="Times New Roman" w:hAnsi="Times New Roman" w:cs="Times New Roman"/>
                <w:color w:val="000000"/>
              </w:rPr>
              <w:t>základe bola zriadená osobitná únia v rámci Únie na ochranu priemyslového vlastníctva. Jej zmluvné strany sa zaväzujú na svojich územiach chrániť označenia pôvodu výrobkov iných zmluvných strán, ktoré sú ako také uznané a chránené v krajine pôvodu a zapísané na medzinárodnom úrade WIPO, pokiaľ tieto strany do jedného roka od podania žiadosti o zápis neoznámia, že takúto ochranu nie sú schopné zabezpečiť.</w:t>
            </w:r>
            <w:r w:rsidRPr="0009553C">
              <w:rPr>
                <w:rFonts w:ascii="Times New Roman" w:hAnsi="Times New Roman" w:cs="Times New Roman"/>
                <w:shd w:val="clear" w:color="auto" w:fill="FFFFFF"/>
              </w:rPr>
              <w:t xml:space="preserve"> Slovenská republika je jej zmluvnou stranou od r. 1993</w:t>
            </w:r>
            <w:r w:rsidRPr="0009553C">
              <w:rPr>
                <w:rFonts w:ascii="Times New Roman" w:hAnsi="Times New Roman" w:cs="Times New Roman"/>
              </w:rPr>
              <w:t xml:space="preserve"> </w:t>
            </w:r>
            <w:r w:rsidRPr="0009553C">
              <w:rPr>
                <w:rFonts w:ascii="Times New Roman" w:hAnsi="Times New Roman" w:cs="Times New Roman"/>
                <w:shd w:val="clear" w:color="auto" w:fill="FFFFFF"/>
              </w:rPr>
              <w:t>ako nástupnícky štát ČS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F</w:t>
            </w:r>
            <w:r w:rsidRPr="0009553C">
              <w:rPr>
                <w:rFonts w:ascii="Times New Roman" w:hAnsi="Times New Roman" w:cs="Times New Roman"/>
                <w:shd w:val="clear" w:color="auto" w:fill="FFFFFF"/>
              </w:rPr>
              <w:t>R (tá bola zmluvnou stranou tejto dohody od roku 1961).</w:t>
            </w:r>
          </w:p>
          <w:p w14:paraId="60CD4169" w14:textId="5BB9C18A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9553C">
              <w:rPr>
                <w:rFonts w:ascii="Times New Roman" w:hAnsi="Times New Roman" w:cs="Times New Roman"/>
                <w:shd w:val="clear" w:color="auto" w:fill="FFFFFF"/>
              </w:rPr>
              <w:t>Ženevským aktom sa najmä rozširuje ochran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09553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z </w:t>
            </w:r>
            <w:r w:rsidRPr="0009553C">
              <w:rPr>
                <w:rFonts w:ascii="Times New Roman" w:hAnsi="Times New Roman" w:cs="Times New Roman"/>
                <w:shd w:val="clear" w:color="auto" w:fill="FFFFFF"/>
              </w:rPr>
              <w:t>označení pôvodu výrobkov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aj</w:t>
            </w:r>
            <w:r w:rsidRPr="0009553C">
              <w:rPr>
                <w:rFonts w:ascii="Times New Roman" w:hAnsi="Times New Roman" w:cs="Times New Roman"/>
                <w:shd w:val="clear" w:color="auto" w:fill="FFFFFF"/>
              </w:rPr>
              <w:t xml:space="preserve"> na </w:t>
            </w:r>
            <w:r w:rsidRPr="0028452C">
              <w:rPr>
                <w:rFonts w:ascii="Times New Roman" w:hAnsi="Times New Roman" w:cs="Times New Roman"/>
                <w:shd w:val="clear" w:color="auto" w:fill="FFFFFF"/>
              </w:rPr>
              <w:t xml:space="preserve"> zemepisné označenia v zmysle Dohody Svetovej obchodnej organizácie o obchodných aspektoch práv duševného vlastníctva (Dohoda TRIPS</w:t>
            </w:r>
            <w:r w:rsidRPr="0031115F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31115F">
              <w:rPr>
                <w:rFonts w:ascii="Times New Roman" w:hAnsi="Times New Roman" w:cs="Times New Roman"/>
              </w:rPr>
              <w:t>, tzn. ochrana sa poskytuje nielen označeniam pôvodu ale aj zemepisným označeniam,</w:t>
            </w:r>
            <w:r w:rsidRPr="0031115F">
              <w:rPr>
                <w:rFonts w:ascii="Times New Roman" w:hAnsi="Times New Roman" w:cs="Times New Roman"/>
                <w:shd w:val="clear" w:color="auto" w:fill="FFFFFF"/>
              </w:rPr>
              <w:t xml:space="preserve"> a umožňuje sa a</w:t>
            </w:r>
            <w:r w:rsidRPr="0028452C">
              <w:rPr>
                <w:rFonts w:ascii="Times New Roman" w:hAnsi="Times New Roman" w:cs="Times New Roman"/>
                <w:shd w:val="clear" w:color="auto" w:fill="FFFFFF"/>
              </w:rPr>
              <w:t>j medzivládnym organizáciám stať sa zmluvnými stranami.</w:t>
            </w:r>
          </w:p>
        </w:tc>
      </w:tr>
      <w:tr w:rsidR="00E50903" w:rsidRPr="00612E08" w14:paraId="411120B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D13F0FE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E50903" w:rsidRPr="00612E08" w14:paraId="7C0BF802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90D3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679CE4E7" w14:textId="77777777" w:rsidR="00E50903" w:rsidRDefault="00E50903" w:rsidP="00E5090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47081">
              <w:rPr>
                <w:rFonts w:ascii="Times New Roman" w:hAnsi="Times New Roman" w:cs="Times New Roman"/>
                <w:shd w:val="clear" w:color="auto" w:fill="FFFFFF"/>
              </w:rPr>
              <w:t>Cieľom návrhu je pr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ístup Slovenskej republiky</w:t>
            </w:r>
            <w:r w:rsidRPr="00C47081">
              <w:rPr>
                <w:rFonts w:ascii="Times New Roman" w:hAnsi="Times New Roman" w:cs="Times New Roman"/>
                <w:shd w:val="clear" w:color="auto" w:fill="FFFFFF"/>
              </w:rPr>
              <w:t xml:space="preserve"> k Ženevskému aktu, ktorým sa reviduje a modernizuje existujúca Lisabonská dohoda o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ochrane označení pôvodu a ich medzinárodného zápisu</w:t>
            </w:r>
            <w:r w:rsidRPr="00C47081">
              <w:rPr>
                <w:rFonts w:ascii="Times New Roman" w:hAnsi="Times New Roman" w:cs="Times New Roman"/>
                <w:shd w:val="clear" w:color="auto" w:fill="FFFFFF"/>
              </w:rPr>
              <w:t>. Pr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ístupom</w:t>
            </w:r>
            <w:r w:rsidRPr="00C47081">
              <w:rPr>
                <w:rFonts w:ascii="Times New Roman" w:hAnsi="Times New Roman" w:cs="Times New Roman"/>
                <w:shd w:val="clear" w:color="auto" w:fill="FFFFFF"/>
              </w:rPr>
              <w:t xml:space="preserve"> 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lovenskej republiky</w:t>
            </w:r>
            <w:r w:rsidRPr="00C47081">
              <w:rPr>
                <w:rFonts w:ascii="Times New Roman" w:hAnsi="Times New Roman" w:cs="Times New Roman"/>
                <w:shd w:val="clear" w:color="auto" w:fill="FFFFFF"/>
              </w:rPr>
              <w:t xml:space="preserve"> sa zabezpečí plynulý prechod existujúcich práv do nového systému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a taktiež</w:t>
            </w:r>
            <w:r w:rsidRPr="00C47081">
              <w:rPr>
                <w:rFonts w:ascii="Times New Roman" w:hAnsi="Times New Roman" w:cs="Times New Roman"/>
                <w:shd w:val="clear" w:color="auto" w:fill="FFFFFF"/>
              </w:rPr>
              <w:t xml:space="preserve"> posilní vyjednávacia pozícia EÚ pri hlasovaní na rokovaniach vo WIPO prostredníctvom vyššieho počtu hlasov v zmysle čl.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47081">
              <w:rPr>
                <w:rFonts w:ascii="Times New Roman" w:hAnsi="Times New Roman" w:cs="Times New Roman"/>
                <w:shd w:val="clear" w:color="auto" w:fill="FFFFFF"/>
              </w:rPr>
              <w:t xml:space="preserve">22 ods.4 písm. b) ii)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Ženevského aktu</w:t>
            </w:r>
            <w:r w:rsidRPr="00C4708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0160DD07" w14:textId="09066982" w:rsidR="00E50903" w:rsidRPr="00612E08" w:rsidRDefault="00E50903" w:rsidP="00676F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Prístupom Slovenskej republiky sa zabezpečí naplnenie požiadaviek ustanovených článkom 11 nariadenia Európskeho parlamentu a Rady (EÚ) 2019/</w:t>
            </w:r>
            <w:r w:rsidRPr="0076648D">
              <w:rPr>
                <w:rFonts w:ascii="Times New Roman" w:hAnsi="Times New Roman" w:cs="Times New Roman"/>
                <w:shd w:val="clear" w:color="auto" w:fill="FFFFFF"/>
              </w:rPr>
              <w:t xml:space="preserve">1753 </w:t>
            </w:r>
            <w:r w:rsidRPr="0076648D">
              <w:rPr>
                <w:rFonts w:ascii="Times New Roman" w:eastAsia="Times New Roman" w:hAnsi="Times New Roman" w:cs="Times New Roman"/>
                <w:lang w:eastAsia="sk-SK"/>
              </w:rPr>
              <w:t xml:space="preserve">z 23. októbra 2019 </w:t>
            </w:r>
            <w:r w:rsidRPr="0076648D">
              <w:rPr>
                <w:rFonts w:ascii="Times New Roman" w:hAnsi="Times New Roman" w:cs="Times New Roman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 činnosti Únie po jej pristúpení k Ženevskému aktu Lisabonskej dohody o označeniach pôvodu a zemepisných označeniach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(prechodné ustanovenia týkajúce sa označení pôvodu s pôvodom v členských štátoch, ktoré už sú zapísané podľa Lisabonskej dohody).</w:t>
            </w:r>
          </w:p>
        </w:tc>
      </w:tr>
      <w:tr w:rsidR="00E50903" w:rsidRPr="00612E08" w14:paraId="293B793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23653D8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E50903" w:rsidRPr="00612E08" w14:paraId="2C53A031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BEB2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3CEEB2F1" w14:textId="5E445176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47081">
              <w:rPr>
                <w:rFonts w:ascii="Times New Roman" w:hAnsi="Times New Roman" w:cs="Times New Roman"/>
              </w:rPr>
              <w:t>Prihlasovatelia</w:t>
            </w:r>
            <w:r>
              <w:rPr>
                <w:rFonts w:ascii="Times New Roman" w:hAnsi="Times New Roman" w:cs="Times New Roman"/>
              </w:rPr>
              <w:t>, držitelia</w:t>
            </w:r>
            <w:r w:rsidRPr="00C47081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>po</w:t>
            </w:r>
            <w:r w:rsidRPr="00C47081">
              <w:rPr>
                <w:rFonts w:ascii="Times New Roman" w:hAnsi="Times New Roman" w:cs="Times New Roman"/>
              </w:rPr>
              <w:t>užívatelia označení pôvodu alebo zemepisných označení vrátane malých a stredných podnikov.</w:t>
            </w:r>
          </w:p>
        </w:tc>
      </w:tr>
      <w:tr w:rsidR="00E50903" w:rsidRPr="00612E08" w14:paraId="5ADA7A2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354D12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E50903" w:rsidRPr="00612E08" w14:paraId="4AC7088A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7F50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4AFCD76F" w14:textId="195A4459" w:rsidR="00E50903" w:rsidRPr="007129BA" w:rsidRDefault="007129BA" w:rsidP="007129BA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F50C8">
              <w:rPr>
                <w:rFonts w:ascii="Times New Roman" w:eastAsia="Times New Roman" w:hAnsi="Times New Roman" w:cs="Times New Roman"/>
                <w:lang w:eastAsia="sk-SK"/>
              </w:rPr>
              <w:t>Primárnym cieľom je prístup Slovenskej republiky k Ženevskému aktu; v týchto súvislostiach nie je aplikovateľné žiadne alternatívne riešenie. Rovnako, vzhľadom na úpravu obsiahnutú v článku 11 ods. 1 a 2  nariadenia Európskeho parlamentu a Rady (EÚ) 2019/1753 z 23. októbra 2019 o činnosti Únie po jej pristúpení k Ženevskému aktu Lisabonskej dohody o označeniach pôvodu a zemepisných označeniach, nie je aplikovateľné žiadne alternatívne riešenie ani pre ďalší konkrétny cieľ definovaný v časti 3 (zabezpečenie plynulého prechodu existujúcich práv do systému Ženevského aktu).</w:t>
            </w:r>
          </w:p>
          <w:p w14:paraId="0BD44F9B" w14:textId="77777777" w:rsidR="00E50903" w:rsidRDefault="00E50903" w:rsidP="00E5090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0E1A014" w14:textId="4542A6B4" w:rsidR="007129BA" w:rsidRPr="00612E08" w:rsidRDefault="007129BA" w:rsidP="00E5090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F50C8">
              <w:rPr>
                <w:rFonts w:ascii="Times New Roman" w:eastAsia="Times New Roman" w:hAnsi="Times New Roman" w:cs="Times New Roman"/>
                <w:lang w:eastAsia="sk-SK"/>
              </w:rPr>
              <w:t>Nulový variant, teda nepristúpenie Slovenskej republiky k Ženevskému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aktu, by malo v súlade s článkom</w:t>
            </w:r>
            <w:r w:rsidRPr="006F50C8">
              <w:rPr>
                <w:rFonts w:ascii="Times New Roman" w:eastAsia="Times New Roman" w:hAnsi="Times New Roman" w:cs="Times New Roman"/>
                <w:lang w:eastAsia="sk-SK"/>
              </w:rPr>
              <w:t xml:space="preserve"> 11 ods. 1 a 2 nariadenia Európskeho parlamentu a Rady (EÚ) 2019/1753 z 23. októbra 2019 o činnosti Únie po jej pristúpení k Ženevskému aktu Lisabonskej dohody o označeniach pôvodu a zemepisných označeniach za následok povinnosť dotknutých subjektov požiadať o zrušenie existujúcich zápisov označení v medzinárodnom registri WIPO. Vo vzťahu k Slovenskej republike ide o tieto označenia pôvodu zapísané v medzinárodnom registri – SLOVENSKÝ OŠTIEPOK, TOKAJSKÉ VÍNO de la </w:t>
            </w:r>
            <w:proofErr w:type="spellStart"/>
            <w:r w:rsidRPr="006F50C8">
              <w:rPr>
                <w:rFonts w:ascii="Times New Roman" w:eastAsia="Times New Roman" w:hAnsi="Times New Roman" w:cs="Times New Roman"/>
                <w:lang w:eastAsia="sk-SK"/>
              </w:rPr>
              <w:t>région</w:t>
            </w:r>
            <w:proofErr w:type="spellEnd"/>
            <w:r w:rsidRPr="006F50C8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6F50C8">
              <w:rPr>
                <w:rFonts w:ascii="Times New Roman" w:eastAsia="Times New Roman" w:hAnsi="Times New Roman" w:cs="Times New Roman"/>
                <w:lang w:eastAsia="sk-SK"/>
              </w:rPr>
              <w:t>slovaque</w:t>
            </w:r>
            <w:proofErr w:type="spellEnd"/>
            <w:r w:rsidRPr="006F50C8">
              <w:rPr>
                <w:rFonts w:ascii="Times New Roman" w:eastAsia="Times New Roman" w:hAnsi="Times New Roman" w:cs="Times New Roman"/>
                <w:lang w:eastAsia="sk-SK"/>
              </w:rPr>
              <w:t>, TRENČIANSKA BOROVIČKA „JUNIPERIERS“ – TRENČIN DISTILLERY, KARPATSKÉ BRANDY, KARPATSKÁ PERLA.</w:t>
            </w:r>
            <w:r w:rsidR="00DB4DB6" w:rsidRPr="00DB4DB6">
              <w:t xml:space="preserve"> </w:t>
            </w:r>
            <w:r w:rsidR="00DB4DB6" w:rsidRPr="00DB4DB6">
              <w:rPr>
                <w:rFonts w:ascii="Times New Roman" w:hAnsi="Times New Roman" w:cs="Times New Roman"/>
              </w:rPr>
              <w:t>Uvedené by predstavovalo nielen nevyčísliteľnú nemateriálnu škodu na kultúrnych hodnotách, ale aj možné materiálne škody, ktoré by mohli voči Slovenskej republike vznášať jednotliví držitelia práv.</w:t>
            </w:r>
          </w:p>
        </w:tc>
      </w:tr>
      <w:tr w:rsidR="00E50903" w:rsidRPr="00612E08" w14:paraId="10C5478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09F77D7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E50903" w:rsidRPr="00612E08" w14:paraId="1D63CB93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56BAE5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94CD8C1" w14:textId="77777777" w:rsidR="00E50903" w:rsidRPr="00612E08" w:rsidRDefault="00676FF9" w:rsidP="00E509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903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E50903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243DCE" w14:textId="1094884B" w:rsidR="00E50903" w:rsidRPr="00612E08" w:rsidRDefault="00676FF9" w:rsidP="00E509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9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E50903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E50903" w:rsidRPr="00612E08" w14:paraId="4216602A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581AC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54CC70F6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50903" w:rsidRPr="00612E08" w14:paraId="4F4DD4C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F73FA14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E50903" w:rsidRPr="00612E08" w14:paraId="48A7E04F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E50903" w:rsidRPr="00612E08" w14:paraId="2238AF28" w14:textId="77777777">
              <w:trPr>
                <w:trHeight w:val="90"/>
              </w:trPr>
              <w:tc>
                <w:tcPr>
                  <w:tcW w:w="8643" w:type="dxa"/>
                </w:tcPr>
                <w:p w14:paraId="77E834A6" w14:textId="77777777" w:rsidR="00E50903" w:rsidRPr="00612E08" w:rsidRDefault="00E50903" w:rsidP="00E5090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E50903" w:rsidRPr="00612E08" w14:paraId="0E8BA6D2" w14:textId="77777777">
              <w:trPr>
                <w:trHeight w:val="296"/>
              </w:trPr>
              <w:tc>
                <w:tcPr>
                  <w:tcW w:w="8643" w:type="dxa"/>
                </w:tcPr>
                <w:p w14:paraId="73A445E7" w14:textId="3CB29041" w:rsidR="00E50903" w:rsidRPr="00612E08" w:rsidRDefault="00E50903" w:rsidP="00E50903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29BA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001AADDA" w14:textId="77777777" w:rsidR="00E50903" w:rsidRPr="00612E08" w:rsidRDefault="00E50903" w:rsidP="00E50903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1A8C2C49" w14:textId="77777777" w:rsidR="00E50903" w:rsidRPr="00612E08" w:rsidRDefault="00E50903" w:rsidP="00E5090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E50903" w:rsidRPr="00612E08" w14:paraId="66044257" w14:textId="77777777">
              <w:trPr>
                <w:trHeight w:val="296"/>
              </w:trPr>
              <w:tc>
                <w:tcPr>
                  <w:tcW w:w="8643" w:type="dxa"/>
                </w:tcPr>
                <w:p w14:paraId="1E8B6DE9" w14:textId="77777777" w:rsidR="00E50903" w:rsidRPr="00612E08" w:rsidRDefault="00E50903" w:rsidP="00E50903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C71E696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50903" w:rsidRPr="00612E08" w14:paraId="38BBD791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50C0A" w14:textId="77777777" w:rsidR="00E50903" w:rsidRPr="00612E08" w:rsidRDefault="00E50903" w:rsidP="00E50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50903" w:rsidRPr="00612E08" w14:paraId="37A351D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4999F0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E50903" w:rsidRPr="00612E08" w14:paraId="40251D27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AF02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09AE8EC9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6968C8B5" w14:textId="77777777" w:rsidR="007129BA" w:rsidRPr="0075539E" w:rsidRDefault="007129BA" w:rsidP="007129BA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5539E">
              <w:rPr>
                <w:rFonts w:ascii="Times New Roman" w:hAnsi="Times New Roman" w:cs="Times New Roman"/>
                <w:shd w:val="clear" w:color="auto" w:fill="FFFFFF"/>
              </w:rPr>
              <w:t xml:space="preserve">Prístupom Slovenskej republiky sa zabezpečí plynulý prechod existujúcich práv do nového systému; </w:t>
            </w:r>
            <w:r w:rsidRPr="0075539E">
              <w:rPr>
                <w:rFonts w:ascii="Times New Roman" w:eastAsia="Times New Roman" w:hAnsi="Times New Roman" w:cs="Times New Roman"/>
                <w:lang w:eastAsia="sk-SK"/>
              </w:rPr>
              <w:t xml:space="preserve">vo vzťahu k Slovenskej republike ide o tieto označenia pôvodu zapísané v medzinárodnom registri – SLOVENSKÝ OŠTIEPOK, TOKAJSKÉ VÍNO de la </w:t>
            </w:r>
            <w:proofErr w:type="spellStart"/>
            <w:r w:rsidRPr="0075539E">
              <w:rPr>
                <w:rFonts w:ascii="Times New Roman" w:eastAsia="Times New Roman" w:hAnsi="Times New Roman" w:cs="Times New Roman"/>
                <w:lang w:eastAsia="sk-SK"/>
              </w:rPr>
              <w:t>région</w:t>
            </w:r>
            <w:proofErr w:type="spellEnd"/>
            <w:r w:rsidRPr="0075539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75539E">
              <w:rPr>
                <w:rFonts w:ascii="Times New Roman" w:eastAsia="Times New Roman" w:hAnsi="Times New Roman" w:cs="Times New Roman"/>
                <w:lang w:eastAsia="sk-SK"/>
              </w:rPr>
              <w:t>slovaque</w:t>
            </w:r>
            <w:proofErr w:type="spellEnd"/>
            <w:r w:rsidRPr="0075539E">
              <w:rPr>
                <w:rFonts w:ascii="Times New Roman" w:eastAsia="Times New Roman" w:hAnsi="Times New Roman" w:cs="Times New Roman"/>
                <w:lang w:eastAsia="sk-SK"/>
              </w:rPr>
              <w:t>, TRENČIANSKA BOROVIČKA „JUNIPERIERS“ – TRENČIN DISTILLERY, KARPATSKÉ BRANDY, KARPATSKÁ PERLA. Prechod existujúcich práv však nie je podľa čl. 11 nariadenia Európskeho parlamentu a Rady (EÚ) 2019/1753 z 23. októbra 2019 o činnosti Únie po jej pristúpení k Ženevskému aktu Lisabonskej dohody o označeniach pôvodu a zemepisných označeniach automatický, predpokladá sa aktivita nositeľov práv v spolupráci s dotknutými členskými štátmi.</w:t>
            </w:r>
          </w:p>
          <w:p w14:paraId="73E8B9CB" w14:textId="77777777" w:rsidR="007129BA" w:rsidRPr="0075539E" w:rsidRDefault="007129BA" w:rsidP="007129BA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5539E">
              <w:rPr>
                <w:rFonts w:ascii="Times New Roman" w:eastAsia="Times New Roman" w:hAnsi="Times New Roman" w:cs="Times New Roman"/>
                <w:lang w:eastAsia="sk-SK"/>
              </w:rPr>
              <w:t xml:space="preserve">Termín preskúmania účelnosti: </w:t>
            </w:r>
            <w:r w:rsidRPr="00386705"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  <w:p w14:paraId="08A86B32" w14:textId="422C8C1E" w:rsidR="00E50903" w:rsidRPr="00612E08" w:rsidRDefault="007129BA" w:rsidP="007129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5539E">
              <w:rPr>
                <w:rFonts w:ascii="Times New Roman" w:eastAsia="Times New Roman" w:hAnsi="Times New Roman" w:cs="Times New Roman"/>
                <w:lang w:eastAsia="sk-SK"/>
              </w:rPr>
              <w:t>Kritéria preskúmania účelnosti: zachovanie existujúcich zápisov v medzinárodnom registri WIPO.</w:t>
            </w:r>
          </w:p>
        </w:tc>
      </w:tr>
      <w:tr w:rsidR="00E50903" w:rsidRPr="00612E08" w14:paraId="1874FC1A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DC3FA6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E82C562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9DB00AB" w14:textId="77777777" w:rsidR="00E50903" w:rsidRPr="00612E08" w:rsidRDefault="00E50903" w:rsidP="00E50903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01B55F37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26127236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2CB4420F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A570C06" w14:textId="77777777" w:rsidR="00E50903" w:rsidRPr="00612E08" w:rsidRDefault="00E50903" w:rsidP="00E509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50903" w:rsidRPr="00612E08" w14:paraId="7F060860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5AF83494" w14:textId="77777777" w:rsidR="00E50903" w:rsidRPr="00612E08" w:rsidRDefault="00E50903" w:rsidP="00E5090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E50903" w:rsidRPr="00612E08" w14:paraId="7EF6CB86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7C3952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9AFCEBD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89AFB3B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CA4E6B7" w14:textId="324DF323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33E3FA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ABDE46E" w14:textId="77777777" w:rsidR="00E50903" w:rsidRPr="00612E08" w:rsidRDefault="00E50903" w:rsidP="00E5090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F13E7A" w14:textId="77777777" w:rsidR="00E50903" w:rsidRPr="00612E08" w:rsidRDefault="00E50903" w:rsidP="00E50903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50903" w:rsidRPr="00612E08" w14:paraId="0CBAC8CE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EAC186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350F169C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1EE32BDA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C16011F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35BB35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F5BBBE3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43F949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3BF4F3F" w14:textId="77777777" w:rsidR="00E50903" w:rsidRPr="00612E08" w:rsidRDefault="00E50903" w:rsidP="00E5090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4FE2C0" w14:textId="77777777" w:rsidR="00E50903" w:rsidRPr="00612E08" w:rsidRDefault="00E50903" w:rsidP="00E5090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50903" w:rsidRPr="00612E08" w14:paraId="1C3A1D6D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B62D45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BF3B73E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C96CB7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5C5BE2" w14:textId="3CFBA2C7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3DB7CF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9C13758" w14:textId="77777777" w:rsidR="00E50903" w:rsidRPr="00612E08" w:rsidRDefault="00E50903" w:rsidP="00E5090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751F30" w14:textId="77777777" w:rsidR="00E50903" w:rsidRPr="00612E08" w:rsidRDefault="00E50903" w:rsidP="00E50903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50903" w:rsidRPr="00612E08" w14:paraId="660BF26F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C879FC8" w14:textId="77777777" w:rsidR="00E50903" w:rsidRPr="00612E08" w:rsidRDefault="00E50903" w:rsidP="00E50903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A09BCE8" w14:textId="77777777" w:rsidR="00E50903" w:rsidRPr="00612E08" w:rsidRDefault="00E50903" w:rsidP="00E50903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A0F6DB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B2306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EB7380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AB292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613FF1" w14:textId="77777777" w:rsidR="00E50903" w:rsidRPr="00612E08" w:rsidRDefault="00E50903" w:rsidP="00E5090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BD2A" w14:textId="77777777" w:rsidR="00E50903" w:rsidRPr="00612E08" w:rsidRDefault="00E50903" w:rsidP="00E5090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50903" w:rsidRPr="00612E08" w14:paraId="77D95BF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3608807" w14:textId="77777777" w:rsidR="00E50903" w:rsidRPr="00612E08" w:rsidRDefault="00E50903" w:rsidP="00E50903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4F7079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ABC94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165CF" w14:textId="77777777" w:rsidR="00E50903" w:rsidRPr="00612E08" w:rsidRDefault="00E50903" w:rsidP="00E509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BB38D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542400" w14:textId="77777777" w:rsidR="00E50903" w:rsidRPr="00612E08" w:rsidRDefault="00E50903" w:rsidP="00E5090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16E7" w14:textId="77777777" w:rsidR="00E50903" w:rsidRPr="00612E08" w:rsidRDefault="00E50903" w:rsidP="00E5090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50903" w:rsidRPr="00612E08" w14:paraId="7E31E806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8AA91A2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1F1F4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C1261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E9ED14" w14:textId="7F9C3C03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8E9F1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737593" w14:textId="77777777" w:rsidR="00E50903" w:rsidRPr="00612E08" w:rsidRDefault="00E50903" w:rsidP="00E5090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27CFD" w14:textId="77777777" w:rsidR="00E50903" w:rsidRPr="00612E08" w:rsidRDefault="00E50903" w:rsidP="00E5090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50903" w:rsidRPr="00612E08" w14:paraId="5CA3DE12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9F2098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2B24F26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9315D0" w14:textId="77777777" w:rsidR="00E50903" w:rsidRPr="00612E08" w:rsidRDefault="00E50903" w:rsidP="00E5090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EB87819" w14:textId="3BB34CCE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E43604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EF9169C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E552BD" w14:textId="77777777" w:rsidR="00E50903" w:rsidRPr="00612E08" w:rsidRDefault="00E50903" w:rsidP="00E5090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50903" w:rsidRPr="00612E08" w14:paraId="12234E32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58B4856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B62BF05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646EA00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8BCAE7" w14:textId="77777777" w:rsidR="00E50903" w:rsidRPr="00612E08" w:rsidRDefault="00E50903" w:rsidP="00E5090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2F3F601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316865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7EB0FA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5828D5" w14:textId="77777777" w:rsidR="00E50903" w:rsidRPr="00612E08" w:rsidRDefault="00E50903" w:rsidP="00E50903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E50903" w:rsidRPr="00612E08" w14:paraId="49EE0ED2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F7B8D55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71E9E66B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539907B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89107" w14:textId="77777777" w:rsidR="00E50903" w:rsidRPr="00612E08" w:rsidRDefault="00E50903" w:rsidP="00E5090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0AB49" w14:textId="77777777" w:rsidR="00E50903" w:rsidRPr="00612E08" w:rsidRDefault="00E50903" w:rsidP="00E509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7DF2C" w14:textId="77777777" w:rsidR="00E50903" w:rsidRPr="00612E08" w:rsidRDefault="00E50903" w:rsidP="00E509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0951AF" w14:textId="762F57DC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70FA" w14:textId="77777777" w:rsidR="00E50903" w:rsidRPr="00612E08" w:rsidRDefault="00E50903" w:rsidP="00E5090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50903" w:rsidRPr="00612E08" w14:paraId="6B9E6E7F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CBB6CA0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4303E6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97D3A" w14:textId="77777777" w:rsidR="00E50903" w:rsidRPr="00612E08" w:rsidRDefault="00E50903" w:rsidP="00E5090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445D869" w14:textId="41DE105D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C12C7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6B945F2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D0CBD" w14:textId="77777777" w:rsidR="00E50903" w:rsidRPr="00612E08" w:rsidRDefault="00E50903" w:rsidP="00E5090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50903" w:rsidRPr="00612E08" w14:paraId="4993E13B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01F50C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E22B164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C0F9C" w14:textId="77777777" w:rsidR="00E50903" w:rsidRPr="00612E08" w:rsidRDefault="00E50903" w:rsidP="00E5090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EFBC0D" w14:textId="6D27B884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DF32D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36BE85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7BE7E" w14:textId="77777777" w:rsidR="00E50903" w:rsidRPr="00612E08" w:rsidRDefault="00E50903" w:rsidP="00E5090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50903" w:rsidRPr="00612E08" w14:paraId="7FD7ACC5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9347F22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DFE0800" w14:textId="77777777" w:rsidR="00E50903" w:rsidRPr="00612E08" w:rsidRDefault="00E50903" w:rsidP="00E50903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585E13D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E90BD" w14:textId="77777777" w:rsidR="00E50903" w:rsidRPr="00612E08" w:rsidRDefault="00E50903" w:rsidP="00E5090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3899C" w14:textId="77777777" w:rsidR="00E50903" w:rsidRPr="00612E08" w:rsidRDefault="00E50903" w:rsidP="00E509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3158A" w14:textId="77777777" w:rsidR="00E50903" w:rsidRPr="00612E08" w:rsidRDefault="00E50903" w:rsidP="00E509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BE303E" w14:textId="327B7C81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7D95" w14:textId="77777777" w:rsidR="00E50903" w:rsidRPr="00612E08" w:rsidRDefault="00E50903" w:rsidP="00E5090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50903" w:rsidRPr="00612E08" w14:paraId="6CEACD95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00BF423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5A18BDA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EF953" w14:textId="77777777" w:rsidR="00E50903" w:rsidRPr="00612E08" w:rsidRDefault="00E50903" w:rsidP="00E5090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F2F916F" w14:textId="631742AE" w:rsidR="00E50903" w:rsidRPr="00612E08" w:rsidRDefault="007129BA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B3693" w14:textId="77777777" w:rsidR="00E50903" w:rsidRPr="00612E08" w:rsidRDefault="00E50903" w:rsidP="00E509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998AC8" w14:textId="77777777" w:rsidR="00E50903" w:rsidRPr="00612E08" w:rsidRDefault="00E50903" w:rsidP="00E5090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DEB5B" w14:textId="77777777" w:rsidR="00E50903" w:rsidRPr="00612E08" w:rsidRDefault="00E50903" w:rsidP="00E5090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62AC9C0C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DDD0EE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A5016C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34403D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9119E3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9AD603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0F291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68C2E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30D596B6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EB6250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B27446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77AC68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61E0A30" w14:textId="7A20A411" w:rsidR="000F2BE9" w:rsidRPr="00612E08" w:rsidRDefault="007129B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79CFAA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120B34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89A040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A1C1892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03877B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B713879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905C0A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A27BC8E" w14:textId="1740DAC9" w:rsidR="000F2BE9" w:rsidRPr="00612E08" w:rsidRDefault="007129B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797405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B64B4E3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56D5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38E4B68B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2E78829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5F4EAE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A557C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E3BA9" w14:textId="1D07F5B3" w:rsidR="00A340BB" w:rsidRPr="00612E08" w:rsidRDefault="007129B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36C0F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A52E9F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8C4A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393BCD29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4AD4073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63A6F7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11EDA4C8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324DB83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7805FBF7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8A02898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53421E6B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A95C87D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4F39202D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D944419" w14:textId="77777777"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1C05668D" w14:textId="2E402155" w:rsidR="0098472E" w:rsidRPr="00612E08" w:rsidRDefault="00055D6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F50C8">
              <w:rPr>
                <w:rFonts w:ascii="Times New Roman" w:hAnsi="Times New Roman" w:cs="Times New Roman"/>
              </w:rPr>
              <w:lastRenderedPageBreak/>
              <w:t>Podnetom na prístup Slovenskej republiky je rozhodnutie Rady (EÚ) 2019/1754 zo 7. októbra 2019  o pristúpení Európskej únie k Ženevskému aktu Lisabonskej dohody o označeniach pôvodu a zemepisných označeniach</w:t>
            </w:r>
            <w:r>
              <w:rPr>
                <w:rFonts w:ascii="Times New Roman" w:hAnsi="Times New Roman" w:cs="Times New Roman"/>
              </w:rPr>
              <w:t xml:space="preserve"> v znení </w:t>
            </w:r>
            <w:r w:rsidRPr="00A43E56">
              <w:rPr>
                <w:rFonts w:ascii="Times New Roman" w:hAnsi="Times New Roman" w:cs="Times New Roman"/>
                <w:shd w:val="clear" w:color="auto" w:fill="FFFFFF"/>
              </w:rPr>
              <w:t xml:space="preserve">rozhodnutia Rady (EÚ) 2023/1051 z 22. mája 2023, ktorým sa mení rozhodnutie </w:t>
            </w:r>
            <w:r w:rsidRPr="00A43E56">
              <w:rPr>
                <w:rFonts w:ascii="Times New Roman" w:hAnsi="Times New Roman" w:cs="Times New Roman"/>
              </w:rPr>
              <w:t>(EÚ) 2019/1754 o pristúpení Európskej únie k Ženevskému aktu Lisabonskej dohody o označeniach pôvodu a zemepisných označeniach</w:t>
            </w:r>
            <w:r w:rsidRPr="006F50C8">
              <w:rPr>
                <w:rFonts w:ascii="Times New Roman" w:hAnsi="Times New Roman" w:cs="Times New Roman"/>
              </w:rPr>
              <w:t>, nariadenie Európskeho parlamentu a Rady (EÚ) 2019/1753 z 23. októbra 2019 o činnosti Únie  po jej pristúpení k Ženevskému aktu Lisabonskej dohody o označeniach pôvodu a zemepisných označeniach</w:t>
            </w:r>
            <w:r>
              <w:rPr>
                <w:rFonts w:ascii="Times New Roman" w:hAnsi="Times New Roman" w:cs="Times New Roman"/>
              </w:rPr>
              <w:t>.</w:t>
            </w:r>
            <w:r w:rsidRPr="006F50C8">
              <w:rPr>
                <w:rFonts w:ascii="Times New Roman" w:hAnsi="Times New Roman" w:cs="Times New Roman"/>
              </w:rPr>
              <w:t xml:space="preserve"> </w:t>
            </w:r>
            <w:r w:rsidRPr="0075539E">
              <w:rPr>
                <w:rFonts w:ascii="Times New Roman" w:hAnsi="Times New Roman" w:cs="Times New Roman"/>
              </w:rPr>
              <w:t>Prípadné výdavky súvisiace s prístupom SR k Ženevskému aktu Lisabonskej dohody o označeniach pôvodu a zemepisných označeniach budú zabezpečené v rámci schválených limitov dotknutých subjektov verejnej správy, bez zvýšených požiadaviek na rozpočet verejnej správy.</w:t>
            </w:r>
          </w:p>
          <w:p w14:paraId="163BDF2E" w14:textId="77777777"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30FAC79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D7418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14:paraId="2B2C001E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F7F59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1FC6DD7E" w14:textId="0AD549BC" w:rsidR="00055D67" w:rsidRPr="00612E08" w:rsidRDefault="00055D6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F50C8">
              <w:rPr>
                <w:rFonts w:ascii="Times New Roman" w:hAnsi="Times New Roman" w:cs="Times New Roman"/>
              </w:rPr>
              <w:t xml:space="preserve">Ing. Emil </w:t>
            </w:r>
            <w:proofErr w:type="spellStart"/>
            <w:r w:rsidRPr="006F50C8">
              <w:rPr>
                <w:rFonts w:ascii="Times New Roman" w:hAnsi="Times New Roman" w:cs="Times New Roman"/>
              </w:rPr>
              <w:t>Žatkuliak</w:t>
            </w:r>
            <w:proofErr w:type="spellEnd"/>
            <w:r w:rsidRPr="006F50C8">
              <w:rPr>
                <w:rFonts w:ascii="Times New Roman" w:hAnsi="Times New Roman" w:cs="Times New Roman"/>
              </w:rPr>
              <w:t>, tel.: 0904 686 776, 048/43 00 262, e</w:t>
            </w:r>
            <w:r w:rsidRPr="006F50C8">
              <w:rPr>
                <w:rFonts w:ascii="Times New Roman" w:hAnsi="Times New Roman" w:cs="Times New Roman"/>
              </w:rPr>
              <w:noBreakHyphen/>
              <w:t>mail: emil.zatkuliak@indprop.gov.sk</w:t>
            </w:r>
          </w:p>
        </w:tc>
      </w:tr>
      <w:tr w:rsidR="00612E08" w:rsidRPr="00612E08" w14:paraId="646E43B4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20D547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4F95E22E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2E7F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8CC3BC" w14:textId="1C6E27DD" w:rsidR="001B23B7" w:rsidRPr="00612E08" w:rsidRDefault="00055D6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----</w:t>
            </w:r>
          </w:p>
          <w:p w14:paraId="303DD80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1F5B82F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412E3C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23B9977F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389AEC52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9CC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16FEC671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B360629" w14:textId="77777777" w:rsidR="001B23B7" w:rsidRPr="00612E08" w:rsidRDefault="00676FF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2972F82" w14:textId="77777777" w:rsidR="001B23B7" w:rsidRPr="00612E08" w:rsidRDefault="00676FF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1D065530" w14:textId="77777777" w:rsidR="001B23B7" w:rsidRPr="00612E08" w:rsidRDefault="00676FF9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70F92C6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B7E98D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2BA1A9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3A5D42F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A68DAFD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35441EE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5BC9D25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040461AC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897F19B" w14:textId="77777777" w:rsidR="001B23B7" w:rsidRPr="00612E08" w:rsidRDefault="00676FF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81CAD83" w14:textId="77777777" w:rsidR="001B23B7" w:rsidRPr="00612E08" w:rsidRDefault="00676FF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F394B23" w14:textId="77777777" w:rsidR="001B23B7" w:rsidRPr="00612E08" w:rsidRDefault="00676FF9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723C2F3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71FAB85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A7F008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1632272" w14:textId="77777777" w:rsidR="00274130" w:rsidRPr="00612E08" w:rsidRDefault="00676FF9"/>
    <w:sectPr w:rsidR="00274130" w:rsidRPr="00612E08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4704" w14:textId="77777777" w:rsidR="003A381E" w:rsidRDefault="003A381E" w:rsidP="001B23B7">
      <w:pPr>
        <w:spacing w:after="0" w:line="240" w:lineRule="auto"/>
      </w:pPr>
      <w:r>
        <w:separator/>
      </w:r>
    </w:p>
  </w:endnote>
  <w:endnote w:type="continuationSeparator" w:id="0">
    <w:p w14:paraId="40ACDF77" w14:textId="77777777" w:rsidR="003A381E" w:rsidRDefault="003A381E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0E1AC0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2532DB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39AC" w14:textId="77777777" w:rsidR="003A381E" w:rsidRDefault="003A381E" w:rsidP="001B23B7">
      <w:pPr>
        <w:spacing w:after="0" w:line="240" w:lineRule="auto"/>
      </w:pPr>
      <w:r>
        <w:separator/>
      </w:r>
    </w:p>
  </w:footnote>
  <w:footnote w:type="continuationSeparator" w:id="0">
    <w:p w14:paraId="36C104A7" w14:textId="77777777" w:rsidR="003A381E" w:rsidRDefault="003A381E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F85B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2BAE8E88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55D67"/>
    <w:rsid w:val="00097069"/>
    <w:rsid w:val="000D348F"/>
    <w:rsid w:val="000F2BE9"/>
    <w:rsid w:val="00113AE4"/>
    <w:rsid w:val="00156064"/>
    <w:rsid w:val="00187182"/>
    <w:rsid w:val="001B23B7"/>
    <w:rsid w:val="001E3562"/>
    <w:rsid w:val="00203EE3"/>
    <w:rsid w:val="002243BB"/>
    <w:rsid w:val="0023360B"/>
    <w:rsid w:val="00243652"/>
    <w:rsid w:val="002F6ADB"/>
    <w:rsid w:val="003145AE"/>
    <w:rsid w:val="003553ED"/>
    <w:rsid w:val="003A057B"/>
    <w:rsid w:val="003A381E"/>
    <w:rsid w:val="003E18CC"/>
    <w:rsid w:val="00411898"/>
    <w:rsid w:val="0049476D"/>
    <w:rsid w:val="004A4383"/>
    <w:rsid w:val="004C6831"/>
    <w:rsid w:val="00591EC6"/>
    <w:rsid w:val="00591ED3"/>
    <w:rsid w:val="00612E08"/>
    <w:rsid w:val="00676FF9"/>
    <w:rsid w:val="006F678E"/>
    <w:rsid w:val="006F6B62"/>
    <w:rsid w:val="007129BA"/>
    <w:rsid w:val="00720322"/>
    <w:rsid w:val="0075197E"/>
    <w:rsid w:val="00761208"/>
    <w:rsid w:val="007756BE"/>
    <w:rsid w:val="007B40C1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9431E3"/>
    <w:rsid w:val="009475F5"/>
    <w:rsid w:val="009717F5"/>
    <w:rsid w:val="0098472E"/>
    <w:rsid w:val="009C424C"/>
    <w:rsid w:val="009E09F7"/>
    <w:rsid w:val="009F4832"/>
    <w:rsid w:val="00A340BB"/>
    <w:rsid w:val="00A60413"/>
    <w:rsid w:val="00A7788F"/>
    <w:rsid w:val="00AC30D6"/>
    <w:rsid w:val="00B00B6E"/>
    <w:rsid w:val="00B547F5"/>
    <w:rsid w:val="00B84F87"/>
    <w:rsid w:val="00BA2BF4"/>
    <w:rsid w:val="00C86714"/>
    <w:rsid w:val="00C94E4E"/>
    <w:rsid w:val="00CB08AE"/>
    <w:rsid w:val="00CD6E04"/>
    <w:rsid w:val="00CE6AAE"/>
    <w:rsid w:val="00CF1A25"/>
    <w:rsid w:val="00D2313B"/>
    <w:rsid w:val="00D50F1E"/>
    <w:rsid w:val="00DB4DB6"/>
    <w:rsid w:val="00DF357C"/>
    <w:rsid w:val="00E440B4"/>
    <w:rsid w:val="00E50903"/>
    <w:rsid w:val="00ED165A"/>
    <w:rsid w:val="00ED1AC0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8DC7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F836FA-8205-4FB5-BB14-B4B7ED06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Mgr. Jitka Mikuličová</cp:lastModifiedBy>
  <cp:revision>7</cp:revision>
  <dcterms:created xsi:type="dcterms:W3CDTF">2023-09-08T08:48:00Z</dcterms:created>
  <dcterms:modified xsi:type="dcterms:W3CDTF">2024-02-23T10:06:00Z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