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8.0.0 -->
  <w:body>
    <w:p w:rsidR="000C3652" w:rsidRPr="00500549">
      <w:pPr>
        <w:framePr w:wrap="auto"/>
        <w:widowControl w:val="0"/>
        <w:pBdr>
          <w:bottom w:val="single" w:sz="12" w:space="1" w:color="auto"/>
        </w:pBdr>
        <w:tabs>
          <w:tab w:val="left" w:pos="1800"/>
          <w:tab w:val="center" w:pos="4536"/>
        </w:tabs>
        <w:autoSpaceDE w:val="0"/>
        <w:autoSpaceDN w:val="0"/>
        <w:bidi w:val="0"/>
        <w:adjustRightInd w:val="0"/>
        <w:ind w:left="0" w:right="0"/>
        <w:jc w:val="center"/>
        <w:textAlignment w:val="auto"/>
        <w:rPr>
          <w:rFonts w:ascii="Times New Roman" w:eastAsia="Times New Roman" w:hAnsi="Times New Roman" w:cs="Times New Roman" w:hint="cs"/>
          <w:b/>
          <w:bCs/>
          <w:sz w:val="32"/>
          <w:szCs w:val="32"/>
          <w:rtl w:val="0"/>
          <w:cs w:val="0"/>
          <w:lang w:val="sk-SK" w:eastAsia="sk-SK" w:bidi="ar-SA"/>
        </w:rPr>
      </w:pPr>
      <w:r w:rsidRPr="00500549">
        <w:rPr>
          <w:rFonts w:ascii="Times New Roman" w:eastAsia="Times New Roman" w:hAnsi="Times New Roman" w:cs="Times New Roman" w:hint="cs"/>
          <w:b/>
          <w:bCs/>
          <w:sz w:val="32"/>
          <w:szCs w:val="32"/>
          <w:rtl w:val="0"/>
          <w:cs w:val="0"/>
          <w:lang w:val="sk-SK" w:eastAsia="sk-SK" w:bidi="ar-SA"/>
        </w:rPr>
        <w:t>Národná rada Slovenskej republiky</w:t>
      </w:r>
    </w:p>
    <w:p w:rsidR="00074BC5" w:rsidRPr="00500549">
      <w:pPr>
        <w:framePr w:wrap="auto"/>
        <w:widowControl w:val="0"/>
        <w:autoSpaceDE w:val="0"/>
        <w:autoSpaceDN w:val="0"/>
        <w:bidi w:val="0"/>
        <w:adjustRightInd w:val="0"/>
        <w:ind w:left="0" w:right="0"/>
        <w:jc w:val="center"/>
        <w:textAlignment w:val="auto"/>
        <w:rPr>
          <w:rFonts w:ascii="Times New Roman" w:eastAsia="Times New Roman" w:hAnsi="Times New Roman" w:cs="Times New Roman" w:hint="cs"/>
          <w:rtl w:val="0"/>
          <w:cs w:val="0"/>
          <w:lang w:val="sk-SK" w:eastAsia="sk-SK" w:bidi="ar-SA"/>
        </w:rPr>
      </w:pPr>
    </w:p>
    <w:p w:rsidR="00DB3BE6" w:rsidRPr="00500549">
      <w:pPr>
        <w:keepNext/>
        <w:framePr w:wrap="auto"/>
        <w:widowControl w:val="0"/>
        <w:autoSpaceDE w:val="0"/>
        <w:autoSpaceDN w:val="0"/>
        <w:bidi w:val="0"/>
        <w:adjustRightInd w:val="0"/>
        <w:ind w:left="0" w:right="0"/>
        <w:jc w:val="center"/>
        <w:textAlignment w:val="auto"/>
        <w:outlineLvl w:val="1"/>
        <w:rPr>
          <w:rFonts w:ascii="Times New Roman" w:eastAsia="Times New Roman" w:hAnsi="Times New Roman" w:cs="Times New Roman" w:hint="cs"/>
          <w:b/>
          <w:bCs/>
          <w:sz w:val="28"/>
          <w:szCs w:val="28"/>
          <w:rtl w:val="0"/>
          <w:cs w:val="0"/>
          <w:lang w:val="sk-SK" w:eastAsia="sk-SK" w:bidi="ar-SA"/>
        </w:rPr>
      </w:pPr>
    </w:p>
    <w:p w:rsidR="000C3652" w:rsidRPr="00500549">
      <w:pPr>
        <w:keepNext/>
        <w:framePr w:wrap="auto"/>
        <w:widowControl w:val="0"/>
        <w:autoSpaceDE w:val="0"/>
        <w:autoSpaceDN w:val="0"/>
        <w:bidi w:val="0"/>
        <w:adjustRightInd w:val="0"/>
        <w:ind w:left="0" w:right="0"/>
        <w:jc w:val="center"/>
        <w:textAlignment w:val="auto"/>
        <w:outlineLvl w:val="1"/>
        <w:rPr>
          <w:rFonts w:ascii="Times New Roman" w:eastAsia="Times New Roman" w:hAnsi="Times New Roman" w:cs="Times New Roman" w:hint="cs"/>
          <w:b/>
          <w:bCs/>
          <w:sz w:val="28"/>
          <w:szCs w:val="28"/>
          <w:rtl w:val="0"/>
          <w:cs w:val="0"/>
          <w:lang w:val="sk-SK" w:eastAsia="sk-SK" w:bidi="ar-SA"/>
        </w:rPr>
      </w:pPr>
      <w:r w:rsidRPr="00500549" w:rsidR="007B1997">
        <w:rPr>
          <w:rFonts w:ascii="Times New Roman" w:eastAsia="Times New Roman" w:hAnsi="Times New Roman" w:cs="Times New Roman" w:hint="cs"/>
          <w:b/>
          <w:bCs/>
          <w:sz w:val="28"/>
          <w:szCs w:val="28"/>
          <w:rtl w:val="0"/>
          <w:cs w:val="0"/>
          <w:lang w:val="sk-SK" w:eastAsia="sk-SK" w:bidi="ar-SA"/>
        </w:rPr>
        <w:t>IX</w:t>
      </w:r>
      <w:r w:rsidRPr="00500549" w:rsidR="00D445D9">
        <w:rPr>
          <w:rFonts w:ascii="Times New Roman" w:eastAsia="Times New Roman" w:hAnsi="Times New Roman" w:cs="Times New Roman" w:hint="cs"/>
          <w:b/>
          <w:bCs/>
          <w:sz w:val="28"/>
          <w:szCs w:val="28"/>
          <w:rtl w:val="0"/>
          <w:cs w:val="0"/>
          <w:lang w:val="sk-SK" w:eastAsia="sk-SK" w:bidi="ar-SA"/>
        </w:rPr>
        <w:t>.</w:t>
      </w:r>
      <w:r w:rsidRPr="00500549">
        <w:rPr>
          <w:rFonts w:ascii="Times New Roman" w:eastAsia="Times New Roman" w:hAnsi="Times New Roman" w:cs="Times New Roman" w:hint="cs"/>
          <w:b/>
          <w:bCs/>
          <w:sz w:val="28"/>
          <w:szCs w:val="28"/>
          <w:rtl w:val="0"/>
          <w:cs w:val="0"/>
          <w:lang w:val="sk-SK" w:eastAsia="sk-SK" w:bidi="ar-SA"/>
        </w:rPr>
        <w:t xml:space="preserve"> volebné  obdobie</w:t>
      </w:r>
    </w:p>
    <w:p w:rsidR="00ED78ED" w:rsidRPr="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B11A19" w:rsidRPr="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r w:rsidRPr="00500549" w:rsidR="000C3652">
        <w:rPr>
          <w:rFonts w:ascii="Times New Roman" w:eastAsia="Times New Roman" w:hAnsi="Times New Roman" w:cs="Times New Roman" w:hint="cs"/>
          <w:sz w:val="24"/>
          <w:szCs w:val="24"/>
          <w:rtl w:val="0"/>
          <w:cs w:val="0"/>
          <w:lang w:val="sk-SK" w:eastAsia="sk-SK" w:bidi="ar-SA"/>
        </w:rPr>
        <w:t xml:space="preserve"> Číslo: </w:t>
      </w:r>
      <w:r w:rsidRPr="00500549" w:rsidR="00423537">
        <w:rPr>
          <w:rFonts w:ascii="Times New Roman" w:eastAsia="Times New Roman" w:hAnsi="Times New Roman" w:cs="Times New Roman" w:hint="cs"/>
          <w:sz w:val="24"/>
          <w:szCs w:val="24"/>
          <w:rtl w:val="0"/>
          <w:cs w:val="0"/>
          <w:lang w:val="sk-SK" w:eastAsia="sk-SK" w:bidi="ar-SA"/>
        </w:rPr>
        <w:t>CRD</w:t>
      </w:r>
      <w:r w:rsidRPr="00500549" w:rsidR="00D445D9">
        <w:rPr>
          <w:rFonts w:ascii="Times New Roman" w:eastAsia="Times New Roman" w:hAnsi="Times New Roman" w:cs="Times New Roman" w:hint="cs"/>
          <w:sz w:val="24"/>
          <w:szCs w:val="24"/>
          <w:rtl w:val="0"/>
          <w:cs w:val="0"/>
          <w:lang w:val="sk-SK" w:eastAsia="sk-SK" w:bidi="ar-SA"/>
        </w:rPr>
        <w:t>-</w:t>
      </w:r>
      <w:r w:rsidRPr="00500549" w:rsidR="002F6E1D">
        <w:rPr>
          <w:rFonts w:ascii="Times New Roman" w:eastAsia="Times New Roman" w:hAnsi="Times New Roman" w:cs="Times New Roman" w:hint="cs"/>
          <w:sz w:val="24"/>
          <w:szCs w:val="24"/>
          <w:rtl w:val="0"/>
          <w:cs w:val="0"/>
          <w:lang w:val="sk-SK" w:eastAsia="sk-SK" w:bidi="ar-SA"/>
        </w:rPr>
        <w:t xml:space="preserve"> </w:t>
      </w:r>
      <w:r w:rsidRPr="00500549" w:rsidR="005D5382">
        <w:rPr>
          <w:rFonts w:ascii="Times New Roman" w:eastAsia="Times New Roman" w:hAnsi="Times New Roman" w:cs="Times New Roman" w:hint="cs"/>
          <w:sz w:val="24"/>
          <w:szCs w:val="24"/>
          <w:rtl w:val="0"/>
          <w:cs w:val="0"/>
          <w:lang w:val="sk-SK" w:eastAsia="sk-SK" w:bidi="ar-SA"/>
        </w:rPr>
        <w:t>136</w:t>
      </w:r>
      <w:r w:rsidRPr="00500549" w:rsidR="000C3652">
        <w:rPr>
          <w:rFonts w:ascii="Times New Roman" w:eastAsia="Times New Roman" w:hAnsi="Times New Roman" w:cs="Times New Roman" w:hint="cs"/>
          <w:sz w:val="24"/>
          <w:szCs w:val="24"/>
          <w:rtl w:val="0"/>
          <w:cs w:val="0"/>
          <w:lang w:val="sk-SK" w:eastAsia="sk-SK" w:bidi="ar-SA"/>
        </w:rPr>
        <w:t>/20</w:t>
      </w:r>
      <w:r w:rsidRPr="00500549" w:rsidR="00FF1E0C">
        <w:rPr>
          <w:rFonts w:ascii="Times New Roman" w:eastAsia="Times New Roman" w:hAnsi="Times New Roman" w:cs="Times New Roman" w:hint="cs"/>
          <w:sz w:val="24"/>
          <w:szCs w:val="24"/>
          <w:rtl w:val="0"/>
          <w:cs w:val="0"/>
          <w:lang w:val="sk-SK" w:eastAsia="sk-SK" w:bidi="ar-SA"/>
        </w:rPr>
        <w:t>24</w:t>
      </w:r>
    </w:p>
    <w:p w:rsidR="00F025DE" w:rsidRPr="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A644EC" w:rsidRPr="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DB1796" w:rsidRPr="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0C3652" w:rsidRPr="00500549" w:rsidP="00B71A0B">
      <w:pPr>
        <w:framePr w:wrap="auto"/>
        <w:widowControl w:val="0"/>
        <w:autoSpaceDE w:val="0"/>
        <w:autoSpaceDN w:val="0"/>
        <w:bidi w:val="0"/>
        <w:adjustRightInd w:val="0"/>
        <w:ind w:left="0" w:right="0"/>
        <w:jc w:val="center"/>
        <w:textAlignment w:val="auto"/>
        <w:rPr>
          <w:rFonts w:ascii="Times New Roman" w:eastAsia="Times New Roman" w:hAnsi="Times New Roman" w:cs="Times New Roman" w:hint="cs"/>
          <w:b/>
          <w:bCs/>
          <w:sz w:val="32"/>
          <w:szCs w:val="32"/>
          <w:rtl w:val="0"/>
          <w:cs w:val="0"/>
          <w:lang w:val="sk-SK" w:eastAsia="sk-SK" w:bidi="ar-SA"/>
        </w:rPr>
      </w:pPr>
      <w:r w:rsidRPr="00500549" w:rsidR="00FF1E0C">
        <w:rPr>
          <w:rFonts w:ascii="Times New Roman" w:eastAsia="Times New Roman" w:hAnsi="Times New Roman" w:cs="Times New Roman" w:hint="cs"/>
          <w:b/>
          <w:bCs/>
          <w:sz w:val="32"/>
          <w:szCs w:val="32"/>
          <w:rtl w:val="0"/>
          <w:cs w:val="0"/>
          <w:lang w:val="sk-SK" w:eastAsia="sk-SK" w:bidi="ar-SA"/>
        </w:rPr>
        <w:t>148</w:t>
      </w:r>
      <w:r w:rsidRPr="00500549" w:rsidR="009D0E4A">
        <w:rPr>
          <w:rFonts w:ascii="Times New Roman" w:eastAsia="Times New Roman" w:hAnsi="Times New Roman" w:cs="Times New Roman" w:hint="cs"/>
          <w:b/>
          <w:bCs/>
          <w:sz w:val="32"/>
          <w:szCs w:val="32"/>
          <w:rtl w:val="0"/>
          <w:cs w:val="0"/>
          <w:lang w:val="sk-SK" w:eastAsia="sk-SK" w:bidi="ar-SA"/>
        </w:rPr>
        <w:t>a</w:t>
      </w:r>
    </w:p>
    <w:p w:rsidR="000C3652" w:rsidRPr="00500549" w:rsidP="00B71A0B">
      <w:pPr>
        <w:keepNext/>
        <w:framePr w:wrap="auto"/>
        <w:widowControl w:val="0"/>
        <w:autoSpaceDE w:val="0"/>
        <w:autoSpaceDN w:val="0"/>
        <w:bidi w:val="0"/>
        <w:adjustRightInd w:val="0"/>
        <w:ind w:left="0" w:right="0"/>
        <w:jc w:val="center"/>
        <w:textAlignment w:val="auto"/>
        <w:outlineLvl w:val="0"/>
        <w:rPr>
          <w:rFonts w:ascii="Times New Roman" w:eastAsia="Times New Roman" w:hAnsi="Times New Roman" w:cs="Times New Roman" w:hint="cs"/>
          <w:b/>
          <w:bCs/>
          <w:sz w:val="28"/>
          <w:szCs w:val="28"/>
          <w:rtl w:val="0"/>
          <w:cs w:val="0"/>
          <w:lang w:val="sk-SK" w:eastAsia="sk-SK" w:bidi="ar-SA"/>
        </w:rPr>
      </w:pPr>
      <w:r w:rsidRPr="00500549">
        <w:rPr>
          <w:rFonts w:ascii="Times New Roman" w:eastAsia="Times New Roman" w:hAnsi="Times New Roman" w:cs="Times New Roman" w:hint="cs"/>
          <w:b/>
          <w:bCs/>
          <w:sz w:val="28"/>
          <w:szCs w:val="28"/>
          <w:rtl w:val="0"/>
          <w:cs w:val="0"/>
          <w:lang w:val="sk-SK" w:eastAsia="sk-SK" w:bidi="ar-SA"/>
        </w:rPr>
        <w:t>S p o l o č n á   s p r á v</w:t>
      </w:r>
      <w:r w:rsidRPr="00500549" w:rsidR="00B71A0B">
        <w:rPr>
          <w:rFonts w:ascii="Times New Roman" w:eastAsia="Times New Roman" w:hAnsi="Times New Roman" w:cs="Times New Roman" w:hint="cs"/>
          <w:b/>
          <w:bCs/>
          <w:sz w:val="28"/>
          <w:szCs w:val="28"/>
          <w:rtl w:val="0"/>
          <w:cs w:val="0"/>
          <w:lang w:val="sk-SK" w:eastAsia="sk-SK" w:bidi="ar-SA"/>
        </w:rPr>
        <w:t> </w:t>
      </w:r>
      <w:r w:rsidRPr="00500549">
        <w:rPr>
          <w:rFonts w:ascii="Times New Roman" w:eastAsia="Times New Roman" w:hAnsi="Times New Roman" w:cs="Times New Roman" w:hint="cs"/>
          <w:b/>
          <w:bCs/>
          <w:sz w:val="28"/>
          <w:szCs w:val="28"/>
          <w:rtl w:val="0"/>
          <w:cs w:val="0"/>
          <w:lang w:val="sk-SK" w:eastAsia="sk-SK" w:bidi="ar-SA"/>
        </w:rPr>
        <w:t>a</w:t>
      </w:r>
    </w:p>
    <w:p w:rsidR="00B71A0B" w:rsidRPr="00500549" w:rsidP="00A6195F">
      <w:pPr>
        <w:framePr w:wrap="auto"/>
        <w:widowControl w:val="0"/>
        <w:autoSpaceDE w:val="0"/>
        <w:autoSpaceDN w:val="0"/>
        <w:bidi w:val="0"/>
        <w:adjustRightInd w:val="0"/>
        <w:ind w:left="0" w:right="0"/>
        <w:jc w:val="center"/>
        <w:textAlignment w:val="auto"/>
        <w:rPr>
          <w:rFonts w:ascii="Times New Roman" w:eastAsia="Times New Roman" w:hAnsi="Times New Roman" w:cs="Times New Roman" w:hint="cs"/>
          <w:u w:val="single"/>
          <w:rtl w:val="0"/>
          <w:cs w:val="0"/>
          <w:lang w:val="sk-SK" w:eastAsia="sk-SK" w:bidi="ar-SA"/>
        </w:rPr>
      </w:pPr>
    </w:p>
    <w:p w:rsidR="000C3652" w:rsidRPr="00500549" w:rsidP="00BF5657">
      <w:pPr>
        <w:framePr w:wrap="auto"/>
        <w:widowControl/>
        <w:autoSpaceDE/>
        <w:autoSpaceDN/>
        <w:bidi w:val="0"/>
        <w:adjustRightInd/>
        <w:ind w:left="0" w:right="0" w:firstLine="720"/>
        <w:jc w:val="both"/>
        <w:textAlignment w:val="auto"/>
        <w:rPr>
          <w:rFonts w:ascii="Times New Roman" w:eastAsia="Times New Roman" w:hAnsi="Times New Roman" w:cs="Times New Roman" w:hint="cs"/>
          <w:rtl w:val="0"/>
          <w:cs w:val="0"/>
          <w:lang w:val="sk-SK" w:eastAsia="sk-SK" w:bidi="ar-SA"/>
        </w:rPr>
      </w:pPr>
      <w:r w:rsidRPr="00500549" w:rsidR="00593244">
        <w:rPr>
          <w:rFonts w:ascii="Times New Roman" w:eastAsia="Times New Roman" w:hAnsi="Times New Roman" w:cs="Times New Roman" w:hint="cs"/>
          <w:sz w:val="24"/>
          <w:szCs w:val="24"/>
          <w:rtl w:val="0"/>
          <w:cs w:val="0"/>
          <w:lang w:val="sk-SK" w:eastAsia="sk-SK" w:bidi="ar-SA"/>
        </w:rPr>
        <w:t>výborov Národnej rady Slovenskej republiky o </w:t>
      </w:r>
      <w:r w:rsidRPr="00500549" w:rsidR="00A14CF2">
        <w:rPr>
          <w:rFonts w:ascii="Times New Roman" w:eastAsia="Times New Roman" w:hAnsi="Times New Roman" w:cs="Times New Roman" w:hint="cs"/>
          <w:noProof/>
          <w:sz w:val="24"/>
          <w:szCs w:val="24"/>
          <w:rtl w:val="0"/>
          <w:cs w:val="0"/>
          <w:lang w:val="sk-SK" w:eastAsia="sk-SK" w:bidi="ar-SA"/>
        </w:rPr>
        <w:t xml:space="preserve">výsledku prerokovania </w:t>
      </w:r>
      <w:r w:rsidRPr="00500549" w:rsidR="00423537">
        <w:rPr>
          <w:rFonts w:ascii="Times New Roman" w:eastAsia="Times New Roman" w:hAnsi="Times New Roman" w:cs="Times New Roman" w:hint="cs"/>
          <w:sz w:val="24"/>
          <w:szCs w:val="24"/>
          <w:rtl w:val="0"/>
          <w:cs w:val="0"/>
          <w:lang w:val="sk-SK" w:eastAsia="sk-SK" w:bidi="ar-SA"/>
        </w:rPr>
        <w:t xml:space="preserve">vládneho </w:t>
      </w:r>
      <w:r w:rsidRPr="00500549" w:rsidR="00D445D9">
        <w:rPr>
          <w:rFonts w:ascii="Times New Roman" w:eastAsia="Times New Roman" w:hAnsi="Times New Roman" w:cs="Times New Roman" w:hint="cs"/>
          <w:sz w:val="24"/>
          <w:szCs w:val="24"/>
          <w:rtl w:val="0"/>
          <w:cs w:val="0"/>
          <w:lang w:val="sk-SK" w:eastAsia="sk-SK" w:bidi="ar-SA"/>
        </w:rPr>
        <w:t xml:space="preserve">návrhu </w:t>
      </w:r>
      <w:r w:rsidRPr="00500549" w:rsidR="00D85CBA">
        <w:rPr>
          <w:rFonts w:ascii="Times New Roman" w:eastAsia="Times New Roman" w:hAnsi="Times New Roman" w:cs="Times New Roman" w:hint="cs"/>
          <w:sz w:val="24"/>
          <w:szCs w:val="24"/>
          <w:rtl w:val="0"/>
          <w:cs w:val="0"/>
          <w:lang w:val="sk-SK" w:eastAsia="sk-SK" w:bidi="ar-SA"/>
        </w:rPr>
        <w:t xml:space="preserve">zákona, </w:t>
      </w:r>
      <w:r w:rsidRPr="00500549" w:rsidR="00FF1E0C">
        <w:rPr>
          <w:rFonts w:ascii="Times New Roman" w:eastAsia="Times New Roman" w:hAnsi="Times New Roman" w:cs="Times New Roman" w:hint="cs"/>
          <w:sz w:val="24"/>
          <w:szCs w:val="24"/>
          <w:rtl w:val="0"/>
          <w:cs w:val="0"/>
          <w:lang w:val="sk-SK" w:eastAsia="sk-SK" w:bidi="ar-SA"/>
        </w:rPr>
        <w:t xml:space="preserve">ktorým sa mení a dopĺňa zákon č. 50/1976 Zb. o územnom plánovaní a stavebnom poriadku (stavebný zákon) v znení neskorších predpisov a ktorým sa menia a dopĺňajú niektoré </w:t>
      </w:r>
      <w:r w:rsidRPr="00500549" w:rsidR="00FF1E0C">
        <w:rPr>
          <w:rFonts w:ascii="Times New Roman" w:eastAsia="Times New Roman" w:hAnsi="Times New Roman" w:cs="Times New Roman" w:hint="cs"/>
          <w:b/>
          <w:sz w:val="24"/>
          <w:szCs w:val="24"/>
          <w:rtl w:val="0"/>
          <w:cs w:val="0"/>
          <w:lang w:val="sk-SK" w:eastAsia="sk-SK" w:bidi="ar-SA"/>
        </w:rPr>
        <w:t>zákony (tlač 148</w:t>
      </w:r>
      <w:r w:rsidRPr="00500549" w:rsidR="00501372">
        <w:rPr>
          <w:rFonts w:ascii="Times New Roman" w:eastAsia="Times New Roman" w:hAnsi="Times New Roman" w:cs="Times New Roman" w:hint="cs"/>
          <w:b/>
          <w:sz w:val="24"/>
          <w:szCs w:val="24"/>
          <w:rtl w:val="0"/>
          <w:cs w:val="0"/>
          <w:lang w:val="sk-SK" w:eastAsia="sk-SK" w:bidi="ar-SA"/>
        </w:rPr>
        <w:t>)</w:t>
      </w:r>
      <w:r w:rsidRPr="00500549" w:rsidR="00501372">
        <w:rPr>
          <w:rFonts w:ascii="Times New Roman" w:eastAsia="Times New Roman" w:hAnsi="Times New Roman" w:cs="Times New Roman" w:hint="cs"/>
          <w:sz w:val="24"/>
          <w:szCs w:val="24"/>
          <w:rtl w:val="0"/>
          <w:cs w:val="0"/>
          <w:lang w:val="sk-SK" w:eastAsia="sk-SK" w:bidi="ar-SA"/>
        </w:rPr>
        <w:t xml:space="preserve"> </w:t>
      </w:r>
      <w:r w:rsidRPr="00500549">
        <w:rPr>
          <w:rFonts w:ascii="Times New Roman" w:eastAsia="Times New Roman" w:hAnsi="Times New Roman" w:cs="Times New Roman" w:hint="cs"/>
          <w:sz w:val="24"/>
          <w:szCs w:val="24"/>
          <w:rtl w:val="0"/>
          <w:cs w:val="0"/>
          <w:lang w:val="sk-SK" w:eastAsia="sk-SK" w:bidi="ar-SA"/>
        </w:rPr>
        <w:t>v druhom čítaní</w:t>
      </w:r>
    </w:p>
    <w:p w:rsidR="000C3652" w:rsidRPr="00500549">
      <w:pPr>
        <w:framePr w:wrap="auto"/>
        <w:widowControl w:val="0"/>
        <w:pBdr>
          <w:bottom w:val="single" w:sz="4" w:space="1" w:color="auto"/>
        </w:pBdr>
        <w:tabs>
          <w:tab w:val="left" w:pos="0"/>
        </w:tabs>
        <w:autoSpaceDE w:val="0"/>
        <w:autoSpaceDN w:val="0"/>
        <w:bidi w:val="0"/>
        <w:adjustRightInd w:val="0"/>
        <w:ind w:left="0" w:right="0"/>
        <w:jc w:val="both"/>
        <w:textAlignment w:val="auto"/>
        <w:rPr>
          <w:rFonts w:ascii="Times New Roman" w:eastAsia="Times New Roman" w:hAnsi="Times New Roman" w:cs="Times New Roman" w:hint="cs"/>
          <w:u w:val="single"/>
          <w:rtl w:val="0"/>
          <w:cs w:val="0"/>
          <w:lang w:val="sk-SK" w:eastAsia="sk-SK" w:bidi="ar-SA"/>
        </w:rPr>
      </w:pPr>
    </w:p>
    <w:p w:rsidR="00B71A0B" w:rsidRPr="00500549">
      <w:pPr>
        <w:framePr w:wrap="auto"/>
        <w:widowControl w:val="0"/>
        <w:tabs>
          <w:tab w:val="left" w:pos="-1985"/>
          <w:tab w:val="left" w:pos="709"/>
          <w:tab w:val="left" w:pos="1077"/>
        </w:tabs>
        <w:autoSpaceDE w:val="0"/>
        <w:autoSpaceDN w:val="0"/>
        <w:bidi w:val="0"/>
        <w:adjustRightInd w:val="0"/>
        <w:ind w:left="0" w:right="0"/>
        <w:jc w:val="both"/>
        <w:textAlignment w:val="auto"/>
        <w:rPr>
          <w:rFonts w:ascii="Times New Roman" w:eastAsia="Times New Roman" w:hAnsi="Times New Roman" w:cs="Times New Roman" w:hint="cs"/>
          <w:u w:val="single"/>
          <w:rtl w:val="0"/>
          <w:cs w:val="0"/>
          <w:lang w:val="sk-SK" w:eastAsia="sk-SK" w:bidi="ar-SA"/>
        </w:rPr>
      </w:pPr>
    </w:p>
    <w:p w:rsidR="00BF5657" w:rsidRPr="00500549">
      <w:pPr>
        <w:framePr w:wrap="auto"/>
        <w:widowControl w:val="0"/>
        <w:tabs>
          <w:tab w:val="left" w:pos="-1985"/>
          <w:tab w:val="left" w:pos="709"/>
          <w:tab w:val="left" w:pos="1077"/>
        </w:tabs>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r w:rsidRPr="00500549" w:rsidR="000C3652">
        <w:rPr>
          <w:rFonts w:ascii="Times New Roman" w:eastAsia="Times New Roman" w:hAnsi="Times New Roman" w:cs="Times New Roman" w:hint="cs"/>
          <w:sz w:val="24"/>
          <w:szCs w:val="24"/>
          <w:rtl w:val="0"/>
          <w:cs w:val="0"/>
          <w:lang w:val="sk-SK" w:eastAsia="sk-SK" w:bidi="ar-SA"/>
        </w:rPr>
        <w:tab/>
      </w:r>
    </w:p>
    <w:p w:rsidR="000C3652" w:rsidRPr="00500549">
      <w:pPr>
        <w:framePr w:wrap="auto"/>
        <w:widowControl w:val="0"/>
        <w:tabs>
          <w:tab w:val="left" w:pos="-1985"/>
          <w:tab w:val="left" w:pos="709"/>
          <w:tab w:val="left" w:pos="1077"/>
        </w:tabs>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r w:rsidRPr="00500549" w:rsidR="00BF5657">
        <w:rPr>
          <w:rFonts w:ascii="Times New Roman" w:eastAsia="Times New Roman" w:hAnsi="Times New Roman" w:cs="Times New Roman" w:hint="cs"/>
          <w:sz w:val="24"/>
          <w:szCs w:val="24"/>
          <w:rtl w:val="0"/>
          <w:cs w:val="0"/>
          <w:lang w:val="sk-SK" w:eastAsia="sk-SK" w:bidi="ar-SA"/>
        </w:rPr>
        <w:tab/>
      </w:r>
      <w:r w:rsidRPr="00500549">
        <w:rPr>
          <w:rFonts w:ascii="Times New Roman" w:eastAsia="Times New Roman" w:hAnsi="Times New Roman" w:cs="Times New Roman" w:hint="cs"/>
          <w:sz w:val="24"/>
          <w:szCs w:val="24"/>
          <w:rtl w:val="0"/>
          <w:cs w:val="0"/>
          <w:lang w:val="sk-SK" w:eastAsia="sk-SK" w:bidi="ar-SA"/>
        </w:rPr>
        <w:t xml:space="preserve">Výbor Národnej rady Slovenskej republiky pre </w:t>
      </w:r>
      <w:r w:rsidRPr="00500549" w:rsidR="00593244">
        <w:rPr>
          <w:rFonts w:ascii="Times New Roman" w:eastAsia="Times New Roman" w:hAnsi="Times New Roman" w:cs="Times New Roman" w:hint="cs"/>
          <w:sz w:val="24"/>
          <w:szCs w:val="24"/>
          <w:rtl w:val="0"/>
          <w:cs w:val="0"/>
          <w:lang w:val="sk-SK" w:eastAsia="sk-SK" w:bidi="ar-SA"/>
        </w:rPr>
        <w:t>hospodárske záležitosti</w:t>
      </w:r>
      <w:r w:rsidRPr="00500549">
        <w:rPr>
          <w:rFonts w:ascii="Times New Roman" w:eastAsia="Times New Roman" w:hAnsi="Times New Roman" w:cs="Times New Roman" w:hint="cs"/>
          <w:sz w:val="24"/>
          <w:szCs w:val="24"/>
          <w:rtl w:val="0"/>
          <w:cs w:val="0"/>
          <w:lang w:val="sk-SK" w:eastAsia="sk-SK" w:bidi="ar-SA"/>
        </w:rPr>
        <w:t xml:space="preserve"> ako gestorský výbor k </w:t>
      </w:r>
      <w:r w:rsidRPr="00500549" w:rsidR="00C80C9E">
        <w:rPr>
          <w:rFonts w:ascii="Times New Roman" w:eastAsia="Times New Roman" w:hAnsi="Times New Roman" w:cs="Times New Roman" w:hint="cs"/>
          <w:sz w:val="24"/>
          <w:szCs w:val="24"/>
          <w:rtl w:val="0"/>
          <w:cs w:val="0"/>
          <w:lang w:val="sk-SK" w:eastAsia="sk-SK" w:bidi="ar-SA"/>
        </w:rPr>
        <w:t>vládnemu</w:t>
      </w:r>
      <w:r w:rsidRPr="00500549" w:rsidR="008650CF">
        <w:rPr>
          <w:rFonts w:ascii="Times New Roman" w:eastAsia="Times New Roman" w:hAnsi="Times New Roman" w:cs="Times New Roman" w:hint="cs"/>
          <w:sz w:val="24"/>
          <w:szCs w:val="24"/>
          <w:rtl w:val="0"/>
          <w:cs w:val="0"/>
          <w:lang w:val="sk-SK" w:eastAsia="sk-SK" w:bidi="ar-SA"/>
        </w:rPr>
        <w:t xml:space="preserve"> </w:t>
      </w:r>
      <w:r w:rsidRPr="00500549" w:rsidR="00D445D9">
        <w:rPr>
          <w:rFonts w:ascii="Times New Roman" w:eastAsia="Times New Roman" w:hAnsi="Times New Roman" w:cs="Times New Roman" w:hint="cs"/>
          <w:sz w:val="24"/>
          <w:szCs w:val="24"/>
          <w:rtl w:val="0"/>
          <w:cs w:val="0"/>
          <w:lang w:val="sk-SK" w:eastAsia="sk-SK" w:bidi="ar-SA"/>
        </w:rPr>
        <w:t xml:space="preserve">návrhu </w:t>
      </w:r>
      <w:r w:rsidRPr="00500549" w:rsidR="00D85CBA">
        <w:rPr>
          <w:rFonts w:ascii="Times New Roman" w:eastAsia="Times New Roman" w:hAnsi="Times New Roman" w:cs="Times New Roman" w:hint="cs"/>
          <w:sz w:val="24"/>
          <w:szCs w:val="24"/>
          <w:rtl w:val="0"/>
          <w:cs w:val="0"/>
          <w:lang w:val="sk-SK" w:eastAsia="sk-SK" w:bidi="ar-SA"/>
        </w:rPr>
        <w:t xml:space="preserve">zákona, </w:t>
      </w:r>
      <w:r w:rsidRPr="00500549" w:rsidR="00FF1E0C">
        <w:rPr>
          <w:rFonts w:ascii="Times New Roman" w:eastAsia="Times New Roman" w:hAnsi="Times New Roman" w:cs="Times New Roman" w:hint="cs"/>
          <w:sz w:val="24"/>
          <w:szCs w:val="24"/>
          <w:rtl w:val="0"/>
          <w:cs w:val="0"/>
          <w:lang w:val="sk-SK" w:eastAsia="sk-SK" w:bidi="ar-SA"/>
        </w:rPr>
        <w:t xml:space="preserve">ktorým sa mení a dopĺňa zákon č. 50/1976 Zb. o územnom plánovaní a stavebnom poriadku (stavebný zákon) v znení neskorších predpisov a ktorým sa menia a dopĺňajú niektoré zákony </w:t>
      </w:r>
      <w:r w:rsidRPr="00500549" w:rsidR="00FF1E0C">
        <w:rPr>
          <w:rFonts w:ascii="Times New Roman" w:eastAsia="Times New Roman" w:hAnsi="Times New Roman" w:cs="Times New Roman" w:hint="cs"/>
          <w:b/>
          <w:sz w:val="24"/>
          <w:szCs w:val="24"/>
          <w:rtl w:val="0"/>
          <w:cs w:val="0"/>
          <w:lang w:val="sk-SK" w:eastAsia="sk-SK" w:bidi="ar-SA"/>
        </w:rPr>
        <w:t>(tlač 148)</w:t>
      </w:r>
      <w:r w:rsidRPr="00500549" w:rsidR="00FF1E0C">
        <w:rPr>
          <w:rFonts w:ascii="Times New Roman" w:eastAsia="Times New Roman" w:hAnsi="Times New Roman" w:cs="Times New Roman" w:hint="cs"/>
          <w:sz w:val="24"/>
          <w:szCs w:val="24"/>
          <w:rtl w:val="0"/>
          <w:cs w:val="0"/>
          <w:lang w:val="sk-SK" w:eastAsia="sk-SK" w:bidi="ar-SA"/>
        </w:rPr>
        <w:t xml:space="preserve"> </w:t>
      </w:r>
      <w:r w:rsidRPr="00500549" w:rsidR="00054908">
        <w:rPr>
          <w:rFonts w:ascii="Times New Roman" w:eastAsia="Times New Roman" w:hAnsi="Times New Roman" w:cs="Times New Roman" w:hint="cs"/>
          <w:sz w:val="24"/>
          <w:szCs w:val="24"/>
          <w:rtl w:val="0"/>
          <w:cs w:val="0"/>
          <w:lang w:val="sk-SK" w:eastAsia="sk-SK" w:bidi="ar-SA"/>
        </w:rPr>
        <w:t xml:space="preserve"> </w:t>
      </w:r>
      <w:r w:rsidRPr="00500549" w:rsidR="00A6195F">
        <w:rPr>
          <w:rFonts w:ascii="Times New Roman" w:eastAsia="Times New Roman" w:hAnsi="Times New Roman" w:cs="Times New Roman" w:hint="cs"/>
          <w:sz w:val="24"/>
          <w:szCs w:val="24"/>
          <w:rtl w:val="0"/>
          <w:cs w:val="0"/>
          <w:lang w:val="sk-SK" w:eastAsia="sk-SK" w:bidi="ar-SA"/>
        </w:rPr>
        <w:t>(ďalej len „gestorský výbor“) podáva Národnej rade Slovenskej republiky podľa</w:t>
      </w:r>
      <w:r w:rsidRPr="00500549">
        <w:rPr>
          <w:rFonts w:ascii="Times New Roman" w:eastAsia="Times New Roman" w:hAnsi="Times New Roman" w:cs="Times New Roman" w:hint="cs"/>
          <w:sz w:val="24"/>
          <w:szCs w:val="24"/>
          <w:rtl w:val="0"/>
          <w:cs w:val="0"/>
          <w:lang w:val="sk-SK" w:eastAsia="sk-SK" w:bidi="ar-SA"/>
        </w:rPr>
        <w:t xml:space="preserve"> § 79 </w:t>
      </w:r>
      <w:r w:rsidRPr="00500549" w:rsidR="00A6195F">
        <w:rPr>
          <w:rFonts w:ascii="Times New Roman" w:eastAsia="Times New Roman" w:hAnsi="Times New Roman" w:cs="Times New Roman" w:hint="cs"/>
          <w:sz w:val="24"/>
          <w:szCs w:val="24"/>
          <w:rtl w:val="0"/>
          <w:cs w:val="0"/>
          <w:lang w:val="sk-SK" w:eastAsia="sk-SK" w:bidi="ar-SA"/>
        </w:rPr>
        <w:t xml:space="preserve">ods. 1 </w:t>
      </w:r>
      <w:r w:rsidRPr="00500549">
        <w:rPr>
          <w:rFonts w:ascii="Times New Roman" w:eastAsia="Times New Roman" w:hAnsi="Times New Roman" w:cs="Times New Roman" w:hint="cs"/>
          <w:sz w:val="24"/>
          <w:szCs w:val="24"/>
          <w:rtl w:val="0"/>
          <w:cs w:val="0"/>
          <w:lang w:val="sk-SK" w:eastAsia="sk-SK" w:bidi="ar-SA"/>
        </w:rPr>
        <w:t>zákona N</w:t>
      </w:r>
      <w:r w:rsidRPr="00500549" w:rsidR="00A6195F">
        <w:rPr>
          <w:rFonts w:ascii="Times New Roman" w:eastAsia="Times New Roman" w:hAnsi="Times New Roman" w:cs="Times New Roman" w:hint="cs"/>
          <w:sz w:val="24"/>
          <w:szCs w:val="24"/>
          <w:rtl w:val="0"/>
          <w:cs w:val="0"/>
          <w:lang w:val="sk-SK" w:eastAsia="sk-SK" w:bidi="ar-SA"/>
        </w:rPr>
        <w:t>árodnej rady Slovenskej republiky</w:t>
      </w:r>
      <w:r w:rsidRPr="00500549">
        <w:rPr>
          <w:rFonts w:ascii="Times New Roman" w:eastAsia="Times New Roman" w:hAnsi="Times New Roman" w:cs="Times New Roman" w:hint="cs"/>
          <w:sz w:val="24"/>
          <w:szCs w:val="24"/>
          <w:rtl w:val="0"/>
          <w:cs w:val="0"/>
          <w:lang w:val="sk-SK" w:eastAsia="sk-SK" w:bidi="ar-SA"/>
        </w:rPr>
        <w:t xml:space="preserve"> č. 350/1996 Z. z. o rokovacom poriadku Národnej rady Slovenskej republiky </w:t>
      </w:r>
      <w:r w:rsidRPr="00500549" w:rsidR="00A6195F">
        <w:rPr>
          <w:rFonts w:ascii="Times New Roman" w:eastAsia="Times New Roman" w:hAnsi="Times New Roman" w:cs="Times New Roman" w:hint="cs"/>
          <w:sz w:val="24"/>
          <w:szCs w:val="24"/>
          <w:rtl w:val="0"/>
          <w:cs w:val="0"/>
          <w:lang w:val="sk-SK" w:eastAsia="sk-SK" w:bidi="ar-SA"/>
        </w:rPr>
        <w:t xml:space="preserve">v znení neskorších predpisov </w:t>
      </w:r>
      <w:r w:rsidRPr="00500549">
        <w:rPr>
          <w:rFonts w:ascii="Times New Roman" w:eastAsia="Times New Roman" w:hAnsi="Times New Roman" w:cs="Times New Roman" w:hint="cs"/>
          <w:sz w:val="24"/>
          <w:szCs w:val="24"/>
          <w:rtl w:val="0"/>
          <w:cs w:val="0"/>
          <w:lang w:val="sk-SK" w:eastAsia="sk-SK" w:bidi="ar-SA"/>
        </w:rPr>
        <w:t>(ďalej len „rokovací poriadok“) spoločnú správu výborov Národnej rady Slovenskej republiky.</w:t>
      </w:r>
    </w:p>
    <w:p w:rsidR="000C3652" w:rsidRPr="00500549">
      <w:pPr>
        <w:framePr w:wrap="auto"/>
        <w:widowControl w:val="0"/>
        <w:tabs>
          <w:tab w:val="left" w:pos="-1985"/>
          <w:tab w:val="left" w:pos="709"/>
          <w:tab w:val="left" w:pos="1077"/>
        </w:tabs>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p>
    <w:p w:rsidR="00ED78ED" w:rsidRPr="00500549">
      <w:pPr>
        <w:framePr w:wrap="auto"/>
        <w:widowControl w:val="0"/>
        <w:autoSpaceDE w:val="0"/>
        <w:autoSpaceDN w:val="0"/>
        <w:bidi w:val="0"/>
        <w:adjustRightInd w:val="0"/>
        <w:ind w:left="0" w:right="0"/>
        <w:jc w:val="center"/>
        <w:textAlignment w:val="auto"/>
        <w:rPr>
          <w:rFonts w:ascii="Times New Roman" w:eastAsia="Times New Roman" w:hAnsi="Times New Roman" w:cs="Times New Roman" w:hint="cs"/>
          <w:b/>
          <w:bCs/>
          <w:rtl w:val="0"/>
          <w:cs w:val="0"/>
          <w:lang w:val="sk-SK" w:eastAsia="sk-SK" w:bidi="ar-SA"/>
        </w:rPr>
      </w:pPr>
    </w:p>
    <w:p w:rsidR="000C3652" w:rsidRPr="00500549">
      <w:pPr>
        <w:framePr w:wrap="auto"/>
        <w:widowControl w:val="0"/>
        <w:autoSpaceDE w:val="0"/>
        <w:autoSpaceDN w:val="0"/>
        <w:bidi w:val="0"/>
        <w:adjustRightInd w:val="0"/>
        <w:ind w:left="0" w:right="0"/>
        <w:jc w:val="center"/>
        <w:textAlignment w:val="auto"/>
        <w:rPr>
          <w:rFonts w:ascii="Times New Roman" w:eastAsia="Times New Roman" w:hAnsi="Times New Roman" w:cs="Times New Roman" w:hint="cs"/>
          <w:b/>
          <w:bCs/>
          <w:rtl w:val="0"/>
          <w:cs w:val="0"/>
          <w:lang w:val="sk-SK" w:eastAsia="sk-SK" w:bidi="ar-SA"/>
        </w:rPr>
      </w:pPr>
      <w:r w:rsidRPr="00500549">
        <w:rPr>
          <w:rFonts w:ascii="Times New Roman" w:eastAsia="Times New Roman" w:hAnsi="Times New Roman" w:cs="Times New Roman" w:hint="cs"/>
          <w:b/>
          <w:bCs/>
          <w:sz w:val="24"/>
          <w:szCs w:val="24"/>
          <w:rtl w:val="0"/>
          <w:cs w:val="0"/>
          <w:lang w:val="sk-SK" w:eastAsia="sk-SK" w:bidi="ar-SA"/>
        </w:rPr>
        <w:t>I.</w:t>
      </w:r>
    </w:p>
    <w:p w:rsidR="00CA7C7E" w:rsidRPr="00500549">
      <w:pPr>
        <w:framePr w:wrap="auto"/>
        <w:widowControl w:val="0"/>
        <w:autoSpaceDE w:val="0"/>
        <w:autoSpaceDN w:val="0"/>
        <w:bidi w:val="0"/>
        <w:adjustRightInd w:val="0"/>
        <w:ind w:left="0" w:right="0"/>
        <w:jc w:val="center"/>
        <w:textAlignment w:val="auto"/>
        <w:rPr>
          <w:rFonts w:ascii="Times New Roman" w:eastAsia="Times New Roman" w:hAnsi="Times New Roman" w:cs="Times New Roman" w:hint="cs"/>
          <w:b/>
          <w:bCs/>
          <w:rtl w:val="0"/>
          <w:cs w:val="0"/>
          <w:lang w:val="sk-SK" w:eastAsia="sk-SK" w:bidi="ar-SA"/>
        </w:rPr>
      </w:pPr>
    </w:p>
    <w:p w:rsidR="000C3652" w:rsidRPr="00500549">
      <w:pPr>
        <w:framePr w:wrap="auto"/>
        <w:widowControl w:val="0"/>
        <w:tabs>
          <w:tab w:val="left" w:pos="0"/>
        </w:tabs>
        <w:autoSpaceDE w:val="0"/>
        <w:autoSpaceDN w:val="0"/>
        <w:bidi w:val="0"/>
        <w:adjustRightInd w:val="0"/>
        <w:ind w:left="0" w:right="0" w:firstLine="540"/>
        <w:jc w:val="both"/>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Národná rada Slovenskej republiky uznesením</w:t>
      </w:r>
      <w:r w:rsidRPr="00500549" w:rsidR="007F6A30">
        <w:rPr>
          <w:rFonts w:ascii="Times New Roman" w:eastAsia="Times New Roman" w:hAnsi="Times New Roman" w:cs="Times New Roman" w:hint="cs"/>
          <w:sz w:val="24"/>
          <w:szCs w:val="24"/>
          <w:rtl w:val="0"/>
          <w:cs w:val="0"/>
          <w:lang w:val="sk-SK" w:eastAsia="sk-SK" w:bidi="ar-SA"/>
        </w:rPr>
        <w:t xml:space="preserve"> </w:t>
      </w:r>
      <w:r w:rsidRPr="00500549" w:rsidR="00D445D9">
        <w:rPr>
          <w:rFonts w:ascii="Times New Roman" w:eastAsia="Times New Roman" w:hAnsi="Times New Roman" w:cs="Times New Roman" w:hint="cs"/>
          <w:sz w:val="24"/>
          <w:szCs w:val="24"/>
          <w:rtl w:val="0"/>
          <w:cs w:val="0"/>
          <w:lang w:val="sk-SK" w:eastAsia="sk-SK" w:bidi="ar-SA"/>
        </w:rPr>
        <w:t xml:space="preserve">č. </w:t>
      </w:r>
      <w:r w:rsidRPr="00500549" w:rsidR="00FF1E0C">
        <w:rPr>
          <w:rFonts w:ascii="Times New Roman" w:eastAsia="Times New Roman" w:hAnsi="Times New Roman" w:cs="Times New Roman" w:hint="cs"/>
          <w:sz w:val="24"/>
          <w:szCs w:val="24"/>
          <w:rtl w:val="0"/>
          <w:cs w:val="0"/>
          <w:lang w:val="sk-SK" w:eastAsia="sk-SK" w:bidi="ar-SA"/>
        </w:rPr>
        <w:t>179</w:t>
      </w:r>
      <w:r w:rsidRPr="00500549" w:rsidR="003054D0">
        <w:rPr>
          <w:rFonts w:ascii="Times New Roman" w:eastAsia="Times New Roman" w:hAnsi="Times New Roman" w:cs="Times New Roman" w:hint="cs"/>
          <w:sz w:val="24"/>
          <w:szCs w:val="24"/>
          <w:rtl w:val="0"/>
          <w:cs w:val="0"/>
          <w:lang w:val="sk-SK" w:eastAsia="sk-SK" w:bidi="ar-SA"/>
        </w:rPr>
        <w:t xml:space="preserve"> </w:t>
      </w:r>
      <w:r w:rsidRPr="00500549" w:rsidR="00A61603">
        <w:rPr>
          <w:rFonts w:ascii="Times New Roman" w:eastAsia="Times New Roman" w:hAnsi="Times New Roman" w:cs="Times New Roman" w:hint="cs"/>
          <w:sz w:val="24"/>
          <w:szCs w:val="24"/>
          <w:rtl w:val="0"/>
          <w:cs w:val="0"/>
          <w:lang w:val="sk-SK" w:eastAsia="sk-SK" w:bidi="ar-SA"/>
        </w:rPr>
        <w:t>z</w:t>
      </w:r>
      <w:r w:rsidRPr="00500549" w:rsidR="00BF5657">
        <w:rPr>
          <w:rFonts w:ascii="Times New Roman" w:eastAsia="Times New Roman" w:hAnsi="Times New Roman" w:cs="Times New Roman" w:hint="cs"/>
          <w:sz w:val="24"/>
          <w:szCs w:val="24"/>
          <w:rtl w:val="0"/>
          <w:cs w:val="0"/>
          <w:lang w:val="sk-SK" w:eastAsia="sk-SK" w:bidi="ar-SA"/>
        </w:rPr>
        <w:t> </w:t>
      </w:r>
      <w:r w:rsidRPr="00500549" w:rsidR="00FF1E0C">
        <w:rPr>
          <w:rFonts w:ascii="Times New Roman" w:eastAsia="Times New Roman" w:hAnsi="Times New Roman" w:cs="Times New Roman" w:hint="cs"/>
          <w:sz w:val="24"/>
          <w:szCs w:val="24"/>
          <w:rtl w:val="0"/>
          <w:cs w:val="0"/>
          <w:lang w:val="sk-SK" w:eastAsia="sk-SK" w:bidi="ar-SA"/>
        </w:rPr>
        <w:t>19</w:t>
      </w:r>
      <w:r w:rsidRPr="00500549" w:rsidR="00BF5657">
        <w:rPr>
          <w:rFonts w:ascii="Times New Roman" w:eastAsia="Times New Roman" w:hAnsi="Times New Roman" w:cs="Times New Roman" w:hint="cs"/>
          <w:sz w:val="24"/>
          <w:szCs w:val="24"/>
          <w:rtl w:val="0"/>
          <w:cs w:val="0"/>
          <w:lang w:val="sk-SK" w:eastAsia="sk-SK" w:bidi="ar-SA"/>
        </w:rPr>
        <w:t>.</w:t>
      </w:r>
      <w:r w:rsidRPr="00500549" w:rsidR="00CD0504">
        <w:rPr>
          <w:rFonts w:ascii="Times New Roman" w:eastAsia="Times New Roman" w:hAnsi="Times New Roman" w:cs="Times New Roman" w:hint="cs"/>
          <w:sz w:val="24"/>
          <w:szCs w:val="24"/>
          <w:rtl w:val="0"/>
          <w:cs w:val="0"/>
          <w:lang w:val="sk-SK" w:eastAsia="sk-SK" w:bidi="ar-SA"/>
        </w:rPr>
        <w:t xml:space="preserve"> </w:t>
      </w:r>
      <w:r w:rsidRPr="00500549" w:rsidR="00FF1E0C">
        <w:rPr>
          <w:rFonts w:ascii="Times New Roman" w:eastAsia="Times New Roman" w:hAnsi="Times New Roman" w:cs="Times New Roman" w:hint="cs"/>
          <w:sz w:val="24"/>
          <w:szCs w:val="24"/>
          <w:rtl w:val="0"/>
          <w:cs w:val="0"/>
          <w:lang w:val="sk-SK" w:eastAsia="sk-SK" w:bidi="ar-SA"/>
        </w:rPr>
        <w:t>januára</w:t>
      </w:r>
      <w:r w:rsidRPr="00500549" w:rsidR="00D85CBA">
        <w:rPr>
          <w:rFonts w:ascii="Times New Roman" w:eastAsia="Times New Roman" w:hAnsi="Times New Roman" w:cs="Times New Roman" w:hint="cs"/>
          <w:sz w:val="24"/>
          <w:szCs w:val="24"/>
          <w:rtl w:val="0"/>
          <w:cs w:val="0"/>
          <w:lang w:val="sk-SK" w:eastAsia="sk-SK" w:bidi="ar-SA"/>
        </w:rPr>
        <w:t xml:space="preserve"> </w:t>
      </w:r>
      <w:r w:rsidRPr="00500549" w:rsidR="00BB70A3">
        <w:rPr>
          <w:rFonts w:ascii="Times New Roman" w:eastAsia="Times New Roman" w:hAnsi="Times New Roman" w:cs="Times New Roman" w:hint="cs"/>
          <w:sz w:val="24"/>
          <w:szCs w:val="24"/>
          <w:rtl w:val="0"/>
          <w:cs w:val="0"/>
          <w:lang w:val="sk-SK" w:eastAsia="sk-SK" w:bidi="ar-SA"/>
        </w:rPr>
        <w:t>20</w:t>
      </w:r>
      <w:r w:rsidRPr="00500549" w:rsidR="00D85CBA">
        <w:rPr>
          <w:rFonts w:ascii="Times New Roman" w:eastAsia="Times New Roman" w:hAnsi="Times New Roman" w:cs="Times New Roman" w:hint="cs"/>
          <w:sz w:val="24"/>
          <w:szCs w:val="24"/>
          <w:rtl w:val="0"/>
          <w:cs w:val="0"/>
          <w:lang w:val="sk-SK" w:eastAsia="sk-SK" w:bidi="ar-SA"/>
        </w:rPr>
        <w:t>2</w:t>
      </w:r>
      <w:r w:rsidRPr="00500549" w:rsidR="00FF1E0C">
        <w:rPr>
          <w:rFonts w:ascii="Times New Roman" w:eastAsia="Times New Roman" w:hAnsi="Times New Roman" w:cs="Times New Roman" w:hint="cs"/>
          <w:sz w:val="24"/>
          <w:szCs w:val="24"/>
          <w:rtl w:val="0"/>
          <w:cs w:val="0"/>
          <w:lang w:val="sk-SK" w:eastAsia="sk-SK" w:bidi="ar-SA"/>
        </w:rPr>
        <w:t>4</w:t>
      </w:r>
      <w:r w:rsidRPr="00500549">
        <w:rPr>
          <w:rFonts w:ascii="Times New Roman" w:eastAsia="Times New Roman" w:hAnsi="Times New Roman" w:cs="Times New Roman" w:hint="cs"/>
          <w:sz w:val="24"/>
          <w:szCs w:val="24"/>
          <w:rtl w:val="0"/>
          <w:cs w:val="0"/>
          <w:lang w:val="sk-SK" w:eastAsia="sk-SK" w:bidi="ar-SA"/>
        </w:rPr>
        <w:t xml:space="preserve"> pridelila</w:t>
      </w:r>
      <w:r w:rsidRPr="00500549" w:rsidR="00263251">
        <w:rPr>
          <w:rFonts w:ascii="Times New Roman" w:eastAsia="Times New Roman" w:hAnsi="Times New Roman" w:cs="Times New Roman" w:hint="cs"/>
          <w:sz w:val="24"/>
          <w:szCs w:val="24"/>
          <w:rtl w:val="0"/>
          <w:cs w:val="0"/>
          <w:lang w:val="sk-SK" w:eastAsia="sk-SK" w:bidi="ar-SA"/>
        </w:rPr>
        <w:t xml:space="preserve"> predmetný </w:t>
      </w:r>
      <w:r w:rsidRPr="00500549">
        <w:rPr>
          <w:rFonts w:ascii="Times New Roman" w:eastAsia="Times New Roman" w:hAnsi="Times New Roman" w:cs="Times New Roman" w:hint="cs"/>
          <w:sz w:val="24"/>
          <w:szCs w:val="24"/>
          <w:rtl w:val="0"/>
          <w:cs w:val="0"/>
          <w:lang w:val="sk-SK" w:eastAsia="sk-SK" w:bidi="ar-SA"/>
        </w:rPr>
        <w:t>návrh</w:t>
      </w:r>
      <w:r w:rsidRPr="00500549" w:rsidR="00C04A6D">
        <w:rPr>
          <w:rFonts w:ascii="Times New Roman" w:eastAsia="Times New Roman" w:hAnsi="Times New Roman" w:cs="Times New Roman" w:hint="cs"/>
          <w:sz w:val="24"/>
          <w:szCs w:val="24"/>
          <w:rtl w:val="0"/>
          <w:cs w:val="0"/>
          <w:lang w:val="sk-SK" w:eastAsia="sk-SK" w:bidi="ar-SA"/>
        </w:rPr>
        <w:t xml:space="preserve"> </w:t>
      </w:r>
      <w:r w:rsidRPr="00500549" w:rsidR="00263251">
        <w:rPr>
          <w:rFonts w:ascii="Times New Roman" w:eastAsia="Times New Roman" w:hAnsi="Times New Roman" w:cs="Times New Roman" w:hint="cs"/>
          <w:sz w:val="24"/>
          <w:szCs w:val="24"/>
          <w:rtl w:val="0"/>
          <w:cs w:val="0"/>
          <w:lang w:val="sk-SK" w:eastAsia="sk-SK" w:bidi="ar-SA"/>
        </w:rPr>
        <w:t xml:space="preserve">zákona </w:t>
      </w:r>
      <w:r w:rsidRPr="00500549">
        <w:rPr>
          <w:rFonts w:ascii="Times New Roman" w:eastAsia="Times New Roman" w:hAnsi="Times New Roman" w:cs="Times New Roman" w:hint="cs"/>
          <w:sz w:val="24"/>
          <w:szCs w:val="24"/>
          <w:rtl w:val="0"/>
          <w:cs w:val="0"/>
          <w:lang w:val="sk-SK" w:eastAsia="sk-SK" w:bidi="ar-SA"/>
        </w:rPr>
        <w:t xml:space="preserve">na prerokovanie </w:t>
      </w:r>
      <w:r w:rsidRPr="00500549" w:rsidR="002D5F04">
        <w:rPr>
          <w:rFonts w:ascii="Times New Roman" w:eastAsia="Times New Roman" w:hAnsi="Times New Roman" w:cs="Times New Roman" w:hint="cs"/>
          <w:sz w:val="24"/>
          <w:szCs w:val="24"/>
          <w:rtl w:val="0"/>
          <w:cs w:val="0"/>
          <w:lang w:val="sk-SK" w:eastAsia="sk-SK" w:bidi="ar-SA"/>
        </w:rPr>
        <w:t>týmto výborom</w:t>
      </w:r>
      <w:r w:rsidRPr="00500549">
        <w:rPr>
          <w:rFonts w:ascii="Times New Roman" w:eastAsia="Times New Roman" w:hAnsi="Times New Roman" w:cs="Times New Roman" w:hint="cs"/>
          <w:sz w:val="24"/>
          <w:szCs w:val="24"/>
          <w:rtl w:val="0"/>
          <w:cs w:val="0"/>
          <w:lang w:val="sk-SK" w:eastAsia="sk-SK" w:bidi="ar-SA"/>
        </w:rPr>
        <w:t>:</w:t>
      </w:r>
    </w:p>
    <w:p w:rsidR="003B1512" w:rsidRPr="00500549" w:rsidP="003B1512">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sz w:val="22"/>
          <w:rtl w:val="0"/>
          <w:cs w:val="0"/>
          <w:lang w:val="sk-SK" w:eastAsia="sk-SK" w:bidi="ar-SA"/>
        </w:rPr>
      </w:pPr>
    </w:p>
    <w:p w:rsidR="00054908" w:rsidRPr="00500549" w:rsidP="003B1512">
      <w:pPr>
        <w:framePr w:wrap="auto"/>
        <w:widowControl w:val="0"/>
        <w:tabs>
          <w:tab w:val="left" w:pos="1080"/>
        </w:tabs>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r w:rsidRPr="00500549" w:rsidR="003B1512">
        <w:rPr>
          <w:rFonts w:ascii="Times New Roman" w:eastAsia="Times New Roman" w:hAnsi="Times New Roman" w:cs="Times New Roman" w:hint="cs"/>
          <w:sz w:val="22"/>
          <w:szCs w:val="24"/>
          <w:rtl w:val="0"/>
          <w:cs w:val="0"/>
          <w:lang w:val="sk-SK" w:eastAsia="sk-SK" w:bidi="ar-SA"/>
        </w:rPr>
        <w:tab/>
      </w:r>
      <w:r w:rsidRPr="00500549" w:rsidR="003B1512">
        <w:rPr>
          <w:rFonts w:ascii="Times New Roman" w:eastAsia="Times New Roman" w:hAnsi="Times New Roman" w:cs="Times New Roman" w:hint="cs"/>
          <w:sz w:val="24"/>
          <w:szCs w:val="24"/>
          <w:rtl w:val="0"/>
          <w:cs w:val="0"/>
          <w:lang w:val="sk-SK" w:eastAsia="sk-SK" w:bidi="ar-SA"/>
        </w:rPr>
        <w:t>Ústavnoprávnemu výboru Národnej rady Slovenskej republiky</w:t>
      </w:r>
      <w:r w:rsidRPr="00500549">
        <w:rPr>
          <w:rFonts w:ascii="Times New Roman" w:eastAsia="Times New Roman" w:hAnsi="Times New Roman" w:cs="Times New Roman" w:hint="cs"/>
          <w:sz w:val="24"/>
          <w:szCs w:val="24"/>
          <w:rtl w:val="0"/>
          <w:cs w:val="0"/>
          <w:lang w:val="sk-SK" w:eastAsia="sk-SK" w:bidi="ar-SA"/>
        </w:rPr>
        <w:t xml:space="preserve"> </w:t>
      </w:r>
    </w:p>
    <w:p w:rsidR="009B36E7" w:rsidRPr="00500549" w:rsidP="00E62D34">
      <w:pPr>
        <w:framePr w:wrap="auto"/>
        <w:widowControl w:val="0"/>
        <w:tabs>
          <w:tab w:val="left" w:pos="1080"/>
        </w:tabs>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r w:rsidRPr="00500549" w:rsidR="00054908">
        <w:rPr>
          <w:rFonts w:ascii="Times New Roman" w:eastAsia="Times New Roman" w:hAnsi="Times New Roman" w:cs="Times New Roman" w:hint="cs"/>
          <w:sz w:val="24"/>
          <w:szCs w:val="24"/>
          <w:rtl w:val="0"/>
          <w:cs w:val="0"/>
          <w:lang w:val="sk-SK" w:eastAsia="sk-SK" w:bidi="ar-SA"/>
        </w:rPr>
        <w:tab/>
      </w:r>
      <w:r w:rsidRPr="00500549" w:rsidR="001F3669">
        <w:rPr>
          <w:rFonts w:ascii="Times New Roman" w:eastAsia="Times New Roman" w:hAnsi="Times New Roman" w:cs="Times New Roman" w:hint="cs"/>
          <w:sz w:val="24"/>
          <w:szCs w:val="24"/>
          <w:rtl w:val="0"/>
          <w:cs w:val="0"/>
          <w:lang w:val="sk-SK" w:eastAsia="sk-SK" w:bidi="ar-SA"/>
        </w:rPr>
        <w:t>Výboru Národnej rady Slovenskej republi</w:t>
      </w:r>
      <w:r w:rsidRPr="00500549" w:rsidR="000519E9">
        <w:rPr>
          <w:rFonts w:ascii="Times New Roman" w:eastAsia="Times New Roman" w:hAnsi="Times New Roman" w:cs="Times New Roman" w:hint="cs"/>
          <w:sz w:val="24"/>
          <w:szCs w:val="24"/>
          <w:rtl w:val="0"/>
          <w:cs w:val="0"/>
          <w:lang w:val="sk-SK" w:eastAsia="sk-SK" w:bidi="ar-SA"/>
        </w:rPr>
        <w:t>ky pre hospodárske záležitosti</w:t>
      </w:r>
      <w:r w:rsidRPr="00500549" w:rsidR="002F6E1D">
        <w:rPr>
          <w:rFonts w:ascii="Times New Roman" w:eastAsia="Times New Roman" w:hAnsi="Times New Roman" w:cs="Times New Roman" w:hint="cs"/>
          <w:sz w:val="24"/>
          <w:szCs w:val="24"/>
          <w:rtl w:val="0"/>
          <w:cs w:val="0"/>
          <w:lang w:val="sk-SK" w:eastAsia="sk-SK" w:bidi="ar-SA"/>
        </w:rPr>
        <w:t xml:space="preserve">  a </w:t>
      </w:r>
    </w:p>
    <w:p w:rsidR="002F6E1D" w:rsidRPr="00500549" w:rsidP="00E62D34">
      <w:pPr>
        <w:framePr w:wrap="auto"/>
        <w:widowControl w:val="0"/>
        <w:tabs>
          <w:tab w:val="left" w:pos="1080"/>
        </w:tabs>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ab/>
        <w:t>Výboru Národnej rady Slovenskej republiky pre verejnú správu a regionálny rozvoj.</w:t>
      </w:r>
    </w:p>
    <w:p w:rsidR="003B1512" w:rsidRPr="00500549" w:rsidP="00FF1E0C">
      <w:pPr>
        <w:framePr w:wrap="auto"/>
        <w:widowControl w:val="0"/>
        <w:tabs>
          <w:tab w:val="left" w:pos="1080"/>
        </w:tabs>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r w:rsidRPr="00500549" w:rsidR="00D445D9">
        <w:rPr>
          <w:rFonts w:ascii="Times New Roman" w:eastAsia="Times New Roman" w:hAnsi="Times New Roman" w:cs="Times New Roman" w:hint="cs"/>
          <w:sz w:val="24"/>
          <w:szCs w:val="24"/>
          <w:rtl w:val="0"/>
          <w:cs w:val="0"/>
          <w:lang w:val="sk-SK" w:eastAsia="sk-SK" w:bidi="ar-SA"/>
        </w:rPr>
        <w:tab/>
      </w:r>
    </w:p>
    <w:p w:rsidR="00065871" w:rsidRPr="00500549" w:rsidP="00D54775">
      <w:pPr>
        <w:framePr w:wrap="auto"/>
        <w:widowControl w:val="0"/>
        <w:autoSpaceDE w:val="0"/>
        <w:autoSpaceDN w:val="0"/>
        <w:bidi w:val="0"/>
        <w:adjustRightInd w:val="0"/>
        <w:ind w:left="0" w:right="0" w:firstLine="540"/>
        <w:jc w:val="both"/>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Výbory prerokovali návrh zákona v lehote určenej uznesením Národnej rady Slovenskej republiky.</w:t>
      </w:r>
    </w:p>
    <w:p w:rsidR="00DB1796" w:rsidRPr="00500549" w:rsidP="00FF1E0C">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b/>
          <w:bCs/>
          <w:rtl w:val="0"/>
          <w:cs w:val="0"/>
          <w:lang w:val="sk-SK" w:eastAsia="sk-SK" w:bidi="ar-SA"/>
        </w:rPr>
      </w:pPr>
    </w:p>
    <w:p w:rsidR="00DB1796" w:rsidRPr="00500549">
      <w:pPr>
        <w:framePr w:wrap="auto"/>
        <w:widowControl w:val="0"/>
        <w:autoSpaceDE w:val="0"/>
        <w:autoSpaceDN w:val="0"/>
        <w:bidi w:val="0"/>
        <w:adjustRightInd w:val="0"/>
        <w:ind w:left="0" w:right="0"/>
        <w:jc w:val="center"/>
        <w:textAlignment w:val="auto"/>
        <w:rPr>
          <w:rFonts w:ascii="Times New Roman" w:eastAsia="Times New Roman" w:hAnsi="Times New Roman" w:cs="Times New Roman" w:hint="cs"/>
          <w:b/>
          <w:bCs/>
          <w:rtl w:val="0"/>
          <w:cs w:val="0"/>
          <w:lang w:val="sk-SK" w:eastAsia="sk-SK" w:bidi="ar-SA"/>
        </w:rPr>
      </w:pPr>
    </w:p>
    <w:p w:rsidR="000C3652" w:rsidRPr="00500549">
      <w:pPr>
        <w:framePr w:wrap="auto"/>
        <w:widowControl w:val="0"/>
        <w:autoSpaceDE w:val="0"/>
        <w:autoSpaceDN w:val="0"/>
        <w:bidi w:val="0"/>
        <w:adjustRightInd w:val="0"/>
        <w:ind w:left="0" w:right="0"/>
        <w:jc w:val="center"/>
        <w:textAlignment w:val="auto"/>
        <w:rPr>
          <w:rFonts w:ascii="Times New Roman" w:eastAsia="Times New Roman" w:hAnsi="Times New Roman" w:cs="Times New Roman" w:hint="cs"/>
          <w:b/>
          <w:bCs/>
          <w:rtl w:val="0"/>
          <w:cs w:val="0"/>
          <w:lang w:val="sk-SK" w:eastAsia="sk-SK" w:bidi="ar-SA"/>
        </w:rPr>
      </w:pPr>
      <w:r w:rsidRPr="00500549">
        <w:rPr>
          <w:rFonts w:ascii="Times New Roman" w:eastAsia="Times New Roman" w:hAnsi="Times New Roman" w:cs="Times New Roman" w:hint="cs"/>
          <w:b/>
          <w:bCs/>
          <w:sz w:val="24"/>
          <w:szCs w:val="24"/>
          <w:rtl w:val="0"/>
          <w:cs w:val="0"/>
          <w:lang w:val="sk-SK" w:eastAsia="sk-SK" w:bidi="ar-SA"/>
        </w:rPr>
        <w:t>II.</w:t>
      </w:r>
    </w:p>
    <w:p w:rsidR="00CA7C7E" w:rsidRPr="00500549">
      <w:pPr>
        <w:framePr w:wrap="auto"/>
        <w:widowControl w:val="0"/>
        <w:autoSpaceDE w:val="0"/>
        <w:autoSpaceDN w:val="0"/>
        <w:bidi w:val="0"/>
        <w:adjustRightInd w:val="0"/>
        <w:ind w:left="0" w:right="0"/>
        <w:jc w:val="center"/>
        <w:textAlignment w:val="auto"/>
        <w:rPr>
          <w:rFonts w:ascii="Times New Roman" w:eastAsia="Times New Roman" w:hAnsi="Times New Roman" w:cs="Times New Roman" w:hint="cs"/>
          <w:b/>
          <w:bCs/>
          <w:rtl w:val="0"/>
          <w:cs w:val="0"/>
          <w:lang w:val="sk-SK" w:eastAsia="sk-SK" w:bidi="ar-SA"/>
        </w:rPr>
      </w:pPr>
    </w:p>
    <w:p w:rsidR="000E5DAA" w:rsidRPr="00500549" w:rsidP="0066416E">
      <w:pPr>
        <w:framePr w:wrap="auto"/>
        <w:widowControl w:val="0"/>
        <w:autoSpaceDE w:val="0"/>
        <w:autoSpaceDN w:val="0"/>
        <w:bidi w:val="0"/>
        <w:adjustRightInd w:val="0"/>
        <w:ind w:left="0" w:right="0" w:firstLine="720"/>
        <w:jc w:val="both"/>
        <w:textAlignment w:val="auto"/>
        <w:rPr>
          <w:rFonts w:ascii="Times New Roman" w:eastAsia="Times New Roman" w:hAnsi="Times New Roman" w:cs="Times New Roman" w:hint="cs"/>
          <w:b/>
          <w:bCs/>
          <w:rtl w:val="0"/>
          <w:cs w:val="0"/>
          <w:lang w:val="sk-SK" w:eastAsia="sk-SK" w:bidi="ar-SA"/>
        </w:rPr>
      </w:pPr>
      <w:r w:rsidRPr="00500549" w:rsidR="005D4A30">
        <w:rPr>
          <w:rFonts w:ascii="Times New Roman" w:eastAsia="Times New Roman" w:hAnsi="Times New Roman" w:cs="Times New Roman" w:hint="cs"/>
          <w:sz w:val="24"/>
          <w:szCs w:val="24"/>
          <w:rtl w:val="0"/>
          <w:cs w:val="0"/>
          <w:lang w:val="sk-SK" w:eastAsia="sk-SK" w:bidi="ar-SA"/>
        </w:rPr>
        <w:t>Poslanci Národnej rady Slovenskej republiky, ktorí nie sú členmi výborov, ktorým bol návrh zákona pridelený, neoznámili gestorskému výboru v určenej lehote žiadne stanovisko k predmetnému návrhu zákona (§ 75 ods. 2 rokovacieho poriadku).</w:t>
      </w:r>
    </w:p>
    <w:p w:rsidR="000C3652" w:rsidRPr="00500549">
      <w:pPr>
        <w:framePr w:wrap="auto"/>
        <w:widowControl w:val="0"/>
        <w:autoSpaceDE w:val="0"/>
        <w:autoSpaceDN w:val="0"/>
        <w:bidi w:val="0"/>
        <w:adjustRightInd w:val="0"/>
        <w:ind w:left="0" w:right="0"/>
        <w:jc w:val="center"/>
        <w:textAlignment w:val="auto"/>
        <w:rPr>
          <w:rFonts w:ascii="Times New Roman" w:eastAsia="Times New Roman" w:hAnsi="Times New Roman" w:cs="Times New Roman" w:hint="cs"/>
          <w:b/>
          <w:bCs/>
          <w:rtl w:val="0"/>
          <w:cs w:val="0"/>
          <w:lang w:val="sk-SK" w:eastAsia="sk-SK" w:bidi="ar-SA"/>
        </w:rPr>
      </w:pPr>
      <w:r w:rsidRPr="00500549">
        <w:rPr>
          <w:rFonts w:ascii="Times New Roman" w:eastAsia="Times New Roman" w:hAnsi="Times New Roman" w:cs="Times New Roman" w:hint="cs"/>
          <w:b/>
          <w:bCs/>
          <w:sz w:val="24"/>
          <w:szCs w:val="24"/>
          <w:rtl w:val="0"/>
          <w:cs w:val="0"/>
          <w:lang w:val="sk-SK" w:eastAsia="sk-SK" w:bidi="ar-SA"/>
        </w:rPr>
        <w:t>III.</w:t>
      </w:r>
    </w:p>
    <w:p w:rsidR="00CA7C7E" w:rsidRPr="00500549">
      <w:pPr>
        <w:framePr w:wrap="auto"/>
        <w:widowControl w:val="0"/>
        <w:autoSpaceDE w:val="0"/>
        <w:autoSpaceDN w:val="0"/>
        <w:bidi w:val="0"/>
        <w:adjustRightInd w:val="0"/>
        <w:ind w:left="0" w:right="0"/>
        <w:jc w:val="center"/>
        <w:textAlignment w:val="auto"/>
        <w:rPr>
          <w:rFonts w:ascii="Times New Roman" w:eastAsia="Times New Roman" w:hAnsi="Times New Roman" w:cs="Times New Roman" w:hint="cs"/>
          <w:b/>
          <w:bCs/>
          <w:rtl w:val="0"/>
          <w:cs w:val="0"/>
          <w:lang w:val="sk-SK" w:eastAsia="sk-SK" w:bidi="ar-SA"/>
        </w:rPr>
      </w:pPr>
    </w:p>
    <w:p w:rsidR="00D14D36" w:rsidRPr="00500549" w:rsidP="00D14D36">
      <w:pPr>
        <w:framePr w:wrap="auto"/>
        <w:widowControl w:val="0"/>
        <w:autoSpaceDE w:val="0"/>
        <w:autoSpaceDN w:val="0"/>
        <w:bidi w:val="0"/>
        <w:adjustRightInd w:val="0"/>
        <w:ind w:left="0" w:right="0" w:firstLine="360"/>
        <w:jc w:val="both"/>
        <w:textAlignment w:val="auto"/>
        <w:rPr>
          <w:rFonts w:ascii="Times New Roman" w:eastAsia="Times New Roman" w:hAnsi="Times New Roman" w:cs="Times New Roman" w:hint="cs"/>
          <w:b/>
          <w:bCs/>
          <w:rtl w:val="0"/>
          <w:cs w:val="0"/>
          <w:lang w:val="sk-SK" w:eastAsia="sk-SK" w:bidi="ar-SA"/>
        </w:rPr>
      </w:pPr>
      <w:r w:rsidRPr="00500549" w:rsidR="0016707B">
        <w:rPr>
          <w:rFonts w:ascii="Times New Roman" w:eastAsia="Times New Roman" w:hAnsi="Times New Roman" w:cs="Times New Roman" w:hint="cs"/>
          <w:sz w:val="24"/>
          <w:szCs w:val="24"/>
          <w:rtl w:val="0"/>
          <w:cs w:val="0"/>
          <w:lang w:val="sk-SK" w:eastAsia="sk-SK" w:bidi="ar-SA"/>
        </w:rPr>
        <w:t>N</w:t>
      </w:r>
      <w:r w:rsidRPr="00500549">
        <w:rPr>
          <w:rFonts w:ascii="Times New Roman" w:eastAsia="Times New Roman" w:hAnsi="Times New Roman" w:cs="Times New Roman" w:hint="cs"/>
          <w:sz w:val="24"/>
          <w:szCs w:val="24"/>
          <w:rtl w:val="0"/>
          <w:cs w:val="0"/>
          <w:lang w:val="sk-SK" w:eastAsia="sk-SK" w:bidi="ar-SA"/>
        </w:rPr>
        <w:t>ávrh zákona</w:t>
      </w:r>
      <w:r w:rsidRPr="00500549">
        <w:rPr>
          <w:rFonts w:ascii="Times New Roman" w:eastAsia="Times New Roman" w:hAnsi="Times New Roman" w:cs="Times New Roman" w:hint="cs"/>
          <w:b/>
          <w:bCs/>
          <w:sz w:val="24"/>
          <w:szCs w:val="24"/>
          <w:rtl w:val="0"/>
          <w:cs w:val="0"/>
          <w:lang w:val="sk-SK" w:eastAsia="sk-SK" w:bidi="ar-SA"/>
        </w:rPr>
        <w:t xml:space="preserve"> </w:t>
      </w:r>
      <w:r w:rsidRPr="00500549">
        <w:rPr>
          <w:rFonts w:ascii="Times New Roman" w:eastAsia="Times New Roman" w:hAnsi="Times New Roman" w:cs="Times New Roman" w:hint="cs"/>
          <w:bCs/>
          <w:sz w:val="24"/>
          <w:szCs w:val="24"/>
          <w:rtl w:val="0"/>
          <w:cs w:val="0"/>
          <w:lang w:val="sk-SK" w:eastAsia="sk-SK" w:bidi="ar-SA"/>
        </w:rPr>
        <w:t>odporúčali</w:t>
      </w:r>
      <w:r w:rsidRPr="00500549">
        <w:rPr>
          <w:rFonts w:ascii="Times New Roman" w:eastAsia="Times New Roman" w:hAnsi="Times New Roman" w:cs="Times New Roman" w:hint="cs"/>
          <w:sz w:val="24"/>
          <w:szCs w:val="24"/>
          <w:rtl w:val="0"/>
          <w:cs w:val="0"/>
          <w:lang w:val="sk-SK" w:eastAsia="sk-SK" w:bidi="ar-SA"/>
        </w:rPr>
        <w:t xml:space="preserve"> Národnej rade Slovenskej republiky </w:t>
      </w:r>
      <w:r w:rsidRPr="00500549">
        <w:rPr>
          <w:rFonts w:ascii="Times New Roman" w:eastAsia="Times New Roman" w:hAnsi="Times New Roman" w:cs="Times New Roman" w:hint="cs"/>
          <w:b/>
          <w:bCs/>
          <w:sz w:val="24"/>
          <w:szCs w:val="24"/>
          <w:rtl w:val="0"/>
          <w:cs w:val="0"/>
          <w:lang w:val="sk-SK" w:eastAsia="sk-SK" w:bidi="ar-SA"/>
        </w:rPr>
        <w:t>schváliť:</w:t>
      </w:r>
    </w:p>
    <w:p w:rsidR="00564466" w:rsidRPr="00500549" w:rsidP="00564466">
      <w:pPr>
        <w:framePr w:wrap="auto"/>
        <w:widowControl w:val="0"/>
        <w:autoSpaceDE w:val="0"/>
        <w:autoSpaceDN w:val="0"/>
        <w:bidi w:val="0"/>
        <w:adjustRightInd w:val="0"/>
        <w:ind w:left="720" w:right="0"/>
        <w:jc w:val="both"/>
        <w:textAlignment w:val="auto"/>
        <w:rPr>
          <w:rFonts w:ascii="Times New Roman" w:eastAsia="Times New Roman" w:hAnsi="Times New Roman" w:cs="Times New Roman" w:hint="cs"/>
          <w:rtl w:val="0"/>
          <w:cs w:val="0"/>
          <w:lang w:val="sk-SK" w:eastAsia="sk-SK" w:bidi="ar-SA"/>
        </w:rPr>
      </w:pPr>
    </w:p>
    <w:p w:rsidR="00315148" w:rsidRPr="00500549" w:rsidP="001A2625">
      <w:pPr>
        <w:framePr w:wrap="auto"/>
        <w:widowControl w:val="0"/>
        <w:numPr>
          <w:numId w:val="2"/>
        </w:numPr>
        <w:autoSpaceDE w:val="0"/>
        <w:autoSpaceDN w:val="0"/>
        <w:bidi w:val="0"/>
        <w:adjustRightInd w:val="0"/>
        <w:ind w:right="0"/>
        <w:jc w:val="both"/>
        <w:textAlignment w:val="auto"/>
        <w:rPr>
          <w:rFonts w:ascii="Times New Roman" w:eastAsia="Times New Roman" w:hAnsi="Times New Roman" w:cs="Times New Roman" w:hint="cs"/>
          <w:b/>
          <w:bCs/>
          <w:rtl w:val="0"/>
          <w:cs w:val="0"/>
          <w:lang w:val="sk-SK" w:eastAsia="sk-SK" w:bidi="ar-SA"/>
        </w:rPr>
      </w:pPr>
      <w:r w:rsidRPr="00500549" w:rsidR="00E33A34">
        <w:rPr>
          <w:rFonts w:ascii="Times New Roman" w:eastAsia="Times New Roman" w:hAnsi="Times New Roman" w:cs="Times New Roman" w:hint="cs"/>
          <w:sz w:val="24"/>
          <w:szCs w:val="24"/>
          <w:rtl w:val="0"/>
          <w:cs w:val="0"/>
          <w:lang w:val="sk-SK" w:eastAsia="sk-SK" w:bidi="ar-SA"/>
        </w:rPr>
        <w:t>Ústavnoprávny v</w:t>
      </w:r>
      <w:r w:rsidRPr="00500549" w:rsidR="00765794">
        <w:rPr>
          <w:rFonts w:ascii="Times New Roman" w:eastAsia="Times New Roman" w:hAnsi="Times New Roman" w:cs="Times New Roman" w:hint="cs"/>
          <w:sz w:val="24"/>
          <w:szCs w:val="24"/>
          <w:rtl w:val="0"/>
          <w:cs w:val="0"/>
          <w:lang w:val="sk-SK" w:eastAsia="sk-SK" w:bidi="ar-SA"/>
        </w:rPr>
        <w:t xml:space="preserve">ýbor Národnej rady Slovenskej republiky </w:t>
      </w:r>
      <w:r w:rsidRPr="00500549" w:rsidR="00765794">
        <w:rPr>
          <w:rFonts w:ascii="Times New Roman" w:eastAsia="Times New Roman" w:hAnsi="Times New Roman" w:cs="Times New Roman" w:hint="cs"/>
          <w:bCs/>
          <w:sz w:val="24"/>
          <w:szCs w:val="24"/>
          <w:rtl w:val="0"/>
          <w:cs w:val="0"/>
          <w:lang w:val="sk-SK" w:eastAsia="sk-SK" w:bidi="ar-SA"/>
        </w:rPr>
        <w:t xml:space="preserve">uznesením </w:t>
      </w:r>
      <w:r w:rsidRPr="00500549" w:rsidR="00FF46F9">
        <w:rPr>
          <w:rFonts w:ascii="Times New Roman" w:eastAsia="Times New Roman" w:hAnsi="Times New Roman" w:cs="Times New Roman" w:hint="cs"/>
          <w:bCs/>
          <w:sz w:val="24"/>
          <w:szCs w:val="24"/>
          <w:rtl w:val="0"/>
          <w:cs w:val="0"/>
          <w:lang w:val="sk-SK" w:eastAsia="sk-SK" w:bidi="ar-SA"/>
        </w:rPr>
        <w:t xml:space="preserve">č. </w:t>
      </w:r>
      <w:r w:rsidR="006F13B6">
        <w:rPr>
          <w:rFonts w:ascii="Times New Roman" w:eastAsia="Times New Roman" w:hAnsi="Times New Roman" w:cs="Times New Roman" w:hint="cs"/>
          <w:bCs/>
          <w:sz w:val="24"/>
          <w:szCs w:val="24"/>
          <w:rtl w:val="0"/>
          <w:cs w:val="0"/>
          <w:lang w:val="sk-SK" w:eastAsia="sk-SK" w:bidi="ar-SA"/>
        </w:rPr>
        <w:t>47</w:t>
      </w:r>
      <w:r w:rsidRPr="00500549" w:rsidR="005D5382">
        <w:rPr>
          <w:rFonts w:ascii="Times New Roman" w:eastAsia="Times New Roman" w:hAnsi="Times New Roman" w:cs="Times New Roman" w:hint="cs"/>
          <w:bCs/>
          <w:sz w:val="24"/>
          <w:szCs w:val="24"/>
          <w:rtl w:val="0"/>
          <w:cs w:val="0"/>
          <w:lang w:val="sk-SK" w:eastAsia="sk-SK" w:bidi="ar-SA"/>
        </w:rPr>
        <w:t xml:space="preserve"> </w:t>
      </w:r>
      <w:r w:rsidRPr="00500549" w:rsidR="00FF46F9">
        <w:rPr>
          <w:rFonts w:ascii="Times New Roman" w:eastAsia="Times New Roman" w:hAnsi="Times New Roman" w:cs="Times New Roman" w:hint="cs"/>
          <w:bCs/>
          <w:sz w:val="24"/>
          <w:szCs w:val="24"/>
          <w:rtl w:val="0"/>
          <w:cs w:val="0"/>
          <w:lang w:val="sk-SK" w:eastAsia="sk-SK" w:bidi="ar-SA"/>
        </w:rPr>
        <w:t>z</w:t>
      </w:r>
      <w:r w:rsidRPr="00500549" w:rsidR="00C90FB0">
        <w:rPr>
          <w:rFonts w:ascii="Times New Roman" w:eastAsia="Times New Roman" w:hAnsi="Times New Roman" w:cs="Times New Roman" w:hint="cs"/>
          <w:bCs/>
          <w:sz w:val="24"/>
          <w:szCs w:val="24"/>
          <w:rtl w:val="0"/>
          <w:cs w:val="0"/>
          <w:lang w:val="sk-SK" w:eastAsia="sk-SK" w:bidi="ar-SA"/>
        </w:rPr>
        <w:t> </w:t>
      </w:r>
      <w:r w:rsidRPr="00500549" w:rsidR="00B470BE">
        <w:rPr>
          <w:rFonts w:ascii="Times New Roman" w:eastAsia="Times New Roman" w:hAnsi="Times New Roman" w:cs="Times New Roman" w:hint="cs"/>
          <w:bCs/>
          <w:sz w:val="24"/>
          <w:szCs w:val="24"/>
          <w:rtl w:val="0"/>
          <w:cs w:val="0"/>
          <w:lang w:val="sk-SK" w:eastAsia="sk-SK" w:bidi="ar-SA"/>
        </w:rPr>
        <w:t>13</w:t>
      </w:r>
      <w:r w:rsidRPr="00500549" w:rsidR="00C90FB0">
        <w:rPr>
          <w:rFonts w:ascii="Times New Roman" w:eastAsia="Times New Roman" w:hAnsi="Times New Roman" w:cs="Times New Roman" w:hint="cs"/>
          <w:bCs/>
          <w:sz w:val="24"/>
          <w:szCs w:val="24"/>
          <w:rtl w:val="0"/>
          <w:cs w:val="0"/>
          <w:lang w:val="sk-SK" w:eastAsia="sk-SK" w:bidi="ar-SA"/>
        </w:rPr>
        <w:t>.</w:t>
      </w:r>
      <w:r w:rsidRPr="00500549" w:rsidR="009325C0">
        <w:rPr>
          <w:rFonts w:ascii="Times New Roman" w:eastAsia="Times New Roman" w:hAnsi="Times New Roman" w:cs="Times New Roman" w:hint="cs"/>
          <w:bCs/>
          <w:sz w:val="24"/>
          <w:szCs w:val="24"/>
          <w:rtl w:val="0"/>
          <w:cs w:val="0"/>
          <w:lang w:val="sk-SK" w:eastAsia="sk-SK" w:bidi="ar-SA"/>
        </w:rPr>
        <w:t xml:space="preserve"> </w:t>
      </w:r>
      <w:r w:rsidRPr="00500549" w:rsidR="005D5382">
        <w:rPr>
          <w:rFonts w:ascii="Times New Roman" w:eastAsia="Times New Roman" w:hAnsi="Times New Roman" w:cs="Times New Roman" w:hint="cs"/>
          <w:bCs/>
          <w:sz w:val="24"/>
          <w:szCs w:val="24"/>
          <w:rtl w:val="0"/>
          <w:cs w:val="0"/>
          <w:lang w:val="sk-SK" w:eastAsia="sk-SK" w:bidi="ar-SA"/>
        </w:rPr>
        <w:t>februára</w:t>
      </w:r>
      <w:r w:rsidRPr="00500549" w:rsidR="00BB1361">
        <w:rPr>
          <w:rFonts w:ascii="Times New Roman" w:eastAsia="Times New Roman" w:hAnsi="Times New Roman" w:cs="Times New Roman" w:hint="cs"/>
          <w:bCs/>
          <w:sz w:val="24"/>
          <w:szCs w:val="24"/>
          <w:rtl w:val="0"/>
          <w:cs w:val="0"/>
          <w:lang w:val="sk-SK" w:eastAsia="sk-SK" w:bidi="ar-SA"/>
        </w:rPr>
        <w:t xml:space="preserve"> </w:t>
      </w:r>
      <w:r w:rsidRPr="00500549" w:rsidR="00D85CBA">
        <w:rPr>
          <w:rFonts w:ascii="Times New Roman" w:eastAsia="Times New Roman" w:hAnsi="Times New Roman" w:cs="Times New Roman" w:hint="cs"/>
          <w:bCs/>
          <w:sz w:val="24"/>
          <w:szCs w:val="24"/>
          <w:rtl w:val="0"/>
          <w:cs w:val="0"/>
          <w:lang w:val="sk-SK" w:eastAsia="sk-SK" w:bidi="ar-SA"/>
        </w:rPr>
        <w:t>202</w:t>
      </w:r>
      <w:r w:rsidRPr="00500549" w:rsidR="00FF1E0C">
        <w:rPr>
          <w:rFonts w:ascii="Times New Roman" w:eastAsia="Times New Roman" w:hAnsi="Times New Roman" w:cs="Times New Roman" w:hint="cs"/>
          <w:bCs/>
          <w:sz w:val="24"/>
          <w:szCs w:val="24"/>
          <w:rtl w:val="0"/>
          <w:cs w:val="0"/>
          <w:lang w:val="sk-SK" w:eastAsia="sk-SK" w:bidi="ar-SA"/>
        </w:rPr>
        <w:t>4</w:t>
      </w:r>
    </w:p>
    <w:p w:rsidR="00765794" w:rsidRPr="00500549" w:rsidP="001A2625">
      <w:pPr>
        <w:framePr w:wrap="auto"/>
        <w:widowControl w:val="0"/>
        <w:numPr>
          <w:numId w:val="2"/>
        </w:numPr>
        <w:autoSpaceDE w:val="0"/>
        <w:autoSpaceDN w:val="0"/>
        <w:bidi w:val="0"/>
        <w:adjustRightInd w:val="0"/>
        <w:ind w:right="0"/>
        <w:jc w:val="both"/>
        <w:textAlignment w:val="auto"/>
        <w:rPr>
          <w:rFonts w:ascii="Times New Roman" w:eastAsia="Times New Roman" w:hAnsi="Times New Roman" w:cs="Times New Roman" w:hint="cs"/>
          <w:b/>
          <w:b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 xml:space="preserve">Výbor Národnej rady Slovenskej republiky pre </w:t>
      </w:r>
      <w:r w:rsidRPr="00500549" w:rsidR="00593244">
        <w:rPr>
          <w:rFonts w:ascii="Times New Roman" w:eastAsia="Times New Roman" w:hAnsi="Times New Roman" w:cs="Times New Roman" w:hint="cs"/>
          <w:sz w:val="24"/>
          <w:szCs w:val="24"/>
          <w:rtl w:val="0"/>
          <w:cs w:val="0"/>
          <w:lang w:val="sk-SK" w:eastAsia="sk-SK" w:bidi="ar-SA"/>
        </w:rPr>
        <w:t>hospodárske záležitosti</w:t>
      </w:r>
      <w:r w:rsidRPr="00500549">
        <w:rPr>
          <w:rFonts w:ascii="Times New Roman" w:eastAsia="Times New Roman" w:hAnsi="Times New Roman" w:cs="Times New Roman" w:hint="cs"/>
          <w:sz w:val="24"/>
          <w:szCs w:val="24"/>
          <w:rtl w:val="0"/>
          <w:cs w:val="0"/>
          <w:lang w:val="sk-SK" w:eastAsia="sk-SK" w:bidi="ar-SA"/>
        </w:rPr>
        <w:t xml:space="preserve"> </w:t>
      </w:r>
      <w:r w:rsidRPr="00500549" w:rsidR="00315148">
        <w:rPr>
          <w:rFonts w:ascii="Times New Roman" w:eastAsia="Times New Roman" w:hAnsi="Times New Roman" w:cs="Times New Roman" w:hint="cs"/>
          <w:bCs/>
          <w:sz w:val="24"/>
          <w:szCs w:val="24"/>
          <w:rtl w:val="0"/>
          <w:cs w:val="0"/>
          <w:lang w:val="sk-SK" w:eastAsia="sk-SK" w:bidi="ar-SA"/>
        </w:rPr>
        <w:t xml:space="preserve">uznesením č. </w:t>
      </w:r>
      <w:r w:rsidRPr="00500549" w:rsidR="00432E58">
        <w:rPr>
          <w:rFonts w:ascii="Times New Roman" w:eastAsia="Times New Roman" w:hAnsi="Times New Roman" w:cs="Times New Roman" w:hint="cs"/>
          <w:bCs/>
          <w:sz w:val="24"/>
          <w:szCs w:val="24"/>
          <w:rtl w:val="0"/>
          <w:cs w:val="0"/>
          <w:lang w:val="sk-SK" w:eastAsia="sk-SK" w:bidi="ar-SA"/>
        </w:rPr>
        <w:t>27</w:t>
      </w:r>
      <w:r w:rsidRPr="00500549" w:rsidR="00BB1361">
        <w:rPr>
          <w:rFonts w:ascii="Times New Roman" w:eastAsia="Times New Roman" w:hAnsi="Times New Roman" w:cs="Times New Roman" w:hint="cs"/>
          <w:bCs/>
          <w:sz w:val="24"/>
          <w:szCs w:val="24"/>
          <w:rtl w:val="0"/>
          <w:cs w:val="0"/>
          <w:lang w:val="sk-SK" w:eastAsia="sk-SK" w:bidi="ar-SA"/>
        </w:rPr>
        <w:t xml:space="preserve">         </w:t>
      </w:r>
      <w:r w:rsidRPr="00500549" w:rsidR="006724F1">
        <w:rPr>
          <w:rFonts w:ascii="Times New Roman" w:eastAsia="Times New Roman" w:hAnsi="Times New Roman" w:cs="Times New Roman" w:hint="cs"/>
          <w:bCs/>
          <w:sz w:val="24"/>
          <w:szCs w:val="24"/>
          <w:rtl w:val="0"/>
          <w:cs w:val="0"/>
          <w:lang w:val="sk-SK" w:eastAsia="sk-SK" w:bidi="ar-SA"/>
        </w:rPr>
        <w:t>z</w:t>
      </w:r>
      <w:r w:rsidRPr="00500549" w:rsidR="004E3946">
        <w:rPr>
          <w:rFonts w:ascii="Times New Roman" w:eastAsia="Times New Roman" w:hAnsi="Times New Roman" w:cs="Times New Roman" w:hint="cs"/>
          <w:bCs/>
          <w:sz w:val="24"/>
          <w:szCs w:val="24"/>
          <w:rtl w:val="0"/>
          <w:cs w:val="0"/>
          <w:lang w:val="sk-SK" w:eastAsia="sk-SK" w:bidi="ar-SA"/>
        </w:rPr>
        <w:t xml:space="preserve"> </w:t>
      </w:r>
      <w:r w:rsidRPr="00500549" w:rsidR="005D5382">
        <w:rPr>
          <w:rFonts w:ascii="Times New Roman" w:eastAsia="Times New Roman" w:hAnsi="Times New Roman" w:cs="Times New Roman" w:hint="cs"/>
          <w:bCs/>
          <w:sz w:val="24"/>
          <w:szCs w:val="24"/>
          <w:rtl w:val="0"/>
          <w:cs w:val="0"/>
          <w:lang w:val="sk-SK" w:eastAsia="sk-SK" w:bidi="ar-SA"/>
        </w:rPr>
        <w:t>13</w:t>
      </w:r>
      <w:r w:rsidRPr="00500549" w:rsidR="00315148">
        <w:rPr>
          <w:rFonts w:ascii="Times New Roman" w:eastAsia="Times New Roman" w:hAnsi="Times New Roman" w:cs="Times New Roman" w:hint="cs"/>
          <w:bCs/>
          <w:sz w:val="24"/>
          <w:szCs w:val="24"/>
          <w:rtl w:val="0"/>
          <w:cs w:val="0"/>
          <w:lang w:val="sk-SK" w:eastAsia="sk-SK" w:bidi="ar-SA"/>
        </w:rPr>
        <w:t xml:space="preserve">. </w:t>
      </w:r>
      <w:r w:rsidRPr="00500549" w:rsidR="00FF1E0C">
        <w:rPr>
          <w:rFonts w:ascii="Times New Roman" w:eastAsia="Times New Roman" w:hAnsi="Times New Roman" w:cs="Times New Roman" w:hint="cs"/>
          <w:bCs/>
          <w:sz w:val="24"/>
          <w:szCs w:val="24"/>
          <w:rtl w:val="0"/>
          <w:cs w:val="0"/>
          <w:lang w:val="sk-SK" w:eastAsia="sk-SK" w:bidi="ar-SA"/>
        </w:rPr>
        <w:t>februára</w:t>
      </w:r>
      <w:r w:rsidRPr="00500549" w:rsidR="00C41728">
        <w:rPr>
          <w:rFonts w:ascii="Times New Roman" w:eastAsia="Times New Roman" w:hAnsi="Times New Roman" w:cs="Times New Roman" w:hint="cs"/>
          <w:bCs/>
          <w:sz w:val="24"/>
          <w:szCs w:val="24"/>
          <w:rtl w:val="0"/>
          <w:cs w:val="0"/>
          <w:lang w:val="sk-SK" w:eastAsia="sk-SK" w:bidi="ar-SA"/>
        </w:rPr>
        <w:t xml:space="preserve"> </w:t>
      </w:r>
      <w:r w:rsidRPr="00500549" w:rsidR="00D445D9">
        <w:rPr>
          <w:rFonts w:ascii="Times New Roman" w:eastAsia="Times New Roman" w:hAnsi="Times New Roman" w:cs="Times New Roman" w:hint="cs"/>
          <w:bCs/>
          <w:sz w:val="24"/>
          <w:szCs w:val="24"/>
          <w:rtl w:val="0"/>
          <w:cs w:val="0"/>
          <w:lang w:val="sk-SK" w:eastAsia="sk-SK" w:bidi="ar-SA"/>
        </w:rPr>
        <w:t>202</w:t>
      </w:r>
      <w:r w:rsidRPr="00500549" w:rsidR="00FF1E0C">
        <w:rPr>
          <w:rFonts w:ascii="Times New Roman" w:eastAsia="Times New Roman" w:hAnsi="Times New Roman" w:cs="Times New Roman" w:hint="cs"/>
          <w:bCs/>
          <w:sz w:val="24"/>
          <w:szCs w:val="24"/>
          <w:rtl w:val="0"/>
          <w:cs w:val="0"/>
          <w:lang w:val="sk-SK" w:eastAsia="sk-SK" w:bidi="ar-SA"/>
        </w:rPr>
        <w:t>4</w:t>
      </w:r>
    </w:p>
    <w:p w:rsidR="002F6E1D" w:rsidRPr="00500549" w:rsidP="001A2625">
      <w:pPr>
        <w:framePr w:wrap="auto"/>
        <w:widowControl w:val="0"/>
        <w:numPr>
          <w:numId w:val="2"/>
        </w:numPr>
        <w:autoSpaceDE w:val="0"/>
        <w:autoSpaceDN w:val="0"/>
        <w:bidi w:val="0"/>
        <w:adjustRightInd w:val="0"/>
        <w:ind w:right="0"/>
        <w:jc w:val="both"/>
        <w:textAlignment w:val="auto"/>
        <w:rPr>
          <w:rFonts w:ascii="Times New Roman" w:eastAsia="Times New Roman" w:hAnsi="Times New Roman" w:cs="Times New Roman" w:hint="cs"/>
          <w:b/>
          <w:b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Výbor Národnej rady Slovenskej republiky pre verejnú správu a regionálny rozvoj</w:t>
      </w:r>
      <w:r w:rsidRPr="00500549">
        <w:rPr>
          <w:rFonts w:ascii="Times New Roman" w:eastAsia="Times New Roman" w:hAnsi="Times New Roman" w:cs="Times New Roman" w:hint="cs"/>
          <w:bCs/>
          <w:sz w:val="24"/>
          <w:szCs w:val="24"/>
          <w:rtl w:val="0"/>
          <w:cs w:val="0"/>
          <w:lang w:val="sk-SK" w:eastAsia="sk-SK" w:bidi="ar-SA"/>
        </w:rPr>
        <w:t xml:space="preserve"> uznesením č. </w:t>
      </w:r>
      <w:r w:rsidR="00F55226">
        <w:rPr>
          <w:rFonts w:ascii="Times New Roman" w:eastAsia="Times New Roman" w:hAnsi="Times New Roman" w:cs="Times New Roman" w:hint="cs"/>
          <w:bCs/>
          <w:sz w:val="24"/>
          <w:szCs w:val="24"/>
          <w:rtl w:val="0"/>
          <w:cs w:val="0"/>
          <w:lang w:val="sk-SK" w:eastAsia="sk-SK" w:bidi="ar-SA"/>
        </w:rPr>
        <w:t>16</w:t>
      </w:r>
      <w:r w:rsidRPr="00500549">
        <w:rPr>
          <w:rFonts w:ascii="Times New Roman" w:eastAsia="Times New Roman" w:hAnsi="Times New Roman" w:cs="Times New Roman" w:hint="cs"/>
          <w:bCs/>
          <w:sz w:val="24"/>
          <w:szCs w:val="24"/>
          <w:rtl w:val="0"/>
          <w:cs w:val="0"/>
          <w:lang w:val="sk-SK" w:eastAsia="sk-SK" w:bidi="ar-SA"/>
        </w:rPr>
        <w:t xml:space="preserve"> z </w:t>
      </w:r>
      <w:r w:rsidRPr="00500549" w:rsidR="00B470BE">
        <w:rPr>
          <w:rFonts w:ascii="Times New Roman" w:eastAsia="Times New Roman" w:hAnsi="Times New Roman" w:cs="Times New Roman" w:hint="cs"/>
          <w:bCs/>
          <w:sz w:val="24"/>
          <w:szCs w:val="24"/>
          <w:rtl w:val="0"/>
          <w:cs w:val="0"/>
          <w:lang w:val="sk-SK" w:eastAsia="sk-SK" w:bidi="ar-SA"/>
        </w:rPr>
        <w:t>13</w:t>
      </w:r>
      <w:r w:rsidRPr="00500549">
        <w:rPr>
          <w:rFonts w:ascii="Times New Roman" w:eastAsia="Times New Roman" w:hAnsi="Times New Roman" w:cs="Times New Roman" w:hint="cs"/>
          <w:bCs/>
          <w:sz w:val="24"/>
          <w:szCs w:val="24"/>
          <w:rtl w:val="0"/>
          <w:cs w:val="0"/>
          <w:lang w:val="sk-SK" w:eastAsia="sk-SK" w:bidi="ar-SA"/>
        </w:rPr>
        <w:t xml:space="preserve">. </w:t>
      </w:r>
      <w:r w:rsidRPr="00500549" w:rsidR="005D5382">
        <w:rPr>
          <w:rFonts w:ascii="Times New Roman" w:eastAsia="Times New Roman" w:hAnsi="Times New Roman" w:cs="Times New Roman" w:hint="cs"/>
          <w:bCs/>
          <w:sz w:val="24"/>
          <w:szCs w:val="24"/>
          <w:rtl w:val="0"/>
          <w:cs w:val="0"/>
          <w:lang w:val="sk-SK" w:eastAsia="sk-SK" w:bidi="ar-SA"/>
        </w:rPr>
        <w:t>februára</w:t>
      </w:r>
      <w:r w:rsidRPr="00500549">
        <w:rPr>
          <w:rFonts w:ascii="Times New Roman" w:eastAsia="Times New Roman" w:hAnsi="Times New Roman" w:cs="Times New Roman" w:hint="cs"/>
          <w:bCs/>
          <w:sz w:val="24"/>
          <w:szCs w:val="24"/>
          <w:rtl w:val="0"/>
          <w:cs w:val="0"/>
          <w:lang w:val="sk-SK" w:eastAsia="sk-SK" w:bidi="ar-SA"/>
        </w:rPr>
        <w:t xml:space="preserve"> 202</w:t>
      </w:r>
      <w:r w:rsidRPr="00500549" w:rsidR="00FF1E0C">
        <w:rPr>
          <w:rFonts w:ascii="Times New Roman" w:eastAsia="Times New Roman" w:hAnsi="Times New Roman" w:cs="Times New Roman" w:hint="cs"/>
          <w:bCs/>
          <w:sz w:val="24"/>
          <w:szCs w:val="24"/>
          <w:rtl w:val="0"/>
          <w:cs w:val="0"/>
          <w:lang w:val="sk-SK" w:eastAsia="sk-SK" w:bidi="ar-SA"/>
        </w:rPr>
        <w:t>4</w:t>
      </w:r>
    </w:p>
    <w:p w:rsidR="009B36E7" w:rsidRPr="00500549" w:rsidP="00D85CBA">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b/>
          <w:bCs/>
          <w:rtl w:val="0"/>
          <w:cs w:val="0"/>
          <w:lang w:val="sk-SK" w:eastAsia="sk-SK" w:bidi="ar-SA"/>
        </w:rPr>
      </w:pPr>
    </w:p>
    <w:p w:rsidR="000C3652" w:rsidRPr="00500549">
      <w:pPr>
        <w:framePr w:wrap="auto"/>
        <w:widowControl w:val="0"/>
        <w:autoSpaceDE w:val="0"/>
        <w:autoSpaceDN w:val="0"/>
        <w:bidi w:val="0"/>
        <w:adjustRightInd w:val="0"/>
        <w:ind w:left="0" w:right="0"/>
        <w:jc w:val="center"/>
        <w:textAlignment w:val="auto"/>
        <w:rPr>
          <w:rFonts w:ascii="Times New Roman" w:eastAsia="Times New Roman" w:hAnsi="Times New Roman" w:cs="Times New Roman" w:hint="cs"/>
          <w:b/>
          <w:bCs/>
          <w:rtl w:val="0"/>
          <w:cs w:val="0"/>
          <w:lang w:val="sk-SK" w:eastAsia="sk-SK" w:bidi="ar-SA"/>
        </w:rPr>
      </w:pPr>
      <w:r w:rsidRPr="00500549">
        <w:rPr>
          <w:rFonts w:ascii="Times New Roman" w:eastAsia="Times New Roman" w:hAnsi="Times New Roman" w:cs="Times New Roman" w:hint="cs"/>
          <w:b/>
          <w:bCs/>
          <w:sz w:val="24"/>
          <w:szCs w:val="24"/>
          <w:rtl w:val="0"/>
          <w:cs w:val="0"/>
          <w:lang w:val="sk-SK" w:eastAsia="sk-SK" w:bidi="ar-SA"/>
        </w:rPr>
        <w:t>IV.</w:t>
      </w:r>
    </w:p>
    <w:p w:rsidR="00CA7C7E" w:rsidRPr="00500549">
      <w:pPr>
        <w:framePr w:wrap="auto"/>
        <w:widowControl w:val="0"/>
        <w:autoSpaceDE w:val="0"/>
        <w:autoSpaceDN w:val="0"/>
        <w:bidi w:val="0"/>
        <w:adjustRightInd w:val="0"/>
        <w:ind w:left="0" w:right="0"/>
        <w:jc w:val="center"/>
        <w:textAlignment w:val="auto"/>
        <w:rPr>
          <w:rFonts w:ascii="Times New Roman" w:eastAsia="Times New Roman" w:hAnsi="Times New Roman" w:cs="Times New Roman" w:hint="cs"/>
          <w:b/>
          <w:bCs/>
          <w:rtl w:val="0"/>
          <w:cs w:val="0"/>
          <w:lang w:val="sk-SK" w:eastAsia="sk-SK" w:bidi="ar-SA"/>
        </w:rPr>
      </w:pPr>
    </w:p>
    <w:p w:rsidR="0016707B" w:rsidRPr="00500549" w:rsidP="0016707B">
      <w:pPr>
        <w:framePr w:wrap="auto"/>
        <w:widowControl w:val="0"/>
        <w:autoSpaceDE w:val="0"/>
        <w:autoSpaceDN w:val="0"/>
        <w:bidi w:val="0"/>
        <w:adjustRightInd w:val="0"/>
        <w:ind w:left="0" w:right="0" w:firstLine="567"/>
        <w:jc w:val="both"/>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 xml:space="preserve">Z uznesení výborov Národnej rady Slovenskej republiky </w:t>
      </w:r>
      <w:r w:rsidRPr="00500549" w:rsidR="00B31C05">
        <w:rPr>
          <w:rFonts w:ascii="Times New Roman" w:eastAsia="Times New Roman" w:hAnsi="Times New Roman" w:cs="Times New Roman" w:hint="cs"/>
          <w:sz w:val="24"/>
          <w:szCs w:val="24"/>
          <w:rtl w:val="0"/>
          <w:cs w:val="0"/>
          <w:lang w:val="sk-SK" w:eastAsia="sk-SK" w:bidi="ar-SA"/>
        </w:rPr>
        <w:t xml:space="preserve">uvedených </w:t>
      </w:r>
      <w:r w:rsidRPr="00500549">
        <w:rPr>
          <w:rFonts w:ascii="Times New Roman" w:eastAsia="Times New Roman" w:hAnsi="Times New Roman" w:cs="Times New Roman" w:hint="cs"/>
          <w:sz w:val="24"/>
          <w:szCs w:val="24"/>
          <w:rtl w:val="0"/>
          <w:cs w:val="0"/>
          <w:lang w:val="sk-SK" w:eastAsia="sk-SK" w:bidi="ar-SA"/>
        </w:rPr>
        <w:t xml:space="preserve">pod bodom III tejto </w:t>
      </w:r>
      <w:r w:rsidRPr="009C7C3D">
        <w:rPr>
          <w:rFonts w:ascii="Times New Roman" w:eastAsia="Times New Roman" w:hAnsi="Times New Roman" w:cs="Times New Roman" w:hint="cs"/>
          <w:sz w:val="24"/>
          <w:szCs w:val="24"/>
          <w:rtl w:val="0"/>
          <w:cs w:val="0"/>
          <w:lang w:val="sk-SK" w:eastAsia="sk-SK" w:bidi="ar-SA"/>
        </w:rPr>
        <w:t xml:space="preserve">správy </w:t>
      </w:r>
      <w:r w:rsidRPr="009C7C3D" w:rsidR="00E84D7E">
        <w:rPr>
          <w:rFonts w:ascii="Times New Roman" w:eastAsia="Times New Roman" w:hAnsi="Times New Roman" w:cs="Times New Roman" w:hint="cs"/>
          <w:sz w:val="24"/>
          <w:szCs w:val="24"/>
          <w:rtl w:val="0"/>
          <w:cs w:val="0"/>
          <w:lang w:val="sk-SK" w:eastAsia="sk-SK" w:bidi="ar-SA"/>
        </w:rPr>
        <w:t>vyplývajú</w:t>
      </w:r>
      <w:r w:rsidRPr="009C7C3D" w:rsidR="00437AD8">
        <w:rPr>
          <w:rFonts w:ascii="Times New Roman" w:eastAsia="Times New Roman" w:hAnsi="Times New Roman" w:cs="Times New Roman" w:hint="cs"/>
          <w:sz w:val="24"/>
          <w:szCs w:val="24"/>
          <w:rtl w:val="0"/>
          <w:cs w:val="0"/>
          <w:lang w:val="sk-SK" w:eastAsia="sk-SK" w:bidi="ar-SA"/>
        </w:rPr>
        <w:t xml:space="preserve"> </w:t>
      </w:r>
      <w:r w:rsidRPr="009C7C3D" w:rsidR="00BB1361">
        <w:rPr>
          <w:rFonts w:ascii="Times New Roman" w:eastAsia="Times New Roman" w:hAnsi="Times New Roman" w:cs="Times New Roman" w:hint="cs"/>
          <w:sz w:val="24"/>
          <w:szCs w:val="24"/>
          <w:rtl w:val="0"/>
          <w:cs w:val="0"/>
          <w:lang w:val="sk-SK" w:eastAsia="sk-SK" w:bidi="ar-SA"/>
        </w:rPr>
        <w:t xml:space="preserve">nasledujúce </w:t>
      </w:r>
      <w:r w:rsidRPr="009C7C3D">
        <w:rPr>
          <w:rFonts w:ascii="Times New Roman" w:eastAsia="Times New Roman" w:hAnsi="Times New Roman" w:cs="Times New Roman" w:hint="cs"/>
          <w:sz w:val="24"/>
          <w:szCs w:val="24"/>
          <w:rtl w:val="0"/>
          <w:cs w:val="0"/>
          <w:lang w:val="sk-SK" w:eastAsia="sk-SK" w:bidi="ar-SA"/>
        </w:rPr>
        <w:t>pozmeňujúc</w:t>
      </w:r>
      <w:r w:rsidRPr="009C7C3D" w:rsidR="00E84D7E">
        <w:rPr>
          <w:rFonts w:ascii="Times New Roman" w:eastAsia="Times New Roman" w:hAnsi="Times New Roman" w:cs="Times New Roman" w:hint="cs"/>
          <w:sz w:val="24"/>
          <w:szCs w:val="24"/>
          <w:rtl w:val="0"/>
          <w:cs w:val="0"/>
          <w:lang w:val="sk-SK" w:eastAsia="sk-SK" w:bidi="ar-SA"/>
        </w:rPr>
        <w:t>e</w:t>
      </w:r>
      <w:r w:rsidRPr="009C7C3D">
        <w:rPr>
          <w:rFonts w:ascii="Times New Roman" w:eastAsia="Times New Roman" w:hAnsi="Times New Roman" w:cs="Times New Roman" w:hint="cs"/>
          <w:sz w:val="24"/>
          <w:szCs w:val="24"/>
          <w:rtl w:val="0"/>
          <w:cs w:val="0"/>
          <w:lang w:val="sk-SK" w:eastAsia="sk-SK" w:bidi="ar-SA"/>
        </w:rPr>
        <w:t xml:space="preserve"> a doplňujúc</w:t>
      </w:r>
      <w:r w:rsidRPr="009C7C3D" w:rsidR="00E84D7E">
        <w:rPr>
          <w:rFonts w:ascii="Times New Roman" w:eastAsia="Times New Roman" w:hAnsi="Times New Roman" w:cs="Times New Roman" w:hint="cs"/>
          <w:sz w:val="24"/>
          <w:szCs w:val="24"/>
          <w:rtl w:val="0"/>
          <w:cs w:val="0"/>
          <w:lang w:val="sk-SK" w:eastAsia="sk-SK" w:bidi="ar-SA"/>
        </w:rPr>
        <w:t>e</w:t>
      </w:r>
      <w:r w:rsidRPr="009C7C3D">
        <w:rPr>
          <w:rFonts w:ascii="Times New Roman" w:eastAsia="Times New Roman" w:hAnsi="Times New Roman" w:cs="Times New Roman" w:hint="cs"/>
          <w:sz w:val="24"/>
          <w:szCs w:val="24"/>
          <w:rtl w:val="0"/>
          <w:cs w:val="0"/>
          <w:lang w:val="sk-SK" w:eastAsia="sk-SK" w:bidi="ar-SA"/>
        </w:rPr>
        <w:t xml:space="preserve"> návrh</w:t>
      </w:r>
      <w:r w:rsidRPr="009C7C3D" w:rsidR="00E84D7E">
        <w:rPr>
          <w:rFonts w:ascii="Times New Roman" w:eastAsia="Times New Roman" w:hAnsi="Times New Roman" w:cs="Times New Roman" w:hint="cs"/>
          <w:sz w:val="24"/>
          <w:szCs w:val="24"/>
          <w:rtl w:val="0"/>
          <w:cs w:val="0"/>
          <w:lang w:val="sk-SK" w:eastAsia="sk-SK" w:bidi="ar-SA"/>
        </w:rPr>
        <w:t>y</w:t>
      </w:r>
      <w:r w:rsidRPr="009C7C3D" w:rsidR="00BB1361">
        <w:rPr>
          <w:rFonts w:ascii="Times New Roman" w:eastAsia="Times New Roman" w:hAnsi="Times New Roman" w:cs="Times New Roman" w:hint="cs"/>
          <w:sz w:val="24"/>
          <w:szCs w:val="24"/>
          <w:rtl w:val="0"/>
          <w:cs w:val="0"/>
          <w:lang w:val="sk-SK" w:eastAsia="sk-SK" w:bidi="ar-SA"/>
        </w:rPr>
        <w:t>:</w:t>
      </w:r>
    </w:p>
    <w:p w:rsidR="00BB1361" w:rsidRPr="00500549" w:rsidP="00500549">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p>
    <w:p w:rsidR="00500549" w:rsidRPr="00500549" w:rsidP="00500549">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p>
    <w:p w:rsidR="00500549" w:rsidRPr="00500549" w:rsidP="001A2625">
      <w:pPr>
        <w:framePr w:wrap="auto"/>
        <w:widowControl/>
        <w:numPr>
          <w:numId w:val="7"/>
        </w:numPr>
        <w:autoSpaceDE/>
        <w:autoSpaceDN/>
        <w:bidi w:val="0"/>
        <w:adjustRightInd/>
        <w:ind w:right="0"/>
        <w:contextualSpacing/>
        <w:jc w:val="both"/>
        <w:textAlignment w:val="auto"/>
        <w:rPr>
          <w:rFonts w:ascii="Times New Roman" w:eastAsia="Times New Roman" w:hAnsi="Times New Roman" w:cs="Times New Roman" w:hint="cs"/>
          <w:noProof/>
          <w:rtl w:val="0"/>
          <w:cs w:val="0"/>
          <w:lang w:val="sk-SK" w:eastAsia="sk-SK" w:bidi="ar-SA"/>
        </w:rPr>
      </w:pPr>
      <w:r w:rsidRPr="00500549">
        <w:rPr>
          <w:rFonts w:ascii="Times New Roman" w:eastAsia="Times New Roman" w:hAnsi="Times New Roman" w:cs="Times New Roman" w:hint="cs"/>
          <w:noProof/>
          <w:sz w:val="24"/>
          <w:szCs w:val="24"/>
          <w:rtl w:val="0"/>
          <w:cs w:val="0"/>
          <w:lang w:val="sk-SK" w:eastAsia="sk-SK" w:bidi="ar-SA"/>
        </w:rPr>
        <w:t>V čl. I bod 11 znie:</w:t>
      </w:r>
    </w:p>
    <w:p w:rsidR="00500549" w:rsidRPr="00500549" w:rsidP="00500549">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 xml:space="preserve">„11. V § 36 ods. 1 sa slová „žiadosť o územné rozhodnutie úplná“ nahrádzajú slovami „návrh na začatie územného konania úplný“.“. </w:t>
      </w:r>
    </w:p>
    <w:p w:rsidR="00500549" w:rsidRPr="00500549"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500549" w:rsidRP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u w:val="single"/>
          <w:rtl w:val="0"/>
          <w:cs w:val="0"/>
          <w:lang w:val="sk-SK" w:eastAsia="en-US" w:bidi="ar-SA"/>
        </w:rPr>
      </w:pPr>
      <w:r w:rsidRPr="00500549">
        <w:rPr>
          <w:rFonts w:ascii="Times New Roman" w:eastAsia="Times New Roman" w:hAnsi="Times New Roman" w:cs="Times New Roman" w:hint="cs"/>
          <w:sz w:val="24"/>
          <w:szCs w:val="24"/>
          <w:u w:val="single"/>
          <w:rtl w:val="0"/>
          <w:cs w:val="0"/>
          <w:lang w:val="sk-SK" w:eastAsia="en-US" w:bidi="ar-SA"/>
        </w:rPr>
        <w:t xml:space="preserve">Odôvodnenie: </w:t>
      </w:r>
    </w:p>
    <w:p w:rsid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rtl w:val="0"/>
          <w:cs w:val="0"/>
          <w:lang w:val="sk-SK" w:eastAsia="en-US" w:bidi="ar-SA"/>
        </w:rPr>
      </w:pPr>
      <w:r w:rsidRPr="00500549">
        <w:rPr>
          <w:rFonts w:ascii="Times New Roman" w:eastAsia="Times New Roman" w:hAnsi="Times New Roman" w:cs="Times New Roman" w:hint="cs"/>
          <w:sz w:val="24"/>
          <w:szCs w:val="24"/>
          <w:rtl w:val="0"/>
          <w:cs w:val="0"/>
          <w:lang w:val="sk-SK" w:eastAsia="en-US" w:bidi="ar-SA"/>
        </w:rPr>
        <w:t>Úprava reflektuje na skutočnosť, že predmetom návrhu účastníka konania je začatie územného konania.</w:t>
      </w:r>
    </w:p>
    <w:p w:rsid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rtl w:val="0"/>
          <w:cs w:val="0"/>
          <w:lang w:val="sk-SK" w:eastAsia="en-US" w:bidi="ar-SA"/>
        </w:rPr>
      </w:pPr>
    </w:p>
    <w:p w:rsidR="00500549" w:rsidRPr="00500549" w:rsidP="00500549">
      <w:pPr>
        <w:framePr w:wrap="auto"/>
        <w:widowControl/>
        <w:autoSpaceDE/>
        <w:autoSpaceDN/>
        <w:bidi w:val="0"/>
        <w:adjustRightInd/>
        <w:ind w:left="3600" w:right="0" w:hanging="481"/>
        <w:jc w:val="both"/>
        <w:textAlignment w:val="auto"/>
        <w:rPr>
          <w:rFonts w:ascii="Times New Roman" w:eastAsia="Times New Roman" w:hAnsi="Times New Roman" w:cs="Times New Roman" w:hint="cs"/>
          <w:b/>
          <w:rtl w:val="0"/>
          <w:cs w:val="0"/>
          <w:lang w:val="sk-SK" w:eastAsia="sk-SK" w:bidi="ar-SA"/>
        </w:rPr>
      </w:pPr>
      <w:r w:rsidRPr="00500549">
        <w:rPr>
          <w:rFonts w:ascii="Times New Roman" w:eastAsia="Times New Roman" w:hAnsi="Times New Roman" w:cs="Times New Roman" w:hint="cs"/>
          <w:b/>
          <w:sz w:val="24"/>
          <w:szCs w:val="24"/>
          <w:rtl w:val="0"/>
          <w:cs w:val="0"/>
          <w:lang w:val="sk-SK" w:eastAsia="sk-SK" w:bidi="ar-SA"/>
        </w:rPr>
        <w:t>Výbor NR SR pre hospodárske záležitosti</w:t>
      </w:r>
    </w:p>
    <w:p w:rsidR="00500549" w:rsidRPr="00500549" w:rsidP="00500549">
      <w:pPr>
        <w:framePr w:wrap="auto"/>
        <w:widowControl/>
        <w:autoSpaceDE/>
        <w:autoSpaceDN/>
        <w:bidi w:val="0"/>
        <w:adjustRightInd/>
        <w:ind w:left="2880" w:right="0" w:firstLine="239"/>
        <w:jc w:val="both"/>
        <w:textAlignment w:val="auto"/>
        <w:rPr>
          <w:rFonts w:ascii="Times New Roman" w:eastAsia="Times New Roman" w:hAnsi="Times New Roman" w:cs="Times New Roman" w:hint="cs"/>
          <w:b/>
          <w:i/>
          <w:rtl w:val="0"/>
          <w:cs w:val="0"/>
          <w:lang w:val="sk-SK" w:eastAsia="sk-SK" w:bidi="ar-SA"/>
        </w:rPr>
      </w:pPr>
    </w:p>
    <w:p w:rsidR="00500549" w:rsidRPr="00500549" w:rsidP="00500549">
      <w:pPr>
        <w:framePr w:wrap="auto"/>
        <w:widowControl/>
        <w:autoSpaceDE/>
        <w:autoSpaceDN/>
        <w:bidi w:val="0"/>
        <w:adjustRightInd/>
        <w:ind w:left="2399" w:right="0" w:firstLine="720"/>
        <w:jc w:val="both"/>
        <w:textAlignment w:val="auto"/>
        <w:rPr>
          <w:rFonts w:ascii="Times New Roman" w:eastAsia="Times New Roman" w:hAnsi="Times New Roman" w:cs="Times New Roman" w:hint="cs"/>
          <w:b/>
          <w:i/>
          <w:rtl w:val="0"/>
          <w:cs w:val="0"/>
          <w:lang w:val="sk-SK" w:eastAsia="sk-SK" w:bidi="ar-SA"/>
        </w:rPr>
      </w:pPr>
      <w:r w:rsidRPr="00500549">
        <w:rPr>
          <w:rFonts w:ascii="Times New Roman" w:eastAsia="Times New Roman" w:hAnsi="Times New Roman" w:cs="Times New Roman" w:hint="cs"/>
          <w:b/>
          <w:i/>
          <w:sz w:val="24"/>
          <w:szCs w:val="24"/>
          <w:rtl w:val="0"/>
          <w:cs w:val="0"/>
          <w:lang w:val="sk-SK" w:eastAsia="sk-SK" w:bidi="ar-SA"/>
        </w:rPr>
        <w:t>Gestorský výbor odporúča schváliť</w:t>
      </w:r>
    </w:p>
    <w:p w:rsidR="00500549" w:rsidRP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rtl w:val="0"/>
          <w:cs w:val="0"/>
          <w:lang w:val="sk-SK" w:eastAsia="en-US" w:bidi="ar-SA"/>
        </w:rPr>
      </w:pPr>
    </w:p>
    <w:p w:rsidR="00500549" w:rsidRPr="00500549" w:rsidP="001A2625">
      <w:pPr>
        <w:framePr w:wrap="auto"/>
        <w:widowControl/>
        <w:numPr>
          <w:numId w:val="7"/>
        </w:numPr>
        <w:autoSpaceDE/>
        <w:autoSpaceDN/>
        <w:bidi w:val="0"/>
        <w:adjustRightInd/>
        <w:ind w:right="0"/>
        <w:contextualSpacing/>
        <w:jc w:val="both"/>
        <w:textAlignment w:val="auto"/>
        <w:rPr>
          <w:rFonts w:ascii="Times New Roman" w:eastAsia="Times New Roman" w:hAnsi="Times New Roman" w:cs="Times New Roman" w:hint="cs"/>
          <w:noProof/>
          <w:rtl w:val="0"/>
          <w:cs w:val="0"/>
          <w:lang w:val="sk-SK" w:eastAsia="sk-SK" w:bidi="ar-SA"/>
        </w:rPr>
      </w:pPr>
      <w:r w:rsidRPr="00500549">
        <w:rPr>
          <w:rFonts w:ascii="Times New Roman" w:eastAsia="Times New Roman" w:hAnsi="Times New Roman" w:cs="Times New Roman" w:hint="cs"/>
          <w:noProof/>
          <w:sz w:val="24"/>
          <w:szCs w:val="24"/>
          <w:rtl w:val="0"/>
          <w:cs w:val="0"/>
          <w:lang w:val="sk-SK" w:eastAsia="sk-SK" w:bidi="ar-SA"/>
        </w:rPr>
        <w:t xml:space="preserve">V čl. I bod 13 znie: </w:t>
      </w:r>
    </w:p>
    <w:p w:rsidR="00500549" w:rsidRPr="00500549" w:rsidP="00500549">
      <w:pPr>
        <w:framePr w:wrap="auto"/>
        <w:widowControl w:val="0"/>
        <w:autoSpaceDE w:val="0"/>
        <w:autoSpaceDN w:val="0"/>
        <w:bidi w:val="0"/>
        <w:adjustRightInd w:val="0"/>
        <w:ind w:left="426" w:right="0"/>
        <w:jc w:val="left"/>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„13. V § 37 odsek 1 znie:</w:t>
      </w:r>
    </w:p>
    <w:p w:rsidR="00500549" w:rsidRPr="00500549" w:rsidP="00500549">
      <w:pPr>
        <w:framePr w:wrap="auto"/>
        <w:widowControl w:val="0"/>
        <w:autoSpaceDE w:val="0"/>
        <w:autoSpaceDN w:val="0"/>
        <w:bidi w:val="0"/>
        <w:adjustRightInd w:val="0"/>
        <w:ind w:left="426" w:right="0"/>
        <w:jc w:val="both"/>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„(1)  Podkladom pre vydanie územného rozhodnutia je záväzná časť územnoplánovacej dokumentácie príslušného stupňa, pričom súlad navrhovanej stavby so záväznou časťou územnoplánovacej dokumentácie príslušného stupňa sa potvrdzuje záväzným stanoviskom orgánu územného plánovania vydaným podľa osobitného predpisu</w:t>
      </w:r>
      <w:r w:rsidRPr="00500549">
        <w:rPr>
          <w:rFonts w:ascii="Times New Roman" w:eastAsia="Times New Roman" w:hAnsi="Times New Roman" w:cs="Times New Roman" w:hint="cs"/>
          <w:sz w:val="24"/>
          <w:szCs w:val="24"/>
          <w:vertAlign w:val="superscript"/>
          <w:rtl w:val="0"/>
          <w:cs w:val="0"/>
          <w:lang w:val="sk-SK" w:eastAsia="sk-SK" w:bidi="ar-SA"/>
        </w:rPr>
        <w:t>1fd</w:t>
      </w:r>
      <w:r w:rsidRPr="00500549">
        <w:rPr>
          <w:rFonts w:ascii="Times New Roman" w:eastAsia="Times New Roman" w:hAnsi="Times New Roman" w:cs="Times New Roman" w:hint="cs"/>
          <w:sz w:val="24"/>
          <w:szCs w:val="24"/>
          <w:rtl w:val="0"/>
          <w:cs w:val="0"/>
          <w:lang w:val="sk-SK" w:eastAsia="sk-SK" w:bidi="ar-SA"/>
        </w:rPr>
        <w:t xml:space="preserve">).“.“. </w:t>
      </w:r>
    </w:p>
    <w:p w:rsidR="00500549" w:rsidRPr="00500549" w:rsidP="00500549">
      <w:pPr>
        <w:framePr w:wrap="auto"/>
        <w:widowControl w:val="0"/>
        <w:autoSpaceDE w:val="0"/>
        <w:autoSpaceDN w:val="0"/>
        <w:bidi w:val="0"/>
        <w:adjustRightInd w:val="0"/>
        <w:ind w:left="142" w:right="0"/>
        <w:jc w:val="left"/>
        <w:textAlignment w:val="auto"/>
        <w:rPr>
          <w:rFonts w:ascii="Times New Roman" w:eastAsia="Times New Roman" w:hAnsi="Times New Roman" w:cs="Times New Roman" w:hint="cs"/>
          <w:rtl w:val="0"/>
          <w:cs w:val="0"/>
          <w:lang w:val="sk-SK" w:eastAsia="sk-SK" w:bidi="ar-SA"/>
        </w:rPr>
      </w:pPr>
    </w:p>
    <w:p w:rsidR="00500549" w:rsidRP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u w:val="single"/>
          <w:rtl w:val="0"/>
          <w:cs w:val="0"/>
          <w:lang w:val="sk-SK" w:eastAsia="en-US" w:bidi="ar-SA"/>
        </w:rPr>
      </w:pPr>
      <w:r w:rsidRPr="00500549">
        <w:rPr>
          <w:rFonts w:ascii="Times New Roman" w:eastAsia="Times New Roman" w:hAnsi="Times New Roman" w:cs="Times New Roman" w:hint="cs"/>
          <w:sz w:val="24"/>
          <w:szCs w:val="24"/>
          <w:u w:val="single"/>
          <w:rtl w:val="0"/>
          <w:cs w:val="0"/>
          <w:lang w:val="sk-SK" w:eastAsia="en-US" w:bidi="ar-SA"/>
        </w:rPr>
        <w:t xml:space="preserve">Odôvodnenie: </w:t>
      </w:r>
    </w:p>
    <w:p w:rsidR="00500549" w:rsidRP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rtl w:val="0"/>
          <w:cs w:val="0"/>
          <w:lang w:val="sk-SK" w:eastAsia="en-US" w:bidi="ar-SA"/>
        </w:rPr>
      </w:pPr>
      <w:r w:rsidRPr="00500549">
        <w:rPr>
          <w:rFonts w:ascii="Times New Roman" w:eastAsia="Times New Roman" w:hAnsi="Times New Roman" w:cs="Times New Roman" w:hint="cs"/>
          <w:sz w:val="24"/>
          <w:szCs w:val="24"/>
          <w:rtl w:val="0"/>
          <w:cs w:val="0"/>
          <w:lang w:val="sk-SK" w:eastAsia="en-US" w:bidi="ar-SA"/>
        </w:rPr>
        <w:t xml:space="preserve">Úpravou sa precizuje, že podkladom pre vydanie územného rozhodnutia je záväzná časť územnoplánovacej dokumentácie. </w:t>
      </w:r>
    </w:p>
    <w:p w:rsidR="00500549" w:rsidP="00500549">
      <w:pPr>
        <w:framePr w:wrap="auto"/>
        <w:widowControl w:val="0"/>
        <w:autoSpaceDE w:val="0"/>
        <w:autoSpaceDN w:val="0"/>
        <w:bidi w:val="0"/>
        <w:adjustRightInd w:val="0"/>
        <w:ind w:left="142" w:right="0"/>
        <w:jc w:val="left"/>
        <w:textAlignment w:val="auto"/>
        <w:rPr>
          <w:rFonts w:ascii="Times New Roman" w:eastAsia="Times New Roman" w:hAnsi="Times New Roman" w:cs="Times New Roman" w:hint="cs"/>
          <w:rtl w:val="0"/>
          <w:cs w:val="0"/>
          <w:lang w:val="sk-SK" w:eastAsia="sk-SK" w:bidi="ar-SA"/>
        </w:rPr>
      </w:pPr>
    </w:p>
    <w:p w:rsidR="00500549" w:rsidRPr="00500549" w:rsidP="00500549">
      <w:pPr>
        <w:framePr w:wrap="auto"/>
        <w:widowControl/>
        <w:autoSpaceDE/>
        <w:autoSpaceDN/>
        <w:bidi w:val="0"/>
        <w:adjustRightInd/>
        <w:ind w:left="3600" w:right="0" w:hanging="481"/>
        <w:jc w:val="both"/>
        <w:textAlignment w:val="auto"/>
        <w:rPr>
          <w:rFonts w:ascii="Times New Roman" w:eastAsia="Times New Roman" w:hAnsi="Times New Roman" w:cs="Times New Roman" w:hint="cs"/>
          <w:b/>
          <w:rtl w:val="0"/>
          <w:cs w:val="0"/>
          <w:lang w:val="sk-SK" w:eastAsia="sk-SK" w:bidi="ar-SA"/>
        </w:rPr>
      </w:pPr>
      <w:r w:rsidRPr="00500549">
        <w:rPr>
          <w:rFonts w:ascii="Times New Roman" w:eastAsia="Times New Roman" w:hAnsi="Times New Roman" w:cs="Times New Roman" w:hint="cs"/>
          <w:b/>
          <w:sz w:val="24"/>
          <w:szCs w:val="24"/>
          <w:rtl w:val="0"/>
          <w:cs w:val="0"/>
          <w:lang w:val="sk-SK" w:eastAsia="sk-SK" w:bidi="ar-SA"/>
        </w:rPr>
        <w:t>Výbor NR SR pre hospodárske záležitosti</w:t>
      </w:r>
    </w:p>
    <w:p w:rsidR="00500549" w:rsidRPr="00500549" w:rsidP="00500549">
      <w:pPr>
        <w:framePr w:wrap="auto"/>
        <w:widowControl/>
        <w:autoSpaceDE/>
        <w:autoSpaceDN/>
        <w:bidi w:val="0"/>
        <w:adjustRightInd/>
        <w:ind w:left="2880" w:right="0" w:firstLine="239"/>
        <w:jc w:val="both"/>
        <w:textAlignment w:val="auto"/>
        <w:rPr>
          <w:rFonts w:ascii="Times New Roman" w:eastAsia="Times New Roman" w:hAnsi="Times New Roman" w:cs="Times New Roman" w:hint="cs"/>
          <w:b/>
          <w:i/>
          <w:rtl w:val="0"/>
          <w:cs w:val="0"/>
          <w:lang w:val="sk-SK" w:eastAsia="sk-SK" w:bidi="ar-SA"/>
        </w:rPr>
      </w:pPr>
    </w:p>
    <w:p w:rsidR="00500549" w:rsidRPr="00500549" w:rsidP="00500549">
      <w:pPr>
        <w:framePr w:wrap="auto"/>
        <w:widowControl/>
        <w:autoSpaceDE/>
        <w:autoSpaceDN/>
        <w:bidi w:val="0"/>
        <w:adjustRightInd/>
        <w:ind w:left="2399" w:right="0" w:firstLine="720"/>
        <w:jc w:val="both"/>
        <w:textAlignment w:val="auto"/>
        <w:rPr>
          <w:rFonts w:ascii="Times New Roman" w:eastAsia="Times New Roman" w:hAnsi="Times New Roman" w:cs="Times New Roman" w:hint="cs"/>
          <w:b/>
          <w:i/>
          <w:rtl w:val="0"/>
          <w:cs w:val="0"/>
          <w:lang w:val="sk-SK" w:eastAsia="sk-SK" w:bidi="ar-SA"/>
        </w:rPr>
      </w:pPr>
      <w:r w:rsidRPr="00500549">
        <w:rPr>
          <w:rFonts w:ascii="Times New Roman" w:eastAsia="Times New Roman" w:hAnsi="Times New Roman" w:cs="Times New Roman" w:hint="cs"/>
          <w:b/>
          <w:i/>
          <w:sz w:val="24"/>
          <w:szCs w:val="24"/>
          <w:rtl w:val="0"/>
          <w:cs w:val="0"/>
          <w:lang w:val="sk-SK" w:eastAsia="sk-SK" w:bidi="ar-SA"/>
        </w:rPr>
        <w:t>Gestorský výbor odporúča schváliť</w:t>
      </w:r>
    </w:p>
    <w:p w:rsidR="00500549" w:rsidRPr="00500549" w:rsidP="00500549">
      <w:pPr>
        <w:framePr w:wrap="auto"/>
        <w:widowControl w:val="0"/>
        <w:autoSpaceDE w:val="0"/>
        <w:autoSpaceDN w:val="0"/>
        <w:bidi w:val="0"/>
        <w:adjustRightInd w:val="0"/>
        <w:ind w:left="142" w:right="0"/>
        <w:jc w:val="left"/>
        <w:textAlignment w:val="auto"/>
        <w:rPr>
          <w:rFonts w:ascii="Times New Roman" w:eastAsia="Times New Roman" w:hAnsi="Times New Roman" w:cs="Times New Roman" w:hint="cs"/>
          <w:rtl w:val="0"/>
          <w:cs w:val="0"/>
          <w:lang w:val="sk-SK" w:eastAsia="sk-SK" w:bidi="ar-SA"/>
        </w:rPr>
      </w:pPr>
    </w:p>
    <w:p w:rsidR="00500549" w:rsidRPr="00500549" w:rsidP="001A2625">
      <w:pPr>
        <w:framePr w:wrap="auto"/>
        <w:widowControl/>
        <w:numPr>
          <w:numId w:val="7"/>
        </w:numPr>
        <w:autoSpaceDE/>
        <w:autoSpaceDN/>
        <w:bidi w:val="0"/>
        <w:adjustRightInd/>
        <w:ind w:right="0"/>
        <w:contextualSpacing/>
        <w:jc w:val="both"/>
        <w:textAlignment w:val="auto"/>
        <w:rPr>
          <w:rFonts w:ascii="Times New Roman" w:eastAsia="Times New Roman" w:hAnsi="Times New Roman" w:cs="Times New Roman" w:hint="cs"/>
          <w:noProof/>
          <w:rtl w:val="0"/>
          <w:cs w:val="0"/>
          <w:lang w:val="sk-SK" w:eastAsia="sk-SK" w:bidi="ar-SA"/>
        </w:rPr>
      </w:pPr>
      <w:r w:rsidRPr="00500549">
        <w:rPr>
          <w:rFonts w:ascii="Times New Roman" w:eastAsia="Times New Roman" w:hAnsi="Times New Roman" w:cs="Times New Roman" w:hint="cs"/>
          <w:noProof/>
          <w:sz w:val="24"/>
          <w:szCs w:val="24"/>
          <w:rtl w:val="0"/>
          <w:cs w:val="0"/>
          <w:lang w:val="sk-SK" w:eastAsia="sk-SK" w:bidi="ar-SA"/>
        </w:rPr>
        <w:t>V čl. I sa za bod 14 vkladá nový bod 15, ktorý znie:</w:t>
      </w:r>
    </w:p>
    <w:p w:rsidR="00500549" w:rsidRPr="00500549" w:rsidP="00500549">
      <w:pPr>
        <w:framePr w:wrap="auto"/>
        <w:widowControl w:val="0"/>
        <w:autoSpaceDE w:val="0"/>
        <w:autoSpaceDN w:val="0"/>
        <w:bidi w:val="0"/>
        <w:adjustRightInd w:val="0"/>
        <w:ind w:left="426" w:right="0"/>
        <w:jc w:val="both"/>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„15. V § 39a ods. 2 úvodná veta znie: „Pokiaľ tento zákon neustanovuje inak, v</w:t>
      </w:r>
      <w:r w:rsidRPr="00500549">
        <w:rPr>
          <w:rFonts w:ascii="Times New Roman" w:eastAsia="Times New Roman" w:hAnsi="Times New Roman" w:cs="Times New Roman" w:hint="cs"/>
          <w:color w:val="494949"/>
          <w:sz w:val="24"/>
          <w:szCs w:val="24"/>
          <w:shd w:val="clear" w:color="auto" w:fill="FFFFFF"/>
          <w:rtl w:val="0"/>
          <w:cs w:val="0"/>
          <w:lang w:val="sk-SK" w:eastAsia="sk-SK" w:bidi="ar-SA"/>
        </w:rPr>
        <w:t xml:space="preserve"> podmienkach na umiestnenie stavby sa určia požiadavky“.“.</w:t>
      </w:r>
      <w:r w:rsidRPr="00500549">
        <w:rPr>
          <w:rFonts w:ascii="Times New Roman" w:eastAsia="Times New Roman" w:hAnsi="Times New Roman" w:cs="Times New Roman" w:hint="cs"/>
          <w:sz w:val="24"/>
          <w:szCs w:val="24"/>
          <w:rtl w:val="0"/>
          <w:cs w:val="0"/>
          <w:lang w:val="sk-SK" w:eastAsia="sk-SK" w:bidi="ar-SA"/>
        </w:rPr>
        <w:t xml:space="preserve"> </w:t>
      </w:r>
    </w:p>
    <w:p w:rsidR="00500549" w:rsidRPr="00500549"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 xml:space="preserve">Doterajšie body 15 až 76 sa primerane prečíslujú. </w:t>
      </w:r>
    </w:p>
    <w:p w:rsidR="00500549" w:rsidRPr="00500549"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 xml:space="preserve"> </w:t>
      </w:r>
    </w:p>
    <w:p w:rsidR="00500549" w:rsidRP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u w:val="single"/>
          <w:rtl w:val="0"/>
          <w:cs w:val="0"/>
          <w:lang w:val="sk-SK" w:eastAsia="en-US" w:bidi="ar-SA"/>
        </w:rPr>
      </w:pPr>
      <w:r w:rsidRPr="00500549">
        <w:rPr>
          <w:rFonts w:ascii="Times New Roman" w:eastAsia="Times New Roman" w:hAnsi="Times New Roman" w:cs="Times New Roman" w:hint="cs"/>
          <w:sz w:val="24"/>
          <w:szCs w:val="24"/>
          <w:u w:val="single"/>
          <w:rtl w:val="0"/>
          <w:cs w:val="0"/>
          <w:lang w:val="sk-SK" w:eastAsia="en-US" w:bidi="ar-SA"/>
        </w:rPr>
        <w:t xml:space="preserve">Odôvodnenie: </w:t>
      </w:r>
    </w:p>
    <w:p w:rsidR="00500549" w:rsidRP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rtl w:val="0"/>
          <w:cs w:val="0"/>
          <w:lang w:val="sk-SK" w:eastAsia="en-US" w:bidi="ar-SA"/>
        </w:rPr>
      </w:pPr>
      <w:r w:rsidRPr="00500549">
        <w:rPr>
          <w:rFonts w:ascii="Times New Roman" w:eastAsia="Times New Roman" w:hAnsi="Times New Roman" w:cs="Times New Roman" w:hint="cs"/>
          <w:sz w:val="24"/>
          <w:szCs w:val="24"/>
          <w:rtl w:val="0"/>
          <w:cs w:val="0"/>
          <w:lang w:val="sk-SK" w:eastAsia="en-US" w:bidi="ar-SA"/>
        </w:rPr>
        <w:t xml:space="preserve">Úprava reflektuje doplnenie nového odseku 6 v § 39a v súvislosti s určovaním podmienok </w:t>
      </w:r>
      <w:r w:rsidRPr="00500549">
        <w:rPr>
          <w:rFonts w:ascii="Times New Roman" w:eastAsia="Times New Roman" w:hAnsi="Times New Roman" w:cs="Times New Roman" w:hint="cs"/>
          <w:color w:val="494949"/>
          <w:sz w:val="24"/>
          <w:szCs w:val="24"/>
          <w:shd w:val="clear" w:color="auto" w:fill="FFFFFF"/>
          <w:rtl w:val="0"/>
          <w:cs w:val="0"/>
          <w:lang w:val="sk-SK" w:eastAsia="en-US" w:bidi="ar-SA"/>
        </w:rPr>
        <w:t>na umiestnenie stavby</w:t>
      </w:r>
      <w:r w:rsidRPr="00500549">
        <w:rPr>
          <w:rFonts w:ascii="Times New Roman" w:eastAsia="Times New Roman" w:hAnsi="Times New Roman" w:cs="Times New Roman" w:hint="cs"/>
          <w:sz w:val="24"/>
          <w:szCs w:val="24"/>
          <w:rtl w:val="0"/>
          <w:cs w:val="0"/>
          <w:lang w:val="sk-SK" w:eastAsia="en-US" w:bidi="ar-SA"/>
        </w:rPr>
        <w:t xml:space="preserve"> v prípade stavieb jadrového zariadenia a stavieb súvisiacich s jadrovým zariadením.</w:t>
      </w:r>
    </w:p>
    <w:p w:rsidR="00500549"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500549" w:rsidRPr="00500549" w:rsidP="00500549">
      <w:pPr>
        <w:framePr w:wrap="auto"/>
        <w:widowControl/>
        <w:autoSpaceDE/>
        <w:autoSpaceDN/>
        <w:bidi w:val="0"/>
        <w:adjustRightInd/>
        <w:ind w:left="3600" w:right="0" w:hanging="481"/>
        <w:jc w:val="both"/>
        <w:textAlignment w:val="auto"/>
        <w:rPr>
          <w:rFonts w:ascii="Times New Roman" w:eastAsia="Times New Roman" w:hAnsi="Times New Roman" w:cs="Times New Roman" w:hint="cs"/>
          <w:b/>
          <w:rtl w:val="0"/>
          <w:cs w:val="0"/>
          <w:lang w:val="sk-SK" w:eastAsia="sk-SK" w:bidi="ar-SA"/>
        </w:rPr>
      </w:pPr>
      <w:r w:rsidRPr="00500549">
        <w:rPr>
          <w:rFonts w:ascii="Times New Roman" w:eastAsia="Times New Roman" w:hAnsi="Times New Roman" w:cs="Times New Roman" w:hint="cs"/>
          <w:b/>
          <w:sz w:val="24"/>
          <w:szCs w:val="24"/>
          <w:rtl w:val="0"/>
          <w:cs w:val="0"/>
          <w:lang w:val="sk-SK" w:eastAsia="sk-SK" w:bidi="ar-SA"/>
        </w:rPr>
        <w:t>Výbor NR SR pre hospodárske záležitosti</w:t>
      </w:r>
    </w:p>
    <w:p w:rsidR="00500549" w:rsidRPr="00500549" w:rsidP="00500549">
      <w:pPr>
        <w:framePr w:wrap="auto"/>
        <w:widowControl/>
        <w:autoSpaceDE/>
        <w:autoSpaceDN/>
        <w:bidi w:val="0"/>
        <w:adjustRightInd/>
        <w:ind w:left="2880" w:right="0" w:firstLine="239"/>
        <w:jc w:val="both"/>
        <w:textAlignment w:val="auto"/>
        <w:rPr>
          <w:rFonts w:ascii="Times New Roman" w:eastAsia="Times New Roman" w:hAnsi="Times New Roman" w:cs="Times New Roman" w:hint="cs"/>
          <w:b/>
          <w:i/>
          <w:rtl w:val="0"/>
          <w:cs w:val="0"/>
          <w:lang w:val="sk-SK" w:eastAsia="sk-SK" w:bidi="ar-SA"/>
        </w:rPr>
      </w:pPr>
    </w:p>
    <w:p w:rsidR="00500549" w:rsidRPr="00500549" w:rsidP="00500549">
      <w:pPr>
        <w:framePr w:wrap="auto"/>
        <w:widowControl/>
        <w:autoSpaceDE/>
        <w:autoSpaceDN/>
        <w:bidi w:val="0"/>
        <w:adjustRightInd/>
        <w:ind w:left="2399" w:right="0" w:firstLine="720"/>
        <w:jc w:val="both"/>
        <w:textAlignment w:val="auto"/>
        <w:rPr>
          <w:rFonts w:ascii="Times New Roman" w:eastAsia="Times New Roman" w:hAnsi="Times New Roman" w:cs="Times New Roman" w:hint="cs"/>
          <w:b/>
          <w:i/>
          <w:rtl w:val="0"/>
          <w:cs w:val="0"/>
          <w:lang w:val="sk-SK" w:eastAsia="sk-SK" w:bidi="ar-SA"/>
        </w:rPr>
      </w:pPr>
      <w:r w:rsidRPr="00500549">
        <w:rPr>
          <w:rFonts w:ascii="Times New Roman" w:eastAsia="Times New Roman" w:hAnsi="Times New Roman" w:cs="Times New Roman" w:hint="cs"/>
          <w:b/>
          <w:i/>
          <w:sz w:val="24"/>
          <w:szCs w:val="24"/>
          <w:rtl w:val="0"/>
          <w:cs w:val="0"/>
          <w:lang w:val="sk-SK" w:eastAsia="sk-SK" w:bidi="ar-SA"/>
        </w:rPr>
        <w:t>Gestorský výbor odporúča schváliť</w:t>
      </w:r>
    </w:p>
    <w:p w:rsidR="00500549" w:rsidRPr="00500549"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500549" w:rsidRPr="00500549" w:rsidP="001A2625">
      <w:pPr>
        <w:framePr w:wrap="auto"/>
        <w:widowControl/>
        <w:numPr>
          <w:numId w:val="7"/>
        </w:numPr>
        <w:autoSpaceDE/>
        <w:autoSpaceDN/>
        <w:bidi w:val="0"/>
        <w:adjustRightInd/>
        <w:ind w:right="0"/>
        <w:contextualSpacing/>
        <w:jc w:val="both"/>
        <w:textAlignment w:val="auto"/>
        <w:rPr>
          <w:rFonts w:ascii="Times New Roman" w:eastAsia="Times New Roman" w:hAnsi="Times New Roman" w:cs="Times New Roman" w:hint="cs"/>
          <w:noProof/>
          <w:rtl w:val="0"/>
          <w:cs w:val="0"/>
          <w:lang w:val="sk-SK" w:eastAsia="sk-SK" w:bidi="ar-SA"/>
        </w:rPr>
      </w:pPr>
      <w:r w:rsidRPr="00500549">
        <w:rPr>
          <w:rFonts w:ascii="Times New Roman" w:eastAsia="Times New Roman" w:hAnsi="Times New Roman" w:cs="Times New Roman" w:hint="cs"/>
          <w:noProof/>
          <w:sz w:val="24"/>
          <w:szCs w:val="24"/>
          <w:rtl w:val="0"/>
          <w:cs w:val="0"/>
          <w:lang w:val="sk-SK" w:eastAsia="sk-SK" w:bidi="ar-SA"/>
        </w:rPr>
        <w:t>V čl. I sa za bod 15 vkladá nový bod 16, ktorý znie:</w:t>
      </w:r>
    </w:p>
    <w:p w:rsidR="00500549" w:rsidRPr="00500549" w:rsidP="00500549">
      <w:pPr>
        <w:framePr w:wrap="auto"/>
        <w:widowControl w:val="0"/>
        <w:autoSpaceDE w:val="0"/>
        <w:autoSpaceDN w:val="0"/>
        <w:bidi w:val="0"/>
        <w:adjustRightInd w:val="0"/>
        <w:ind w:left="426" w:right="0"/>
        <w:jc w:val="left"/>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„16. § 39a sa dopĺňa odsekom 6, ktorý znie:</w:t>
      </w:r>
    </w:p>
    <w:p w:rsidR="00500549" w:rsidRPr="00500549" w:rsidP="00500549">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„(6) V prípade stavieb jadrového zariadenia a stavieb súvisiacich s jadrovým zariadením</w:t>
      </w:r>
      <w:r w:rsidRPr="00500549">
        <w:rPr>
          <w:rFonts w:ascii="Times New Roman" w:eastAsia="Times New Roman" w:hAnsi="Times New Roman" w:cs="Times New Roman" w:hint="cs"/>
          <w:sz w:val="24"/>
          <w:szCs w:val="24"/>
          <w:vertAlign w:val="superscript"/>
          <w:rtl w:val="0"/>
          <w:cs w:val="0"/>
          <w:lang w:val="sk-SK" w:eastAsia="sk-SK" w:bidi="ar-SA"/>
        </w:rPr>
        <w:t>1gb</w:t>
      </w:r>
      <w:r w:rsidRPr="00500549">
        <w:rPr>
          <w:rFonts w:ascii="Times New Roman" w:eastAsia="Times New Roman" w:hAnsi="Times New Roman" w:cs="Times New Roman" w:hint="cs"/>
          <w:sz w:val="24"/>
          <w:szCs w:val="24"/>
          <w:rtl w:val="0"/>
          <w:cs w:val="0"/>
          <w:lang w:val="sk-SK" w:eastAsia="sk-SK" w:bidi="ar-SA"/>
        </w:rPr>
        <w:t>) sa namiesto požiadaviek podľa odseku 2 písm. b) v podmienkach na umiestnenie stavby určí stavebný pozemok a v jeho rámci sa vymedzí možná zastavaná plocha ohraničujúca plochu, v ktorej možno umiestniť stavbu s uvedením odstupových vzdialeností od hraníc pozemku a od susedných stavieb, najvyššia prípustná výška stavby, napojenie na verejné technické a dopravné vybavenie územia. V rámci stanovených podmienok sa jednotlivé stavby umiestnia pri povoľovaní týchto stavieb v stavebnom konaní.“.</w:t>
      </w:r>
    </w:p>
    <w:p w:rsidR="00500549" w:rsidRPr="00500549" w:rsidP="00500549">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p>
    <w:p w:rsidR="00500549" w:rsidRPr="00500549" w:rsidP="00500549">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Poznámka pod čiarou k odkazu 1gb znie:</w:t>
      </w:r>
    </w:p>
    <w:p w:rsidR="00500549" w:rsidRPr="00500549" w:rsidP="00500549">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p>
    <w:p w:rsidR="00500549" w:rsidRPr="00500549" w:rsidP="00500549">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w:t>
      </w:r>
      <w:r w:rsidRPr="00500549">
        <w:rPr>
          <w:rFonts w:ascii="Times New Roman" w:eastAsia="Times New Roman" w:hAnsi="Times New Roman" w:cs="Times New Roman" w:hint="cs"/>
          <w:sz w:val="24"/>
          <w:szCs w:val="24"/>
          <w:vertAlign w:val="superscript"/>
          <w:rtl w:val="0"/>
          <w:cs w:val="0"/>
          <w:lang w:val="sk-SK" w:eastAsia="sk-SK" w:bidi="ar-SA"/>
        </w:rPr>
        <w:t>1gb</w:t>
      </w:r>
      <w:r w:rsidRPr="00500549">
        <w:rPr>
          <w:rFonts w:ascii="Times New Roman" w:eastAsia="Times New Roman" w:hAnsi="Times New Roman" w:cs="Times New Roman" w:hint="cs"/>
          <w:sz w:val="24"/>
          <w:szCs w:val="24"/>
          <w:rtl w:val="0"/>
          <w:cs w:val="0"/>
          <w:lang w:val="sk-SK" w:eastAsia="sk-SK" w:bidi="ar-SA"/>
        </w:rPr>
        <w:t>) § 2 písm. f) bod 1 zákona č. 541/2004 Z. z. o mierovom využívaní jadrovej energie (atómový zákon) a o zmene a doplnení niektorých zákonov v znení neskorších predpisov.“.“.</w:t>
      </w:r>
    </w:p>
    <w:p w:rsidR="00500549" w:rsidRP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u w:val="single"/>
          <w:rtl w:val="0"/>
          <w:cs w:val="0"/>
          <w:lang w:val="sk-SK" w:eastAsia="en-US" w:bidi="ar-SA"/>
        </w:rPr>
      </w:pPr>
    </w:p>
    <w:p w:rsidR="00500549" w:rsidRPr="00500549" w:rsidP="00500549">
      <w:pPr>
        <w:framePr w:wrap="auto"/>
        <w:widowControl/>
        <w:autoSpaceDE/>
        <w:autoSpaceDN/>
        <w:bidi w:val="0"/>
        <w:adjustRightInd/>
        <w:ind w:left="426" w:right="0"/>
        <w:jc w:val="both"/>
        <w:textAlignment w:val="auto"/>
        <w:rPr>
          <w:rFonts w:ascii="Times New Roman" w:eastAsia="Times New Roman" w:hAnsi="Times New Roman" w:cs="Times New Roman" w:hint="cs"/>
          <w:rtl w:val="0"/>
          <w:cs w:val="0"/>
          <w:lang w:val="sk-SK" w:eastAsia="en-US" w:bidi="ar-SA"/>
        </w:rPr>
      </w:pPr>
      <w:r w:rsidRPr="00500549">
        <w:rPr>
          <w:rFonts w:ascii="Times New Roman" w:eastAsia="Times New Roman" w:hAnsi="Times New Roman" w:cs="Times New Roman" w:hint="cs"/>
          <w:sz w:val="24"/>
          <w:szCs w:val="24"/>
          <w:rtl w:val="0"/>
          <w:cs w:val="0"/>
          <w:lang w:val="sk-SK" w:eastAsia="en-US" w:bidi="ar-SA"/>
        </w:rPr>
        <w:t>Doterajšie body 16 až 76 sa primerane prečíslujú.</w:t>
      </w:r>
    </w:p>
    <w:p w:rsidR="00500549" w:rsidRPr="00500549" w:rsidP="00500549">
      <w:pPr>
        <w:framePr w:wrap="auto"/>
        <w:widowControl/>
        <w:autoSpaceDE/>
        <w:autoSpaceDN/>
        <w:bidi w:val="0"/>
        <w:adjustRightInd/>
        <w:ind w:left="426" w:right="0"/>
        <w:jc w:val="both"/>
        <w:textAlignment w:val="auto"/>
        <w:rPr>
          <w:rFonts w:ascii="Times New Roman" w:eastAsia="Times New Roman" w:hAnsi="Times New Roman" w:cs="Times New Roman" w:hint="cs"/>
          <w:rtl w:val="0"/>
          <w:cs w:val="0"/>
          <w:lang w:val="sk-SK" w:eastAsia="en-US" w:bidi="ar-SA"/>
        </w:rPr>
      </w:pPr>
    </w:p>
    <w:p w:rsidR="00500549" w:rsidRP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u w:val="single"/>
          <w:rtl w:val="0"/>
          <w:cs w:val="0"/>
          <w:lang w:val="sk-SK" w:eastAsia="en-US" w:bidi="ar-SA"/>
        </w:rPr>
      </w:pPr>
      <w:r w:rsidRPr="00500549">
        <w:rPr>
          <w:rFonts w:ascii="Times New Roman" w:eastAsia="Times New Roman" w:hAnsi="Times New Roman" w:cs="Times New Roman" w:hint="cs"/>
          <w:sz w:val="24"/>
          <w:szCs w:val="24"/>
          <w:u w:val="single"/>
          <w:rtl w:val="0"/>
          <w:cs w:val="0"/>
          <w:lang w:val="sk-SK" w:eastAsia="en-US" w:bidi="ar-SA"/>
        </w:rPr>
        <w:t xml:space="preserve">Odôvodnenie: </w:t>
      </w:r>
    </w:p>
    <w:p w:rsid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rtl w:val="0"/>
          <w:cs w:val="0"/>
          <w:lang w:val="sk-SK" w:eastAsia="en-US" w:bidi="ar-SA"/>
        </w:rPr>
      </w:pPr>
      <w:r w:rsidRPr="00500549">
        <w:rPr>
          <w:rFonts w:ascii="Times New Roman" w:eastAsia="Times New Roman" w:hAnsi="Times New Roman" w:cs="Times New Roman" w:hint="cs"/>
          <w:sz w:val="24"/>
          <w:szCs w:val="24"/>
          <w:rtl w:val="0"/>
          <w:cs w:val="0"/>
          <w:lang w:val="sk-SK" w:eastAsia="en-US" w:bidi="ar-SA"/>
        </w:rPr>
        <w:t>Upravuje sa osobitná možnosť vydania rozhodnutia o umiestnení stavieb jadrového zariadenia a stavieb súvisiacich s jadrovým zariadením tzv. „obálkovým prístupom“ bez presného architektonického usporiadania objektov a konkrétnej technológie, so stanovením limitných hodnôt.</w:t>
      </w:r>
    </w:p>
    <w:p w:rsid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rtl w:val="0"/>
          <w:cs w:val="0"/>
          <w:lang w:val="sk-SK" w:eastAsia="en-US" w:bidi="ar-SA"/>
        </w:rPr>
      </w:pPr>
    </w:p>
    <w:p w:rsidR="00500549" w:rsidRPr="00500549" w:rsidP="00500549">
      <w:pPr>
        <w:framePr w:wrap="auto"/>
        <w:widowControl/>
        <w:autoSpaceDE/>
        <w:autoSpaceDN/>
        <w:bidi w:val="0"/>
        <w:adjustRightInd/>
        <w:ind w:left="3600" w:right="0" w:hanging="481"/>
        <w:jc w:val="both"/>
        <w:textAlignment w:val="auto"/>
        <w:rPr>
          <w:rFonts w:ascii="Times New Roman" w:eastAsia="Times New Roman" w:hAnsi="Times New Roman" w:cs="Times New Roman" w:hint="cs"/>
          <w:b/>
          <w:rtl w:val="0"/>
          <w:cs w:val="0"/>
          <w:lang w:val="sk-SK" w:eastAsia="sk-SK" w:bidi="ar-SA"/>
        </w:rPr>
      </w:pPr>
      <w:r w:rsidRPr="00500549">
        <w:rPr>
          <w:rFonts w:ascii="Times New Roman" w:eastAsia="Times New Roman" w:hAnsi="Times New Roman" w:cs="Times New Roman" w:hint="cs"/>
          <w:b/>
          <w:sz w:val="24"/>
          <w:szCs w:val="24"/>
          <w:rtl w:val="0"/>
          <w:cs w:val="0"/>
          <w:lang w:val="sk-SK" w:eastAsia="sk-SK" w:bidi="ar-SA"/>
        </w:rPr>
        <w:t>Výbor NR SR pre hospodárske záležitosti</w:t>
      </w:r>
    </w:p>
    <w:p w:rsidR="00500549" w:rsidRPr="00500549" w:rsidP="00500549">
      <w:pPr>
        <w:framePr w:wrap="auto"/>
        <w:widowControl/>
        <w:autoSpaceDE/>
        <w:autoSpaceDN/>
        <w:bidi w:val="0"/>
        <w:adjustRightInd/>
        <w:ind w:left="2880" w:right="0" w:firstLine="239"/>
        <w:jc w:val="both"/>
        <w:textAlignment w:val="auto"/>
        <w:rPr>
          <w:rFonts w:ascii="Times New Roman" w:eastAsia="Times New Roman" w:hAnsi="Times New Roman" w:cs="Times New Roman" w:hint="cs"/>
          <w:b/>
          <w:i/>
          <w:rtl w:val="0"/>
          <w:cs w:val="0"/>
          <w:lang w:val="sk-SK" w:eastAsia="sk-SK" w:bidi="ar-SA"/>
        </w:rPr>
      </w:pPr>
    </w:p>
    <w:p w:rsidR="00500549" w:rsidRPr="00500549" w:rsidP="00500549">
      <w:pPr>
        <w:framePr w:wrap="auto"/>
        <w:widowControl/>
        <w:autoSpaceDE/>
        <w:autoSpaceDN/>
        <w:bidi w:val="0"/>
        <w:adjustRightInd/>
        <w:ind w:left="2399" w:right="0" w:firstLine="720"/>
        <w:jc w:val="both"/>
        <w:textAlignment w:val="auto"/>
        <w:rPr>
          <w:rFonts w:ascii="Times New Roman" w:eastAsia="Times New Roman" w:hAnsi="Times New Roman" w:cs="Times New Roman" w:hint="cs"/>
          <w:b/>
          <w:i/>
          <w:rtl w:val="0"/>
          <w:cs w:val="0"/>
          <w:lang w:val="sk-SK" w:eastAsia="sk-SK" w:bidi="ar-SA"/>
        </w:rPr>
      </w:pPr>
      <w:r w:rsidRPr="00500549">
        <w:rPr>
          <w:rFonts w:ascii="Times New Roman" w:eastAsia="Times New Roman" w:hAnsi="Times New Roman" w:cs="Times New Roman" w:hint="cs"/>
          <w:b/>
          <w:i/>
          <w:sz w:val="24"/>
          <w:szCs w:val="24"/>
          <w:rtl w:val="0"/>
          <w:cs w:val="0"/>
          <w:lang w:val="sk-SK" w:eastAsia="sk-SK" w:bidi="ar-SA"/>
        </w:rPr>
        <w:t>Gestorský výbor odporúča schváliť</w:t>
      </w:r>
    </w:p>
    <w:p w:rsidR="00500549" w:rsidRPr="00500549"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500549" w:rsidRPr="00500549" w:rsidP="001A2625">
      <w:pPr>
        <w:framePr w:wrap="auto"/>
        <w:widowControl/>
        <w:numPr>
          <w:numId w:val="7"/>
        </w:numPr>
        <w:autoSpaceDE/>
        <w:autoSpaceDN/>
        <w:bidi w:val="0"/>
        <w:adjustRightInd/>
        <w:ind w:left="426" w:right="0" w:hanging="426"/>
        <w:contextualSpacing/>
        <w:jc w:val="both"/>
        <w:textAlignment w:val="auto"/>
        <w:rPr>
          <w:rFonts w:ascii="Times New Roman" w:eastAsia="Times New Roman" w:hAnsi="Times New Roman" w:cs="Times New Roman" w:hint="cs"/>
          <w:noProof/>
          <w:rtl w:val="0"/>
          <w:cs w:val="0"/>
          <w:lang w:val="sk-SK" w:eastAsia="sk-SK" w:bidi="ar-SA"/>
        </w:rPr>
      </w:pPr>
      <w:r w:rsidRPr="00500549">
        <w:rPr>
          <w:rFonts w:ascii="Times New Roman" w:eastAsia="Times New Roman" w:hAnsi="Times New Roman" w:cs="Times New Roman" w:hint="cs"/>
          <w:noProof/>
          <w:sz w:val="24"/>
          <w:szCs w:val="24"/>
          <w:rtl w:val="0"/>
          <w:cs w:val="0"/>
          <w:lang w:val="sk-SK" w:eastAsia="sk-SK" w:bidi="ar-SA"/>
        </w:rPr>
        <w:t>V čl. I sa za bod 16 vkladá nový bod 17, ktorý znie:</w:t>
      </w:r>
    </w:p>
    <w:p w:rsidR="00500549" w:rsidRPr="00500549" w:rsidP="00500549">
      <w:pPr>
        <w:framePr w:wrap="auto"/>
        <w:widowControl/>
        <w:autoSpaceDE/>
        <w:autoSpaceDN/>
        <w:bidi w:val="0"/>
        <w:adjustRightInd/>
        <w:ind w:left="426" w:right="0"/>
        <w:jc w:val="left"/>
        <w:textAlignment w:val="auto"/>
        <w:rPr>
          <w:rFonts w:ascii="Times New Roman" w:eastAsia="Times New Roman" w:hAnsi="Times New Roman" w:cs="Times New Roman" w:hint="cs"/>
          <w:noProof/>
          <w:rtl w:val="0"/>
          <w:cs w:val="0"/>
          <w:lang w:val="sk-SK" w:eastAsia="sk-SK" w:bidi="ar-SA"/>
        </w:rPr>
      </w:pPr>
      <w:r w:rsidRPr="00500549">
        <w:rPr>
          <w:rFonts w:ascii="Times New Roman" w:eastAsia="Times New Roman" w:hAnsi="Times New Roman" w:cs="Times New Roman" w:hint="cs"/>
          <w:noProof/>
          <w:sz w:val="24"/>
          <w:szCs w:val="24"/>
          <w:rtl w:val="0"/>
          <w:cs w:val="0"/>
          <w:lang w:val="sk-SK" w:eastAsia="sk-SK" w:bidi="ar-SA"/>
        </w:rPr>
        <w:t xml:space="preserve">„17. V § 40 odsek 1 znie: </w:t>
      </w:r>
    </w:p>
    <w:p w:rsidR="00500549" w:rsidRPr="00500549" w:rsidP="00500549">
      <w:pPr>
        <w:framePr w:wrap="auto"/>
        <w:widowControl/>
        <w:autoSpaceDE/>
        <w:autoSpaceDN/>
        <w:bidi w:val="0"/>
        <w:adjustRightInd/>
        <w:ind w:left="426" w:right="0"/>
        <w:jc w:val="left"/>
        <w:textAlignment w:val="auto"/>
        <w:rPr>
          <w:rFonts w:ascii="Times New Roman" w:eastAsia="Times New Roman" w:hAnsi="Times New Roman" w:cs="Times New Roman" w:hint="cs"/>
          <w:noProof/>
          <w:rtl w:val="0"/>
          <w:cs w:val="0"/>
          <w:lang w:val="sk-SK" w:eastAsia="sk-SK" w:bidi="ar-SA"/>
        </w:rPr>
      </w:pPr>
      <w:r w:rsidRPr="00500549">
        <w:rPr>
          <w:rFonts w:ascii="Times New Roman" w:eastAsia="Times New Roman" w:hAnsi="Times New Roman" w:cs="Times New Roman" w:hint="cs"/>
          <w:noProof/>
          <w:sz w:val="24"/>
          <w:szCs w:val="24"/>
          <w:rtl w:val="0"/>
          <w:cs w:val="0"/>
          <w:lang w:val="sk-SK" w:eastAsia="sk-SK" w:bidi="ar-SA"/>
        </w:rPr>
        <w:t>„(1) Rozhodnutie o umiestnení stavby a rozhodnutie o využití územia platí dva roky odo dňa, keď nadobudlo právoplatnosť, rozhodnutie o umiestnení líniovej stavby platí tri roky odo dňa, keď nadobudlo právoplatnosť, a rozhodnutie o umiestnení stavby jadrového zariadenia a stavieb súvisiacich s jadrovým zariadením</w:t>
      </w:r>
      <w:r w:rsidRPr="00500549">
        <w:rPr>
          <w:rFonts w:ascii="Times New Roman" w:eastAsia="Times New Roman" w:hAnsi="Times New Roman" w:cs="Times New Roman" w:hint="cs"/>
          <w:noProof/>
          <w:sz w:val="24"/>
          <w:szCs w:val="24"/>
          <w:vertAlign w:val="superscript"/>
          <w:rtl w:val="0"/>
          <w:cs w:val="0"/>
          <w:lang w:val="sk-SK" w:eastAsia="sk-SK" w:bidi="ar-SA"/>
        </w:rPr>
        <w:t>1gb</w:t>
      </w:r>
      <w:r w:rsidRPr="00500549">
        <w:rPr>
          <w:rFonts w:ascii="Times New Roman" w:eastAsia="Times New Roman" w:hAnsi="Times New Roman" w:cs="Times New Roman" w:hint="cs"/>
          <w:noProof/>
          <w:sz w:val="24"/>
          <w:szCs w:val="24"/>
          <w:rtl w:val="0"/>
          <w:cs w:val="0"/>
          <w:lang w:val="sk-SK" w:eastAsia="sk-SK" w:bidi="ar-SA"/>
        </w:rPr>
        <w:t>) platí päť rokov odo dňa, keď nadobudlo právoplatnosť, ak stavebný úrad neurčil v odôvodnených prípadoch dlhšiu lehotu; nestráca však platnosť, pokiaľ bola v týchto lehotách podaná žiadosť o stavebné povolenie alebo o povolenie na terénne úpravy a práce podľa § 71 ods. 1, alebo ak sa začalo s využitím územia na určený účel.“.“.</w:t>
      </w:r>
    </w:p>
    <w:p w:rsidR="00500549" w:rsidRPr="00500549" w:rsidP="00500549">
      <w:pPr>
        <w:framePr w:wrap="auto"/>
        <w:widowControl/>
        <w:autoSpaceDE/>
        <w:autoSpaceDN/>
        <w:bidi w:val="0"/>
        <w:adjustRightInd/>
        <w:ind w:left="360" w:right="0"/>
        <w:jc w:val="left"/>
        <w:textAlignment w:val="auto"/>
        <w:rPr>
          <w:rFonts w:ascii="Times New Roman" w:eastAsia="Times New Roman" w:hAnsi="Times New Roman" w:cs="Times New Roman" w:hint="cs"/>
          <w:noProof/>
          <w:rtl w:val="0"/>
          <w:cs w:val="0"/>
          <w:lang w:val="sk-SK" w:eastAsia="sk-SK" w:bidi="ar-SA"/>
        </w:rPr>
      </w:pPr>
    </w:p>
    <w:p w:rsidR="00500549" w:rsidRPr="00500549" w:rsidP="00500549">
      <w:pPr>
        <w:framePr w:wrap="auto"/>
        <w:widowControl/>
        <w:autoSpaceDE/>
        <w:autoSpaceDN/>
        <w:bidi w:val="0"/>
        <w:adjustRightInd/>
        <w:ind w:left="426" w:right="0"/>
        <w:jc w:val="both"/>
        <w:textAlignment w:val="auto"/>
        <w:rPr>
          <w:rFonts w:ascii="Times New Roman" w:eastAsia="Times New Roman" w:hAnsi="Times New Roman" w:cs="Times New Roman" w:hint="cs"/>
          <w:rtl w:val="0"/>
          <w:cs w:val="0"/>
          <w:lang w:val="sk-SK" w:eastAsia="en-US" w:bidi="ar-SA"/>
        </w:rPr>
      </w:pPr>
      <w:r w:rsidRPr="00500549">
        <w:rPr>
          <w:rFonts w:ascii="Times New Roman" w:eastAsia="Times New Roman" w:hAnsi="Times New Roman" w:cs="Times New Roman" w:hint="cs"/>
          <w:sz w:val="24"/>
          <w:szCs w:val="24"/>
          <w:rtl w:val="0"/>
          <w:cs w:val="0"/>
          <w:lang w:val="sk-SK" w:eastAsia="en-US" w:bidi="ar-SA"/>
        </w:rPr>
        <w:t>Doterajšie body 17 až 76 sa primerane prečíslujú.</w:t>
      </w:r>
    </w:p>
    <w:p w:rsidR="00500549" w:rsidRPr="00500549" w:rsidP="00500549">
      <w:pPr>
        <w:framePr w:wrap="auto"/>
        <w:widowControl/>
        <w:autoSpaceDE/>
        <w:autoSpaceDN/>
        <w:bidi w:val="0"/>
        <w:adjustRightInd/>
        <w:ind w:left="426" w:right="0"/>
        <w:jc w:val="both"/>
        <w:textAlignment w:val="auto"/>
        <w:rPr>
          <w:rFonts w:ascii="Times New Roman" w:eastAsia="Times New Roman" w:hAnsi="Times New Roman" w:cs="Times New Roman" w:hint="cs"/>
          <w:rtl w:val="0"/>
          <w:cs w:val="0"/>
          <w:lang w:val="sk-SK" w:eastAsia="en-US" w:bidi="ar-SA"/>
        </w:rPr>
      </w:pPr>
    </w:p>
    <w:p w:rsidR="00500549" w:rsidRP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u w:val="single"/>
          <w:rtl w:val="0"/>
          <w:cs w:val="0"/>
          <w:lang w:val="sk-SK" w:eastAsia="en-US" w:bidi="ar-SA"/>
        </w:rPr>
      </w:pPr>
      <w:r w:rsidRPr="00500549">
        <w:rPr>
          <w:rFonts w:ascii="Times New Roman" w:eastAsia="Times New Roman" w:hAnsi="Times New Roman" w:cs="Times New Roman" w:hint="cs"/>
          <w:sz w:val="24"/>
          <w:szCs w:val="24"/>
          <w:u w:val="single"/>
          <w:rtl w:val="0"/>
          <w:cs w:val="0"/>
          <w:lang w:val="sk-SK" w:eastAsia="en-US" w:bidi="ar-SA"/>
        </w:rPr>
        <w:t xml:space="preserve">Odôvodnenie: </w:t>
      </w:r>
    </w:p>
    <w:p w:rsidR="00500549" w:rsidRP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rtl w:val="0"/>
          <w:cs w:val="0"/>
          <w:lang w:val="sk-SK" w:eastAsia="en-US" w:bidi="ar-SA"/>
        </w:rPr>
      </w:pPr>
      <w:r w:rsidRPr="00500549">
        <w:rPr>
          <w:rFonts w:ascii="Times New Roman" w:eastAsia="Times New Roman" w:hAnsi="Times New Roman" w:cs="Times New Roman" w:hint="cs"/>
          <w:sz w:val="24"/>
          <w:szCs w:val="24"/>
          <w:rtl w:val="0"/>
          <w:cs w:val="0"/>
          <w:lang w:val="sk-SK" w:eastAsia="en-US" w:bidi="ar-SA"/>
        </w:rPr>
        <w:t>Vzhľadom ku komplexnosti prípravy dokumentácie pre stavebné povolenie sa upravuje osobitná platnosť územného rozhodnutia pre stavby jadrového zariadenia a stavby súvisiace s jadrovým zariadením v trvaní 5 rokov.</w:t>
      </w:r>
    </w:p>
    <w:p w:rsidR="00500549" w:rsidP="00500549">
      <w:pPr>
        <w:framePr w:wrap="auto"/>
        <w:widowControl/>
        <w:autoSpaceDE/>
        <w:autoSpaceDN/>
        <w:bidi w:val="0"/>
        <w:adjustRightInd/>
        <w:ind w:left="360" w:right="0"/>
        <w:jc w:val="left"/>
        <w:textAlignment w:val="auto"/>
        <w:rPr>
          <w:rFonts w:ascii="Times New Roman" w:eastAsia="Times New Roman" w:hAnsi="Times New Roman" w:cs="Times New Roman" w:hint="cs"/>
          <w:noProof/>
          <w:rtl w:val="0"/>
          <w:cs w:val="0"/>
          <w:lang w:val="sk-SK" w:eastAsia="sk-SK" w:bidi="ar-SA"/>
        </w:rPr>
      </w:pPr>
    </w:p>
    <w:p w:rsidR="00500549" w:rsidRPr="00500549" w:rsidP="00500549">
      <w:pPr>
        <w:framePr w:wrap="auto"/>
        <w:widowControl/>
        <w:autoSpaceDE/>
        <w:autoSpaceDN/>
        <w:bidi w:val="0"/>
        <w:adjustRightInd/>
        <w:ind w:left="3600" w:right="0" w:hanging="481"/>
        <w:jc w:val="both"/>
        <w:textAlignment w:val="auto"/>
        <w:rPr>
          <w:rFonts w:ascii="Times New Roman" w:eastAsia="Times New Roman" w:hAnsi="Times New Roman" w:cs="Times New Roman" w:hint="cs"/>
          <w:b/>
          <w:rtl w:val="0"/>
          <w:cs w:val="0"/>
          <w:lang w:val="sk-SK" w:eastAsia="sk-SK" w:bidi="ar-SA"/>
        </w:rPr>
      </w:pPr>
      <w:r w:rsidRPr="00500549">
        <w:rPr>
          <w:rFonts w:ascii="Times New Roman" w:eastAsia="Times New Roman" w:hAnsi="Times New Roman" w:cs="Times New Roman" w:hint="cs"/>
          <w:b/>
          <w:sz w:val="24"/>
          <w:szCs w:val="24"/>
          <w:rtl w:val="0"/>
          <w:cs w:val="0"/>
          <w:lang w:val="sk-SK" w:eastAsia="sk-SK" w:bidi="ar-SA"/>
        </w:rPr>
        <w:t>Výbor NR SR pre hospodárske záležitosti</w:t>
      </w:r>
    </w:p>
    <w:p w:rsidR="00500549" w:rsidRPr="00500549" w:rsidP="00500549">
      <w:pPr>
        <w:framePr w:wrap="auto"/>
        <w:widowControl/>
        <w:autoSpaceDE/>
        <w:autoSpaceDN/>
        <w:bidi w:val="0"/>
        <w:adjustRightInd/>
        <w:ind w:left="2880" w:right="0" w:firstLine="239"/>
        <w:jc w:val="both"/>
        <w:textAlignment w:val="auto"/>
        <w:rPr>
          <w:rFonts w:ascii="Times New Roman" w:eastAsia="Times New Roman" w:hAnsi="Times New Roman" w:cs="Times New Roman" w:hint="cs"/>
          <w:b/>
          <w:i/>
          <w:rtl w:val="0"/>
          <w:cs w:val="0"/>
          <w:lang w:val="sk-SK" w:eastAsia="sk-SK" w:bidi="ar-SA"/>
        </w:rPr>
      </w:pPr>
    </w:p>
    <w:p w:rsidR="00500549" w:rsidRPr="00500549" w:rsidP="00500549">
      <w:pPr>
        <w:framePr w:wrap="auto"/>
        <w:widowControl/>
        <w:autoSpaceDE/>
        <w:autoSpaceDN/>
        <w:bidi w:val="0"/>
        <w:adjustRightInd/>
        <w:ind w:left="2399" w:right="0" w:firstLine="720"/>
        <w:jc w:val="both"/>
        <w:textAlignment w:val="auto"/>
        <w:rPr>
          <w:rFonts w:ascii="Times New Roman" w:eastAsia="Times New Roman" w:hAnsi="Times New Roman" w:cs="Times New Roman" w:hint="cs"/>
          <w:b/>
          <w:i/>
          <w:rtl w:val="0"/>
          <w:cs w:val="0"/>
          <w:lang w:val="sk-SK" w:eastAsia="sk-SK" w:bidi="ar-SA"/>
        </w:rPr>
      </w:pPr>
      <w:r w:rsidRPr="00500549">
        <w:rPr>
          <w:rFonts w:ascii="Times New Roman" w:eastAsia="Times New Roman" w:hAnsi="Times New Roman" w:cs="Times New Roman" w:hint="cs"/>
          <w:b/>
          <w:i/>
          <w:sz w:val="24"/>
          <w:szCs w:val="24"/>
          <w:rtl w:val="0"/>
          <w:cs w:val="0"/>
          <w:lang w:val="sk-SK" w:eastAsia="sk-SK" w:bidi="ar-SA"/>
        </w:rPr>
        <w:t>Gestorský výbor odporúča schváliť</w:t>
      </w:r>
    </w:p>
    <w:p w:rsidR="00500549" w:rsidRPr="00500549" w:rsidP="00500549">
      <w:pPr>
        <w:framePr w:wrap="auto"/>
        <w:widowControl/>
        <w:autoSpaceDE/>
        <w:autoSpaceDN/>
        <w:bidi w:val="0"/>
        <w:adjustRightInd/>
        <w:ind w:left="360" w:right="0"/>
        <w:jc w:val="left"/>
        <w:textAlignment w:val="auto"/>
        <w:rPr>
          <w:rFonts w:ascii="Times New Roman" w:eastAsia="Times New Roman" w:hAnsi="Times New Roman" w:cs="Times New Roman" w:hint="cs"/>
          <w:noProof/>
          <w:rtl w:val="0"/>
          <w:cs w:val="0"/>
          <w:lang w:val="sk-SK" w:eastAsia="sk-SK" w:bidi="ar-SA"/>
        </w:rPr>
      </w:pPr>
    </w:p>
    <w:p w:rsidR="00500549" w:rsidRPr="00500549" w:rsidP="001A2625">
      <w:pPr>
        <w:framePr w:wrap="auto"/>
        <w:widowControl/>
        <w:numPr>
          <w:numId w:val="7"/>
        </w:numPr>
        <w:autoSpaceDE/>
        <w:autoSpaceDN/>
        <w:bidi w:val="0"/>
        <w:adjustRightInd/>
        <w:ind w:right="0"/>
        <w:contextualSpacing/>
        <w:jc w:val="both"/>
        <w:textAlignment w:val="auto"/>
        <w:rPr>
          <w:rFonts w:ascii="Times New Roman" w:eastAsia="Times New Roman" w:hAnsi="Times New Roman" w:cs="Times New Roman" w:hint="cs"/>
          <w:noProof/>
          <w:rtl w:val="0"/>
          <w:cs w:val="0"/>
          <w:lang w:val="sk-SK" w:eastAsia="sk-SK" w:bidi="ar-SA"/>
        </w:rPr>
      </w:pPr>
      <w:r w:rsidRPr="00500549">
        <w:rPr>
          <w:rFonts w:ascii="Times New Roman" w:eastAsia="Times New Roman" w:hAnsi="Times New Roman" w:cs="Times New Roman" w:hint="cs"/>
          <w:noProof/>
          <w:sz w:val="24"/>
          <w:szCs w:val="24"/>
          <w:rtl w:val="0"/>
          <w:cs w:val="0"/>
          <w:lang w:val="sk-SK" w:eastAsia="sk-SK" w:bidi="ar-SA"/>
        </w:rPr>
        <w:t>V čl. I sa za bod 21 vkladá nový bod 22, ktorý znie:</w:t>
      </w:r>
    </w:p>
    <w:p w:rsidR="00500549" w:rsidRPr="00500549" w:rsidP="00500549">
      <w:pPr>
        <w:framePr w:wrap="auto"/>
        <w:widowControl w:val="0"/>
        <w:autoSpaceDE w:val="0"/>
        <w:autoSpaceDN w:val="0"/>
        <w:bidi w:val="0"/>
        <w:adjustRightInd w:val="0"/>
        <w:ind w:left="426" w:right="0"/>
        <w:jc w:val="left"/>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„22. V § 42 ods. 3 sa za slová „jadrového zariadenia“ vkladajú slová „a stavieb súvisiacich s jadrovým zariadením</w:t>
      </w:r>
      <w:r w:rsidRPr="00500549">
        <w:rPr>
          <w:rFonts w:ascii="Times New Roman" w:eastAsia="Times New Roman" w:hAnsi="Times New Roman" w:cs="Times New Roman" w:hint="cs"/>
          <w:sz w:val="24"/>
          <w:szCs w:val="24"/>
          <w:vertAlign w:val="superscript"/>
          <w:rtl w:val="0"/>
          <w:cs w:val="0"/>
          <w:lang w:val="sk-SK" w:eastAsia="sk-SK" w:bidi="ar-SA"/>
        </w:rPr>
        <w:t>1gb</w:t>
      </w:r>
      <w:r w:rsidRPr="00500549">
        <w:rPr>
          <w:rFonts w:ascii="Times New Roman" w:eastAsia="Times New Roman" w:hAnsi="Times New Roman" w:cs="Times New Roman" w:hint="cs"/>
          <w:sz w:val="24"/>
          <w:szCs w:val="24"/>
          <w:rtl w:val="0"/>
          <w:cs w:val="0"/>
          <w:lang w:val="sk-SK" w:eastAsia="sk-SK" w:bidi="ar-SA"/>
        </w:rPr>
        <w:t xml:space="preserve">)“.“. </w:t>
      </w:r>
    </w:p>
    <w:p w:rsidR="00500549" w:rsidRPr="00500549"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500549" w:rsidRPr="00500549" w:rsidP="00500549">
      <w:pPr>
        <w:framePr w:wrap="auto"/>
        <w:widowControl/>
        <w:autoSpaceDE/>
        <w:autoSpaceDN/>
        <w:bidi w:val="0"/>
        <w:adjustRightInd/>
        <w:ind w:left="426" w:right="0"/>
        <w:jc w:val="both"/>
        <w:textAlignment w:val="auto"/>
        <w:rPr>
          <w:rFonts w:ascii="Times New Roman" w:eastAsia="Times New Roman" w:hAnsi="Times New Roman" w:cs="Times New Roman" w:hint="cs"/>
          <w:rtl w:val="0"/>
          <w:cs w:val="0"/>
          <w:lang w:val="sk-SK" w:eastAsia="en-US" w:bidi="ar-SA"/>
        </w:rPr>
      </w:pPr>
      <w:r w:rsidRPr="00500549">
        <w:rPr>
          <w:rFonts w:ascii="Times New Roman" w:eastAsia="Times New Roman" w:hAnsi="Times New Roman" w:cs="Times New Roman" w:hint="cs"/>
          <w:sz w:val="24"/>
          <w:szCs w:val="24"/>
          <w:rtl w:val="0"/>
          <w:cs w:val="0"/>
          <w:lang w:val="sk-SK" w:eastAsia="en-US" w:bidi="ar-SA"/>
        </w:rPr>
        <w:t>Doterajšie body 22 až 76 sa primerane prečíslujú.</w:t>
      </w:r>
    </w:p>
    <w:p w:rsidR="00500549" w:rsidRP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u w:val="single"/>
          <w:rtl w:val="0"/>
          <w:cs w:val="0"/>
          <w:lang w:val="sk-SK" w:eastAsia="en-US" w:bidi="ar-SA"/>
        </w:rPr>
      </w:pPr>
    </w:p>
    <w:p w:rsidR="00500549" w:rsidRP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u w:val="single"/>
          <w:rtl w:val="0"/>
          <w:cs w:val="0"/>
          <w:lang w:val="sk-SK" w:eastAsia="en-US" w:bidi="ar-SA"/>
        </w:rPr>
      </w:pPr>
      <w:r w:rsidRPr="00500549">
        <w:rPr>
          <w:rFonts w:ascii="Times New Roman" w:eastAsia="Times New Roman" w:hAnsi="Times New Roman" w:cs="Times New Roman" w:hint="cs"/>
          <w:sz w:val="24"/>
          <w:szCs w:val="24"/>
          <w:u w:val="single"/>
          <w:rtl w:val="0"/>
          <w:cs w:val="0"/>
          <w:lang w:val="sk-SK" w:eastAsia="en-US" w:bidi="ar-SA"/>
        </w:rPr>
        <w:t xml:space="preserve">Odôvodnenie: </w:t>
      </w:r>
    </w:p>
    <w:p w:rsidR="00500549" w:rsidRP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rtl w:val="0"/>
          <w:cs w:val="0"/>
          <w:lang w:val="sk-SK" w:eastAsia="en-US" w:bidi="ar-SA"/>
        </w:rPr>
      </w:pPr>
      <w:r w:rsidRPr="00500549">
        <w:rPr>
          <w:rFonts w:ascii="Times New Roman" w:eastAsia="Times New Roman" w:hAnsi="Times New Roman" w:cs="Times New Roman" w:hint="cs"/>
          <w:sz w:val="24"/>
          <w:szCs w:val="24"/>
          <w:rtl w:val="0"/>
          <w:cs w:val="0"/>
          <w:lang w:val="sk-SK" w:eastAsia="en-US" w:bidi="ar-SA"/>
        </w:rPr>
        <w:t>Vzhľadom ku komplexnosti územného a stavebného konania aj pre stavby súvisiace s jadrovým zariadením sa upravuje doručovanie verejnou vyhláškou.</w:t>
      </w:r>
    </w:p>
    <w:p w:rsidR="00500549" w:rsidP="00500549">
      <w:pPr>
        <w:framePr w:wrap="auto"/>
        <w:widowControl/>
        <w:autoSpaceDE/>
        <w:autoSpaceDN/>
        <w:bidi w:val="0"/>
        <w:adjustRightInd/>
        <w:ind w:left="360" w:right="0"/>
        <w:jc w:val="left"/>
        <w:textAlignment w:val="auto"/>
        <w:rPr>
          <w:rFonts w:ascii="Times New Roman" w:eastAsia="Times New Roman" w:hAnsi="Times New Roman" w:cs="Times New Roman" w:hint="cs"/>
          <w:noProof/>
          <w:rtl w:val="0"/>
          <w:cs w:val="0"/>
          <w:lang w:val="sk-SK" w:eastAsia="sk-SK" w:bidi="ar-SA"/>
        </w:rPr>
      </w:pPr>
    </w:p>
    <w:p w:rsidR="00500549" w:rsidRPr="00500549" w:rsidP="00500549">
      <w:pPr>
        <w:framePr w:wrap="auto"/>
        <w:widowControl/>
        <w:autoSpaceDE/>
        <w:autoSpaceDN/>
        <w:bidi w:val="0"/>
        <w:adjustRightInd/>
        <w:ind w:left="3600" w:right="0" w:hanging="481"/>
        <w:jc w:val="both"/>
        <w:textAlignment w:val="auto"/>
        <w:rPr>
          <w:rFonts w:ascii="Times New Roman" w:eastAsia="Times New Roman" w:hAnsi="Times New Roman" w:cs="Times New Roman" w:hint="cs"/>
          <w:b/>
          <w:rtl w:val="0"/>
          <w:cs w:val="0"/>
          <w:lang w:val="sk-SK" w:eastAsia="sk-SK" w:bidi="ar-SA"/>
        </w:rPr>
      </w:pPr>
      <w:r w:rsidRPr="00500549">
        <w:rPr>
          <w:rFonts w:ascii="Times New Roman" w:eastAsia="Times New Roman" w:hAnsi="Times New Roman" w:cs="Times New Roman" w:hint="cs"/>
          <w:b/>
          <w:sz w:val="24"/>
          <w:szCs w:val="24"/>
          <w:rtl w:val="0"/>
          <w:cs w:val="0"/>
          <w:lang w:val="sk-SK" w:eastAsia="sk-SK" w:bidi="ar-SA"/>
        </w:rPr>
        <w:t>Výbor NR SR pre hospodárske záležitosti</w:t>
      </w:r>
    </w:p>
    <w:p w:rsidR="00500549" w:rsidRPr="00500549" w:rsidP="00500549">
      <w:pPr>
        <w:framePr w:wrap="auto"/>
        <w:widowControl/>
        <w:autoSpaceDE/>
        <w:autoSpaceDN/>
        <w:bidi w:val="0"/>
        <w:adjustRightInd/>
        <w:ind w:left="2880" w:right="0" w:firstLine="239"/>
        <w:jc w:val="both"/>
        <w:textAlignment w:val="auto"/>
        <w:rPr>
          <w:rFonts w:ascii="Times New Roman" w:eastAsia="Times New Roman" w:hAnsi="Times New Roman" w:cs="Times New Roman" w:hint="cs"/>
          <w:b/>
          <w:i/>
          <w:rtl w:val="0"/>
          <w:cs w:val="0"/>
          <w:lang w:val="sk-SK" w:eastAsia="sk-SK" w:bidi="ar-SA"/>
        </w:rPr>
      </w:pPr>
    </w:p>
    <w:p w:rsidR="00500549" w:rsidRPr="00500549" w:rsidP="00500549">
      <w:pPr>
        <w:framePr w:wrap="auto"/>
        <w:widowControl/>
        <w:autoSpaceDE/>
        <w:autoSpaceDN/>
        <w:bidi w:val="0"/>
        <w:adjustRightInd/>
        <w:ind w:left="2399" w:right="0" w:firstLine="720"/>
        <w:jc w:val="both"/>
        <w:textAlignment w:val="auto"/>
        <w:rPr>
          <w:rFonts w:ascii="Times New Roman" w:eastAsia="Times New Roman" w:hAnsi="Times New Roman" w:cs="Times New Roman" w:hint="cs"/>
          <w:b/>
          <w:i/>
          <w:rtl w:val="0"/>
          <w:cs w:val="0"/>
          <w:lang w:val="sk-SK" w:eastAsia="sk-SK" w:bidi="ar-SA"/>
        </w:rPr>
      </w:pPr>
      <w:r w:rsidRPr="00500549">
        <w:rPr>
          <w:rFonts w:ascii="Times New Roman" w:eastAsia="Times New Roman" w:hAnsi="Times New Roman" w:cs="Times New Roman" w:hint="cs"/>
          <w:b/>
          <w:i/>
          <w:sz w:val="24"/>
          <w:szCs w:val="24"/>
          <w:rtl w:val="0"/>
          <w:cs w:val="0"/>
          <w:lang w:val="sk-SK" w:eastAsia="sk-SK" w:bidi="ar-SA"/>
        </w:rPr>
        <w:t>Gestorský výbor odporúča schváliť</w:t>
      </w:r>
    </w:p>
    <w:p w:rsidR="00500549" w:rsidRPr="00500549" w:rsidP="00500549">
      <w:pPr>
        <w:framePr w:wrap="auto"/>
        <w:widowControl/>
        <w:autoSpaceDE/>
        <w:autoSpaceDN/>
        <w:bidi w:val="0"/>
        <w:adjustRightInd/>
        <w:ind w:left="360" w:right="0"/>
        <w:jc w:val="left"/>
        <w:textAlignment w:val="auto"/>
        <w:rPr>
          <w:rFonts w:ascii="Times New Roman" w:eastAsia="Times New Roman" w:hAnsi="Times New Roman" w:cs="Times New Roman" w:hint="cs"/>
          <w:noProof/>
          <w:rtl w:val="0"/>
          <w:cs w:val="0"/>
          <w:lang w:val="sk-SK" w:eastAsia="sk-SK" w:bidi="ar-SA"/>
        </w:rPr>
      </w:pPr>
    </w:p>
    <w:p w:rsidR="00500549" w:rsidRPr="00500549" w:rsidP="001A2625">
      <w:pPr>
        <w:framePr w:wrap="auto"/>
        <w:widowControl/>
        <w:numPr>
          <w:numId w:val="7"/>
        </w:numPr>
        <w:autoSpaceDE/>
        <w:autoSpaceDN/>
        <w:bidi w:val="0"/>
        <w:adjustRightInd/>
        <w:ind w:right="0"/>
        <w:contextualSpacing/>
        <w:jc w:val="both"/>
        <w:textAlignment w:val="auto"/>
        <w:rPr>
          <w:rFonts w:ascii="Times New Roman" w:eastAsia="Times New Roman" w:hAnsi="Times New Roman" w:cs="Times New Roman" w:hint="cs"/>
          <w:noProof/>
          <w:rtl w:val="0"/>
          <w:cs w:val="0"/>
          <w:lang w:val="sk-SK" w:eastAsia="sk-SK" w:bidi="ar-SA"/>
        </w:rPr>
      </w:pPr>
      <w:r w:rsidRPr="00500549">
        <w:rPr>
          <w:rFonts w:ascii="Times New Roman" w:eastAsia="Times New Roman" w:hAnsi="Times New Roman" w:cs="Times New Roman" w:hint="cs"/>
          <w:noProof/>
          <w:sz w:val="24"/>
          <w:szCs w:val="24"/>
          <w:rtl w:val="0"/>
          <w:cs w:val="0"/>
          <w:lang w:val="sk-SK" w:eastAsia="sk-SK" w:bidi="ar-SA"/>
        </w:rPr>
        <w:t>V čl. I bode 24 § 43 ods. 2 prvá veta a druhá veta znejú: „Súborom stavieb je viac stavieb tvoriacich funkčný celok. Hlavnou stavbou súboru stavieb je stavba, ktorej funkcia určuje hlavný účel súboru stavieb.“.</w:t>
      </w:r>
    </w:p>
    <w:p w:rsidR="00500549" w:rsidRPr="00500549" w:rsidP="00500549">
      <w:pPr>
        <w:framePr w:wrap="auto"/>
        <w:widowControl w:val="0"/>
        <w:autoSpaceDE w:val="0"/>
        <w:autoSpaceDN w:val="0"/>
        <w:bidi w:val="0"/>
        <w:adjustRightInd w:val="0"/>
        <w:ind w:left="142" w:right="0"/>
        <w:jc w:val="left"/>
        <w:textAlignment w:val="auto"/>
        <w:rPr>
          <w:rFonts w:ascii="Times New Roman" w:eastAsia="Times New Roman" w:hAnsi="Times New Roman" w:cs="Times New Roman" w:hint="cs"/>
          <w:rtl w:val="0"/>
          <w:cs w:val="0"/>
          <w:lang w:val="sk-SK" w:eastAsia="sk-SK" w:bidi="ar-SA"/>
        </w:rPr>
      </w:pPr>
    </w:p>
    <w:p w:rsidR="00500549" w:rsidRP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u w:val="single"/>
          <w:rtl w:val="0"/>
          <w:cs w:val="0"/>
          <w:lang w:val="sk-SK" w:eastAsia="en-US" w:bidi="ar-SA"/>
        </w:rPr>
      </w:pPr>
      <w:r w:rsidRPr="00500549">
        <w:rPr>
          <w:rFonts w:ascii="Times New Roman" w:eastAsia="Times New Roman" w:hAnsi="Times New Roman" w:cs="Times New Roman" w:hint="cs"/>
          <w:sz w:val="24"/>
          <w:szCs w:val="24"/>
          <w:u w:val="single"/>
          <w:rtl w:val="0"/>
          <w:cs w:val="0"/>
          <w:lang w:val="sk-SK" w:eastAsia="en-US" w:bidi="ar-SA"/>
        </w:rPr>
        <w:t xml:space="preserve">Odôvodnenie: </w:t>
      </w:r>
    </w:p>
    <w:p w:rsidR="00500549" w:rsidRP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rtl w:val="0"/>
          <w:cs w:val="0"/>
          <w:lang w:val="sk-SK" w:eastAsia="en-US" w:bidi="ar-SA"/>
        </w:rPr>
      </w:pPr>
      <w:r w:rsidRPr="00500549">
        <w:rPr>
          <w:rFonts w:ascii="Times New Roman" w:eastAsia="Times New Roman" w:hAnsi="Times New Roman" w:cs="Times New Roman" w:hint="cs"/>
          <w:sz w:val="24"/>
          <w:szCs w:val="24"/>
          <w:rtl w:val="0"/>
          <w:cs w:val="0"/>
          <w:lang w:val="sk-SK" w:eastAsia="en-US" w:bidi="ar-SA"/>
        </w:rPr>
        <w:t>Precizuje sa definícia súboru stavieb.</w:t>
      </w:r>
    </w:p>
    <w:p w:rsidR="00500549"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500549" w:rsidRPr="00500549" w:rsidP="00500549">
      <w:pPr>
        <w:framePr w:wrap="auto"/>
        <w:widowControl/>
        <w:autoSpaceDE/>
        <w:autoSpaceDN/>
        <w:bidi w:val="0"/>
        <w:adjustRightInd/>
        <w:ind w:left="3600" w:right="0" w:hanging="481"/>
        <w:jc w:val="both"/>
        <w:textAlignment w:val="auto"/>
        <w:rPr>
          <w:rFonts w:ascii="Times New Roman" w:eastAsia="Times New Roman" w:hAnsi="Times New Roman" w:cs="Times New Roman" w:hint="cs"/>
          <w:b/>
          <w:rtl w:val="0"/>
          <w:cs w:val="0"/>
          <w:lang w:val="sk-SK" w:eastAsia="sk-SK" w:bidi="ar-SA"/>
        </w:rPr>
      </w:pPr>
      <w:r w:rsidRPr="00500549">
        <w:rPr>
          <w:rFonts w:ascii="Times New Roman" w:eastAsia="Times New Roman" w:hAnsi="Times New Roman" w:cs="Times New Roman" w:hint="cs"/>
          <w:b/>
          <w:sz w:val="24"/>
          <w:szCs w:val="24"/>
          <w:rtl w:val="0"/>
          <w:cs w:val="0"/>
          <w:lang w:val="sk-SK" w:eastAsia="sk-SK" w:bidi="ar-SA"/>
        </w:rPr>
        <w:t>Výbor NR SR pre hospodárske záležitosti</w:t>
      </w:r>
    </w:p>
    <w:p w:rsidR="00500549" w:rsidRPr="00500549" w:rsidP="00500549">
      <w:pPr>
        <w:framePr w:wrap="auto"/>
        <w:widowControl/>
        <w:autoSpaceDE/>
        <w:autoSpaceDN/>
        <w:bidi w:val="0"/>
        <w:adjustRightInd/>
        <w:ind w:left="2880" w:right="0" w:firstLine="239"/>
        <w:jc w:val="both"/>
        <w:textAlignment w:val="auto"/>
        <w:rPr>
          <w:rFonts w:ascii="Times New Roman" w:eastAsia="Times New Roman" w:hAnsi="Times New Roman" w:cs="Times New Roman" w:hint="cs"/>
          <w:b/>
          <w:i/>
          <w:rtl w:val="0"/>
          <w:cs w:val="0"/>
          <w:lang w:val="sk-SK" w:eastAsia="sk-SK" w:bidi="ar-SA"/>
        </w:rPr>
      </w:pPr>
    </w:p>
    <w:p w:rsidR="00500549" w:rsidRPr="00500549" w:rsidP="00500549">
      <w:pPr>
        <w:framePr w:wrap="auto"/>
        <w:widowControl/>
        <w:autoSpaceDE/>
        <w:autoSpaceDN/>
        <w:bidi w:val="0"/>
        <w:adjustRightInd/>
        <w:ind w:left="2399" w:right="0" w:firstLine="720"/>
        <w:jc w:val="both"/>
        <w:textAlignment w:val="auto"/>
        <w:rPr>
          <w:rFonts w:ascii="Times New Roman" w:eastAsia="Times New Roman" w:hAnsi="Times New Roman" w:cs="Times New Roman" w:hint="cs"/>
          <w:b/>
          <w:i/>
          <w:rtl w:val="0"/>
          <w:cs w:val="0"/>
          <w:lang w:val="sk-SK" w:eastAsia="sk-SK" w:bidi="ar-SA"/>
        </w:rPr>
      </w:pPr>
      <w:r w:rsidRPr="00500549">
        <w:rPr>
          <w:rFonts w:ascii="Times New Roman" w:eastAsia="Times New Roman" w:hAnsi="Times New Roman" w:cs="Times New Roman" w:hint="cs"/>
          <w:b/>
          <w:i/>
          <w:sz w:val="24"/>
          <w:szCs w:val="24"/>
          <w:rtl w:val="0"/>
          <w:cs w:val="0"/>
          <w:lang w:val="sk-SK" w:eastAsia="sk-SK" w:bidi="ar-SA"/>
        </w:rPr>
        <w:t>Gestorský výbor odporúča schváliť</w:t>
      </w:r>
    </w:p>
    <w:p w:rsidR="00500549" w:rsidRPr="00500549"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500549" w:rsidRPr="00500549" w:rsidP="001A2625">
      <w:pPr>
        <w:framePr w:wrap="auto"/>
        <w:widowControl/>
        <w:numPr>
          <w:numId w:val="7"/>
        </w:numPr>
        <w:autoSpaceDE/>
        <w:autoSpaceDN/>
        <w:bidi w:val="0"/>
        <w:adjustRightInd/>
        <w:ind w:right="0"/>
        <w:contextualSpacing/>
        <w:jc w:val="both"/>
        <w:textAlignment w:val="auto"/>
        <w:rPr>
          <w:rFonts w:ascii="Times New Roman" w:eastAsia="Times New Roman" w:hAnsi="Times New Roman" w:cs="Times New Roman" w:hint="cs"/>
          <w:noProof/>
          <w:rtl w:val="0"/>
          <w:cs w:val="0"/>
          <w:lang w:val="sk-SK" w:eastAsia="sk-SK" w:bidi="ar-SA"/>
        </w:rPr>
      </w:pPr>
      <w:r w:rsidRPr="00500549">
        <w:rPr>
          <w:rFonts w:ascii="Times New Roman" w:eastAsia="Times New Roman" w:hAnsi="Times New Roman" w:cs="Times New Roman" w:hint="cs"/>
          <w:noProof/>
          <w:sz w:val="24"/>
          <w:szCs w:val="24"/>
          <w:rtl w:val="0"/>
          <w:cs w:val="0"/>
          <w:lang w:val="sk-SK" w:eastAsia="sk-SK" w:bidi="ar-SA"/>
        </w:rPr>
        <w:t>V čl. I sa za bod 28 vkladá nový bod 29, ktorý znie:</w:t>
      </w:r>
    </w:p>
    <w:p w:rsidR="00500549" w:rsidRPr="00500549" w:rsidP="00500549">
      <w:pPr>
        <w:framePr w:wrap="auto"/>
        <w:widowControl w:val="0"/>
        <w:autoSpaceDE w:val="0"/>
        <w:autoSpaceDN w:val="0"/>
        <w:bidi w:val="0"/>
        <w:adjustRightInd w:val="0"/>
        <w:ind w:left="567" w:right="0"/>
        <w:jc w:val="both"/>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 xml:space="preserve">„29. V § 55 sa odsek 2 dopĺňa písmenom i), ktoré znie:  </w:t>
      </w:r>
    </w:p>
    <w:p w:rsidR="00500549" w:rsidRPr="00500549" w:rsidP="00500549">
      <w:pPr>
        <w:framePr w:wrap="auto"/>
        <w:widowControl w:val="0"/>
        <w:autoSpaceDE w:val="0"/>
        <w:autoSpaceDN w:val="0"/>
        <w:bidi w:val="0"/>
        <w:adjustRightInd w:val="0"/>
        <w:ind w:left="567" w:right="0"/>
        <w:jc w:val="both"/>
        <w:textAlignment w:val="auto"/>
        <w:rPr>
          <w:rFonts w:ascii="Times New Roman" w:eastAsia="Times New Roman" w:hAnsi="Times New Roman" w:cs="Times New Roman" w:hint="cs"/>
          <w:i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„i</w:t>
      </w:r>
      <w:r w:rsidRPr="00500549">
        <w:rPr>
          <w:rFonts w:ascii="Times New Roman" w:eastAsia="Times New Roman" w:hAnsi="Times New Roman" w:cs="Times New Roman" w:hint="cs"/>
          <w:iCs/>
          <w:sz w:val="24"/>
          <w:szCs w:val="24"/>
          <w:rtl w:val="0"/>
          <w:cs w:val="0"/>
          <w:lang w:val="sk-SK" w:eastAsia="sk-SK" w:bidi="ar-SA"/>
        </w:rPr>
        <w:t>)</w:t>
      </w:r>
      <w:r w:rsidRPr="00500549">
        <w:rPr>
          <w:rFonts w:ascii="Times New Roman" w:eastAsia="Times New Roman" w:hAnsi="Times New Roman" w:cs="Times New Roman" w:hint="cs"/>
          <w:sz w:val="24"/>
          <w:szCs w:val="24"/>
          <w:rtl w:val="0"/>
          <w:cs w:val="0"/>
          <w:lang w:val="sk-SK" w:eastAsia="sk-SK" w:bidi="ar-SA"/>
        </w:rPr>
        <w:t xml:space="preserve"> </w:t>
      </w:r>
      <w:r w:rsidRPr="00500549">
        <w:rPr>
          <w:rFonts w:ascii="Times New Roman" w:eastAsia="Times New Roman" w:hAnsi="Times New Roman" w:cs="Times New Roman" w:hint="cs"/>
          <w:iCs/>
          <w:sz w:val="24"/>
          <w:szCs w:val="24"/>
          <w:rtl w:val="0"/>
          <w:cs w:val="0"/>
          <w:lang w:val="sk-SK" w:eastAsia="sk-SK" w:bidi="ar-SA"/>
        </w:rPr>
        <w:t>pri</w:t>
      </w:r>
      <w:r w:rsidRPr="00500549">
        <w:rPr>
          <w:rFonts w:ascii="Times New Roman" w:eastAsia="Times New Roman" w:hAnsi="Times New Roman" w:cs="Times New Roman" w:hint="cs"/>
          <w:sz w:val="24"/>
          <w:szCs w:val="24"/>
          <w:rtl w:val="0"/>
          <w:cs w:val="0"/>
          <w:lang w:val="sk-SK" w:eastAsia="sk-SK" w:bidi="ar-SA"/>
        </w:rPr>
        <w:t xml:space="preserve"> </w:t>
      </w:r>
      <w:r w:rsidRPr="00500549">
        <w:rPr>
          <w:rFonts w:ascii="Times New Roman" w:eastAsia="Times New Roman" w:hAnsi="Times New Roman" w:cs="Times New Roman" w:hint="cs"/>
          <w:iCs/>
          <w:sz w:val="24"/>
          <w:szCs w:val="24"/>
          <w:rtl w:val="0"/>
          <w:cs w:val="0"/>
          <w:lang w:val="sk-SK" w:eastAsia="sk-SK" w:bidi="ar-SA"/>
        </w:rPr>
        <w:t>nabíjacích staniciach pre elektromobily s výkonom do 25 kW vrátane odberného elektrického zariadenia pre nabíjaciu stanicu jej vnútornej inštalácie.“.“.</w:t>
      </w:r>
    </w:p>
    <w:p w:rsidR="00500549" w:rsidRPr="00500549"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500549" w:rsidRPr="00500549"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 xml:space="preserve">Doterajšie body 29 až 76 sa primerane prečíslujú. </w:t>
      </w:r>
    </w:p>
    <w:p w:rsidR="00500549" w:rsidRPr="00500549" w:rsidP="00500549">
      <w:pPr>
        <w:framePr w:wrap="auto"/>
        <w:widowControl w:val="0"/>
        <w:autoSpaceDE w:val="0"/>
        <w:autoSpaceDN w:val="0"/>
        <w:bidi w:val="0"/>
        <w:adjustRightInd w:val="0"/>
        <w:ind w:left="567" w:right="0"/>
        <w:jc w:val="left"/>
        <w:textAlignment w:val="auto"/>
        <w:rPr>
          <w:rFonts w:ascii="Times New Roman" w:eastAsia="Times New Roman" w:hAnsi="Times New Roman" w:cs="Times New Roman" w:hint="cs"/>
          <w:iCs/>
          <w:rtl w:val="0"/>
          <w:cs w:val="0"/>
          <w:lang w:val="sk-SK" w:eastAsia="sk-SK" w:bidi="ar-SA"/>
        </w:rPr>
      </w:pPr>
    </w:p>
    <w:p w:rsidR="00500549" w:rsidRP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u w:val="single"/>
          <w:rtl w:val="0"/>
          <w:cs w:val="0"/>
          <w:lang w:val="sk-SK" w:eastAsia="en-US" w:bidi="ar-SA"/>
        </w:rPr>
      </w:pPr>
      <w:r w:rsidRPr="00500549">
        <w:rPr>
          <w:rFonts w:ascii="Times New Roman" w:eastAsia="Times New Roman" w:hAnsi="Times New Roman" w:cs="Times New Roman" w:hint="cs"/>
          <w:sz w:val="24"/>
          <w:szCs w:val="24"/>
          <w:u w:val="single"/>
          <w:rtl w:val="0"/>
          <w:cs w:val="0"/>
          <w:lang w:val="sk-SK" w:eastAsia="en-US" w:bidi="ar-SA"/>
        </w:rPr>
        <w:t xml:space="preserve">Odôvodnenie: </w:t>
      </w:r>
    </w:p>
    <w:p w:rsidR="00500549" w:rsidRP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u w:val="none"/>
          <w:rtl w:val="0"/>
          <w:cs w:val="0"/>
          <w:lang w:val="sk-SK" w:eastAsia="en-US" w:bidi="ar-SA"/>
        </w:rPr>
      </w:pPr>
      <w:r w:rsidRPr="00500549">
        <w:rPr>
          <w:rFonts w:ascii="Times New Roman" w:eastAsia="Times New Roman" w:hAnsi="Times New Roman" w:cs="Times New Roman" w:hint="cs"/>
          <w:sz w:val="24"/>
          <w:szCs w:val="24"/>
          <w:u w:val="none"/>
          <w:rtl w:val="0"/>
          <w:cs w:val="0"/>
          <w:lang w:val="sk-SK" w:eastAsia="en-US" w:bidi="ar-SA"/>
        </w:rPr>
        <w:t xml:space="preserve">Rozširuje sa okruh stavieb, na ktoré postačí ohlásenie stavebnému úradu v súlade s novou stavebnou legislatívou. </w:t>
      </w:r>
    </w:p>
    <w:p w:rsidR="00500549"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500549" w:rsidRPr="00500549" w:rsidP="00500549">
      <w:pPr>
        <w:framePr w:wrap="auto"/>
        <w:widowControl/>
        <w:autoSpaceDE/>
        <w:autoSpaceDN/>
        <w:bidi w:val="0"/>
        <w:adjustRightInd/>
        <w:ind w:left="3600" w:right="0" w:hanging="481"/>
        <w:jc w:val="both"/>
        <w:textAlignment w:val="auto"/>
        <w:rPr>
          <w:rFonts w:ascii="Times New Roman" w:eastAsia="Times New Roman" w:hAnsi="Times New Roman" w:cs="Times New Roman" w:hint="cs"/>
          <w:b/>
          <w:rtl w:val="0"/>
          <w:cs w:val="0"/>
          <w:lang w:val="sk-SK" w:eastAsia="sk-SK" w:bidi="ar-SA"/>
        </w:rPr>
      </w:pPr>
      <w:r w:rsidRPr="00500549">
        <w:rPr>
          <w:rFonts w:ascii="Times New Roman" w:eastAsia="Times New Roman" w:hAnsi="Times New Roman" w:cs="Times New Roman" w:hint="cs"/>
          <w:b/>
          <w:sz w:val="24"/>
          <w:szCs w:val="24"/>
          <w:rtl w:val="0"/>
          <w:cs w:val="0"/>
          <w:lang w:val="sk-SK" w:eastAsia="sk-SK" w:bidi="ar-SA"/>
        </w:rPr>
        <w:t>Výbor NR SR pre hospodárske záležitosti</w:t>
      </w:r>
    </w:p>
    <w:p w:rsidR="00500549" w:rsidRPr="00500549" w:rsidP="00500549">
      <w:pPr>
        <w:framePr w:wrap="auto"/>
        <w:widowControl/>
        <w:autoSpaceDE/>
        <w:autoSpaceDN/>
        <w:bidi w:val="0"/>
        <w:adjustRightInd/>
        <w:ind w:left="2880" w:right="0" w:firstLine="239"/>
        <w:jc w:val="both"/>
        <w:textAlignment w:val="auto"/>
        <w:rPr>
          <w:rFonts w:ascii="Times New Roman" w:eastAsia="Times New Roman" w:hAnsi="Times New Roman" w:cs="Times New Roman" w:hint="cs"/>
          <w:b/>
          <w:i/>
          <w:rtl w:val="0"/>
          <w:cs w:val="0"/>
          <w:lang w:val="sk-SK" w:eastAsia="sk-SK" w:bidi="ar-SA"/>
        </w:rPr>
      </w:pPr>
    </w:p>
    <w:p w:rsidR="00500549" w:rsidRPr="00500549" w:rsidP="00500549">
      <w:pPr>
        <w:framePr w:wrap="auto"/>
        <w:widowControl/>
        <w:autoSpaceDE/>
        <w:autoSpaceDN/>
        <w:bidi w:val="0"/>
        <w:adjustRightInd/>
        <w:ind w:left="2399" w:right="0" w:firstLine="720"/>
        <w:jc w:val="both"/>
        <w:textAlignment w:val="auto"/>
        <w:rPr>
          <w:rFonts w:ascii="Times New Roman" w:eastAsia="Times New Roman" w:hAnsi="Times New Roman" w:cs="Times New Roman" w:hint="cs"/>
          <w:b/>
          <w:i/>
          <w:rtl w:val="0"/>
          <w:cs w:val="0"/>
          <w:lang w:val="sk-SK" w:eastAsia="sk-SK" w:bidi="ar-SA"/>
        </w:rPr>
      </w:pPr>
      <w:r w:rsidRPr="00500549">
        <w:rPr>
          <w:rFonts w:ascii="Times New Roman" w:eastAsia="Times New Roman" w:hAnsi="Times New Roman" w:cs="Times New Roman" w:hint="cs"/>
          <w:b/>
          <w:i/>
          <w:sz w:val="24"/>
          <w:szCs w:val="24"/>
          <w:rtl w:val="0"/>
          <w:cs w:val="0"/>
          <w:lang w:val="sk-SK" w:eastAsia="sk-SK" w:bidi="ar-SA"/>
        </w:rPr>
        <w:t>Gestorský výbor odporúča schváliť</w:t>
      </w:r>
    </w:p>
    <w:p w:rsidR="00500549" w:rsidRPr="00500549"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500549" w:rsidRPr="00500549" w:rsidP="001A2625">
      <w:pPr>
        <w:framePr w:wrap="auto"/>
        <w:widowControl/>
        <w:numPr>
          <w:numId w:val="7"/>
        </w:numPr>
        <w:autoSpaceDE/>
        <w:autoSpaceDN/>
        <w:bidi w:val="0"/>
        <w:adjustRightInd/>
        <w:ind w:right="0"/>
        <w:contextualSpacing/>
        <w:jc w:val="both"/>
        <w:textAlignment w:val="auto"/>
        <w:rPr>
          <w:rFonts w:ascii="Times New Roman" w:eastAsia="Times New Roman" w:hAnsi="Times New Roman" w:cs="Times New Roman" w:hint="cs"/>
          <w:noProof/>
          <w:rtl w:val="0"/>
          <w:cs w:val="0"/>
          <w:lang w:val="sk-SK" w:eastAsia="sk-SK" w:bidi="ar-SA"/>
        </w:rPr>
      </w:pPr>
      <w:r w:rsidRPr="00500549">
        <w:rPr>
          <w:rFonts w:ascii="Times New Roman" w:eastAsia="Times New Roman" w:hAnsi="Times New Roman" w:cs="Times New Roman" w:hint="cs"/>
          <w:noProof/>
          <w:sz w:val="24"/>
          <w:szCs w:val="24"/>
          <w:rtl w:val="0"/>
          <w:cs w:val="0"/>
          <w:lang w:val="sk-SK" w:eastAsia="sk-SK" w:bidi="ar-SA"/>
        </w:rPr>
        <w:t>V čl. I bode 32 § 58 ods. 6 sa slová „pôvodného navrhovateľa“ nahrádzajú slovami „pôvodného stavebníka“.</w:t>
      </w:r>
    </w:p>
    <w:p w:rsidR="00500549" w:rsidRPr="00031C42"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sz w:val="20"/>
          <w:rtl w:val="0"/>
          <w:cs w:val="0"/>
          <w:lang w:val="sk-SK" w:eastAsia="sk-SK" w:bidi="ar-SA"/>
        </w:rPr>
      </w:pPr>
    </w:p>
    <w:p w:rsidR="00500549" w:rsidRP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u w:val="single"/>
          <w:rtl w:val="0"/>
          <w:cs w:val="0"/>
          <w:lang w:val="sk-SK" w:eastAsia="en-US" w:bidi="ar-SA"/>
        </w:rPr>
      </w:pPr>
      <w:r w:rsidRPr="00500549">
        <w:rPr>
          <w:rFonts w:ascii="Times New Roman" w:eastAsia="Times New Roman" w:hAnsi="Times New Roman" w:cs="Times New Roman" w:hint="cs"/>
          <w:sz w:val="24"/>
          <w:szCs w:val="24"/>
          <w:u w:val="single"/>
          <w:rtl w:val="0"/>
          <w:cs w:val="0"/>
          <w:lang w:val="sk-SK" w:eastAsia="en-US" w:bidi="ar-SA"/>
        </w:rPr>
        <w:t xml:space="preserve">Odôvodnenie: </w:t>
      </w:r>
    </w:p>
    <w:p w:rsidR="00500549" w:rsidRP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rtl w:val="0"/>
          <w:cs w:val="0"/>
          <w:lang w:val="sk-SK" w:eastAsia="en-US" w:bidi="ar-SA"/>
        </w:rPr>
      </w:pPr>
      <w:r w:rsidRPr="00500549">
        <w:rPr>
          <w:rFonts w:ascii="Times New Roman" w:eastAsia="Times New Roman" w:hAnsi="Times New Roman" w:cs="Times New Roman" w:hint="cs"/>
          <w:sz w:val="24"/>
          <w:szCs w:val="24"/>
          <w:rtl w:val="0"/>
          <w:cs w:val="0"/>
          <w:lang w:val="sk-SK" w:eastAsia="en-US" w:bidi="ar-SA"/>
        </w:rPr>
        <w:t>Legislatívno-technická úprava, v čase vedenia stavebného konania už ide o stavebníka.</w:t>
      </w:r>
    </w:p>
    <w:p w:rsidR="00500549" w:rsidRPr="00500549" w:rsidP="00500549">
      <w:pPr>
        <w:framePr w:wrap="auto"/>
        <w:widowControl w:val="0"/>
        <w:tabs>
          <w:tab w:val="left" w:pos="6804"/>
        </w:tabs>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500549" w:rsidRPr="00500549" w:rsidP="00500549">
      <w:pPr>
        <w:framePr w:wrap="auto"/>
        <w:widowControl/>
        <w:autoSpaceDE/>
        <w:autoSpaceDN/>
        <w:bidi w:val="0"/>
        <w:adjustRightInd/>
        <w:ind w:left="3600" w:right="0" w:hanging="481"/>
        <w:jc w:val="both"/>
        <w:textAlignment w:val="auto"/>
        <w:rPr>
          <w:rFonts w:ascii="Times New Roman" w:eastAsia="Times New Roman" w:hAnsi="Times New Roman" w:cs="Times New Roman" w:hint="cs"/>
          <w:b/>
          <w:rtl w:val="0"/>
          <w:cs w:val="0"/>
          <w:lang w:val="sk-SK" w:eastAsia="sk-SK" w:bidi="ar-SA"/>
        </w:rPr>
      </w:pPr>
      <w:r w:rsidRPr="00500549">
        <w:rPr>
          <w:rFonts w:ascii="Times New Roman" w:eastAsia="Times New Roman" w:hAnsi="Times New Roman" w:cs="Times New Roman" w:hint="cs"/>
          <w:b/>
          <w:sz w:val="24"/>
          <w:szCs w:val="24"/>
          <w:rtl w:val="0"/>
          <w:cs w:val="0"/>
          <w:lang w:val="sk-SK" w:eastAsia="sk-SK" w:bidi="ar-SA"/>
        </w:rPr>
        <w:t>Výbor NR SR pre hospodárske záležitosti</w:t>
      </w:r>
    </w:p>
    <w:p w:rsidR="00500549" w:rsidRPr="00500549" w:rsidP="00500549">
      <w:pPr>
        <w:framePr w:wrap="auto"/>
        <w:widowControl/>
        <w:autoSpaceDE/>
        <w:autoSpaceDN/>
        <w:bidi w:val="0"/>
        <w:adjustRightInd/>
        <w:ind w:left="2880" w:right="0" w:firstLine="239"/>
        <w:jc w:val="both"/>
        <w:textAlignment w:val="auto"/>
        <w:rPr>
          <w:rFonts w:ascii="Times New Roman" w:eastAsia="Times New Roman" w:hAnsi="Times New Roman" w:cs="Times New Roman" w:hint="cs"/>
          <w:b/>
          <w:i/>
          <w:rtl w:val="0"/>
          <w:cs w:val="0"/>
          <w:lang w:val="sk-SK" w:eastAsia="sk-SK" w:bidi="ar-SA"/>
        </w:rPr>
      </w:pPr>
    </w:p>
    <w:p w:rsidR="00500549" w:rsidRPr="00500549" w:rsidP="00500549">
      <w:pPr>
        <w:framePr w:wrap="auto"/>
        <w:widowControl/>
        <w:autoSpaceDE/>
        <w:autoSpaceDN/>
        <w:bidi w:val="0"/>
        <w:adjustRightInd/>
        <w:ind w:left="2399" w:right="0" w:firstLine="720"/>
        <w:jc w:val="both"/>
        <w:textAlignment w:val="auto"/>
        <w:rPr>
          <w:rFonts w:ascii="Times New Roman" w:eastAsia="Times New Roman" w:hAnsi="Times New Roman" w:cs="Times New Roman" w:hint="cs"/>
          <w:b/>
          <w:i/>
          <w:rtl w:val="0"/>
          <w:cs w:val="0"/>
          <w:lang w:val="sk-SK" w:eastAsia="sk-SK" w:bidi="ar-SA"/>
        </w:rPr>
      </w:pPr>
      <w:r w:rsidRPr="00500549">
        <w:rPr>
          <w:rFonts w:ascii="Times New Roman" w:eastAsia="Times New Roman" w:hAnsi="Times New Roman" w:cs="Times New Roman" w:hint="cs"/>
          <w:b/>
          <w:i/>
          <w:sz w:val="24"/>
          <w:szCs w:val="24"/>
          <w:rtl w:val="0"/>
          <w:cs w:val="0"/>
          <w:lang w:val="sk-SK" w:eastAsia="sk-SK" w:bidi="ar-SA"/>
        </w:rPr>
        <w:t>Gestorský výbor odporúča schváliť</w:t>
      </w:r>
    </w:p>
    <w:p w:rsidR="00500549" w:rsidRPr="00031C42"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sz w:val="20"/>
          <w:rtl w:val="0"/>
          <w:cs w:val="0"/>
          <w:lang w:val="sk-SK" w:eastAsia="sk-SK" w:bidi="ar-SA"/>
        </w:rPr>
      </w:pPr>
    </w:p>
    <w:p w:rsidR="00500549" w:rsidRPr="00500549" w:rsidP="001A2625">
      <w:pPr>
        <w:framePr w:wrap="auto"/>
        <w:widowControl/>
        <w:numPr>
          <w:numId w:val="7"/>
        </w:numPr>
        <w:autoSpaceDE/>
        <w:autoSpaceDN/>
        <w:bidi w:val="0"/>
        <w:adjustRightInd/>
        <w:ind w:right="0"/>
        <w:contextualSpacing/>
        <w:jc w:val="both"/>
        <w:textAlignment w:val="auto"/>
        <w:rPr>
          <w:rFonts w:ascii="Times New Roman" w:eastAsia="Times New Roman" w:hAnsi="Times New Roman" w:cs="Times New Roman" w:hint="cs"/>
          <w:noProof/>
          <w:rtl w:val="0"/>
          <w:cs w:val="0"/>
          <w:lang w:val="sk-SK" w:eastAsia="sk-SK" w:bidi="ar-SA"/>
        </w:rPr>
      </w:pPr>
      <w:r w:rsidRPr="00500549">
        <w:rPr>
          <w:rFonts w:ascii="Times New Roman" w:eastAsia="Times New Roman" w:hAnsi="Times New Roman" w:cs="Times New Roman" w:hint="cs"/>
          <w:noProof/>
          <w:sz w:val="24"/>
          <w:szCs w:val="24"/>
          <w:rtl w:val="0"/>
          <w:cs w:val="0"/>
          <w:lang w:val="sk-SK" w:eastAsia="sk-SK" w:bidi="ar-SA"/>
        </w:rPr>
        <w:t>V čl. I sa za bod 36 vkladá nový bod 37, ktorý znie:</w:t>
      </w:r>
    </w:p>
    <w:p w:rsidR="00500549" w:rsidRPr="00500549" w:rsidP="00500549">
      <w:pPr>
        <w:framePr w:wrap="auto"/>
        <w:widowControl w:val="0"/>
        <w:autoSpaceDE w:val="0"/>
        <w:autoSpaceDN w:val="0"/>
        <w:bidi w:val="0"/>
        <w:adjustRightInd w:val="0"/>
        <w:ind w:left="426" w:right="0"/>
        <w:jc w:val="both"/>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„37. V § 61 ods. 5 sa za slová „jadrového zariadenia“ vkladajú slová „a stavbách súvisiacich s jadrovým zariadením</w:t>
      </w:r>
      <w:r w:rsidRPr="00500549">
        <w:rPr>
          <w:rFonts w:ascii="Times New Roman" w:eastAsia="Times New Roman" w:hAnsi="Times New Roman" w:cs="Times New Roman" w:hint="cs"/>
          <w:sz w:val="24"/>
          <w:szCs w:val="24"/>
          <w:vertAlign w:val="superscript"/>
          <w:rtl w:val="0"/>
          <w:cs w:val="0"/>
          <w:lang w:val="sk-SK" w:eastAsia="sk-SK" w:bidi="ar-SA"/>
        </w:rPr>
        <w:t>1gb</w:t>
      </w:r>
      <w:r w:rsidRPr="00500549">
        <w:rPr>
          <w:rFonts w:ascii="Times New Roman" w:eastAsia="Times New Roman" w:hAnsi="Times New Roman" w:cs="Times New Roman" w:hint="cs"/>
          <w:sz w:val="24"/>
          <w:szCs w:val="24"/>
          <w:rtl w:val="0"/>
          <w:cs w:val="0"/>
          <w:lang w:val="sk-SK" w:eastAsia="sk-SK" w:bidi="ar-SA"/>
        </w:rPr>
        <w:t>)“.“.</w:t>
      </w:r>
    </w:p>
    <w:p w:rsidR="00500549" w:rsidRPr="00031C42" w:rsidP="00500549">
      <w:pPr>
        <w:framePr w:wrap="auto"/>
        <w:widowControl w:val="0"/>
        <w:autoSpaceDE w:val="0"/>
        <w:autoSpaceDN w:val="0"/>
        <w:bidi w:val="0"/>
        <w:adjustRightInd w:val="0"/>
        <w:ind w:left="426" w:right="0"/>
        <w:jc w:val="both"/>
        <w:textAlignment w:val="auto"/>
        <w:rPr>
          <w:rFonts w:ascii="Times New Roman" w:eastAsia="Times New Roman" w:hAnsi="Times New Roman" w:cs="Times New Roman" w:hint="cs"/>
          <w:sz w:val="20"/>
          <w:rtl w:val="0"/>
          <w:cs w:val="0"/>
          <w:lang w:val="sk-SK" w:eastAsia="sk-SK" w:bidi="ar-SA"/>
        </w:rPr>
      </w:pPr>
    </w:p>
    <w:p w:rsidR="00500549" w:rsidRPr="00500549" w:rsidP="00500549">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 xml:space="preserve">Doterajšie body 37 až 76 sa primerane prečíslujú. </w:t>
      </w:r>
    </w:p>
    <w:p w:rsidR="00500549" w:rsidRPr="00500549" w:rsidP="00500549">
      <w:pPr>
        <w:framePr w:wrap="auto"/>
        <w:widowControl w:val="0"/>
        <w:autoSpaceDE w:val="0"/>
        <w:autoSpaceDN w:val="0"/>
        <w:bidi w:val="0"/>
        <w:adjustRightInd w:val="0"/>
        <w:ind w:left="426" w:right="0"/>
        <w:jc w:val="both"/>
        <w:textAlignment w:val="auto"/>
        <w:rPr>
          <w:rFonts w:ascii="Times New Roman" w:eastAsia="Times New Roman" w:hAnsi="Times New Roman" w:cs="Times New Roman" w:hint="cs"/>
          <w:rtl w:val="0"/>
          <w:cs w:val="0"/>
          <w:lang w:val="sk-SK" w:eastAsia="sk-SK" w:bidi="ar-SA"/>
        </w:rPr>
      </w:pPr>
    </w:p>
    <w:p w:rsidR="00500549" w:rsidRP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u w:val="single"/>
          <w:rtl w:val="0"/>
          <w:cs w:val="0"/>
          <w:lang w:val="sk-SK" w:eastAsia="en-US" w:bidi="ar-SA"/>
        </w:rPr>
      </w:pPr>
      <w:r w:rsidRPr="00500549">
        <w:rPr>
          <w:rFonts w:ascii="Times New Roman" w:eastAsia="Times New Roman" w:hAnsi="Times New Roman" w:cs="Times New Roman" w:hint="cs"/>
          <w:sz w:val="24"/>
          <w:szCs w:val="24"/>
          <w:u w:val="single"/>
          <w:rtl w:val="0"/>
          <w:cs w:val="0"/>
          <w:lang w:val="sk-SK" w:eastAsia="en-US" w:bidi="ar-SA"/>
        </w:rPr>
        <w:t xml:space="preserve">Odôvodnenie: </w:t>
      </w:r>
    </w:p>
    <w:p w:rsid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rtl w:val="0"/>
          <w:cs w:val="0"/>
          <w:lang w:val="sk-SK" w:eastAsia="en-US" w:bidi="ar-SA"/>
        </w:rPr>
      </w:pPr>
      <w:r w:rsidRPr="00500549">
        <w:rPr>
          <w:rFonts w:ascii="Times New Roman" w:eastAsia="Times New Roman" w:hAnsi="Times New Roman" w:cs="Times New Roman" w:hint="cs"/>
          <w:sz w:val="24"/>
          <w:szCs w:val="24"/>
          <w:rtl w:val="0"/>
          <w:cs w:val="0"/>
          <w:lang w:val="sk-SK" w:eastAsia="en-US" w:bidi="ar-SA"/>
        </w:rPr>
        <w:t>Vzhľadom ku komplexnosti územného a stavebného konania aj pre stavby súvisiace s jadrovým zariadením sa upravuje doručovanie verejnou vyhláškou.</w:t>
      </w:r>
    </w:p>
    <w:p w:rsid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rtl w:val="0"/>
          <w:cs w:val="0"/>
          <w:lang w:val="sk-SK" w:eastAsia="en-US" w:bidi="ar-SA"/>
        </w:rPr>
      </w:pPr>
    </w:p>
    <w:p w:rsidR="00500549" w:rsidRPr="00500549" w:rsidP="00500549">
      <w:pPr>
        <w:framePr w:wrap="auto"/>
        <w:widowControl/>
        <w:autoSpaceDE/>
        <w:autoSpaceDN/>
        <w:bidi w:val="0"/>
        <w:adjustRightInd/>
        <w:ind w:left="3600" w:right="0" w:hanging="481"/>
        <w:jc w:val="both"/>
        <w:textAlignment w:val="auto"/>
        <w:rPr>
          <w:rFonts w:ascii="Times New Roman" w:eastAsia="Times New Roman" w:hAnsi="Times New Roman" w:cs="Times New Roman" w:hint="cs"/>
          <w:b/>
          <w:rtl w:val="0"/>
          <w:cs w:val="0"/>
          <w:lang w:val="sk-SK" w:eastAsia="sk-SK" w:bidi="ar-SA"/>
        </w:rPr>
      </w:pPr>
      <w:r w:rsidRPr="00500549">
        <w:rPr>
          <w:rFonts w:ascii="Times New Roman" w:eastAsia="Times New Roman" w:hAnsi="Times New Roman" w:cs="Times New Roman" w:hint="cs"/>
          <w:b/>
          <w:sz w:val="24"/>
          <w:szCs w:val="24"/>
          <w:rtl w:val="0"/>
          <w:cs w:val="0"/>
          <w:lang w:val="sk-SK" w:eastAsia="sk-SK" w:bidi="ar-SA"/>
        </w:rPr>
        <w:t>Výbor NR SR pre hospodárske záležitosti</w:t>
      </w:r>
    </w:p>
    <w:p w:rsidR="00500549" w:rsidRPr="00500549" w:rsidP="00500549">
      <w:pPr>
        <w:framePr w:wrap="auto"/>
        <w:widowControl/>
        <w:autoSpaceDE/>
        <w:autoSpaceDN/>
        <w:bidi w:val="0"/>
        <w:adjustRightInd/>
        <w:ind w:left="2880" w:right="0" w:firstLine="239"/>
        <w:jc w:val="both"/>
        <w:textAlignment w:val="auto"/>
        <w:rPr>
          <w:rFonts w:ascii="Times New Roman" w:eastAsia="Times New Roman" w:hAnsi="Times New Roman" w:cs="Times New Roman" w:hint="cs"/>
          <w:b/>
          <w:i/>
          <w:rtl w:val="0"/>
          <w:cs w:val="0"/>
          <w:lang w:val="sk-SK" w:eastAsia="sk-SK" w:bidi="ar-SA"/>
        </w:rPr>
      </w:pPr>
    </w:p>
    <w:p w:rsidR="00500549" w:rsidRPr="00500549" w:rsidP="00500549">
      <w:pPr>
        <w:framePr w:wrap="auto"/>
        <w:widowControl/>
        <w:autoSpaceDE/>
        <w:autoSpaceDN/>
        <w:bidi w:val="0"/>
        <w:adjustRightInd/>
        <w:ind w:left="2399" w:right="0" w:firstLine="720"/>
        <w:jc w:val="both"/>
        <w:textAlignment w:val="auto"/>
        <w:rPr>
          <w:rFonts w:ascii="Times New Roman" w:eastAsia="Times New Roman" w:hAnsi="Times New Roman" w:cs="Times New Roman" w:hint="cs"/>
          <w:b/>
          <w:i/>
          <w:rtl w:val="0"/>
          <w:cs w:val="0"/>
          <w:lang w:val="sk-SK" w:eastAsia="sk-SK" w:bidi="ar-SA"/>
        </w:rPr>
      </w:pPr>
      <w:r w:rsidRPr="00500549">
        <w:rPr>
          <w:rFonts w:ascii="Times New Roman" w:eastAsia="Times New Roman" w:hAnsi="Times New Roman" w:cs="Times New Roman" w:hint="cs"/>
          <w:b/>
          <w:i/>
          <w:sz w:val="24"/>
          <w:szCs w:val="24"/>
          <w:rtl w:val="0"/>
          <w:cs w:val="0"/>
          <w:lang w:val="sk-SK" w:eastAsia="sk-SK" w:bidi="ar-SA"/>
        </w:rPr>
        <w:t>Gestorský výbor odporúča schváliť</w:t>
      </w:r>
    </w:p>
    <w:p w:rsidR="00500549" w:rsidRPr="00031C42" w:rsidP="00500549">
      <w:pPr>
        <w:framePr w:wrap="auto"/>
        <w:widowControl/>
        <w:autoSpaceDE/>
        <w:autoSpaceDN/>
        <w:bidi w:val="0"/>
        <w:adjustRightInd/>
        <w:ind w:left="3119" w:right="0"/>
        <w:jc w:val="both"/>
        <w:textAlignment w:val="auto"/>
        <w:rPr>
          <w:rFonts w:ascii="Times New Roman" w:eastAsia="Times New Roman" w:hAnsi="Times New Roman" w:cs="Times New Roman" w:hint="cs"/>
          <w:sz w:val="20"/>
          <w:rtl w:val="0"/>
          <w:cs w:val="0"/>
          <w:lang w:val="sk-SK" w:eastAsia="en-US" w:bidi="ar-SA"/>
        </w:rPr>
      </w:pPr>
    </w:p>
    <w:p w:rsidR="00500549" w:rsidRPr="00500549" w:rsidP="001A2625">
      <w:pPr>
        <w:framePr w:wrap="auto"/>
        <w:widowControl/>
        <w:numPr>
          <w:numId w:val="7"/>
        </w:numPr>
        <w:autoSpaceDE/>
        <w:autoSpaceDN/>
        <w:bidi w:val="0"/>
        <w:adjustRightInd/>
        <w:ind w:left="426" w:right="0" w:hanging="426"/>
        <w:contextualSpacing/>
        <w:jc w:val="both"/>
        <w:textAlignment w:val="auto"/>
        <w:rPr>
          <w:rFonts w:ascii="Times New Roman" w:eastAsia="Times New Roman" w:hAnsi="Times New Roman" w:cs="Times New Roman" w:hint="cs"/>
          <w:noProof/>
          <w:rtl w:val="0"/>
          <w:cs w:val="0"/>
          <w:lang w:val="sk-SK" w:eastAsia="sk-SK" w:bidi="ar-SA"/>
        </w:rPr>
      </w:pPr>
      <w:r w:rsidRPr="00500549">
        <w:rPr>
          <w:rFonts w:ascii="Times New Roman" w:eastAsia="Times New Roman" w:hAnsi="Times New Roman" w:cs="Times New Roman" w:hint="cs"/>
          <w:noProof/>
          <w:sz w:val="24"/>
          <w:szCs w:val="24"/>
          <w:rtl w:val="0"/>
          <w:cs w:val="0"/>
          <w:lang w:val="sk-SK" w:eastAsia="sk-SK" w:bidi="ar-SA"/>
        </w:rPr>
        <w:t>V čl. I bod 37 znie:</w:t>
      </w:r>
    </w:p>
    <w:p w:rsidR="00500549" w:rsidRPr="00500549" w:rsidP="00500549">
      <w:pPr>
        <w:framePr w:wrap="auto"/>
        <w:widowControl w:val="0"/>
        <w:autoSpaceDE w:val="0"/>
        <w:autoSpaceDN w:val="0"/>
        <w:bidi w:val="0"/>
        <w:adjustRightInd w:val="0"/>
        <w:ind w:left="567" w:right="0" w:hanging="141"/>
        <w:jc w:val="both"/>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„37. V § 62 ods. 1 písmeno a) znie:</w:t>
      </w:r>
    </w:p>
    <w:p w:rsidR="00500549" w:rsidRPr="00500549" w:rsidP="00500549">
      <w:pPr>
        <w:framePr w:wrap="auto"/>
        <w:widowControl w:val="0"/>
        <w:autoSpaceDE w:val="0"/>
        <w:autoSpaceDN w:val="0"/>
        <w:bidi w:val="0"/>
        <w:adjustRightInd w:val="0"/>
        <w:ind w:left="426" w:right="0"/>
        <w:jc w:val="both"/>
        <w:textAlignment w:val="auto"/>
        <w:rPr>
          <w:rFonts w:ascii="Times New Roman" w:eastAsia="Times New Roman" w:hAnsi="Times New Roman" w:cs="Times New Roman" w:hint="cs"/>
          <w:shd w:val="clear" w:color="auto" w:fill="FFFFFF"/>
          <w:rtl w:val="0"/>
          <w:cs w:val="0"/>
          <w:lang w:val="sk-SK" w:eastAsia="sk-SK" w:bidi="ar-SA"/>
        </w:rPr>
      </w:pPr>
      <w:r w:rsidRPr="00500549">
        <w:rPr>
          <w:rFonts w:ascii="Times New Roman" w:eastAsia="Times New Roman" w:hAnsi="Times New Roman" w:cs="Times New Roman" w:hint="cs"/>
          <w:sz w:val="24"/>
          <w:szCs w:val="24"/>
          <w:shd w:val="clear" w:color="auto" w:fill="FFFFFF"/>
          <w:rtl w:val="0"/>
          <w:cs w:val="0"/>
          <w:lang w:val="sk-SK" w:eastAsia="sk-SK" w:bidi="ar-SA"/>
        </w:rPr>
        <w:t>„a) či dokumentácia spĺňa zastavovacie podmienky určené záväznou časťou územného plánu alebo podmienky územného rozhodnutia,“.“.</w:t>
      </w:r>
    </w:p>
    <w:p w:rsidR="00500549" w:rsidRPr="00500549" w:rsidP="00500549">
      <w:pPr>
        <w:framePr w:wrap="auto"/>
        <w:widowControl w:val="0"/>
        <w:autoSpaceDE w:val="0"/>
        <w:autoSpaceDN w:val="0"/>
        <w:bidi w:val="0"/>
        <w:adjustRightInd w:val="0"/>
        <w:ind w:left="426" w:right="0"/>
        <w:jc w:val="left"/>
        <w:textAlignment w:val="auto"/>
        <w:rPr>
          <w:rFonts w:ascii="Times New Roman" w:eastAsia="Times New Roman" w:hAnsi="Times New Roman" w:cs="Times New Roman" w:hint="cs"/>
          <w:rtl w:val="0"/>
          <w:cs w:val="0"/>
          <w:lang w:val="sk-SK" w:eastAsia="sk-SK" w:bidi="ar-SA"/>
        </w:rPr>
      </w:pPr>
    </w:p>
    <w:p w:rsidR="00500549" w:rsidRP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u w:val="single"/>
          <w:rtl w:val="0"/>
          <w:cs w:val="0"/>
          <w:lang w:val="sk-SK" w:eastAsia="en-US" w:bidi="ar-SA"/>
        </w:rPr>
      </w:pPr>
      <w:r w:rsidRPr="00500549">
        <w:rPr>
          <w:rFonts w:ascii="Times New Roman" w:eastAsia="Times New Roman" w:hAnsi="Times New Roman" w:cs="Times New Roman" w:hint="cs"/>
          <w:sz w:val="24"/>
          <w:szCs w:val="24"/>
          <w:u w:val="single"/>
          <w:rtl w:val="0"/>
          <w:cs w:val="0"/>
          <w:lang w:val="sk-SK" w:eastAsia="en-US" w:bidi="ar-SA"/>
        </w:rPr>
        <w:t xml:space="preserve">Odôvodnenie: </w:t>
      </w:r>
    </w:p>
    <w:p w:rsidR="00500549" w:rsidRP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rtl w:val="0"/>
          <w:cs w:val="0"/>
          <w:lang w:val="sk-SK" w:eastAsia="en-US" w:bidi="ar-SA"/>
        </w:rPr>
      </w:pPr>
      <w:r w:rsidRPr="00500549">
        <w:rPr>
          <w:rFonts w:ascii="Times New Roman" w:eastAsia="Times New Roman" w:hAnsi="Times New Roman" w:cs="Times New Roman" w:hint="cs"/>
          <w:sz w:val="24"/>
          <w:szCs w:val="24"/>
          <w:rtl w:val="0"/>
          <w:cs w:val="0"/>
          <w:lang w:val="sk-SK" w:eastAsia="en-US" w:bidi="ar-SA"/>
        </w:rPr>
        <w:t xml:space="preserve">Spresňuje sa formulácia definujúca okruh skutočností, ktoré sa preskúmavajú v </w:t>
      </w:r>
      <w:r w:rsidRPr="00500549">
        <w:rPr>
          <w:rFonts w:ascii="Times New Roman" w:eastAsia="Times New Roman" w:hAnsi="Times New Roman" w:cs="Times New Roman" w:hint="cs"/>
          <w:sz w:val="24"/>
          <w:szCs w:val="24"/>
          <w:shd w:val="clear" w:color="auto" w:fill="FFFFFF"/>
          <w:rtl w:val="0"/>
          <w:cs w:val="0"/>
          <w:lang w:val="sk-SK" w:eastAsia="en-US" w:bidi="ar-SA"/>
        </w:rPr>
        <w:t>stavebnom konaní.</w:t>
      </w:r>
    </w:p>
    <w:p w:rsidR="00500549" w:rsidRPr="00500549"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500549" w:rsidRPr="00500549" w:rsidP="00500549">
      <w:pPr>
        <w:framePr w:wrap="auto"/>
        <w:widowControl/>
        <w:autoSpaceDE/>
        <w:autoSpaceDN/>
        <w:bidi w:val="0"/>
        <w:adjustRightInd/>
        <w:ind w:left="3600" w:right="0" w:hanging="481"/>
        <w:jc w:val="both"/>
        <w:textAlignment w:val="auto"/>
        <w:rPr>
          <w:rFonts w:ascii="Times New Roman" w:eastAsia="Times New Roman" w:hAnsi="Times New Roman" w:cs="Times New Roman" w:hint="cs"/>
          <w:b/>
          <w:rtl w:val="0"/>
          <w:cs w:val="0"/>
          <w:lang w:val="sk-SK" w:eastAsia="sk-SK" w:bidi="ar-SA"/>
        </w:rPr>
      </w:pPr>
      <w:r w:rsidRPr="00500549">
        <w:rPr>
          <w:rFonts w:ascii="Times New Roman" w:eastAsia="Times New Roman" w:hAnsi="Times New Roman" w:cs="Times New Roman" w:hint="cs"/>
          <w:b/>
          <w:sz w:val="24"/>
          <w:szCs w:val="24"/>
          <w:rtl w:val="0"/>
          <w:cs w:val="0"/>
          <w:lang w:val="sk-SK" w:eastAsia="sk-SK" w:bidi="ar-SA"/>
        </w:rPr>
        <w:t>Výbor NR SR pre hospodárske záležitosti</w:t>
      </w:r>
    </w:p>
    <w:p w:rsidR="00500549" w:rsidRPr="00500549" w:rsidP="00500549">
      <w:pPr>
        <w:framePr w:wrap="auto"/>
        <w:widowControl/>
        <w:autoSpaceDE/>
        <w:autoSpaceDN/>
        <w:bidi w:val="0"/>
        <w:adjustRightInd/>
        <w:ind w:left="2880" w:right="0" w:firstLine="239"/>
        <w:jc w:val="both"/>
        <w:textAlignment w:val="auto"/>
        <w:rPr>
          <w:rFonts w:ascii="Times New Roman" w:eastAsia="Times New Roman" w:hAnsi="Times New Roman" w:cs="Times New Roman" w:hint="cs"/>
          <w:b/>
          <w:i/>
          <w:rtl w:val="0"/>
          <w:cs w:val="0"/>
          <w:lang w:val="sk-SK" w:eastAsia="sk-SK" w:bidi="ar-SA"/>
        </w:rPr>
      </w:pPr>
    </w:p>
    <w:p w:rsidR="00500549" w:rsidRPr="00500549" w:rsidP="00500549">
      <w:pPr>
        <w:framePr w:wrap="auto"/>
        <w:widowControl/>
        <w:autoSpaceDE/>
        <w:autoSpaceDN/>
        <w:bidi w:val="0"/>
        <w:adjustRightInd/>
        <w:ind w:left="2399" w:right="0" w:firstLine="720"/>
        <w:jc w:val="both"/>
        <w:textAlignment w:val="auto"/>
        <w:rPr>
          <w:rFonts w:ascii="Times New Roman" w:eastAsia="Times New Roman" w:hAnsi="Times New Roman" w:cs="Times New Roman" w:hint="cs"/>
          <w:b/>
          <w:i/>
          <w:rtl w:val="0"/>
          <w:cs w:val="0"/>
          <w:lang w:val="sk-SK" w:eastAsia="sk-SK" w:bidi="ar-SA"/>
        </w:rPr>
      </w:pPr>
      <w:r w:rsidRPr="00500549">
        <w:rPr>
          <w:rFonts w:ascii="Times New Roman" w:eastAsia="Times New Roman" w:hAnsi="Times New Roman" w:cs="Times New Roman" w:hint="cs"/>
          <w:b/>
          <w:i/>
          <w:sz w:val="24"/>
          <w:szCs w:val="24"/>
          <w:rtl w:val="0"/>
          <w:cs w:val="0"/>
          <w:lang w:val="sk-SK" w:eastAsia="sk-SK" w:bidi="ar-SA"/>
        </w:rPr>
        <w:t>Gestorský výbor odporúča schváliť</w:t>
      </w:r>
    </w:p>
    <w:p w:rsidR="00500549" w:rsidRPr="00500549" w:rsidP="001A2625">
      <w:pPr>
        <w:framePr w:wrap="auto"/>
        <w:widowControl/>
        <w:numPr>
          <w:numId w:val="7"/>
        </w:numPr>
        <w:autoSpaceDE/>
        <w:autoSpaceDN/>
        <w:bidi w:val="0"/>
        <w:adjustRightInd/>
        <w:ind w:right="0"/>
        <w:contextualSpacing/>
        <w:jc w:val="both"/>
        <w:textAlignment w:val="auto"/>
        <w:rPr>
          <w:rFonts w:ascii="Times New Roman" w:eastAsia="Times New Roman" w:hAnsi="Times New Roman" w:cs="Times New Roman" w:hint="cs"/>
          <w:noProof/>
          <w:rtl w:val="0"/>
          <w:cs w:val="0"/>
          <w:lang w:val="sk-SK" w:eastAsia="sk-SK" w:bidi="ar-SA"/>
        </w:rPr>
      </w:pPr>
      <w:r w:rsidRPr="00500549">
        <w:rPr>
          <w:rFonts w:ascii="Times New Roman" w:eastAsia="Times New Roman" w:hAnsi="Times New Roman" w:cs="Times New Roman" w:hint="cs"/>
          <w:noProof/>
          <w:sz w:val="24"/>
          <w:szCs w:val="24"/>
          <w:rtl w:val="0"/>
          <w:cs w:val="0"/>
          <w:lang w:val="sk-SK" w:eastAsia="sk-SK" w:bidi="ar-SA"/>
        </w:rPr>
        <w:t>V čl. I bode 44 § 88a ods. 1 sa slovo „Vyzve“ nahrádza slovami „Stavebný úrad vyzve“.</w:t>
      </w:r>
    </w:p>
    <w:p w:rsidR="00500549" w:rsidRPr="00500549"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500549" w:rsidRP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u w:val="single"/>
          <w:rtl w:val="0"/>
          <w:cs w:val="0"/>
          <w:lang w:val="sk-SK" w:eastAsia="en-US" w:bidi="ar-SA"/>
        </w:rPr>
      </w:pPr>
      <w:r w:rsidRPr="00500549">
        <w:rPr>
          <w:rFonts w:ascii="Times New Roman" w:eastAsia="Times New Roman" w:hAnsi="Times New Roman" w:cs="Times New Roman" w:hint="cs"/>
          <w:sz w:val="24"/>
          <w:szCs w:val="24"/>
          <w:u w:val="single"/>
          <w:rtl w:val="0"/>
          <w:cs w:val="0"/>
          <w:lang w:val="sk-SK" w:eastAsia="en-US" w:bidi="ar-SA"/>
        </w:rPr>
        <w:t xml:space="preserve">Odôvodnenie: </w:t>
      </w:r>
    </w:p>
    <w:p w:rsidR="00500549" w:rsidRP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rtl w:val="0"/>
          <w:cs w:val="0"/>
          <w:lang w:val="sk-SK" w:eastAsia="en-US" w:bidi="ar-SA"/>
        </w:rPr>
      </w:pPr>
      <w:r w:rsidRPr="00500549">
        <w:rPr>
          <w:rFonts w:ascii="Times New Roman" w:eastAsia="Times New Roman" w:hAnsi="Times New Roman" w:cs="Times New Roman" w:hint="cs"/>
          <w:sz w:val="24"/>
          <w:szCs w:val="24"/>
          <w:rtl w:val="0"/>
          <w:cs w:val="0"/>
          <w:lang w:val="sk-SK" w:eastAsia="en-US" w:bidi="ar-SA"/>
        </w:rPr>
        <w:t xml:space="preserve">Precizovanie legislatívneho textu, aby bolo jednoznačné, ktorý orgán je oprávnený vyzvať vlastníka stavby. </w:t>
      </w:r>
    </w:p>
    <w:p w:rsidR="00500549"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500549" w:rsidRPr="00500549" w:rsidP="00500549">
      <w:pPr>
        <w:framePr w:wrap="auto"/>
        <w:widowControl/>
        <w:autoSpaceDE/>
        <w:autoSpaceDN/>
        <w:bidi w:val="0"/>
        <w:adjustRightInd/>
        <w:ind w:left="3600" w:right="0" w:hanging="481"/>
        <w:jc w:val="both"/>
        <w:textAlignment w:val="auto"/>
        <w:rPr>
          <w:rFonts w:ascii="Times New Roman" w:eastAsia="Times New Roman" w:hAnsi="Times New Roman" w:cs="Times New Roman" w:hint="cs"/>
          <w:b/>
          <w:rtl w:val="0"/>
          <w:cs w:val="0"/>
          <w:lang w:val="sk-SK" w:eastAsia="sk-SK" w:bidi="ar-SA"/>
        </w:rPr>
      </w:pPr>
      <w:r w:rsidRPr="00500549">
        <w:rPr>
          <w:rFonts w:ascii="Times New Roman" w:eastAsia="Times New Roman" w:hAnsi="Times New Roman" w:cs="Times New Roman" w:hint="cs"/>
          <w:b/>
          <w:sz w:val="24"/>
          <w:szCs w:val="24"/>
          <w:rtl w:val="0"/>
          <w:cs w:val="0"/>
          <w:lang w:val="sk-SK" w:eastAsia="sk-SK" w:bidi="ar-SA"/>
        </w:rPr>
        <w:t>Výbor NR SR pre hospodárske záležitosti</w:t>
      </w:r>
    </w:p>
    <w:p w:rsidR="00500549" w:rsidRPr="00500549" w:rsidP="00500549">
      <w:pPr>
        <w:framePr w:wrap="auto"/>
        <w:widowControl/>
        <w:autoSpaceDE/>
        <w:autoSpaceDN/>
        <w:bidi w:val="0"/>
        <w:adjustRightInd/>
        <w:ind w:left="2880" w:right="0" w:firstLine="239"/>
        <w:jc w:val="both"/>
        <w:textAlignment w:val="auto"/>
        <w:rPr>
          <w:rFonts w:ascii="Times New Roman" w:eastAsia="Times New Roman" w:hAnsi="Times New Roman" w:cs="Times New Roman" w:hint="cs"/>
          <w:b/>
          <w:i/>
          <w:rtl w:val="0"/>
          <w:cs w:val="0"/>
          <w:lang w:val="sk-SK" w:eastAsia="sk-SK" w:bidi="ar-SA"/>
        </w:rPr>
      </w:pPr>
    </w:p>
    <w:p w:rsidR="00500549" w:rsidRPr="00500549" w:rsidP="00500549">
      <w:pPr>
        <w:framePr w:wrap="auto"/>
        <w:widowControl/>
        <w:autoSpaceDE/>
        <w:autoSpaceDN/>
        <w:bidi w:val="0"/>
        <w:adjustRightInd/>
        <w:ind w:left="2399" w:right="0" w:firstLine="720"/>
        <w:jc w:val="both"/>
        <w:textAlignment w:val="auto"/>
        <w:rPr>
          <w:rFonts w:ascii="Times New Roman" w:eastAsia="Times New Roman" w:hAnsi="Times New Roman" w:cs="Times New Roman" w:hint="cs"/>
          <w:b/>
          <w:i/>
          <w:rtl w:val="0"/>
          <w:cs w:val="0"/>
          <w:lang w:val="sk-SK" w:eastAsia="sk-SK" w:bidi="ar-SA"/>
        </w:rPr>
      </w:pPr>
      <w:r w:rsidRPr="00500549">
        <w:rPr>
          <w:rFonts w:ascii="Times New Roman" w:eastAsia="Times New Roman" w:hAnsi="Times New Roman" w:cs="Times New Roman" w:hint="cs"/>
          <w:b/>
          <w:i/>
          <w:sz w:val="24"/>
          <w:szCs w:val="24"/>
          <w:rtl w:val="0"/>
          <w:cs w:val="0"/>
          <w:lang w:val="sk-SK" w:eastAsia="sk-SK" w:bidi="ar-SA"/>
        </w:rPr>
        <w:t>Gestorský výbor odporúča schváliť</w:t>
      </w:r>
    </w:p>
    <w:p w:rsidR="00500549" w:rsidRPr="00500549"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500549" w:rsidRPr="00500549" w:rsidP="001A2625">
      <w:pPr>
        <w:framePr w:wrap="auto"/>
        <w:widowControl/>
        <w:numPr>
          <w:numId w:val="7"/>
        </w:numPr>
        <w:autoSpaceDE/>
        <w:autoSpaceDN/>
        <w:bidi w:val="0"/>
        <w:adjustRightInd/>
        <w:ind w:right="0"/>
        <w:contextualSpacing/>
        <w:jc w:val="both"/>
        <w:textAlignment w:val="auto"/>
        <w:rPr>
          <w:rFonts w:ascii="Times New Roman" w:eastAsia="Times New Roman" w:hAnsi="Times New Roman" w:cs="Times New Roman" w:hint="cs"/>
          <w:noProof/>
          <w:rtl w:val="0"/>
          <w:cs w:val="0"/>
          <w:lang w:val="sk-SK" w:eastAsia="sk-SK" w:bidi="ar-SA"/>
        </w:rPr>
      </w:pPr>
      <w:r w:rsidRPr="00500549">
        <w:rPr>
          <w:rFonts w:ascii="Times New Roman" w:eastAsia="Times New Roman" w:hAnsi="Times New Roman" w:cs="Times New Roman" w:hint="cs"/>
          <w:noProof/>
          <w:sz w:val="24"/>
          <w:szCs w:val="24"/>
          <w:rtl w:val="0"/>
          <w:cs w:val="0"/>
          <w:lang w:val="sk-SK" w:eastAsia="sk-SK" w:bidi="ar-SA"/>
        </w:rPr>
        <w:t>V čl. I sa za bod 51 vkladá nový bod 52, ktorý znie:</w:t>
      </w:r>
    </w:p>
    <w:p w:rsidR="00500549" w:rsidRPr="00500549" w:rsidP="00500549">
      <w:pPr>
        <w:framePr w:wrap="auto"/>
        <w:widowControl w:val="0"/>
        <w:autoSpaceDE w:val="0"/>
        <w:autoSpaceDN w:val="0"/>
        <w:bidi w:val="0"/>
        <w:adjustRightInd w:val="0"/>
        <w:ind w:left="426" w:right="0"/>
        <w:jc w:val="both"/>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„52. V § 117 ods. 2 sa slová „krajskému stavebnému úradu“ nahrádzajú slovami „regionálnemu úradu úradu (ďalej len „regionálny úrad“)“.“.</w:t>
      </w:r>
    </w:p>
    <w:p w:rsidR="00500549" w:rsidRPr="00500549"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500549" w:rsidRPr="00500549"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 xml:space="preserve">Doterajšie body 52 až 76 sa primerane prečíslujú. </w:t>
      </w:r>
    </w:p>
    <w:p w:rsidR="00500549" w:rsidRPr="00500549"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500549" w:rsidRP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u w:val="single"/>
          <w:rtl w:val="0"/>
          <w:cs w:val="0"/>
          <w:lang w:val="sk-SK" w:eastAsia="en-US" w:bidi="ar-SA"/>
        </w:rPr>
      </w:pPr>
      <w:r w:rsidRPr="00500549">
        <w:rPr>
          <w:rFonts w:ascii="Times New Roman" w:eastAsia="Times New Roman" w:hAnsi="Times New Roman" w:cs="Times New Roman" w:hint="cs"/>
          <w:sz w:val="24"/>
          <w:szCs w:val="24"/>
          <w:u w:val="single"/>
          <w:rtl w:val="0"/>
          <w:cs w:val="0"/>
          <w:lang w:val="sk-SK" w:eastAsia="en-US" w:bidi="ar-SA"/>
        </w:rPr>
        <w:t xml:space="preserve">Odôvodnenie: </w:t>
      </w:r>
    </w:p>
    <w:p w:rsidR="00500549" w:rsidRP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rtl w:val="0"/>
          <w:cs w:val="0"/>
          <w:lang w:val="sk-SK" w:eastAsia="en-US" w:bidi="ar-SA"/>
        </w:rPr>
      </w:pPr>
      <w:r w:rsidRPr="00500549">
        <w:rPr>
          <w:rFonts w:ascii="Times New Roman" w:eastAsia="Times New Roman" w:hAnsi="Times New Roman" w:cs="Times New Roman" w:hint="cs"/>
          <w:sz w:val="24"/>
          <w:szCs w:val="24"/>
          <w:rtl w:val="0"/>
          <w:cs w:val="0"/>
          <w:lang w:val="sk-SK" w:eastAsia="en-US" w:bidi="ar-SA"/>
        </w:rPr>
        <w:t xml:space="preserve">V súvislosti s prechodom pôsobnosti a zamestnancov z okresných úradov v sídle kraja na úseku územného plánovania, stavebného poriadku a vyvlastnenia na Úrad pre územné plánovanie a výstavbu (regionálne úrady Úradu pre územné plánovanie a výstavbu SR podľa prílohy č. 1 zákona č. 200/2022 Z. z.) sa v zákone upravuje označenie zodpovedného orgánu.  </w:t>
      </w:r>
    </w:p>
    <w:p w:rsidR="00500549" w:rsidRPr="00500549"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500549" w:rsidRPr="00500549" w:rsidP="00500549">
      <w:pPr>
        <w:framePr w:wrap="auto"/>
        <w:widowControl/>
        <w:autoSpaceDE/>
        <w:autoSpaceDN/>
        <w:bidi w:val="0"/>
        <w:adjustRightInd/>
        <w:ind w:left="3600" w:right="0" w:hanging="481"/>
        <w:jc w:val="both"/>
        <w:textAlignment w:val="auto"/>
        <w:rPr>
          <w:rFonts w:ascii="Times New Roman" w:eastAsia="Times New Roman" w:hAnsi="Times New Roman" w:cs="Times New Roman" w:hint="cs"/>
          <w:b/>
          <w:rtl w:val="0"/>
          <w:cs w:val="0"/>
          <w:lang w:val="sk-SK" w:eastAsia="sk-SK" w:bidi="ar-SA"/>
        </w:rPr>
      </w:pPr>
      <w:r w:rsidRPr="00500549">
        <w:rPr>
          <w:rFonts w:ascii="Times New Roman" w:eastAsia="Times New Roman" w:hAnsi="Times New Roman" w:cs="Times New Roman" w:hint="cs"/>
          <w:b/>
          <w:sz w:val="24"/>
          <w:szCs w:val="24"/>
          <w:rtl w:val="0"/>
          <w:cs w:val="0"/>
          <w:lang w:val="sk-SK" w:eastAsia="sk-SK" w:bidi="ar-SA"/>
        </w:rPr>
        <w:t>Výbor NR SR pre hospodárske záležitosti</w:t>
      </w:r>
    </w:p>
    <w:p w:rsidR="00500549" w:rsidRPr="00500549" w:rsidP="00500549">
      <w:pPr>
        <w:framePr w:wrap="auto"/>
        <w:widowControl/>
        <w:autoSpaceDE/>
        <w:autoSpaceDN/>
        <w:bidi w:val="0"/>
        <w:adjustRightInd/>
        <w:ind w:left="2880" w:right="0" w:firstLine="239"/>
        <w:jc w:val="both"/>
        <w:textAlignment w:val="auto"/>
        <w:rPr>
          <w:rFonts w:ascii="Times New Roman" w:eastAsia="Times New Roman" w:hAnsi="Times New Roman" w:cs="Times New Roman" w:hint="cs"/>
          <w:b/>
          <w:i/>
          <w:rtl w:val="0"/>
          <w:cs w:val="0"/>
          <w:lang w:val="sk-SK" w:eastAsia="sk-SK" w:bidi="ar-SA"/>
        </w:rPr>
      </w:pPr>
    </w:p>
    <w:p w:rsidR="00500549" w:rsidRPr="00500549" w:rsidP="00500549">
      <w:pPr>
        <w:framePr w:wrap="auto"/>
        <w:widowControl/>
        <w:autoSpaceDE/>
        <w:autoSpaceDN/>
        <w:bidi w:val="0"/>
        <w:adjustRightInd/>
        <w:ind w:left="2399" w:right="0" w:firstLine="720"/>
        <w:jc w:val="both"/>
        <w:textAlignment w:val="auto"/>
        <w:rPr>
          <w:rFonts w:ascii="Times New Roman" w:eastAsia="Times New Roman" w:hAnsi="Times New Roman" w:cs="Times New Roman" w:hint="cs"/>
          <w:b/>
          <w:i/>
          <w:rtl w:val="0"/>
          <w:cs w:val="0"/>
          <w:lang w:val="sk-SK" w:eastAsia="sk-SK" w:bidi="ar-SA"/>
        </w:rPr>
      </w:pPr>
      <w:r w:rsidRPr="00500549">
        <w:rPr>
          <w:rFonts w:ascii="Times New Roman" w:eastAsia="Times New Roman" w:hAnsi="Times New Roman" w:cs="Times New Roman" w:hint="cs"/>
          <w:b/>
          <w:i/>
          <w:sz w:val="24"/>
          <w:szCs w:val="24"/>
          <w:rtl w:val="0"/>
          <w:cs w:val="0"/>
          <w:lang w:val="sk-SK" w:eastAsia="sk-SK" w:bidi="ar-SA"/>
        </w:rPr>
        <w:t>Gestorský výbor odporúča schváliť</w:t>
      </w:r>
    </w:p>
    <w:p w:rsidR="00500549" w:rsidRPr="00500549"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500549" w:rsidRPr="00500549" w:rsidP="001A2625">
      <w:pPr>
        <w:framePr w:wrap="auto"/>
        <w:widowControl/>
        <w:numPr>
          <w:numId w:val="7"/>
        </w:numPr>
        <w:autoSpaceDE/>
        <w:autoSpaceDN/>
        <w:bidi w:val="0"/>
        <w:adjustRightInd/>
        <w:ind w:right="0"/>
        <w:contextualSpacing/>
        <w:jc w:val="both"/>
        <w:textAlignment w:val="auto"/>
        <w:rPr>
          <w:rFonts w:ascii="Times New Roman" w:eastAsia="Times New Roman" w:hAnsi="Times New Roman" w:cs="Times New Roman" w:hint="cs"/>
          <w:noProof/>
          <w:rtl w:val="0"/>
          <w:cs w:val="0"/>
          <w:lang w:val="sk-SK" w:eastAsia="sk-SK" w:bidi="ar-SA"/>
        </w:rPr>
      </w:pPr>
      <w:r w:rsidRPr="00500549">
        <w:rPr>
          <w:rFonts w:ascii="Times New Roman" w:eastAsia="Times New Roman" w:hAnsi="Times New Roman" w:cs="Times New Roman" w:hint="cs"/>
          <w:noProof/>
          <w:sz w:val="24"/>
          <w:szCs w:val="24"/>
          <w:rtl w:val="0"/>
          <w:cs w:val="0"/>
          <w:lang w:val="sk-SK" w:eastAsia="sk-SK" w:bidi="ar-SA"/>
        </w:rPr>
        <w:t>V čl. I bod 53 znie:</w:t>
      </w:r>
    </w:p>
    <w:p w:rsidR="00500549" w:rsidRPr="00500549" w:rsidP="00500549">
      <w:pPr>
        <w:framePr w:wrap="auto"/>
        <w:widowControl w:val="0"/>
        <w:autoSpaceDE w:val="0"/>
        <w:autoSpaceDN w:val="0"/>
        <w:bidi w:val="0"/>
        <w:adjustRightInd w:val="0"/>
        <w:ind w:left="426" w:right="0"/>
        <w:jc w:val="left"/>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„53. § 117b znie:</w:t>
      </w:r>
    </w:p>
    <w:p w:rsidR="00500549" w:rsidRPr="00500549" w:rsidP="00500549">
      <w:pPr>
        <w:framePr w:wrap="auto"/>
        <w:widowControl w:val="0"/>
        <w:autoSpaceDE w:val="0"/>
        <w:autoSpaceDN w:val="0"/>
        <w:bidi w:val="0"/>
        <w:adjustRightInd w:val="0"/>
        <w:ind w:left="426" w:right="0" w:hanging="426"/>
        <w:jc w:val="center"/>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 117b</w:t>
      </w:r>
    </w:p>
    <w:p w:rsidR="00500549" w:rsidRPr="00500549" w:rsidP="00500549">
      <w:pPr>
        <w:framePr w:wrap="auto"/>
        <w:widowControl w:val="0"/>
        <w:autoSpaceDE w:val="0"/>
        <w:autoSpaceDN w:val="0"/>
        <w:bidi w:val="0"/>
        <w:adjustRightInd w:val="0"/>
        <w:ind w:left="426" w:right="0" w:hanging="426"/>
        <w:jc w:val="center"/>
        <w:textAlignment w:val="auto"/>
        <w:rPr>
          <w:rFonts w:ascii="Times New Roman" w:eastAsia="Times New Roman" w:hAnsi="Times New Roman" w:cs="Times New Roman" w:hint="cs"/>
          <w:rtl w:val="0"/>
          <w:cs w:val="0"/>
          <w:lang w:val="sk-SK" w:eastAsia="sk-SK" w:bidi="ar-SA"/>
        </w:rPr>
      </w:pPr>
    </w:p>
    <w:p w:rsidR="00500549" w:rsidRPr="00500549" w:rsidP="001A2625">
      <w:pPr>
        <w:framePr w:wrap="auto"/>
        <w:widowControl/>
        <w:numPr>
          <w:numId w:val="8"/>
        </w:numPr>
        <w:autoSpaceDE/>
        <w:autoSpaceDN/>
        <w:bidi w:val="0"/>
        <w:adjustRightInd/>
        <w:ind w:right="0"/>
        <w:contextualSpacing/>
        <w:jc w:val="both"/>
        <w:textAlignment w:val="auto"/>
        <w:rPr>
          <w:rFonts w:ascii="Times New Roman" w:eastAsia="Times New Roman" w:hAnsi="Times New Roman" w:cs="Times New Roman" w:hint="cs"/>
          <w:noProof/>
          <w:rtl w:val="0"/>
          <w:cs w:val="0"/>
          <w:lang w:val="sk-SK" w:eastAsia="sk-SK" w:bidi="ar-SA"/>
        </w:rPr>
      </w:pPr>
      <w:r w:rsidRPr="00500549">
        <w:rPr>
          <w:rFonts w:ascii="Times New Roman" w:eastAsia="Times New Roman" w:hAnsi="Times New Roman" w:cs="Times New Roman" w:hint="cs"/>
          <w:noProof/>
          <w:sz w:val="24"/>
          <w:szCs w:val="24"/>
          <w:rtl w:val="0"/>
          <w:cs w:val="0"/>
          <w:lang w:val="sk-SK" w:eastAsia="sk-SK" w:bidi="ar-SA"/>
        </w:rPr>
        <w:t>Ak ide o uskutočnenie stavby diaľnice, rýchlostnej cesty a stavby, ktorá je súčasťou projektu nájomného bývania schváleného Agentúrou štátom podporovaného nájomného bývania,</w:t>
      </w:r>
      <w:r w:rsidRPr="00500549">
        <w:rPr>
          <w:rFonts w:ascii="Times New Roman" w:eastAsia="Times New Roman" w:hAnsi="Times New Roman" w:cs="Times New Roman" w:hint="cs"/>
          <w:noProof/>
          <w:sz w:val="24"/>
          <w:szCs w:val="24"/>
          <w:vertAlign w:val="superscript"/>
          <w:rtl w:val="0"/>
          <w:cs w:val="0"/>
          <w:lang w:val="sk-SK" w:eastAsia="sk-SK" w:bidi="ar-SA"/>
        </w:rPr>
        <w:t>10j</w:t>
      </w:r>
      <w:r w:rsidRPr="00500549">
        <w:rPr>
          <w:rFonts w:ascii="Times New Roman" w:eastAsia="Times New Roman" w:hAnsi="Times New Roman" w:cs="Times New Roman" w:hint="cs"/>
          <w:noProof/>
          <w:sz w:val="24"/>
          <w:szCs w:val="24"/>
          <w:rtl w:val="0"/>
          <w:cs w:val="0"/>
          <w:lang w:val="sk-SK" w:eastAsia="sk-SK" w:bidi="ar-SA"/>
        </w:rPr>
        <w:t>) vykonáva pôsobnosť stavebného úradu vo veciach územného konania regionálny úrad.</w:t>
      </w:r>
    </w:p>
    <w:p w:rsidR="00500549" w:rsidRPr="00500549" w:rsidP="001A2625">
      <w:pPr>
        <w:framePr w:wrap="auto"/>
        <w:widowControl/>
        <w:numPr>
          <w:numId w:val="8"/>
        </w:numPr>
        <w:autoSpaceDE/>
        <w:autoSpaceDN/>
        <w:bidi w:val="0"/>
        <w:adjustRightInd/>
        <w:ind w:right="0"/>
        <w:jc w:val="both"/>
        <w:textAlignment w:val="auto"/>
        <w:rPr>
          <w:rFonts w:ascii="Times New Roman" w:eastAsia="Times New Roman" w:hAnsi="Times New Roman" w:cs="Times New Roman" w:hint="cs"/>
          <w:noProof/>
          <w:rtl w:val="0"/>
          <w:cs w:val="0"/>
          <w:lang w:val="sk-SK" w:eastAsia="sk-SK" w:bidi="ar-SA"/>
        </w:rPr>
      </w:pPr>
      <w:r w:rsidRPr="00500549">
        <w:rPr>
          <w:rFonts w:ascii="Times New Roman" w:eastAsia="Times New Roman" w:hAnsi="Times New Roman" w:cs="Times New Roman" w:hint="cs"/>
          <w:noProof/>
          <w:sz w:val="24"/>
          <w:szCs w:val="24"/>
          <w:rtl w:val="0"/>
          <w:cs w:val="0"/>
          <w:lang w:val="sk-SK" w:eastAsia="sk-SK" w:bidi="ar-SA"/>
        </w:rPr>
        <w:t>Ak ide o uskutočnenie stavby, ktorá je významnou investíciou podľa osobitného predpisu,</w:t>
      </w:r>
      <w:r w:rsidRPr="00500549">
        <w:rPr>
          <w:rFonts w:ascii="Times New Roman" w:eastAsia="Times New Roman" w:hAnsi="Times New Roman" w:cs="Times New Roman" w:hint="cs"/>
          <w:noProof/>
          <w:sz w:val="24"/>
          <w:szCs w:val="24"/>
          <w:rtl w:val="0"/>
          <w:cs w:val="0"/>
          <w:lang w:val="sk-SK" w:eastAsia="sk-SK" w:bidi="ar-SA"/>
        </w:rPr>
        <w:fldChar w:fldCharType="begin"/>
      </w:r>
      <w:r w:rsidRPr="00500549">
        <w:rPr>
          <w:rFonts w:ascii="Times New Roman" w:eastAsia="Times New Roman" w:hAnsi="Times New Roman" w:cs="Times New Roman" w:hint="cs"/>
          <w:noProof/>
          <w:sz w:val="24"/>
          <w:szCs w:val="24"/>
          <w:rtl w:val="0"/>
          <w:cs w:val="0"/>
          <w:lang w:val="sk-SK" w:eastAsia="sk-SK" w:bidi="ar-SA"/>
        </w:rPr>
        <w:instrText xml:space="preserve"> HYPERLINK \l "bookmark77" </w:instrText>
      </w:r>
      <w:r w:rsidRPr="00500549">
        <w:rPr>
          <w:rFonts w:ascii="Times New Roman" w:eastAsia="Times New Roman" w:hAnsi="Times New Roman" w:cs="Times New Roman" w:hint="cs"/>
          <w:noProof/>
          <w:sz w:val="24"/>
          <w:szCs w:val="24"/>
          <w:rtl w:val="0"/>
          <w:cs w:val="0"/>
          <w:lang w:val="sk-SK" w:eastAsia="sk-SK" w:bidi="ar-SA"/>
        </w:rPr>
        <w:fldChar w:fldCharType="separate"/>
      </w:r>
      <w:r w:rsidRPr="00500549">
        <w:rPr>
          <w:rFonts w:ascii="Times New Roman" w:eastAsia="Times New Roman" w:hAnsi="Times New Roman" w:cs="Times New Roman" w:hint="cs"/>
          <w:noProof/>
          <w:sz w:val="24"/>
          <w:szCs w:val="24"/>
          <w:vertAlign w:val="superscript"/>
          <w:rtl w:val="0"/>
          <w:cs w:val="0"/>
          <w:lang w:val="sk-SK" w:eastAsia="sk-SK" w:bidi="ar-SA"/>
        </w:rPr>
        <w:t>10ja</w:t>
      </w:r>
      <w:r w:rsidRPr="00500549">
        <w:rPr>
          <w:rFonts w:ascii="Times New Roman" w:eastAsia="Times New Roman" w:hAnsi="Times New Roman" w:cs="Times New Roman" w:hint="cs"/>
          <w:noProof/>
          <w:sz w:val="24"/>
          <w:szCs w:val="24"/>
          <w:rtl w:val="0"/>
          <w:cs w:val="0"/>
          <w:lang w:val="sk-SK" w:eastAsia="sk-SK" w:bidi="ar-SA"/>
        </w:rPr>
        <w:t>)</w:t>
      </w:r>
      <w:r w:rsidRPr="00500549">
        <w:rPr>
          <w:rFonts w:ascii="Times New Roman" w:eastAsia="Times New Roman" w:hAnsi="Times New Roman" w:cs="Times New Roman" w:hint="cs"/>
          <w:noProof/>
          <w:sz w:val="24"/>
          <w:szCs w:val="24"/>
          <w:rtl w:val="0"/>
          <w:cs w:val="0"/>
          <w:lang w:val="sk-SK" w:eastAsia="sk-SK" w:bidi="ar-SA"/>
        </w:rPr>
        <w:fldChar w:fldCharType="end"/>
      </w:r>
      <w:r w:rsidRPr="00500549">
        <w:rPr>
          <w:rFonts w:ascii="Times New Roman" w:eastAsia="Times New Roman" w:hAnsi="Times New Roman" w:cs="Times New Roman" w:hint="cs"/>
          <w:noProof/>
          <w:sz w:val="24"/>
          <w:szCs w:val="24"/>
          <w:rtl w:val="0"/>
          <w:cs w:val="0"/>
          <w:lang w:val="sk-SK" w:eastAsia="sk-SK" w:bidi="ar-SA"/>
        </w:rPr>
        <w:t xml:space="preserve"> vykonáva pôsobnosť stavebného úradu vo veciach územného konania a stavebného konania regionálny úrad. Ustanovenie predchádzajúcej vety sa nepoužije, ak je významnou investíciou podľa osobitného predpisu</w:t>
      </w:r>
      <w:r w:rsidRPr="00500549">
        <w:rPr>
          <w:rFonts w:ascii="Times New Roman" w:eastAsia="Times New Roman" w:hAnsi="Times New Roman" w:cs="Times New Roman" w:hint="cs"/>
          <w:noProof/>
          <w:sz w:val="24"/>
          <w:szCs w:val="24"/>
          <w:rtl w:val="0"/>
          <w:cs w:val="0"/>
          <w:lang w:val="sk-SK" w:eastAsia="sk-SK" w:bidi="ar-SA"/>
        </w:rPr>
        <w:fldChar w:fldCharType="begin"/>
      </w:r>
      <w:r w:rsidRPr="00500549">
        <w:rPr>
          <w:rFonts w:ascii="Times New Roman" w:eastAsia="Times New Roman" w:hAnsi="Times New Roman" w:cs="Times New Roman" w:hint="cs"/>
          <w:noProof/>
          <w:sz w:val="24"/>
          <w:szCs w:val="24"/>
          <w:rtl w:val="0"/>
          <w:cs w:val="0"/>
          <w:lang w:val="sk-SK" w:eastAsia="sk-SK" w:bidi="ar-SA"/>
        </w:rPr>
        <w:instrText xml:space="preserve"> HYPERLINK \l "bookmark78" </w:instrText>
      </w:r>
      <w:r w:rsidRPr="00500549">
        <w:rPr>
          <w:rFonts w:ascii="Times New Roman" w:eastAsia="Times New Roman" w:hAnsi="Times New Roman" w:cs="Times New Roman" w:hint="cs"/>
          <w:noProof/>
          <w:sz w:val="24"/>
          <w:szCs w:val="24"/>
          <w:rtl w:val="0"/>
          <w:cs w:val="0"/>
          <w:lang w:val="sk-SK" w:eastAsia="sk-SK" w:bidi="ar-SA"/>
        </w:rPr>
        <w:fldChar w:fldCharType="separate"/>
      </w:r>
      <w:r w:rsidRPr="00500549">
        <w:rPr>
          <w:rFonts w:ascii="Times New Roman" w:eastAsia="Times New Roman" w:hAnsi="Times New Roman" w:cs="Times New Roman" w:hint="cs"/>
          <w:noProof/>
          <w:sz w:val="24"/>
          <w:szCs w:val="24"/>
          <w:vertAlign w:val="superscript"/>
          <w:rtl w:val="0"/>
          <w:cs w:val="0"/>
          <w:lang w:val="sk-SK" w:eastAsia="sk-SK" w:bidi="ar-SA"/>
        </w:rPr>
        <w:t>10ja</w:t>
      </w:r>
      <w:r w:rsidRPr="00500549">
        <w:rPr>
          <w:rFonts w:ascii="Times New Roman" w:eastAsia="Times New Roman" w:hAnsi="Times New Roman" w:cs="Times New Roman" w:hint="cs"/>
          <w:noProof/>
          <w:sz w:val="24"/>
          <w:szCs w:val="24"/>
          <w:rtl w:val="0"/>
          <w:cs w:val="0"/>
          <w:lang w:val="sk-SK" w:eastAsia="sk-SK" w:bidi="ar-SA"/>
        </w:rPr>
        <w:t>)</w:t>
      </w:r>
      <w:r w:rsidRPr="00500549">
        <w:rPr>
          <w:rFonts w:ascii="Times New Roman" w:eastAsia="Times New Roman" w:hAnsi="Times New Roman" w:cs="Times New Roman" w:hint="cs"/>
          <w:noProof/>
          <w:sz w:val="24"/>
          <w:szCs w:val="24"/>
          <w:rtl w:val="0"/>
          <w:cs w:val="0"/>
          <w:lang w:val="sk-SK" w:eastAsia="sk-SK" w:bidi="ar-SA"/>
        </w:rPr>
        <w:fldChar w:fldCharType="end"/>
      </w:r>
      <w:bookmarkStart w:id="0" w:name="paragraf117b.odsek1.text"/>
      <w:bookmarkEnd w:id="0"/>
      <w:r w:rsidRPr="00500549">
        <w:rPr>
          <w:rFonts w:ascii="Times New Roman" w:eastAsia="Times New Roman" w:hAnsi="Times New Roman" w:cs="Times New Roman" w:hint="cs"/>
          <w:noProof/>
          <w:sz w:val="24"/>
          <w:szCs w:val="24"/>
          <w:rtl w:val="0"/>
          <w:cs w:val="0"/>
          <w:lang w:val="sk-SK" w:eastAsia="sk-SK" w:bidi="ar-SA"/>
        </w:rPr>
        <w:t xml:space="preserve"> banská stavba, banské dielo alebo stavba súvisiaca s banskou činnosťou.“.</w:t>
      </w:r>
    </w:p>
    <w:p w:rsidR="00500549" w:rsidRPr="00500549" w:rsidP="00500549">
      <w:pPr>
        <w:framePr w:wrap="auto"/>
        <w:widowControl/>
        <w:autoSpaceDE/>
        <w:autoSpaceDN/>
        <w:bidi w:val="0"/>
        <w:adjustRightInd/>
        <w:ind w:left="786" w:right="0"/>
        <w:jc w:val="left"/>
        <w:textAlignment w:val="auto"/>
        <w:rPr>
          <w:rFonts w:ascii="Times New Roman" w:eastAsia="Times New Roman" w:hAnsi="Times New Roman" w:cs="Times New Roman" w:hint="cs"/>
          <w:noProof/>
          <w:rtl w:val="0"/>
          <w:cs w:val="0"/>
          <w:lang w:val="sk-SK" w:eastAsia="sk-SK" w:bidi="ar-SA"/>
        </w:rPr>
      </w:pPr>
    </w:p>
    <w:p w:rsidR="00500549" w:rsidRPr="00500549" w:rsidP="00500549">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Poznámky pod čiarou k odkazom 10j a 10ja znejú:</w:t>
      </w:r>
    </w:p>
    <w:p w:rsidR="00500549" w:rsidRPr="00500549" w:rsidP="00500549">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w:t>
      </w:r>
      <w:r w:rsidRPr="00500549">
        <w:rPr>
          <w:rFonts w:ascii="Times New Roman" w:eastAsia="Times New Roman" w:hAnsi="Times New Roman" w:cs="Times New Roman" w:hint="cs"/>
          <w:sz w:val="24"/>
          <w:szCs w:val="24"/>
          <w:vertAlign w:val="superscript"/>
          <w:rtl w:val="0"/>
          <w:cs w:val="0"/>
          <w:lang w:val="sk-SK" w:eastAsia="sk-SK" w:bidi="ar-SA"/>
        </w:rPr>
        <w:t>10j</w:t>
      </w:r>
      <w:r w:rsidRPr="00500549">
        <w:rPr>
          <w:rFonts w:ascii="Times New Roman" w:eastAsia="Times New Roman" w:hAnsi="Times New Roman" w:cs="Times New Roman" w:hint="cs"/>
          <w:sz w:val="24"/>
          <w:szCs w:val="24"/>
          <w:rtl w:val="0"/>
          <w:cs w:val="0"/>
          <w:lang w:val="sk-SK" w:eastAsia="sk-SK" w:bidi="ar-SA"/>
        </w:rPr>
        <w:t>) § 2 písm. e) zákona č. 222/2022 Z. z. o štátnej podpore nájomného bývania a o zmene a doplnení niektorých zákonov.</w:t>
      </w:r>
    </w:p>
    <w:p w:rsidR="00500549" w:rsidRPr="00500549" w:rsidP="00500549">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vertAlign w:val="superscript"/>
          <w:rtl w:val="0"/>
          <w:cs w:val="0"/>
          <w:lang w:val="sk-SK" w:eastAsia="sk-SK" w:bidi="ar-SA"/>
        </w:rPr>
        <w:t>10ja</w:t>
      </w:r>
      <w:r w:rsidRPr="00500549">
        <w:rPr>
          <w:rFonts w:ascii="Times New Roman" w:eastAsia="Times New Roman" w:hAnsi="Times New Roman" w:cs="Times New Roman" w:hint="cs"/>
          <w:sz w:val="24"/>
          <w:szCs w:val="24"/>
          <w:rtl w:val="0"/>
          <w:cs w:val="0"/>
          <w:lang w:val="sk-SK" w:eastAsia="sk-SK" w:bidi="ar-SA"/>
        </w:rPr>
        <w:t xml:space="preserve">) § 3 zákona č. 371/2021 Z. z. o významných investíciách.“.“. </w:t>
      </w:r>
    </w:p>
    <w:p w:rsidR="00500549" w:rsidRPr="00500549" w:rsidP="00031C42">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 xml:space="preserve"> V čl. I bod 54 znie:</w:t>
      </w:r>
    </w:p>
    <w:p w:rsidR="00500549" w:rsidRPr="00500549"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 xml:space="preserve">„54. V § 118 sa slová „krajský stavebný úrad“ nahrádzajú slovami „regionálny úrad“. </w:t>
      </w:r>
    </w:p>
    <w:p w:rsidR="00500549" w:rsidRPr="00500549"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500549" w:rsidRP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u w:val="single"/>
          <w:rtl w:val="0"/>
          <w:cs w:val="0"/>
          <w:lang w:val="sk-SK" w:eastAsia="en-US" w:bidi="ar-SA"/>
        </w:rPr>
      </w:pPr>
      <w:r w:rsidRPr="00500549">
        <w:rPr>
          <w:rFonts w:ascii="Times New Roman" w:eastAsia="Times New Roman" w:hAnsi="Times New Roman" w:cs="Times New Roman" w:hint="cs"/>
          <w:sz w:val="24"/>
          <w:szCs w:val="24"/>
          <w:u w:val="single"/>
          <w:rtl w:val="0"/>
          <w:cs w:val="0"/>
          <w:lang w:val="sk-SK" w:eastAsia="en-US" w:bidi="ar-SA"/>
        </w:rPr>
        <w:t xml:space="preserve">Odôvodnenie: </w:t>
      </w:r>
    </w:p>
    <w:p w:rsidR="00500549" w:rsidRP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rtl w:val="0"/>
          <w:cs w:val="0"/>
          <w:lang w:val="sk-SK" w:eastAsia="en-US" w:bidi="ar-SA"/>
        </w:rPr>
      </w:pPr>
      <w:r w:rsidRPr="00500549">
        <w:rPr>
          <w:rFonts w:ascii="Times New Roman" w:eastAsia="Times New Roman" w:hAnsi="Times New Roman" w:cs="Times New Roman" w:hint="cs"/>
          <w:sz w:val="24"/>
          <w:szCs w:val="24"/>
          <w:rtl w:val="0"/>
          <w:cs w:val="0"/>
          <w:lang w:val="sk-SK" w:eastAsia="en-US" w:bidi="ar-SA"/>
        </w:rPr>
        <w:t>Upravuje sa miestna príslušnosť regionálnych úradov Úradu pre územné plánovanie a výstavbu SR.</w:t>
      </w:r>
    </w:p>
    <w:p w:rsid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rtl w:val="0"/>
          <w:cs w:val="0"/>
          <w:lang w:val="sk-SK" w:eastAsia="en-US" w:bidi="ar-SA"/>
        </w:rPr>
      </w:pPr>
    </w:p>
    <w:p w:rsidR="00500549" w:rsidRPr="00500549" w:rsidP="00500549">
      <w:pPr>
        <w:framePr w:wrap="auto"/>
        <w:widowControl/>
        <w:autoSpaceDE/>
        <w:autoSpaceDN/>
        <w:bidi w:val="0"/>
        <w:adjustRightInd/>
        <w:ind w:left="3600" w:right="0" w:hanging="481"/>
        <w:jc w:val="both"/>
        <w:textAlignment w:val="auto"/>
        <w:rPr>
          <w:rFonts w:ascii="Times New Roman" w:eastAsia="Times New Roman" w:hAnsi="Times New Roman" w:cs="Times New Roman" w:hint="cs"/>
          <w:b/>
          <w:rtl w:val="0"/>
          <w:cs w:val="0"/>
          <w:lang w:val="sk-SK" w:eastAsia="sk-SK" w:bidi="ar-SA"/>
        </w:rPr>
      </w:pPr>
      <w:r w:rsidRPr="00500549">
        <w:rPr>
          <w:rFonts w:ascii="Times New Roman" w:eastAsia="Times New Roman" w:hAnsi="Times New Roman" w:cs="Times New Roman" w:hint="cs"/>
          <w:b/>
          <w:sz w:val="24"/>
          <w:szCs w:val="24"/>
          <w:rtl w:val="0"/>
          <w:cs w:val="0"/>
          <w:lang w:val="sk-SK" w:eastAsia="sk-SK" w:bidi="ar-SA"/>
        </w:rPr>
        <w:t>Výbor NR SR pre hospodárske záležitosti</w:t>
      </w:r>
    </w:p>
    <w:p w:rsidR="00500549" w:rsidRPr="00500549" w:rsidP="00500549">
      <w:pPr>
        <w:framePr w:wrap="auto"/>
        <w:widowControl/>
        <w:autoSpaceDE/>
        <w:autoSpaceDN/>
        <w:bidi w:val="0"/>
        <w:adjustRightInd/>
        <w:ind w:left="2880" w:right="0" w:firstLine="239"/>
        <w:jc w:val="both"/>
        <w:textAlignment w:val="auto"/>
        <w:rPr>
          <w:rFonts w:ascii="Times New Roman" w:eastAsia="Times New Roman" w:hAnsi="Times New Roman" w:cs="Times New Roman" w:hint="cs"/>
          <w:b/>
          <w:i/>
          <w:rtl w:val="0"/>
          <w:cs w:val="0"/>
          <w:lang w:val="sk-SK" w:eastAsia="sk-SK" w:bidi="ar-SA"/>
        </w:rPr>
      </w:pPr>
    </w:p>
    <w:p w:rsidR="00500549" w:rsidRPr="00500549" w:rsidP="00500549">
      <w:pPr>
        <w:framePr w:wrap="auto"/>
        <w:widowControl/>
        <w:autoSpaceDE/>
        <w:autoSpaceDN/>
        <w:bidi w:val="0"/>
        <w:adjustRightInd/>
        <w:ind w:left="2399" w:right="0" w:firstLine="720"/>
        <w:jc w:val="both"/>
        <w:textAlignment w:val="auto"/>
        <w:rPr>
          <w:rFonts w:ascii="Times New Roman" w:eastAsia="Times New Roman" w:hAnsi="Times New Roman" w:cs="Times New Roman" w:hint="cs"/>
          <w:b/>
          <w:i/>
          <w:rtl w:val="0"/>
          <w:cs w:val="0"/>
          <w:lang w:val="sk-SK" w:eastAsia="sk-SK" w:bidi="ar-SA"/>
        </w:rPr>
      </w:pPr>
      <w:r w:rsidRPr="00500549">
        <w:rPr>
          <w:rFonts w:ascii="Times New Roman" w:eastAsia="Times New Roman" w:hAnsi="Times New Roman" w:cs="Times New Roman" w:hint="cs"/>
          <w:b/>
          <w:i/>
          <w:sz w:val="24"/>
          <w:szCs w:val="24"/>
          <w:rtl w:val="0"/>
          <w:cs w:val="0"/>
          <w:lang w:val="sk-SK" w:eastAsia="sk-SK" w:bidi="ar-SA"/>
        </w:rPr>
        <w:t>Gestorský výbor odporúča schváliť</w:t>
      </w:r>
    </w:p>
    <w:p w:rsidR="00500549" w:rsidRP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rtl w:val="0"/>
          <w:cs w:val="0"/>
          <w:lang w:val="sk-SK" w:eastAsia="en-US" w:bidi="ar-SA"/>
        </w:rPr>
      </w:pPr>
    </w:p>
    <w:p w:rsidR="00500549" w:rsidRPr="00500549" w:rsidP="001A2625">
      <w:pPr>
        <w:framePr w:wrap="auto"/>
        <w:widowControl/>
        <w:numPr>
          <w:numId w:val="7"/>
        </w:numPr>
        <w:autoSpaceDE/>
        <w:autoSpaceDN/>
        <w:bidi w:val="0"/>
        <w:adjustRightInd/>
        <w:ind w:right="0"/>
        <w:contextualSpacing/>
        <w:jc w:val="both"/>
        <w:textAlignment w:val="auto"/>
        <w:rPr>
          <w:rFonts w:ascii="Times New Roman" w:eastAsia="Times New Roman" w:hAnsi="Times New Roman" w:cs="Times New Roman" w:hint="cs"/>
          <w:noProof/>
          <w:rtl w:val="0"/>
          <w:cs w:val="0"/>
          <w:lang w:val="sk-SK" w:eastAsia="sk-SK" w:bidi="ar-SA"/>
        </w:rPr>
      </w:pPr>
      <w:r w:rsidRPr="00500549">
        <w:rPr>
          <w:rFonts w:ascii="Times New Roman" w:eastAsia="Times New Roman" w:hAnsi="Times New Roman" w:cs="Times New Roman" w:hint="cs"/>
          <w:noProof/>
          <w:sz w:val="24"/>
          <w:szCs w:val="24"/>
          <w:rtl w:val="0"/>
          <w:cs w:val="0"/>
          <w:lang w:val="sk-SK" w:eastAsia="sk-SK" w:bidi="ar-SA"/>
        </w:rPr>
        <w:t>V čl. I bod 55  znie:</w:t>
      </w:r>
    </w:p>
    <w:p w:rsidR="00500549" w:rsidRPr="00500549"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„55. V § 119 odsek 3 znie:</w:t>
      </w:r>
    </w:p>
    <w:p w:rsidR="00500549" w:rsidRPr="00500549" w:rsidP="00500549">
      <w:pPr>
        <w:framePr w:wrap="auto"/>
        <w:widowControl/>
        <w:autoSpaceDE/>
        <w:autoSpaceDN/>
        <w:bidi w:val="0"/>
        <w:adjustRightInd/>
        <w:ind w:left="851" w:right="0"/>
        <w:jc w:val="both"/>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 xml:space="preserve">„(3) </w:t>
      </w:r>
      <w:r w:rsidRPr="00500549">
        <w:rPr>
          <w:rFonts w:ascii="Times New Roman" w:eastAsia="Times New Roman" w:hAnsi="Times New Roman" w:cs="Times New Roman" w:hint="cs"/>
          <w:sz w:val="24"/>
          <w:szCs w:val="24"/>
          <w:shd w:val="clear" w:color="auto" w:fill="FFFFFF"/>
          <w:rtl w:val="0"/>
          <w:cs w:val="0"/>
          <w:lang w:val="sk-SK" w:eastAsia="sk-SK" w:bidi="ar-SA"/>
        </w:rPr>
        <w:t xml:space="preserve">Úrad na základe návrhu obce určí, ktorá iná obec bude stavebným úradom, ak pôjde o konania podľa tohto zákona, v ktorých táto obec bude navrhovateľom, stavebníkom, vlastníkom stavby, </w:t>
      </w:r>
      <w:r w:rsidRPr="00500549">
        <w:rPr>
          <w:rFonts w:ascii="Times New Roman" w:eastAsia="Times New Roman" w:hAnsi="Times New Roman" w:cs="Times New Roman" w:hint="cs"/>
          <w:sz w:val="24"/>
          <w:szCs w:val="24"/>
          <w:rtl w:val="0"/>
          <w:cs w:val="0"/>
          <w:lang w:val="sk-SK" w:eastAsia="sk-SK" w:bidi="ar-SA"/>
        </w:rPr>
        <w:t xml:space="preserve">budúcim vlastníkom stavby podľa zmluvy o budúcej zmluve </w:t>
      </w:r>
      <w:r w:rsidRPr="00500549">
        <w:rPr>
          <w:rFonts w:ascii="Times New Roman" w:eastAsia="Times New Roman" w:hAnsi="Times New Roman" w:cs="Times New Roman" w:hint="cs"/>
          <w:sz w:val="24"/>
          <w:szCs w:val="24"/>
          <w:shd w:val="clear" w:color="auto" w:fill="FFFFFF"/>
          <w:rtl w:val="0"/>
          <w:cs w:val="0"/>
          <w:lang w:val="sk-SK" w:eastAsia="sk-SK" w:bidi="ar-SA"/>
        </w:rPr>
        <w:t xml:space="preserve">alebo žiadateľom o povolenie terénnych úprav alebo prác. Určenie iného príslušného stavebného úradu sa vydáva najdlhšie na obdobie 24 kalendárnych mesiacov a platí na vedenie celého konania podľa tohto zákona a vydanie rozhodnutia vo veci, ak konanie začalo v tomto období. Ustanovenia § 77 týmto nie sú dotknuté.“.“. </w:t>
      </w:r>
    </w:p>
    <w:p w:rsidR="00500549" w:rsidRPr="00500549"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500549" w:rsidRP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u w:val="single"/>
          <w:rtl w:val="0"/>
          <w:cs w:val="0"/>
          <w:lang w:val="sk-SK" w:eastAsia="en-US" w:bidi="ar-SA"/>
        </w:rPr>
      </w:pPr>
      <w:r w:rsidRPr="00500549">
        <w:rPr>
          <w:rFonts w:ascii="Times New Roman" w:eastAsia="Times New Roman" w:hAnsi="Times New Roman" w:cs="Times New Roman" w:hint="cs"/>
          <w:sz w:val="24"/>
          <w:szCs w:val="24"/>
          <w:u w:val="single"/>
          <w:rtl w:val="0"/>
          <w:cs w:val="0"/>
          <w:lang w:val="sk-SK" w:eastAsia="en-US" w:bidi="ar-SA"/>
        </w:rPr>
        <w:t xml:space="preserve">Odôvodnenie: </w:t>
      </w:r>
    </w:p>
    <w:p w:rsidR="00500549" w:rsidRP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rtl w:val="0"/>
          <w:cs w:val="0"/>
          <w:lang w:val="sk-SK" w:eastAsia="en-US" w:bidi="ar-SA"/>
        </w:rPr>
      </w:pPr>
      <w:r w:rsidRPr="00500549">
        <w:rPr>
          <w:rFonts w:ascii="Times New Roman" w:eastAsia="Times New Roman" w:hAnsi="Times New Roman" w:cs="Times New Roman" w:hint="cs"/>
          <w:sz w:val="24"/>
          <w:szCs w:val="24"/>
          <w:rtl w:val="0"/>
          <w:cs w:val="0"/>
          <w:lang w:val="sk-SK" w:eastAsia="en-US" w:bidi="ar-SA"/>
        </w:rPr>
        <w:t xml:space="preserve">Upravuje sa postup určenia náhradného stavebného úradu v prípade stretu záujmov obce </w:t>
      </w:r>
      <w:r w:rsidRPr="00500549">
        <w:rPr>
          <w:rFonts w:ascii="Times New Roman" w:eastAsia="Times New Roman" w:hAnsi="Times New Roman" w:cs="Times New Roman" w:hint="cs"/>
          <w:color w:val="000000"/>
          <w:sz w:val="24"/>
          <w:szCs w:val="24"/>
          <w:shd w:val="clear" w:color="auto" w:fill="FFFFFF"/>
          <w:rtl w:val="0"/>
          <w:cs w:val="0"/>
          <w:lang w:val="sk-SK" w:eastAsia="en-US" w:bidi="ar-SA"/>
        </w:rPr>
        <w:t xml:space="preserve">ako navrhovateľa, stavebníka, vlastníka stavby, </w:t>
      </w:r>
      <w:r w:rsidRPr="00500549">
        <w:rPr>
          <w:rFonts w:ascii="Times New Roman" w:eastAsia="Times New Roman" w:hAnsi="Times New Roman" w:cs="Times New Roman" w:hint="cs"/>
          <w:color w:val="000000"/>
          <w:sz w:val="24"/>
          <w:szCs w:val="24"/>
          <w:rtl w:val="0"/>
          <w:cs w:val="0"/>
          <w:lang w:val="sk-SK" w:eastAsia="en-US" w:bidi="ar-SA"/>
        </w:rPr>
        <w:t>budúceho vlastníka alebo žiadateľa a</w:t>
      </w:r>
      <w:r w:rsidRPr="00500549">
        <w:rPr>
          <w:rFonts w:ascii="Times New Roman" w:eastAsia="Times New Roman" w:hAnsi="Times New Roman" w:cs="Times New Roman" w:hint="cs"/>
          <w:sz w:val="24"/>
          <w:szCs w:val="24"/>
          <w:rtl w:val="0"/>
          <w:cs w:val="0"/>
          <w:lang w:val="sk-SK" w:eastAsia="en-US" w:bidi="ar-SA"/>
        </w:rPr>
        <w:t xml:space="preserve"> obce ako stavebného úradu. Stavebný úrad, ktorý stavbu povolí, bude príslušným aj na jej kolaudáciu podľa § 77.</w:t>
      </w:r>
    </w:p>
    <w:p w:rsidR="00500549"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500549" w:rsidRPr="00500549" w:rsidP="00500549">
      <w:pPr>
        <w:framePr w:wrap="auto"/>
        <w:widowControl/>
        <w:autoSpaceDE/>
        <w:autoSpaceDN/>
        <w:bidi w:val="0"/>
        <w:adjustRightInd/>
        <w:ind w:left="3600" w:right="0" w:hanging="481"/>
        <w:jc w:val="both"/>
        <w:textAlignment w:val="auto"/>
        <w:rPr>
          <w:rFonts w:ascii="Times New Roman" w:eastAsia="Times New Roman" w:hAnsi="Times New Roman" w:cs="Times New Roman" w:hint="cs"/>
          <w:b/>
          <w:rtl w:val="0"/>
          <w:cs w:val="0"/>
          <w:lang w:val="sk-SK" w:eastAsia="sk-SK" w:bidi="ar-SA"/>
        </w:rPr>
      </w:pPr>
      <w:r w:rsidRPr="00500549">
        <w:rPr>
          <w:rFonts w:ascii="Times New Roman" w:eastAsia="Times New Roman" w:hAnsi="Times New Roman" w:cs="Times New Roman" w:hint="cs"/>
          <w:b/>
          <w:sz w:val="24"/>
          <w:szCs w:val="24"/>
          <w:rtl w:val="0"/>
          <w:cs w:val="0"/>
          <w:lang w:val="sk-SK" w:eastAsia="sk-SK" w:bidi="ar-SA"/>
        </w:rPr>
        <w:t>Výbor NR SR pre hospodárske záležitosti</w:t>
      </w:r>
    </w:p>
    <w:p w:rsidR="00500549" w:rsidRPr="00500549" w:rsidP="00500549">
      <w:pPr>
        <w:framePr w:wrap="auto"/>
        <w:widowControl/>
        <w:autoSpaceDE/>
        <w:autoSpaceDN/>
        <w:bidi w:val="0"/>
        <w:adjustRightInd/>
        <w:ind w:left="2880" w:right="0" w:firstLine="239"/>
        <w:jc w:val="both"/>
        <w:textAlignment w:val="auto"/>
        <w:rPr>
          <w:rFonts w:ascii="Times New Roman" w:eastAsia="Times New Roman" w:hAnsi="Times New Roman" w:cs="Times New Roman" w:hint="cs"/>
          <w:b/>
          <w:i/>
          <w:rtl w:val="0"/>
          <w:cs w:val="0"/>
          <w:lang w:val="sk-SK" w:eastAsia="sk-SK" w:bidi="ar-SA"/>
        </w:rPr>
      </w:pPr>
    </w:p>
    <w:p w:rsidR="00500549" w:rsidRPr="00500549" w:rsidP="00500549">
      <w:pPr>
        <w:framePr w:wrap="auto"/>
        <w:widowControl/>
        <w:autoSpaceDE/>
        <w:autoSpaceDN/>
        <w:bidi w:val="0"/>
        <w:adjustRightInd/>
        <w:ind w:left="2399" w:right="0" w:firstLine="720"/>
        <w:jc w:val="both"/>
        <w:textAlignment w:val="auto"/>
        <w:rPr>
          <w:rFonts w:ascii="Times New Roman" w:eastAsia="Times New Roman" w:hAnsi="Times New Roman" w:cs="Times New Roman" w:hint="cs"/>
          <w:b/>
          <w:i/>
          <w:rtl w:val="0"/>
          <w:cs w:val="0"/>
          <w:lang w:val="sk-SK" w:eastAsia="sk-SK" w:bidi="ar-SA"/>
        </w:rPr>
      </w:pPr>
      <w:r w:rsidRPr="00500549">
        <w:rPr>
          <w:rFonts w:ascii="Times New Roman" w:eastAsia="Times New Roman" w:hAnsi="Times New Roman" w:cs="Times New Roman" w:hint="cs"/>
          <w:b/>
          <w:i/>
          <w:sz w:val="24"/>
          <w:szCs w:val="24"/>
          <w:rtl w:val="0"/>
          <w:cs w:val="0"/>
          <w:lang w:val="sk-SK" w:eastAsia="sk-SK" w:bidi="ar-SA"/>
        </w:rPr>
        <w:t>Gestorský výbor odporúča schváliť</w:t>
      </w:r>
    </w:p>
    <w:p w:rsidR="00500549" w:rsidRPr="00500549"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500549" w:rsidRPr="00500549" w:rsidP="001A2625">
      <w:pPr>
        <w:framePr w:wrap="auto"/>
        <w:widowControl/>
        <w:numPr>
          <w:numId w:val="7"/>
        </w:numPr>
        <w:autoSpaceDE/>
        <w:autoSpaceDN/>
        <w:bidi w:val="0"/>
        <w:adjustRightInd/>
        <w:ind w:right="0"/>
        <w:contextualSpacing/>
        <w:jc w:val="both"/>
        <w:textAlignment w:val="auto"/>
        <w:rPr>
          <w:rFonts w:ascii="Times New Roman" w:eastAsia="Times New Roman" w:hAnsi="Times New Roman" w:cs="Times New Roman" w:hint="cs"/>
          <w:noProof/>
          <w:rtl w:val="0"/>
          <w:cs w:val="0"/>
          <w:lang w:val="sk-SK" w:eastAsia="sk-SK" w:bidi="ar-SA"/>
        </w:rPr>
      </w:pPr>
      <w:r w:rsidRPr="00500549">
        <w:rPr>
          <w:rFonts w:ascii="Times New Roman" w:eastAsia="Times New Roman" w:hAnsi="Times New Roman" w:cs="Times New Roman" w:hint="cs"/>
          <w:noProof/>
          <w:sz w:val="24"/>
          <w:szCs w:val="24"/>
          <w:rtl w:val="0"/>
          <w:cs w:val="0"/>
          <w:lang w:val="sk-SK" w:eastAsia="sk-SK" w:bidi="ar-SA"/>
        </w:rPr>
        <w:t>V čl. I sa za bod 68 vkladá nový bod 69, ktorý znie:</w:t>
      </w:r>
    </w:p>
    <w:p w:rsidR="00500549" w:rsidRPr="00500549" w:rsidP="00500549">
      <w:pPr>
        <w:framePr w:wrap="auto"/>
        <w:widowControl w:val="0"/>
        <w:autoSpaceDE w:val="0"/>
        <w:autoSpaceDN w:val="0"/>
        <w:bidi w:val="0"/>
        <w:adjustRightInd w:val="0"/>
        <w:ind w:left="426" w:right="0"/>
        <w:jc w:val="both"/>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„69. V § 139b ods. 3 sa za slová „jadrových zariadení“ vkladajú slová „a stavby súvisiace s jadrovým zariadením</w:t>
      </w:r>
      <w:r w:rsidRPr="00500549">
        <w:rPr>
          <w:rFonts w:ascii="Times New Roman" w:eastAsia="Times New Roman" w:hAnsi="Times New Roman" w:cs="Times New Roman" w:hint="cs"/>
          <w:sz w:val="24"/>
          <w:szCs w:val="24"/>
          <w:vertAlign w:val="superscript"/>
          <w:rtl w:val="0"/>
          <w:cs w:val="0"/>
          <w:lang w:val="sk-SK" w:eastAsia="sk-SK" w:bidi="ar-SA"/>
        </w:rPr>
        <w:t>1gb</w:t>
      </w:r>
      <w:r w:rsidRPr="00500549">
        <w:rPr>
          <w:rFonts w:ascii="Times New Roman" w:eastAsia="Times New Roman" w:hAnsi="Times New Roman" w:cs="Times New Roman" w:hint="cs"/>
          <w:sz w:val="24"/>
          <w:szCs w:val="24"/>
          <w:rtl w:val="0"/>
          <w:cs w:val="0"/>
          <w:lang w:val="sk-SK" w:eastAsia="sk-SK" w:bidi="ar-SA"/>
        </w:rPr>
        <w:t>)“.“.</w:t>
      </w:r>
    </w:p>
    <w:p w:rsidR="00500549" w:rsidRPr="00500549" w:rsidP="00500549">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p>
    <w:p w:rsidR="00500549" w:rsidRPr="00500549"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 xml:space="preserve">Doterajšie body 69 až 76 sa primerane prečíslujú. </w:t>
      </w:r>
    </w:p>
    <w:p w:rsidR="00500549" w:rsidRPr="00500549" w:rsidP="00500549">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p>
    <w:p w:rsidR="00500549" w:rsidRP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u w:val="single"/>
          <w:rtl w:val="0"/>
          <w:cs w:val="0"/>
          <w:lang w:val="sk-SK" w:eastAsia="en-US" w:bidi="ar-SA"/>
        </w:rPr>
      </w:pPr>
      <w:r w:rsidRPr="00500549">
        <w:rPr>
          <w:rFonts w:ascii="Times New Roman" w:eastAsia="Times New Roman" w:hAnsi="Times New Roman" w:cs="Times New Roman" w:hint="cs"/>
          <w:sz w:val="24"/>
          <w:szCs w:val="24"/>
          <w:u w:val="single"/>
          <w:rtl w:val="0"/>
          <w:cs w:val="0"/>
          <w:lang w:val="sk-SK" w:eastAsia="en-US" w:bidi="ar-SA"/>
        </w:rPr>
        <w:t xml:space="preserve">Odôvodnenie: </w:t>
      </w:r>
    </w:p>
    <w:p w:rsidR="00500549" w:rsidRP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rtl w:val="0"/>
          <w:cs w:val="0"/>
          <w:lang w:val="sk-SK" w:eastAsia="en-US" w:bidi="ar-SA"/>
        </w:rPr>
      </w:pPr>
      <w:r w:rsidRPr="00500549">
        <w:rPr>
          <w:rFonts w:ascii="Times New Roman" w:eastAsia="Times New Roman" w:hAnsi="Times New Roman" w:cs="Times New Roman" w:hint="cs"/>
          <w:sz w:val="24"/>
          <w:szCs w:val="24"/>
          <w:rtl w:val="0"/>
          <w:cs w:val="0"/>
          <w:lang w:val="sk-SK" w:eastAsia="en-US" w:bidi="ar-SA"/>
        </w:rPr>
        <w:t xml:space="preserve">V záujme odstránenia pochybností je potrebné doplnenie aj stavieb súvisiacich s jadrovým zariadením, ktoré sa nepovažujú za drobné alebo jednoduché stavby.  </w:t>
      </w:r>
    </w:p>
    <w:p w:rsidR="00500549"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500549" w:rsidRPr="00500549" w:rsidP="00500549">
      <w:pPr>
        <w:framePr w:wrap="auto"/>
        <w:widowControl/>
        <w:autoSpaceDE/>
        <w:autoSpaceDN/>
        <w:bidi w:val="0"/>
        <w:adjustRightInd/>
        <w:ind w:left="3600" w:right="0" w:hanging="481"/>
        <w:jc w:val="both"/>
        <w:textAlignment w:val="auto"/>
        <w:rPr>
          <w:rFonts w:ascii="Times New Roman" w:eastAsia="Times New Roman" w:hAnsi="Times New Roman" w:cs="Times New Roman" w:hint="cs"/>
          <w:b/>
          <w:rtl w:val="0"/>
          <w:cs w:val="0"/>
          <w:lang w:val="sk-SK" w:eastAsia="sk-SK" w:bidi="ar-SA"/>
        </w:rPr>
      </w:pPr>
      <w:r w:rsidRPr="00500549">
        <w:rPr>
          <w:rFonts w:ascii="Times New Roman" w:eastAsia="Times New Roman" w:hAnsi="Times New Roman" w:cs="Times New Roman" w:hint="cs"/>
          <w:b/>
          <w:sz w:val="24"/>
          <w:szCs w:val="24"/>
          <w:rtl w:val="0"/>
          <w:cs w:val="0"/>
          <w:lang w:val="sk-SK" w:eastAsia="sk-SK" w:bidi="ar-SA"/>
        </w:rPr>
        <w:t>Výbor NR SR pre hospodárske záležitosti</w:t>
      </w:r>
    </w:p>
    <w:p w:rsidR="00500549" w:rsidRPr="00500549" w:rsidP="00500549">
      <w:pPr>
        <w:framePr w:wrap="auto"/>
        <w:widowControl/>
        <w:autoSpaceDE/>
        <w:autoSpaceDN/>
        <w:bidi w:val="0"/>
        <w:adjustRightInd/>
        <w:ind w:left="2880" w:right="0" w:firstLine="239"/>
        <w:jc w:val="both"/>
        <w:textAlignment w:val="auto"/>
        <w:rPr>
          <w:rFonts w:ascii="Times New Roman" w:eastAsia="Times New Roman" w:hAnsi="Times New Roman" w:cs="Times New Roman" w:hint="cs"/>
          <w:b/>
          <w:i/>
          <w:rtl w:val="0"/>
          <w:cs w:val="0"/>
          <w:lang w:val="sk-SK" w:eastAsia="sk-SK" w:bidi="ar-SA"/>
        </w:rPr>
      </w:pPr>
    </w:p>
    <w:p w:rsidR="00500549" w:rsidRPr="00500549" w:rsidP="00500549">
      <w:pPr>
        <w:framePr w:wrap="auto"/>
        <w:widowControl/>
        <w:autoSpaceDE/>
        <w:autoSpaceDN/>
        <w:bidi w:val="0"/>
        <w:adjustRightInd/>
        <w:ind w:left="2399" w:right="0" w:firstLine="720"/>
        <w:jc w:val="both"/>
        <w:textAlignment w:val="auto"/>
        <w:rPr>
          <w:rFonts w:ascii="Times New Roman" w:eastAsia="Times New Roman" w:hAnsi="Times New Roman" w:cs="Times New Roman" w:hint="cs"/>
          <w:b/>
          <w:i/>
          <w:rtl w:val="0"/>
          <w:cs w:val="0"/>
          <w:lang w:val="sk-SK" w:eastAsia="sk-SK" w:bidi="ar-SA"/>
        </w:rPr>
      </w:pPr>
      <w:r w:rsidRPr="00500549">
        <w:rPr>
          <w:rFonts w:ascii="Times New Roman" w:eastAsia="Times New Roman" w:hAnsi="Times New Roman" w:cs="Times New Roman" w:hint="cs"/>
          <w:b/>
          <w:i/>
          <w:sz w:val="24"/>
          <w:szCs w:val="24"/>
          <w:rtl w:val="0"/>
          <w:cs w:val="0"/>
          <w:lang w:val="sk-SK" w:eastAsia="sk-SK" w:bidi="ar-SA"/>
        </w:rPr>
        <w:t>Gestorský výbor odporúča schváliť</w:t>
      </w:r>
    </w:p>
    <w:p w:rsidR="00500549" w:rsidRPr="00500549"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500549" w:rsidRPr="00500549" w:rsidP="001A2625">
      <w:pPr>
        <w:framePr w:wrap="auto"/>
        <w:widowControl/>
        <w:numPr>
          <w:numId w:val="7"/>
        </w:numPr>
        <w:autoSpaceDE/>
        <w:autoSpaceDN/>
        <w:bidi w:val="0"/>
        <w:adjustRightInd/>
        <w:ind w:right="0"/>
        <w:contextualSpacing/>
        <w:jc w:val="both"/>
        <w:textAlignment w:val="auto"/>
        <w:rPr>
          <w:rFonts w:ascii="Times New Roman" w:eastAsia="Times New Roman" w:hAnsi="Times New Roman" w:cs="Times New Roman" w:hint="cs"/>
          <w:noProof/>
          <w:rtl w:val="0"/>
          <w:cs w:val="0"/>
          <w:lang w:val="sk-SK" w:eastAsia="sk-SK" w:bidi="ar-SA"/>
        </w:rPr>
      </w:pPr>
      <w:r w:rsidRPr="00500549">
        <w:rPr>
          <w:rFonts w:ascii="Times New Roman" w:eastAsia="Times New Roman" w:hAnsi="Times New Roman" w:cs="Times New Roman" w:hint="cs"/>
          <w:noProof/>
          <w:sz w:val="24"/>
          <w:szCs w:val="24"/>
          <w:rtl w:val="0"/>
          <w:cs w:val="0"/>
          <w:lang w:val="sk-SK" w:eastAsia="sk-SK" w:bidi="ar-SA"/>
        </w:rPr>
        <w:t>V čl. I sa za bod 69 vkladajú nové body 70 až 72, ktoré znejú:</w:t>
      </w:r>
    </w:p>
    <w:p w:rsidR="00500549" w:rsidRPr="00500549" w:rsidP="00500549">
      <w:pPr>
        <w:framePr w:wrap="auto"/>
        <w:widowControl w:val="0"/>
        <w:autoSpaceDE w:val="0"/>
        <w:autoSpaceDN w:val="0"/>
        <w:bidi w:val="0"/>
        <w:adjustRightInd w:val="0"/>
        <w:ind w:left="567" w:right="0"/>
        <w:jc w:val="both"/>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 xml:space="preserve">„70. V § 139b sa odsek 8 dopĺňa písmenom f), ktoré znie:  </w:t>
      </w:r>
    </w:p>
    <w:p w:rsidR="00500549" w:rsidRPr="00500549" w:rsidP="00500549">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„f</w:t>
      </w:r>
      <w:r w:rsidRPr="00500549">
        <w:rPr>
          <w:rFonts w:ascii="Times New Roman" w:eastAsia="Times New Roman" w:hAnsi="Times New Roman" w:cs="Times New Roman" w:hint="cs"/>
          <w:iCs/>
          <w:sz w:val="24"/>
          <w:szCs w:val="24"/>
          <w:rtl w:val="0"/>
          <w:cs w:val="0"/>
          <w:lang w:val="sk-SK" w:eastAsia="sk-SK" w:bidi="ar-SA"/>
        </w:rPr>
        <w:t>)</w:t>
      </w:r>
      <w:r w:rsidRPr="00500549">
        <w:rPr>
          <w:rFonts w:ascii="Times New Roman" w:eastAsia="Times New Roman" w:hAnsi="Times New Roman" w:cs="Times New Roman" w:hint="cs"/>
          <w:sz w:val="24"/>
          <w:szCs w:val="24"/>
          <w:rtl w:val="0"/>
          <w:cs w:val="0"/>
          <w:lang w:val="sk-SK" w:eastAsia="sk-SK" w:bidi="ar-SA"/>
        </w:rPr>
        <w:t xml:space="preserve"> </w:t>
      </w:r>
      <w:r w:rsidRPr="00500549">
        <w:rPr>
          <w:rFonts w:ascii="Times New Roman" w:eastAsia="Times New Roman" w:hAnsi="Times New Roman" w:cs="Times New Roman" w:hint="cs"/>
          <w:iCs/>
          <w:sz w:val="24"/>
          <w:szCs w:val="24"/>
          <w:rtl w:val="0"/>
          <w:cs w:val="0"/>
          <w:lang w:val="sk-SK" w:eastAsia="sk-SK" w:bidi="ar-SA"/>
        </w:rPr>
        <w:t>nabíjacie stanice pre elektromobily s výkonom do 25 kW vrátane odberného elektrického zariadenia pre nabíjaciu stanicu jej vnútornej inštalácie; to neplatí pre</w:t>
      </w:r>
      <w:r w:rsidRPr="00500549">
        <w:rPr>
          <w:rFonts w:ascii="Times New Roman" w:eastAsia="Times New Roman" w:hAnsi="Times New Roman" w:cs="Times New Roman" w:hint="cs"/>
          <w:iCs/>
          <w:sz w:val="24"/>
          <w:szCs w:val="24"/>
          <w:shd w:val="clear" w:color="auto" w:fill="FFFFFF"/>
          <w:rtl w:val="0"/>
          <w:cs w:val="0"/>
          <w:lang w:val="sk-SK" w:eastAsia="sk-SK" w:bidi="ar-SA"/>
        </w:rPr>
        <w:t xml:space="preserve"> nabíjacie stanice umiestnené v stavbe, ak celkový výkon nabíjacích staníc je viac ako 25kW, alebo ak umiestnením ďalšej nabíjacej stanice v stavbe by celkový výkon umiestnených nabíjacích staníc presiahol 25kW</w:t>
      </w:r>
      <w:r w:rsidRPr="00500549">
        <w:rPr>
          <w:rFonts w:ascii="Times New Roman" w:eastAsia="Times New Roman" w:hAnsi="Times New Roman" w:cs="Times New Roman" w:hint="cs"/>
          <w:iCs/>
          <w:sz w:val="24"/>
          <w:szCs w:val="24"/>
          <w:rtl w:val="0"/>
          <w:cs w:val="0"/>
          <w:lang w:val="sk-SK" w:eastAsia="sk-SK" w:bidi="ar-SA"/>
        </w:rPr>
        <w:t>.“.</w:t>
      </w:r>
      <w:r w:rsidRPr="00500549">
        <w:rPr>
          <w:rFonts w:ascii="Times New Roman" w:eastAsia="Times New Roman" w:hAnsi="Times New Roman" w:cs="Times New Roman" w:hint="cs"/>
          <w:sz w:val="24"/>
          <w:szCs w:val="24"/>
          <w:rtl w:val="0"/>
          <w:cs w:val="0"/>
          <w:lang w:val="sk-SK" w:eastAsia="sk-SK" w:bidi="ar-SA"/>
        </w:rPr>
        <w:t xml:space="preserve"> </w:t>
      </w:r>
    </w:p>
    <w:p w:rsidR="00500549" w:rsidRPr="00500549" w:rsidP="00500549">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p>
    <w:p w:rsidR="00500549" w:rsidRPr="00500549" w:rsidP="00500549">
      <w:pPr>
        <w:framePr w:wrap="auto"/>
        <w:widowControl w:val="0"/>
        <w:autoSpaceDE w:val="0"/>
        <w:autoSpaceDN w:val="0"/>
        <w:bidi w:val="0"/>
        <w:adjustRightInd w:val="0"/>
        <w:ind w:left="426" w:right="0"/>
        <w:jc w:val="both"/>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71. V § 139b ods. 9 sa za slová „jadrových zariadení“ vkladajú slová „a stavby súvisiace s jadrovým zariadením</w:t>
      </w:r>
      <w:r w:rsidRPr="00500549">
        <w:rPr>
          <w:rFonts w:ascii="Times New Roman" w:eastAsia="Times New Roman" w:hAnsi="Times New Roman" w:cs="Times New Roman" w:hint="cs"/>
          <w:sz w:val="24"/>
          <w:szCs w:val="24"/>
          <w:vertAlign w:val="superscript"/>
          <w:rtl w:val="0"/>
          <w:cs w:val="0"/>
          <w:lang w:val="sk-SK" w:eastAsia="sk-SK" w:bidi="ar-SA"/>
        </w:rPr>
        <w:t>1gb</w:t>
      </w:r>
      <w:r w:rsidRPr="00500549">
        <w:rPr>
          <w:rFonts w:ascii="Times New Roman" w:eastAsia="Times New Roman" w:hAnsi="Times New Roman" w:cs="Times New Roman" w:hint="cs"/>
          <w:sz w:val="24"/>
          <w:szCs w:val="24"/>
          <w:rtl w:val="0"/>
          <w:cs w:val="0"/>
          <w:lang w:val="sk-SK" w:eastAsia="sk-SK" w:bidi="ar-SA"/>
        </w:rPr>
        <w:t>)“.</w:t>
      </w:r>
    </w:p>
    <w:p w:rsidR="00500549" w:rsidRPr="00500549" w:rsidP="00500549">
      <w:pPr>
        <w:framePr w:wrap="auto"/>
        <w:widowControl w:val="0"/>
        <w:autoSpaceDE w:val="0"/>
        <w:autoSpaceDN w:val="0"/>
        <w:bidi w:val="0"/>
        <w:adjustRightInd w:val="0"/>
        <w:ind w:left="426" w:right="0"/>
        <w:jc w:val="both"/>
        <w:textAlignment w:val="auto"/>
        <w:rPr>
          <w:rFonts w:ascii="Times New Roman" w:eastAsia="Times New Roman" w:hAnsi="Times New Roman" w:cs="Times New Roman" w:hint="cs"/>
          <w:rtl w:val="0"/>
          <w:cs w:val="0"/>
          <w:lang w:val="sk-SK" w:eastAsia="sk-SK" w:bidi="ar-SA"/>
        </w:rPr>
      </w:pPr>
    </w:p>
    <w:p w:rsidR="00500549" w:rsidRPr="00500549" w:rsidP="00500549">
      <w:pPr>
        <w:framePr w:wrap="auto"/>
        <w:widowControl w:val="0"/>
        <w:autoSpaceDE w:val="0"/>
        <w:autoSpaceDN w:val="0"/>
        <w:bidi w:val="0"/>
        <w:adjustRightInd w:val="0"/>
        <w:ind w:left="426" w:right="0"/>
        <w:jc w:val="both"/>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72. V § 139b ods. 15 sa vypúšťa slovo „energetických“ a za slovo „zariadení“ sa vkladajú slová „a stavby súvisiace s jadrovým zariadením</w:t>
      </w:r>
      <w:r w:rsidRPr="00500549">
        <w:rPr>
          <w:rFonts w:ascii="Times New Roman" w:eastAsia="Times New Roman" w:hAnsi="Times New Roman" w:cs="Times New Roman" w:hint="cs"/>
          <w:sz w:val="24"/>
          <w:szCs w:val="24"/>
          <w:vertAlign w:val="superscript"/>
          <w:rtl w:val="0"/>
          <w:cs w:val="0"/>
          <w:lang w:val="sk-SK" w:eastAsia="sk-SK" w:bidi="ar-SA"/>
        </w:rPr>
        <w:t>1gb</w:t>
      </w:r>
      <w:r w:rsidRPr="00500549">
        <w:rPr>
          <w:rFonts w:ascii="Times New Roman" w:eastAsia="Times New Roman" w:hAnsi="Times New Roman" w:cs="Times New Roman" w:hint="cs"/>
          <w:sz w:val="24"/>
          <w:szCs w:val="24"/>
          <w:rtl w:val="0"/>
          <w:cs w:val="0"/>
          <w:lang w:val="sk-SK" w:eastAsia="sk-SK" w:bidi="ar-SA"/>
        </w:rPr>
        <w:t>)“.“.</w:t>
      </w:r>
    </w:p>
    <w:p w:rsidR="00500549" w:rsidRPr="00500549" w:rsidP="00500549">
      <w:pPr>
        <w:framePr w:wrap="auto"/>
        <w:widowControl w:val="0"/>
        <w:autoSpaceDE w:val="0"/>
        <w:autoSpaceDN w:val="0"/>
        <w:bidi w:val="0"/>
        <w:adjustRightInd w:val="0"/>
        <w:ind w:left="426" w:right="0"/>
        <w:jc w:val="both"/>
        <w:textAlignment w:val="auto"/>
        <w:rPr>
          <w:rFonts w:ascii="Times New Roman" w:eastAsia="Times New Roman" w:hAnsi="Times New Roman" w:cs="Times New Roman" w:hint="cs"/>
          <w:rtl w:val="0"/>
          <w:cs w:val="0"/>
          <w:lang w:val="sk-SK" w:eastAsia="sk-SK" w:bidi="ar-SA"/>
        </w:rPr>
      </w:pPr>
    </w:p>
    <w:p w:rsidR="00500549" w:rsidRPr="00500549" w:rsidP="00500549">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 xml:space="preserve">Doterajšie body 70 až 76 sa primerane prečíslujú. </w:t>
      </w:r>
    </w:p>
    <w:p w:rsidR="00500549" w:rsidRP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u w:val="single"/>
          <w:rtl w:val="0"/>
          <w:cs w:val="0"/>
          <w:lang w:val="sk-SK" w:eastAsia="en-US" w:bidi="ar-SA"/>
        </w:rPr>
      </w:pPr>
    </w:p>
    <w:p w:rsidR="00500549" w:rsidRP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u w:val="single"/>
          <w:rtl w:val="0"/>
          <w:cs w:val="0"/>
          <w:lang w:val="sk-SK" w:eastAsia="en-US" w:bidi="ar-SA"/>
        </w:rPr>
      </w:pPr>
      <w:r w:rsidRPr="00500549">
        <w:rPr>
          <w:rFonts w:ascii="Times New Roman" w:eastAsia="Times New Roman" w:hAnsi="Times New Roman" w:cs="Times New Roman" w:hint="cs"/>
          <w:sz w:val="24"/>
          <w:szCs w:val="24"/>
          <w:u w:val="single"/>
          <w:rtl w:val="0"/>
          <w:cs w:val="0"/>
          <w:lang w:val="sk-SK" w:eastAsia="en-US" w:bidi="ar-SA"/>
        </w:rPr>
        <w:t xml:space="preserve">Odôvodnenie: </w:t>
      </w:r>
    </w:p>
    <w:p w:rsidR="00500549" w:rsidRP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u w:val="none"/>
          <w:rtl w:val="0"/>
          <w:cs w:val="0"/>
          <w:lang w:val="sk-SK" w:eastAsia="en-US" w:bidi="ar-SA"/>
        </w:rPr>
      </w:pPr>
      <w:r w:rsidRPr="00500549">
        <w:rPr>
          <w:rFonts w:ascii="Times New Roman" w:eastAsia="Times New Roman" w:hAnsi="Times New Roman" w:cs="Times New Roman" w:hint="cs"/>
          <w:sz w:val="24"/>
          <w:szCs w:val="24"/>
          <w:u w:val="none"/>
          <w:rtl w:val="0"/>
          <w:cs w:val="0"/>
          <w:lang w:val="sk-SK" w:eastAsia="en-US" w:bidi="ar-SA"/>
        </w:rPr>
        <w:t xml:space="preserve">Rozširuje a precizuje sa okruh drobných stavieb v súlade s novou stavebnou legislatívou. </w:t>
      </w:r>
    </w:p>
    <w:p w:rsidR="00500549" w:rsidRP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rtl w:val="0"/>
          <w:cs w:val="0"/>
          <w:lang w:val="sk-SK" w:eastAsia="en-US" w:bidi="ar-SA"/>
        </w:rPr>
      </w:pPr>
      <w:r w:rsidRPr="00500549">
        <w:rPr>
          <w:rFonts w:ascii="Times New Roman" w:eastAsia="Times New Roman" w:hAnsi="Times New Roman" w:cs="Times New Roman" w:hint="cs"/>
          <w:sz w:val="24"/>
          <w:szCs w:val="24"/>
          <w:rtl w:val="0"/>
          <w:cs w:val="0"/>
          <w:lang w:val="sk-SK" w:eastAsia="en-US" w:bidi="ar-SA"/>
        </w:rPr>
        <w:t xml:space="preserve">V záujme odstránenia pochybností je potrebné doplnenie aj stavieb súvisiacich s jadrovým zariadením, ktoré sa nepovažujú za drobné alebo jednoduché stavby.  </w:t>
      </w:r>
    </w:p>
    <w:p w:rsidR="00500549" w:rsidRP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rtl w:val="0"/>
          <w:cs w:val="0"/>
          <w:lang w:val="sk-SK" w:eastAsia="en-US" w:bidi="ar-SA"/>
        </w:rPr>
      </w:pPr>
      <w:r w:rsidRPr="00500549">
        <w:rPr>
          <w:rFonts w:ascii="Times New Roman" w:eastAsia="Times New Roman" w:hAnsi="Times New Roman" w:cs="Times New Roman" w:hint="cs"/>
          <w:sz w:val="24"/>
          <w:szCs w:val="24"/>
          <w:rtl w:val="0"/>
          <w:cs w:val="0"/>
          <w:lang w:val="sk-SK" w:eastAsia="en-US" w:bidi="ar-SA"/>
        </w:rPr>
        <w:t xml:space="preserve">V záujme odstránenia pochybností je potrebné precizovať a doplniť aj stavby súvisiace s jadrovým zariadením, na ktoré sa vzťahuje osobitný predpis.  </w:t>
      </w:r>
    </w:p>
    <w:p w:rsid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rtl w:val="0"/>
          <w:cs w:val="0"/>
          <w:lang w:val="sk-SK" w:eastAsia="en-US" w:bidi="ar-SA"/>
        </w:rPr>
      </w:pPr>
    </w:p>
    <w:p w:rsidR="00500549" w:rsidRPr="00500549" w:rsidP="00500549">
      <w:pPr>
        <w:framePr w:wrap="auto"/>
        <w:widowControl/>
        <w:autoSpaceDE/>
        <w:autoSpaceDN/>
        <w:bidi w:val="0"/>
        <w:adjustRightInd/>
        <w:ind w:left="3600" w:right="0" w:hanging="481"/>
        <w:jc w:val="both"/>
        <w:textAlignment w:val="auto"/>
        <w:rPr>
          <w:rFonts w:ascii="Times New Roman" w:eastAsia="Times New Roman" w:hAnsi="Times New Roman" w:cs="Times New Roman" w:hint="cs"/>
          <w:b/>
          <w:rtl w:val="0"/>
          <w:cs w:val="0"/>
          <w:lang w:val="sk-SK" w:eastAsia="sk-SK" w:bidi="ar-SA"/>
        </w:rPr>
      </w:pPr>
      <w:r w:rsidRPr="00500549">
        <w:rPr>
          <w:rFonts w:ascii="Times New Roman" w:eastAsia="Times New Roman" w:hAnsi="Times New Roman" w:cs="Times New Roman" w:hint="cs"/>
          <w:b/>
          <w:sz w:val="24"/>
          <w:szCs w:val="24"/>
          <w:rtl w:val="0"/>
          <w:cs w:val="0"/>
          <w:lang w:val="sk-SK" w:eastAsia="sk-SK" w:bidi="ar-SA"/>
        </w:rPr>
        <w:t>Výbor NR SR pre hospodárske záležitosti</w:t>
      </w:r>
    </w:p>
    <w:p w:rsidR="00500549" w:rsidRPr="00500549" w:rsidP="00500549">
      <w:pPr>
        <w:framePr w:wrap="auto"/>
        <w:widowControl/>
        <w:autoSpaceDE/>
        <w:autoSpaceDN/>
        <w:bidi w:val="0"/>
        <w:adjustRightInd/>
        <w:ind w:left="2880" w:right="0" w:firstLine="239"/>
        <w:jc w:val="both"/>
        <w:textAlignment w:val="auto"/>
        <w:rPr>
          <w:rFonts w:ascii="Times New Roman" w:eastAsia="Times New Roman" w:hAnsi="Times New Roman" w:cs="Times New Roman" w:hint="cs"/>
          <w:b/>
          <w:i/>
          <w:rtl w:val="0"/>
          <w:cs w:val="0"/>
          <w:lang w:val="sk-SK" w:eastAsia="sk-SK" w:bidi="ar-SA"/>
        </w:rPr>
      </w:pPr>
    </w:p>
    <w:p w:rsidR="00500549" w:rsidRPr="00500549" w:rsidP="00500549">
      <w:pPr>
        <w:framePr w:wrap="auto"/>
        <w:widowControl/>
        <w:autoSpaceDE/>
        <w:autoSpaceDN/>
        <w:bidi w:val="0"/>
        <w:adjustRightInd/>
        <w:ind w:left="2399" w:right="0" w:firstLine="720"/>
        <w:jc w:val="both"/>
        <w:textAlignment w:val="auto"/>
        <w:rPr>
          <w:rFonts w:ascii="Times New Roman" w:eastAsia="Times New Roman" w:hAnsi="Times New Roman" w:cs="Times New Roman" w:hint="cs"/>
          <w:b/>
          <w:i/>
          <w:rtl w:val="0"/>
          <w:cs w:val="0"/>
          <w:lang w:val="sk-SK" w:eastAsia="sk-SK" w:bidi="ar-SA"/>
        </w:rPr>
      </w:pPr>
      <w:r w:rsidRPr="00500549">
        <w:rPr>
          <w:rFonts w:ascii="Times New Roman" w:eastAsia="Times New Roman" w:hAnsi="Times New Roman" w:cs="Times New Roman" w:hint="cs"/>
          <w:b/>
          <w:i/>
          <w:sz w:val="24"/>
          <w:szCs w:val="24"/>
          <w:rtl w:val="0"/>
          <w:cs w:val="0"/>
          <w:lang w:val="sk-SK" w:eastAsia="sk-SK" w:bidi="ar-SA"/>
        </w:rPr>
        <w:t>Gestorský výbor odporúča schváliť</w:t>
      </w:r>
    </w:p>
    <w:p w:rsidR="00500549" w:rsidRP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rtl w:val="0"/>
          <w:cs w:val="0"/>
          <w:lang w:val="sk-SK" w:eastAsia="en-US" w:bidi="ar-SA"/>
        </w:rPr>
      </w:pPr>
    </w:p>
    <w:p w:rsidR="00500549" w:rsidRPr="00500549" w:rsidP="001A2625">
      <w:pPr>
        <w:framePr w:wrap="auto"/>
        <w:widowControl/>
        <w:numPr>
          <w:numId w:val="7"/>
        </w:numPr>
        <w:autoSpaceDE/>
        <w:autoSpaceDN/>
        <w:bidi w:val="0"/>
        <w:adjustRightInd/>
        <w:ind w:right="0"/>
        <w:contextualSpacing/>
        <w:jc w:val="both"/>
        <w:textAlignment w:val="auto"/>
        <w:rPr>
          <w:rFonts w:ascii="Times New Roman" w:eastAsia="Times New Roman" w:hAnsi="Times New Roman" w:cs="Times New Roman" w:hint="cs"/>
          <w:noProof/>
          <w:rtl w:val="0"/>
          <w:cs w:val="0"/>
          <w:lang w:val="sk-SK" w:eastAsia="sk-SK" w:bidi="ar-SA"/>
        </w:rPr>
      </w:pPr>
      <w:r w:rsidRPr="00500549">
        <w:rPr>
          <w:rFonts w:ascii="Times New Roman" w:eastAsia="Times New Roman" w:hAnsi="Times New Roman" w:cs="Times New Roman" w:hint="cs"/>
          <w:noProof/>
          <w:sz w:val="24"/>
          <w:szCs w:val="24"/>
          <w:rtl w:val="0"/>
          <w:cs w:val="0"/>
          <w:lang w:val="sk-SK" w:eastAsia="sk-SK" w:bidi="ar-SA"/>
        </w:rPr>
        <w:t>V čl. I bode 73 § 140d ods. 1 písm. c) sa nad slovo „zákonov“ vkladá odkaz 15i a na konci bodu 73 sa pripája táto veta:</w:t>
      </w:r>
    </w:p>
    <w:p w:rsidR="00500549" w:rsidRPr="00500549"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500549" w:rsidRPr="00500549"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„Poznámka pod čiarou k odkazu 15i znie:</w:t>
      </w:r>
    </w:p>
    <w:p w:rsidR="00500549" w:rsidRPr="00500549" w:rsidP="00500549">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w:t>
      </w:r>
      <w:r w:rsidRPr="00500549">
        <w:rPr>
          <w:rFonts w:ascii="Times New Roman" w:eastAsia="Times New Roman" w:hAnsi="Times New Roman" w:cs="Times New Roman" w:hint="cs"/>
          <w:sz w:val="24"/>
          <w:szCs w:val="24"/>
          <w:vertAlign w:val="superscript"/>
          <w:rtl w:val="0"/>
          <w:cs w:val="0"/>
          <w:lang w:val="sk-SK" w:eastAsia="sk-SK" w:bidi="ar-SA"/>
        </w:rPr>
        <w:t>15i</w:t>
      </w:r>
      <w:r w:rsidRPr="00500549">
        <w:rPr>
          <w:rFonts w:ascii="Times New Roman" w:eastAsia="Times New Roman" w:hAnsi="Times New Roman" w:cs="Times New Roman" w:hint="cs"/>
          <w:sz w:val="24"/>
          <w:szCs w:val="24"/>
          <w:rtl w:val="0"/>
          <w:cs w:val="0"/>
          <w:lang w:val="sk-SK" w:eastAsia="sk-SK" w:bidi="ar-SA"/>
        </w:rPr>
        <w:t xml:space="preserve">) Napríklad zákon č. 364/2004 Z. z. </w:t>
      </w:r>
      <w:r w:rsidRPr="00500549">
        <w:rPr>
          <w:rFonts w:ascii="Times New Roman" w:eastAsia="Times New Roman" w:hAnsi="Times New Roman" w:cs="Times New Roman" w:hint="cs"/>
          <w:bCs/>
          <w:sz w:val="24"/>
          <w:szCs w:val="24"/>
          <w:shd w:val="clear" w:color="auto" w:fill="FFFFFF"/>
          <w:rtl w:val="0"/>
          <w:cs w:val="0"/>
          <w:lang w:val="sk-SK" w:eastAsia="sk-SK" w:bidi="ar-SA"/>
        </w:rPr>
        <w:t xml:space="preserve">v znení neskorších predpisov, </w:t>
      </w:r>
      <w:r w:rsidRPr="00500549">
        <w:rPr>
          <w:rFonts w:ascii="Times New Roman" w:eastAsia="Times New Roman" w:hAnsi="Times New Roman" w:cs="Times New Roman" w:hint="cs"/>
          <w:sz w:val="24"/>
          <w:szCs w:val="24"/>
          <w:rtl w:val="0"/>
          <w:cs w:val="0"/>
          <w:lang w:val="sk-SK" w:eastAsia="sk-SK" w:bidi="ar-SA"/>
        </w:rPr>
        <w:t>zákon č. 7/2010 Z. z. o ochrane pred povodňami v znení neskorších predpisov.“.“.</w:t>
      </w:r>
    </w:p>
    <w:p w:rsidR="00500549" w:rsidRPr="00500549"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500549" w:rsidRP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u w:val="single"/>
          <w:rtl w:val="0"/>
          <w:cs w:val="0"/>
          <w:lang w:val="sk-SK" w:eastAsia="en-US" w:bidi="ar-SA"/>
        </w:rPr>
      </w:pPr>
      <w:r w:rsidRPr="00500549">
        <w:rPr>
          <w:rFonts w:ascii="Times New Roman" w:eastAsia="Times New Roman" w:hAnsi="Times New Roman" w:cs="Times New Roman" w:hint="cs"/>
          <w:sz w:val="24"/>
          <w:szCs w:val="24"/>
          <w:u w:val="single"/>
          <w:rtl w:val="0"/>
          <w:cs w:val="0"/>
          <w:lang w:val="sk-SK" w:eastAsia="en-US" w:bidi="ar-SA"/>
        </w:rPr>
        <w:t xml:space="preserve">Odôvodnenie: </w:t>
      </w:r>
    </w:p>
    <w:p w:rsidR="00500549" w:rsidRP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rtl w:val="0"/>
          <w:cs w:val="0"/>
          <w:lang w:val="sk-SK" w:eastAsia="en-US" w:bidi="ar-SA"/>
        </w:rPr>
      </w:pPr>
      <w:r w:rsidRPr="00500549">
        <w:rPr>
          <w:rFonts w:ascii="Times New Roman" w:eastAsia="Times New Roman" w:hAnsi="Times New Roman" w:cs="Times New Roman" w:hint="cs"/>
          <w:sz w:val="24"/>
          <w:szCs w:val="24"/>
          <w:rtl w:val="0"/>
          <w:cs w:val="0"/>
          <w:lang w:val="sk-SK" w:eastAsia="en-US" w:bidi="ar-SA"/>
        </w:rPr>
        <w:t>Potrebné uviesť odkaz na konkrétne zákony, nakoľko v praxi dochádza k opomenutiu týchto zákonov a čoraz viac sú na zástavbu žiadané lokality v blízkosti vodných tokov.</w:t>
      </w:r>
    </w:p>
    <w:p w:rsidR="00500549"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500549" w:rsidRPr="00500549" w:rsidP="00500549">
      <w:pPr>
        <w:framePr w:wrap="auto"/>
        <w:widowControl/>
        <w:autoSpaceDE/>
        <w:autoSpaceDN/>
        <w:bidi w:val="0"/>
        <w:adjustRightInd/>
        <w:ind w:left="3600" w:right="0" w:hanging="481"/>
        <w:jc w:val="both"/>
        <w:textAlignment w:val="auto"/>
        <w:rPr>
          <w:rFonts w:ascii="Times New Roman" w:eastAsia="Times New Roman" w:hAnsi="Times New Roman" w:cs="Times New Roman" w:hint="cs"/>
          <w:b/>
          <w:rtl w:val="0"/>
          <w:cs w:val="0"/>
          <w:lang w:val="sk-SK" w:eastAsia="sk-SK" w:bidi="ar-SA"/>
        </w:rPr>
      </w:pPr>
      <w:r w:rsidRPr="00500549">
        <w:rPr>
          <w:rFonts w:ascii="Times New Roman" w:eastAsia="Times New Roman" w:hAnsi="Times New Roman" w:cs="Times New Roman" w:hint="cs"/>
          <w:b/>
          <w:sz w:val="24"/>
          <w:szCs w:val="24"/>
          <w:rtl w:val="0"/>
          <w:cs w:val="0"/>
          <w:lang w:val="sk-SK" w:eastAsia="sk-SK" w:bidi="ar-SA"/>
        </w:rPr>
        <w:t>Výbor NR SR pre hospodárske záležitosti</w:t>
      </w:r>
    </w:p>
    <w:p w:rsidR="00500549" w:rsidRPr="00500549" w:rsidP="00500549">
      <w:pPr>
        <w:framePr w:wrap="auto"/>
        <w:widowControl/>
        <w:autoSpaceDE/>
        <w:autoSpaceDN/>
        <w:bidi w:val="0"/>
        <w:adjustRightInd/>
        <w:ind w:left="2880" w:right="0" w:firstLine="239"/>
        <w:jc w:val="both"/>
        <w:textAlignment w:val="auto"/>
        <w:rPr>
          <w:rFonts w:ascii="Times New Roman" w:eastAsia="Times New Roman" w:hAnsi="Times New Roman" w:cs="Times New Roman" w:hint="cs"/>
          <w:b/>
          <w:i/>
          <w:rtl w:val="0"/>
          <w:cs w:val="0"/>
          <w:lang w:val="sk-SK" w:eastAsia="sk-SK" w:bidi="ar-SA"/>
        </w:rPr>
      </w:pPr>
    </w:p>
    <w:p w:rsidR="00500549" w:rsidRPr="00500549" w:rsidP="00500549">
      <w:pPr>
        <w:framePr w:wrap="auto"/>
        <w:widowControl/>
        <w:autoSpaceDE/>
        <w:autoSpaceDN/>
        <w:bidi w:val="0"/>
        <w:adjustRightInd/>
        <w:ind w:left="2399" w:right="0" w:firstLine="720"/>
        <w:jc w:val="both"/>
        <w:textAlignment w:val="auto"/>
        <w:rPr>
          <w:rFonts w:ascii="Times New Roman" w:eastAsia="Times New Roman" w:hAnsi="Times New Roman" w:cs="Times New Roman" w:hint="cs"/>
          <w:b/>
          <w:i/>
          <w:rtl w:val="0"/>
          <w:cs w:val="0"/>
          <w:lang w:val="sk-SK" w:eastAsia="sk-SK" w:bidi="ar-SA"/>
        </w:rPr>
      </w:pPr>
      <w:r w:rsidRPr="00500549">
        <w:rPr>
          <w:rFonts w:ascii="Times New Roman" w:eastAsia="Times New Roman" w:hAnsi="Times New Roman" w:cs="Times New Roman" w:hint="cs"/>
          <w:b/>
          <w:i/>
          <w:sz w:val="24"/>
          <w:szCs w:val="24"/>
          <w:rtl w:val="0"/>
          <w:cs w:val="0"/>
          <w:lang w:val="sk-SK" w:eastAsia="sk-SK" w:bidi="ar-SA"/>
        </w:rPr>
        <w:t>Gestorský výbor odporúča schváliť</w:t>
      </w:r>
    </w:p>
    <w:p w:rsidR="00500549" w:rsidRPr="00500549"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500549" w:rsidRPr="00500549" w:rsidP="001A2625">
      <w:pPr>
        <w:framePr w:wrap="auto"/>
        <w:widowControl/>
        <w:numPr>
          <w:numId w:val="7"/>
        </w:numPr>
        <w:autoSpaceDE/>
        <w:autoSpaceDN/>
        <w:bidi w:val="0"/>
        <w:adjustRightInd/>
        <w:ind w:right="0"/>
        <w:contextualSpacing/>
        <w:jc w:val="both"/>
        <w:textAlignment w:val="auto"/>
        <w:rPr>
          <w:rFonts w:ascii="Times New Roman" w:eastAsia="Times New Roman" w:hAnsi="Times New Roman" w:cs="Times New Roman" w:hint="cs"/>
          <w:noProof/>
          <w:rtl w:val="0"/>
          <w:cs w:val="0"/>
          <w:lang w:val="sk-SK" w:eastAsia="sk-SK" w:bidi="ar-SA"/>
        </w:rPr>
      </w:pPr>
      <w:r w:rsidRPr="00500549">
        <w:rPr>
          <w:rFonts w:ascii="Times New Roman" w:eastAsia="Times New Roman" w:hAnsi="Times New Roman" w:cs="Times New Roman" w:hint="cs"/>
          <w:noProof/>
          <w:sz w:val="24"/>
          <w:szCs w:val="24"/>
          <w:rtl w:val="0"/>
          <w:cs w:val="0"/>
          <w:lang w:val="sk-SK" w:eastAsia="sk-SK" w:bidi="ar-SA"/>
        </w:rPr>
        <w:t>V čl. I bode 73 § 140d ods. 1 písm. d) sa za slová „pod elektrickým vedením alebo v jeho ochrannom pásme,“ vkladajú slová „alebo v inundačnom území,“.</w:t>
      </w:r>
    </w:p>
    <w:p w:rsidR="00500549" w:rsidRPr="00500549"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500549" w:rsidRP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u w:val="single"/>
          <w:rtl w:val="0"/>
          <w:cs w:val="0"/>
          <w:lang w:val="sk-SK" w:eastAsia="en-US" w:bidi="ar-SA"/>
        </w:rPr>
      </w:pPr>
      <w:r w:rsidRPr="00500549">
        <w:rPr>
          <w:rFonts w:ascii="Times New Roman" w:eastAsia="Times New Roman" w:hAnsi="Times New Roman" w:cs="Times New Roman" w:hint="cs"/>
          <w:sz w:val="24"/>
          <w:szCs w:val="24"/>
          <w:u w:val="single"/>
          <w:rtl w:val="0"/>
          <w:cs w:val="0"/>
          <w:lang w:val="sk-SK" w:eastAsia="en-US" w:bidi="ar-SA"/>
        </w:rPr>
        <w:t xml:space="preserve">Odôvodnenie: </w:t>
      </w:r>
    </w:p>
    <w:p w:rsidR="00500549" w:rsidRP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rtl w:val="0"/>
          <w:cs w:val="0"/>
          <w:lang w:val="sk-SK" w:eastAsia="en-US" w:bidi="ar-SA"/>
        </w:rPr>
      </w:pPr>
      <w:r w:rsidRPr="00500549">
        <w:rPr>
          <w:rFonts w:ascii="Times New Roman" w:eastAsia="Times New Roman" w:hAnsi="Times New Roman" w:cs="Times New Roman" w:hint="cs"/>
          <w:sz w:val="24"/>
          <w:szCs w:val="24"/>
          <w:rtl w:val="0"/>
          <w:cs w:val="0"/>
          <w:lang w:val="sk-SK" w:eastAsia="en-US" w:bidi="ar-SA"/>
        </w:rPr>
        <w:t>Potrebné zamedziť možnosti potvrdiť spôsobilosť stavby na užívanie v prípade stavby zhotovenej a užívanej bez povolenia stavebného úradu alebo v rozpore s ním v inundačnom území (území zaplavovanom počas povodní) s cieľom chrániť ľudský život, zdravie a majetok pred povodňami.</w:t>
      </w:r>
    </w:p>
    <w:p w:rsidR="00500549"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500549" w:rsidRPr="00500549" w:rsidP="00500549">
      <w:pPr>
        <w:framePr w:wrap="auto"/>
        <w:widowControl/>
        <w:autoSpaceDE/>
        <w:autoSpaceDN/>
        <w:bidi w:val="0"/>
        <w:adjustRightInd/>
        <w:ind w:left="3600" w:right="0" w:hanging="481"/>
        <w:jc w:val="both"/>
        <w:textAlignment w:val="auto"/>
        <w:rPr>
          <w:rFonts w:ascii="Times New Roman" w:eastAsia="Times New Roman" w:hAnsi="Times New Roman" w:cs="Times New Roman" w:hint="cs"/>
          <w:b/>
          <w:rtl w:val="0"/>
          <w:cs w:val="0"/>
          <w:lang w:val="sk-SK" w:eastAsia="sk-SK" w:bidi="ar-SA"/>
        </w:rPr>
      </w:pPr>
      <w:r w:rsidRPr="00500549">
        <w:rPr>
          <w:rFonts w:ascii="Times New Roman" w:eastAsia="Times New Roman" w:hAnsi="Times New Roman" w:cs="Times New Roman" w:hint="cs"/>
          <w:b/>
          <w:sz w:val="24"/>
          <w:szCs w:val="24"/>
          <w:rtl w:val="0"/>
          <w:cs w:val="0"/>
          <w:lang w:val="sk-SK" w:eastAsia="sk-SK" w:bidi="ar-SA"/>
        </w:rPr>
        <w:t>Výbor NR SR pre hospodárske záležitosti</w:t>
      </w:r>
    </w:p>
    <w:p w:rsidR="00500549" w:rsidRPr="00500549" w:rsidP="00500549">
      <w:pPr>
        <w:framePr w:wrap="auto"/>
        <w:widowControl/>
        <w:autoSpaceDE/>
        <w:autoSpaceDN/>
        <w:bidi w:val="0"/>
        <w:adjustRightInd/>
        <w:ind w:left="2880" w:right="0" w:firstLine="239"/>
        <w:jc w:val="both"/>
        <w:textAlignment w:val="auto"/>
        <w:rPr>
          <w:rFonts w:ascii="Times New Roman" w:eastAsia="Times New Roman" w:hAnsi="Times New Roman" w:cs="Times New Roman" w:hint="cs"/>
          <w:b/>
          <w:i/>
          <w:rtl w:val="0"/>
          <w:cs w:val="0"/>
          <w:lang w:val="sk-SK" w:eastAsia="sk-SK" w:bidi="ar-SA"/>
        </w:rPr>
      </w:pPr>
    </w:p>
    <w:p w:rsidR="00500549" w:rsidRPr="00500549" w:rsidP="00500549">
      <w:pPr>
        <w:framePr w:wrap="auto"/>
        <w:widowControl/>
        <w:autoSpaceDE/>
        <w:autoSpaceDN/>
        <w:bidi w:val="0"/>
        <w:adjustRightInd/>
        <w:ind w:left="2399" w:right="0" w:firstLine="720"/>
        <w:jc w:val="both"/>
        <w:textAlignment w:val="auto"/>
        <w:rPr>
          <w:rFonts w:ascii="Times New Roman" w:eastAsia="Times New Roman" w:hAnsi="Times New Roman" w:cs="Times New Roman" w:hint="cs"/>
          <w:b/>
          <w:i/>
          <w:rtl w:val="0"/>
          <w:cs w:val="0"/>
          <w:lang w:val="sk-SK" w:eastAsia="sk-SK" w:bidi="ar-SA"/>
        </w:rPr>
      </w:pPr>
      <w:r w:rsidRPr="00500549">
        <w:rPr>
          <w:rFonts w:ascii="Times New Roman" w:eastAsia="Times New Roman" w:hAnsi="Times New Roman" w:cs="Times New Roman" w:hint="cs"/>
          <w:b/>
          <w:i/>
          <w:sz w:val="24"/>
          <w:szCs w:val="24"/>
          <w:rtl w:val="0"/>
          <w:cs w:val="0"/>
          <w:lang w:val="sk-SK" w:eastAsia="sk-SK" w:bidi="ar-SA"/>
        </w:rPr>
        <w:t>Gestorský výbor odporúča schváliť</w:t>
      </w:r>
    </w:p>
    <w:p w:rsidR="00500549" w:rsidRPr="00500549"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500549" w:rsidRPr="00500549" w:rsidP="001A2625">
      <w:pPr>
        <w:framePr w:wrap="auto"/>
        <w:widowControl/>
        <w:numPr>
          <w:numId w:val="7"/>
        </w:numPr>
        <w:autoSpaceDE/>
        <w:autoSpaceDN/>
        <w:bidi w:val="0"/>
        <w:adjustRightInd/>
        <w:ind w:right="0"/>
        <w:contextualSpacing/>
        <w:jc w:val="both"/>
        <w:textAlignment w:val="auto"/>
        <w:rPr>
          <w:rFonts w:ascii="Times New Roman" w:eastAsia="Times New Roman" w:hAnsi="Times New Roman" w:cs="Times New Roman" w:hint="cs"/>
          <w:noProof/>
          <w:rtl w:val="0"/>
          <w:cs w:val="0"/>
          <w:lang w:val="sk-SK" w:eastAsia="sk-SK" w:bidi="ar-SA"/>
        </w:rPr>
      </w:pPr>
      <w:r w:rsidRPr="00500549">
        <w:rPr>
          <w:rFonts w:ascii="Times New Roman" w:eastAsia="Times New Roman" w:hAnsi="Times New Roman" w:cs="Times New Roman" w:hint="cs"/>
          <w:noProof/>
          <w:sz w:val="24"/>
          <w:szCs w:val="24"/>
          <w:rtl w:val="0"/>
          <w:cs w:val="0"/>
          <w:lang w:val="sk-SK" w:eastAsia="sk-SK" w:bidi="ar-SA"/>
        </w:rPr>
        <w:t>V čl. I bode 73 § 140d ods. 2 úvodnej vete sa za slová „bez povolenia“ vkladajú slová „stavebného úradu alebo v rozpore s ním“.</w:t>
      </w:r>
    </w:p>
    <w:p w:rsidR="00500549" w:rsidRPr="00500549"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500549" w:rsidRP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u w:val="single"/>
          <w:rtl w:val="0"/>
          <w:cs w:val="0"/>
          <w:lang w:val="sk-SK" w:eastAsia="en-US" w:bidi="ar-SA"/>
        </w:rPr>
      </w:pPr>
      <w:r w:rsidRPr="00500549">
        <w:rPr>
          <w:rFonts w:ascii="Times New Roman" w:eastAsia="Times New Roman" w:hAnsi="Times New Roman" w:cs="Times New Roman" w:hint="cs"/>
          <w:sz w:val="24"/>
          <w:szCs w:val="24"/>
          <w:u w:val="single"/>
          <w:rtl w:val="0"/>
          <w:cs w:val="0"/>
          <w:lang w:val="sk-SK" w:eastAsia="en-US" w:bidi="ar-SA"/>
        </w:rPr>
        <w:t>Odôvodnenie:</w:t>
      </w:r>
    </w:p>
    <w:p w:rsidR="00500549" w:rsidRP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rtl w:val="0"/>
          <w:cs w:val="0"/>
          <w:lang w:val="sk-SK" w:eastAsia="en-US" w:bidi="ar-SA"/>
        </w:rPr>
      </w:pPr>
      <w:r w:rsidRPr="00500549">
        <w:rPr>
          <w:rFonts w:ascii="Times New Roman" w:eastAsia="Times New Roman" w:hAnsi="Times New Roman" w:cs="Times New Roman" w:hint="cs"/>
          <w:sz w:val="24"/>
          <w:szCs w:val="24"/>
          <w:rtl w:val="0"/>
          <w:cs w:val="0"/>
          <w:lang w:val="sk-SK" w:eastAsia="en-US" w:bidi="ar-SA"/>
        </w:rPr>
        <w:t>Precizovanie textu.</w:t>
      </w:r>
    </w:p>
    <w:p w:rsid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rtl w:val="0"/>
          <w:cs w:val="0"/>
          <w:lang w:val="sk-SK" w:eastAsia="en-US" w:bidi="ar-SA"/>
        </w:rPr>
      </w:pPr>
    </w:p>
    <w:p w:rsidR="00500549" w:rsidRPr="00500549" w:rsidP="00500549">
      <w:pPr>
        <w:framePr w:wrap="auto"/>
        <w:widowControl/>
        <w:autoSpaceDE/>
        <w:autoSpaceDN/>
        <w:bidi w:val="0"/>
        <w:adjustRightInd/>
        <w:ind w:left="3600" w:right="0" w:hanging="481"/>
        <w:jc w:val="both"/>
        <w:textAlignment w:val="auto"/>
        <w:rPr>
          <w:rFonts w:ascii="Times New Roman" w:eastAsia="Times New Roman" w:hAnsi="Times New Roman" w:cs="Times New Roman" w:hint="cs"/>
          <w:b/>
          <w:rtl w:val="0"/>
          <w:cs w:val="0"/>
          <w:lang w:val="sk-SK" w:eastAsia="sk-SK" w:bidi="ar-SA"/>
        </w:rPr>
      </w:pPr>
      <w:r w:rsidRPr="00500549">
        <w:rPr>
          <w:rFonts w:ascii="Times New Roman" w:eastAsia="Times New Roman" w:hAnsi="Times New Roman" w:cs="Times New Roman" w:hint="cs"/>
          <w:b/>
          <w:sz w:val="24"/>
          <w:szCs w:val="24"/>
          <w:rtl w:val="0"/>
          <w:cs w:val="0"/>
          <w:lang w:val="sk-SK" w:eastAsia="sk-SK" w:bidi="ar-SA"/>
        </w:rPr>
        <w:t>Výbor NR SR pre hospodárske záležitosti</w:t>
      </w:r>
    </w:p>
    <w:p w:rsidR="00500549" w:rsidRPr="00500549" w:rsidP="00500549">
      <w:pPr>
        <w:framePr w:wrap="auto"/>
        <w:widowControl/>
        <w:autoSpaceDE/>
        <w:autoSpaceDN/>
        <w:bidi w:val="0"/>
        <w:adjustRightInd/>
        <w:ind w:left="2880" w:right="0" w:firstLine="239"/>
        <w:jc w:val="both"/>
        <w:textAlignment w:val="auto"/>
        <w:rPr>
          <w:rFonts w:ascii="Times New Roman" w:eastAsia="Times New Roman" w:hAnsi="Times New Roman" w:cs="Times New Roman" w:hint="cs"/>
          <w:b/>
          <w:i/>
          <w:rtl w:val="0"/>
          <w:cs w:val="0"/>
          <w:lang w:val="sk-SK" w:eastAsia="sk-SK" w:bidi="ar-SA"/>
        </w:rPr>
      </w:pPr>
    </w:p>
    <w:p w:rsidR="00500549" w:rsidRPr="00500549" w:rsidP="00500549">
      <w:pPr>
        <w:framePr w:wrap="auto"/>
        <w:widowControl/>
        <w:autoSpaceDE/>
        <w:autoSpaceDN/>
        <w:bidi w:val="0"/>
        <w:adjustRightInd/>
        <w:ind w:left="2399" w:right="0" w:firstLine="720"/>
        <w:jc w:val="both"/>
        <w:textAlignment w:val="auto"/>
        <w:rPr>
          <w:rFonts w:ascii="Times New Roman" w:eastAsia="Times New Roman" w:hAnsi="Times New Roman" w:cs="Times New Roman" w:hint="cs"/>
          <w:b/>
          <w:i/>
          <w:rtl w:val="0"/>
          <w:cs w:val="0"/>
          <w:lang w:val="sk-SK" w:eastAsia="sk-SK" w:bidi="ar-SA"/>
        </w:rPr>
      </w:pPr>
      <w:r w:rsidRPr="00500549">
        <w:rPr>
          <w:rFonts w:ascii="Times New Roman" w:eastAsia="Times New Roman" w:hAnsi="Times New Roman" w:cs="Times New Roman" w:hint="cs"/>
          <w:b/>
          <w:i/>
          <w:sz w:val="24"/>
          <w:szCs w:val="24"/>
          <w:rtl w:val="0"/>
          <w:cs w:val="0"/>
          <w:lang w:val="sk-SK" w:eastAsia="sk-SK" w:bidi="ar-SA"/>
        </w:rPr>
        <w:t>Gestorský výbor odporúča schváliť</w:t>
      </w:r>
    </w:p>
    <w:p w:rsidR="00500549" w:rsidRP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rtl w:val="0"/>
          <w:cs w:val="0"/>
          <w:lang w:val="sk-SK" w:eastAsia="en-US" w:bidi="ar-SA"/>
        </w:rPr>
      </w:pPr>
    </w:p>
    <w:p w:rsidR="00500549" w:rsidRPr="00500549" w:rsidP="001A2625">
      <w:pPr>
        <w:framePr w:wrap="auto"/>
        <w:widowControl/>
        <w:numPr>
          <w:numId w:val="7"/>
        </w:numPr>
        <w:autoSpaceDE/>
        <w:autoSpaceDN/>
        <w:bidi w:val="0"/>
        <w:adjustRightInd/>
        <w:ind w:right="0"/>
        <w:contextualSpacing/>
        <w:jc w:val="both"/>
        <w:textAlignment w:val="auto"/>
        <w:rPr>
          <w:rFonts w:ascii="Times New Roman" w:eastAsia="Times New Roman" w:hAnsi="Times New Roman" w:cs="Times New Roman" w:hint="cs"/>
          <w:noProof/>
          <w:rtl w:val="0"/>
          <w:cs w:val="0"/>
          <w:lang w:val="sk-SK" w:eastAsia="sk-SK" w:bidi="ar-SA"/>
        </w:rPr>
      </w:pPr>
      <w:r w:rsidRPr="00500549">
        <w:rPr>
          <w:rFonts w:ascii="Times New Roman" w:eastAsia="Times New Roman" w:hAnsi="Times New Roman" w:cs="Times New Roman" w:hint="cs"/>
          <w:noProof/>
          <w:sz w:val="24"/>
          <w:szCs w:val="24"/>
          <w:rtl w:val="0"/>
          <w:cs w:val="0"/>
          <w:lang w:val="sk-SK" w:eastAsia="sk-SK" w:bidi="ar-SA"/>
        </w:rPr>
        <w:t>V čl. I bode 73 § 140d ods. 3 sa za slovami „nie je možné podať“ vypúšťa spojka „ak“.</w:t>
      </w:r>
    </w:p>
    <w:p w:rsidR="00500549" w:rsidRPr="00500549"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500549" w:rsidRP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u w:val="single"/>
          <w:rtl w:val="0"/>
          <w:cs w:val="0"/>
          <w:lang w:val="sk-SK" w:eastAsia="en-US" w:bidi="ar-SA"/>
        </w:rPr>
      </w:pPr>
      <w:r w:rsidRPr="00500549">
        <w:rPr>
          <w:rFonts w:ascii="Times New Roman" w:eastAsia="Times New Roman" w:hAnsi="Times New Roman" w:cs="Times New Roman" w:hint="cs"/>
          <w:sz w:val="24"/>
          <w:szCs w:val="24"/>
          <w:u w:val="single"/>
          <w:rtl w:val="0"/>
          <w:cs w:val="0"/>
          <w:lang w:val="sk-SK" w:eastAsia="en-US" w:bidi="ar-SA"/>
        </w:rPr>
        <w:t>Odôvodnenie:</w:t>
      </w:r>
    </w:p>
    <w:p w:rsid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rtl w:val="0"/>
          <w:cs w:val="0"/>
          <w:lang w:val="sk-SK" w:eastAsia="en-US" w:bidi="ar-SA"/>
        </w:rPr>
      </w:pPr>
      <w:r w:rsidRPr="00500549">
        <w:rPr>
          <w:rFonts w:ascii="Times New Roman" w:eastAsia="Times New Roman" w:hAnsi="Times New Roman" w:cs="Times New Roman" w:hint="cs"/>
          <w:sz w:val="24"/>
          <w:szCs w:val="24"/>
          <w:rtl w:val="0"/>
          <w:cs w:val="0"/>
          <w:lang w:val="sk-SK" w:eastAsia="en-US" w:bidi="ar-SA"/>
        </w:rPr>
        <w:t>Legislatívno-technická úprava.</w:t>
      </w:r>
    </w:p>
    <w:p w:rsidR="00500549" w:rsidRPr="00500549" w:rsidP="00500549">
      <w:pPr>
        <w:framePr w:wrap="auto"/>
        <w:widowControl/>
        <w:autoSpaceDE/>
        <w:autoSpaceDN/>
        <w:bidi w:val="0"/>
        <w:adjustRightInd/>
        <w:ind w:left="3600" w:right="0" w:hanging="481"/>
        <w:jc w:val="both"/>
        <w:textAlignment w:val="auto"/>
        <w:rPr>
          <w:rFonts w:ascii="Times New Roman" w:eastAsia="Times New Roman" w:hAnsi="Times New Roman" w:cs="Times New Roman" w:hint="cs"/>
          <w:b/>
          <w:rtl w:val="0"/>
          <w:cs w:val="0"/>
          <w:lang w:val="sk-SK" w:eastAsia="sk-SK" w:bidi="ar-SA"/>
        </w:rPr>
      </w:pPr>
      <w:r w:rsidRPr="00500549">
        <w:rPr>
          <w:rFonts w:ascii="Times New Roman" w:eastAsia="Times New Roman" w:hAnsi="Times New Roman" w:cs="Times New Roman" w:hint="cs"/>
          <w:b/>
          <w:sz w:val="24"/>
          <w:szCs w:val="24"/>
          <w:rtl w:val="0"/>
          <w:cs w:val="0"/>
          <w:lang w:val="sk-SK" w:eastAsia="sk-SK" w:bidi="ar-SA"/>
        </w:rPr>
        <w:t>Výbor NR SR pre hospodárske záležitosti</w:t>
      </w:r>
    </w:p>
    <w:p w:rsidR="00500549" w:rsidRPr="00500549" w:rsidP="00500549">
      <w:pPr>
        <w:framePr w:wrap="auto"/>
        <w:widowControl/>
        <w:autoSpaceDE/>
        <w:autoSpaceDN/>
        <w:bidi w:val="0"/>
        <w:adjustRightInd/>
        <w:ind w:left="2880" w:right="0" w:firstLine="239"/>
        <w:jc w:val="both"/>
        <w:textAlignment w:val="auto"/>
        <w:rPr>
          <w:rFonts w:ascii="Times New Roman" w:eastAsia="Times New Roman" w:hAnsi="Times New Roman" w:cs="Times New Roman" w:hint="cs"/>
          <w:b/>
          <w:i/>
          <w:rtl w:val="0"/>
          <w:cs w:val="0"/>
          <w:lang w:val="sk-SK" w:eastAsia="sk-SK" w:bidi="ar-SA"/>
        </w:rPr>
      </w:pPr>
    </w:p>
    <w:p w:rsidR="00500549" w:rsidRPr="00500549" w:rsidP="00500549">
      <w:pPr>
        <w:framePr w:wrap="auto"/>
        <w:widowControl/>
        <w:autoSpaceDE/>
        <w:autoSpaceDN/>
        <w:bidi w:val="0"/>
        <w:adjustRightInd/>
        <w:ind w:left="2399" w:right="0" w:firstLine="720"/>
        <w:jc w:val="both"/>
        <w:textAlignment w:val="auto"/>
        <w:rPr>
          <w:rFonts w:ascii="Times New Roman" w:eastAsia="Times New Roman" w:hAnsi="Times New Roman" w:cs="Times New Roman" w:hint="cs"/>
          <w:b/>
          <w:i/>
          <w:rtl w:val="0"/>
          <w:cs w:val="0"/>
          <w:lang w:val="sk-SK" w:eastAsia="sk-SK" w:bidi="ar-SA"/>
        </w:rPr>
      </w:pPr>
      <w:r w:rsidRPr="00500549">
        <w:rPr>
          <w:rFonts w:ascii="Times New Roman" w:eastAsia="Times New Roman" w:hAnsi="Times New Roman" w:cs="Times New Roman" w:hint="cs"/>
          <w:b/>
          <w:i/>
          <w:sz w:val="24"/>
          <w:szCs w:val="24"/>
          <w:rtl w:val="0"/>
          <w:cs w:val="0"/>
          <w:lang w:val="sk-SK" w:eastAsia="sk-SK" w:bidi="ar-SA"/>
        </w:rPr>
        <w:t>Gestorský výbor odporúča schváliť</w:t>
      </w:r>
    </w:p>
    <w:p w:rsidR="00500549" w:rsidRP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rtl w:val="0"/>
          <w:cs w:val="0"/>
          <w:lang w:val="sk-SK" w:eastAsia="en-US" w:bidi="ar-SA"/>
        </w:rPr>
      </w:pPr>
    </w:p>
    <w:p w:rsidR="00500549" w:rsidRPr="00500549" w:rsidP="001A2625">
      <w:pPr>
        <w:framePr w:wrap="auto"/>
        <w:widowControl/>
        <w:numPr>
          <w:numId w:val="7"/>
        </w:numPr>
        <w:autoSpaceDE/>
        <w:autoSpaceDN/>
        <w:bidi w:val="0"/>
        <w:adjustRightInd/>
        <w:ind w:right="0"/>
        <w:contextualSpacing/>
        <w:jc w:val="both"/>
        <w:textAlignment w:val="auto"/>
        <w:rPr>
          <w:rFonts w:ascii="Times New Roman" w:eastAsia="Times New Roman" w:hAnsi="Times New Roman" w:cs="Times New Roman" w:hint="cs"/>
          <w:noProof/>
          <w:rtl w:val="0"/>
          <w:cs w:val="0"/>
          <w:lang w:val="sk-SK" w:eastAsia="sk-SK" w:bidi="ar-SA"/>
        </w:rPr>
      </w:pPr>
      <w:r w:rsidRPr="00500549">
        <w:rPr>
          <w:rFonts w:ascii="Times New Roman" w:eastAsia="Times New Roman" w:hAnsi="Times New Roman" w:cs="Times New Roman" w:hint="cs"/>
          <w:noProof/>
          <w:sz w:val="24"/>
          <w:szCs w:val="24"/>
          <w:rtl w:val="0"/>
          <w:cs w:val="0"/>
          <w:lang w:val="sk-SK" w:eastAsia="sk-SK" w:bidi="ar-SA"/>
        </w:rPr>
        <w:t xml:space="preserve">V čl. I bod 74  znie: </w:t>
      </w:r>
    </w:p>
    <w:p w:rsidR="00500549" w:rsidRPr="00500549" w:rsidP="00500549">
      <w:pPr>
        <w:framePr w:wrap="auto"/>
        <w:widowControl w:val="0"/>
        <w:autoSpaceDE w:val="0"/>
        <w:autoSpaceDN w:val="0"/>
        <w:bidi w:val="0"/>
        <w:adjustRightInd w:val="0"/>
        <w:ind w:left="0" w:right="0" w:firstLine="1"/>
        <w:jc w:val="left"/>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„74. Za § 142k sa vkladá § 142l, ktorý vrátane nadpisu znie:</w:t>
      </w:r>
    </w:p>
    <w:p w:rsidR="00500549" w:rsidRPr="00500549" w:rsidP="00500549">
      <w:pPr>
        <w:framePr w:wrap="auto"/>
        <w:widowControl w:val="0"/>
        <w:autoSpaceDE w:val="0"/>
        <w:autoSpaceDN w:val="0"/>
        <w:bidi w:val="0"/>
        <w:adjustRightInd w:val="0"/>
        <w:ind w:left="0" w:right="0" w:firstLine="1"/>
        <w:jc w:val="left"/>
        <w:textAlignment w:val="auto"/>
        <w:rPr>
          <w:rFonts w:ascii="Times New Roman" w:eastAsia="Times New Roman" w:hAnsi="Times New Roman" w:cs="Times New Roman" w:hint="cs"/>
          <w:rtl w:val="0"/>
          <w:cs w:val="0"/>
          <w:lang w:val="sk-SK" w:eastAsia="sk-SK" w:bidi="ar-SA"/>
        </w:rPr>
      </w:pPr>
    </w:p>
    <w:p w:rsidR="00500549" w:rsidRPr="00500549" w:rsidP="00500549">
      <w:pPr>
        <w:framePr w:wrap="auto"/>
        <w:widowControl w:val="0"/>
        <w:autoSpaceDE w:val="0"/>
        <w:autoSpaceDN w:val="0"/>
        <w:bidi w:val="0"/>
        <w:adjustRightInd w:val="0"/>
        <w:ind w:left="0" w:right="0"/>
        <w:jc w:val="center"/>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 142l</w:t>
      </w:r>
    </w:p>
    <w:p w:rsidR="00500549" w:rsidRPr="00500549" w:rsidP="00500549">
      <w:pPr>
        <w:framePr w:wrap="auto"/>
        <w:widowControl w:val="0"/>
        <w:autoSpaceDE w:val="0"/>
        <w:autoSpaceDN w:val="0"/>
        <w:bidi w:val="0"/>
        <w:adjustRightInd w:val="0"/>
        <w:ind w:left="0" w:right="0"/>
        <w:jc w:val="center"/>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Prechodné ustanovenia k úpravám účinným od 1. apríla 2024</w:t>
      </w:r>
    </w:p>
    <w:p w:rsidR="00500549" w:rsidRPr="00500549"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500549" w:rsidRPr="00500549" w:rsidP="001A2625">
      <w:pPr>
        <w:framePr w:wrap="auto"/>
        <w:widowControl/>
        <w:numPr>
          <w:numId w:val="6"/>
        </w:numPr>
        <w:autoSpaceDE/>
        <w:autoSpaceDN/>
        <w:bidi w:val="0"/>
        <w:adjustRightInd/>
        <w:ind w:right="0"/>
        <w:contextualSpacing/>
        <w:jc w:val="both"/>
        <w:textAlignment w:val="auto"/>
        <w:rPr>
          <w:rFonts w:ascii="Times New Roman" w:eastAsia="Times New Roman" w:hAnsi="Times New Roman" w:cs="Times New Roman" w:hint="cs"/>
          <w:noProof/>
          <w:rtl w:val="0"/>
          <w:cs w:val="0"/>
          <w:lang w:val="sk-SK" w:eastAsia="sk-SK" w:bidi="ar-SA"/>
        </w:rPr>
      </w:pPr>
      <w:r w:rsidRPr="00500549">
        <w:rPr>
          <w:rFonts w:ascii="Times New Roman" w:eastAsia="Times New Roman" w:hAnsi="Times New Roman" w:cs="Times New Roman" w:hint="cs"/>
          <w:noProof/>
          <w:sz w:val="24"/>
          <w:szCs w:val="24"/>
          <w:rtl w:val="0"/>
          <w:cs w:val="0"/>
          <w:lang w:val="sk-SK" w:eastAsia="sk-SK" w:bidi="ar-SA"/>
        </w:rPr>
        <w:t xml:space="preserve">Konania začaté na stavebnom úrade podľa doterajších predpisov, ktoré neboli právoplatne skončené rozhodnutím vo veci do 31. marca 2024, sa dokončia podľa predpisov účinných do 31. marca 2024. </w:t>
      </w:r>
    </w:p>
    <w:p w:rsidR="00500549" w:rsidRPr="00500549" w:rsidP="001A2625">
      <w:pPr>
        <w:framePr w:wrap="auto"/>
        <w:widowControl/>
        <w:numPr>
          <w:numId w:val="6"/>
        </w:numPr>
        <w:autoSpaceDE/>
        <w:autoSpaceDN/>
        <w:bidi w:val="0"/>
        <w:adjustRightInd/>
        <w:ind w:right="0"/>
        <w:contextualSpacing/>
        <w:jc w:val="both"/>
        <w:textAlignment w:val="auto"/>
        <w:rPr>
          <w:rFonts w:ascii="Times New Roman" w:eastAsia="Times New Roman" w:hAnsi="Times New Roman" w:cs="Times New Roman" w:hint="cs"/>
          <w:noProof/>
          <w:rtl w:val="0"/>
          <w:cs w:val="0"/>
          <w:lang w:val="sk-SK" w:eastAsia="sk-SK" w:bidi="ar-SA"/>
        </w:rPr>
      </w:pPr>
      <w:r w:rsidRPr="00500549">
        <w:rPr>
          <w:rFonts w:ascii="Times New Roman" w:eastAsia="Times New Roman" w:hAnsi="Times New Roman" w:cs="Times New Roman" w:hint="cs"/>
          <w:noProof/>
          <w:sz w:val="24"/>
          <w:szCs w:val="24"/>
          <w:rtl w:val="0"/>
          <w:cs w:val="0"/>
          <w:lang w:val="sk-SK" w:eastAsia="sk-SK" w:bidi="ar-SA"/>
        </w:rPr>
        <w:t xml:space="preserve">Konania začaté na stavebnom úrade, ktorým bol okresný úrad v sídle kraja, ktoré neboli právoplatne skončené rozhodnutím vo veci do 31. marca 2024, dokončí regionálny úrad. </w:t>
      </w:r>
    </w:p>
    <w:p w:rsidR="00500549" w:rsidRPr="00500549" w:rsidP="001A2625">
      <w:pPr>
        <w:framePr w:wrap="auto"/>
        <w:widowControl/>
        <w:numPr>
          <w:numId w:val="6"/>
        </w:numPr>
        <w:autoSpaceDE/>
        <w:autoSpaceDN/>
        <w:bidi w:val="0"/>
        <w:adjustRightInd/>
        <w:ind w:right="0"/>
        <w:contextualSpacing/>
        <w:jc w:val="both"/>
        <w:textAlignment w:val="auto"/>
        <w:rPr>
          <w:rFonts w:ascii="Times New Roman" w:eastAsia="Times New Roman" w:hAnsi="Times New Roman" w:cs="Times New Roman" w:hint="cs"/>
          <w:noProof/>
          <w:rtl w:val="0"/>
          <w:cs w:val="0"/>
          <w:lang w:val="sk-SK" w:eastAsia="sk-SK" w:bidi="ar-SA"/>
        </w:rPr>
      </w:pPr>
      <w:r w:rsidRPr="00500549">
        <w:rPr>
          <w:rFonts w:ascii="Times New Roman" w:eastAsia="Times New Roman" w:hAnsi="Times New Roman" w:cs="Times New Roman" w:hint="cs"/>
          <w:noProof/>
          <w:sz w:val="24"/>
          <w:szCs w:val="24"/>
          <w:rtl w:val="0"/>
          <w:cs w:val="0"/>
          <w:lang w:val="sk-SK" w:eastAsia="sk-SK" w:bidi="ar-SA"/>
        </w:rPr>
        <w:t xml:space="preserve">Stavby postavené pred 1. októbrom 1976 sa dňom 1. apríla 2024 považujú za stavby postavené v súlade s platnými predpismi. Stavby postavené od 1. októbra 1976 do 31. decembra 1989 sa dňom 1. apríla 2024 považujú za stavby postavené v súlade s týmto zákonom, ak sa nepretržite využívajú na svoj účel a vlastník stavby je k tomuto dňu vlastníkom pozemku alebo má iné právo k pozemku, na ktorom je takáto stavba postavená. </w:t>
      </w:r>
    </w:p>
    <w:p w:rsidR="00500549" w:rsidRPr="00500549" w:rsidP="001A2625">
      <w:pPr>
        <w:framePr w:wrap="auto"/>
        <w:widowControl/>
        <w:numPr>
          <w:numId w:val="6"/>
        </w:numPr>
        <w:autoSpaceDE/>
        <w:autoSpaceDN/>
        <w:bidi w:val="0"/>
        <w:adjustRightInd/>
        <w:ind w:right="0"/>
        <w:contextualSpacing/>
        <w:jc w:val="both"/>
        <w:textAlignment w:val="auto"/>
        <w:rPr>
          <w:rFonts w:ascii="Times New Roman" w:eastAsia="Times New Roman" w:hAnsi="Times New Roman" w:cs="Times New Roman" w:hint="cs"/>
          <w:noProof/>
          <w:rtl w:val="0"/>
          <w:cs w:val="0"/>
          <w:lang w:val="sk-SK" w:eastAsia="sk-SK" w:bidi="ar-SA"/>
        </w:rPr>
      </w:pPr>
      <w:r w:rsidRPr="00500549">
        <w:rPr>
          <w:rStyle w:val="DefaultParagraphFont"/>
          <w:rFonts w:ascii="Times New Roman" w:eastAsia="Times New Roman" w:hAnsi="Times New Roman" w:cs="Times New Roman" w:hint="cs"/>
          <w:noProof/>
          <w:sz w:val="24"/>
          <w:szCs w:val="24"/>
          <w:rtl w:val="0"/>
          <w:cs w:val="0"/>
          <w:lang w:val="sk-SK" w:eastAsia="sk-SK" w:bidi="ar-SA"/>
        </w:rPr>
        <w:t>Stavebné povolenia na reklamné stavby podľa § 142i ods. 1 sa od 1. apríla 2024 považujú za stavebné povolenia na reklamné stavby s dobou trvania do 30. apríla 2027, ak ich vlastník je vlastníkom pozemku alebo má iné právo k pozemku, na ktorom je reklamná stavba postavená.</w:t>
      </w:r>
      <w:r w:rsidRPr="00500549">
        <w:rPr>
          <w:rFonts w:ascii="Times New Roman" w:eastAsia="Times New Roman" w:hAnsi="Times New Roman" w:cs="Times New Roman" w:hint="cs"/>
          <w:noProof/>
          <w:sz w:val="24"/>
          <w:szCs w:val="24"/>
          <w:rtl w:val="0"/>
          <w:cs w:val="0"/>
          <w:lang w:val="sk-SK" w:eastAsia="sk-SK" w:bidi="ar-SA"/>
        </w:rPr>
        <w:t>“.“.</w:t>
      </w:r>
    </w:p>
    <w:p w:rsidR="00500549" w:rsidRPr="00500549" w:rsidP="00500549">
      <w:pPr>
        <w:framePr w:wrap="auto"/>
        <w:widowControl w:val="0"/>
        <w:autoSpaceDE w:val="0"/>
        <w:autoSpaceDN w:val="0"/>
        <w:bidi w:val="0"/>
        <w:adjustRightInd w:val="0"/>
        <w:ind w:left="788" w:right="0"/>
        <w:jc w:val="left"/>
        <w:textAlignment w:val="auto"/>
        <w:rPr>
          <w:rFonts w:ascii="Times New Roman" w:eastAsia="Times New Roman" w:hAnsi="Times New Roman" w:cs="Times New Roman" w:hint="cs"/>
          <w:rtl w:val="0"/>
          <w:cs w:val="0"/>
          <w:lang w:val="sk-SK" w:eastAsia="sk-SK" w:bidi="ar-SA"/>
        </w:rPr>
      </w:pPr>
    </w:p>
    <w:p w:rsidR="00500549" w:rsidRP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u w:val="single"/>
          <w:rtl w:val="0"/>
          <w:cs w:val="0"/>
          <w:lang w:val="sk-SK" w:eastAsia="en-US" w:bidi="ar-SA"/>
        </w:rPr>
      </w:pPr>
      <w:r w:rsidRPr="00500549">
        <w:rPr>
          <w:rFonts w:ascii="Times New Roman" w:eastAsia="Times New Roman" w:hAnsi="Times New Roman" w:cs="Times New Roman" w:hint="cs"/>
          <w:sz w:val="24"/>
          <w:szCs w:val="24"/>
          <w:u w:val="single"/>
          <w:rtl w:val="0"/>
          <w:cs w:val="0"/>
          <w:lang w:val="sk-SK" w:eastAsia="en-US" w:bidi="ar-SA"/>
        </w:rPr>
        <w:t xml:space="preserve">Odôvodnenie: </w:t>
      </w:r>
    </w:p>
    <w:p w:rsidR="00500549" w:rsidRP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rtl w:val="0"/>
          <w:cs w:val="0"/>
          <w:lang w:val="sk-SK" w:eastAsia="en-US" w:bidi="ar-SA"/>
        </w:rPr>
      </w:pPr>
      <w:r w:rsidRPr="00500549">
        <w:rPr>
          <w:rFonts w:ascii="Times New Roman" w:eastAsia="Times New Roman" w:hAnsi="Times New Roman" w:cs="Times New Roman" w:hint="cs"/>
          <w:sz w:val="24"/>
          <w:szCs w:val="24"/>
          <w:rtl w:val="0"/>
          <w:cs w:val="0"/>
          <w:lang w:val="sk-SK" w:eastAsia="en-US" w:bidi="ar-SA"/>
        </w:rPr>
        <w:t xml:space="preserve">Potrebné precizovať, že podľa doterajších predpisov sa nedokončia len začaté územné a stavebné konania, ale aj ostatné konania začaté stavebným úradom podľa doterajších predpisov. </w:t>
      </w:r>
    </w:p>
    <w:p w:rsidR="00500549" w:rsidRPr="00500549" w:rsidP="00500549">
      <w:pPr>
        <w:framePr w:wrap="auto"/>
        <w:widowControl w:val="0"/>
        <w:autoSpaceDE w:val="0"/>
        <w:autoSpaceDN w:val="0"/>
        <w:bidi w:val="0"/>
        <w:adjustRightInd w:val="0"/>
        <w:ind w:left="3119" w:right="0"/>
        <w:jc w:val="both"/>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 xml:space="preserve">Vzhľadom na potreby aplikačnej praxe sa spresňujú podmienky, za ktorých </w:t>
      </w:r>
      <w:r w:rsidRPr="00500549">
        <w:rPr>
          <w:rStyle w:val="DefaultParagraphFont"/>
          <w:rFonts w:ascii="Times New Roman" w:eastAsia="Times New Roman" w:hAnsi="Times New Roman" w:cs="Times New Roman" w:hint="cs"/>
          <w:sz w:val="24"/>
          <w:szCs w:val="24"/>
          <w:rtl w:val="0"/>
          <w:cs w:val="0"/>
          <w:lang w:val="sk-SK" w:eastAsia="sk-SK" w:bidi="ar-SA"/>
        </w:rPr>
        <w:t xml:space="preserve">sa stavby postavené od 1. októbra 1976 do 31. decembra 1989 sa považujú za stavby postavené v súlade </w:t>
      </w:r>
      <w:r w:rsidRPr="00500549">
        <w:rPr>
          <w:rFonts w:ascii="Times New Roman" w:eastAsia="Times New Roman" w:hAnsi="Times New Roman" w:cs="Times New Roman" w:hint="cs"/>
          <w:sz w:val="24"/>
          <w:szCs w:val="24"/>
          <w:rtl w:val="0"/>
          <w:cs w:val="0"/>
          <w:lang w:val="sk-SK" w:eastAsia="sk-SK" w:bidi="ar-SA"/>
        </w:rPr>
        <w:t>so stavebnými predpismi.</w:t>
      </w:r>
    </w:p>
    <w:p w:rsidR="00500549" w:rsidRPr="00500549" w:rsidP="00500549">
      <w:pPr>
        <w:framePr w:wrap="auto"/>
        <w:widowControl w:val="0"/>
        <w:autoSpaceDE w:val="0"/>
        <w:autoSpaceDN w:val="0"/>
        <w:bidi w:val="0"/>
        <w:adjustRightInd w:val="0"/>
        <w:ind w:left="3119" w:right="0"/>
        <w:jc w:val="both"/>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 xml:space="preserve">Upravuje sa doba trvania reklamnej stavby, ktorá bola skrátená prechodným ustanovením § 142i účinným od 1. mája 2021. </w:t>
      </w:r>
    </w:p>
    <w:p w:rsidR="00500549" w:rsidP="00500549">
      <w:pPr>
        <w:framePr w:wrap="auto"/>
        <w:widowControl/>
        <w:autoSpaceDE/>
        <w:autoSpaceDN/>
        <w:bidi w:val="0"/>
        <w:adjustRightInd/>
        <w:ind w:left="0" w:right="0"/>
        <w:jc w:val="both"/>
        <w:textAlignment w:val="auto"/>
        <w:rPr>
          <w:rFonts w:ascii="Times New Roman" w:eastAsia="Times New Roman" w:hAnsi="Times New Roman" w:cs="Times New Roman" w:hint="cs"/>
          <w:rtl w:val="0"/>
          <w:cs w:val="0"/>
          <w:lang w:val="sk-SK" w:eastAsia="en-US" w:bidi="ar-SA"/>
        </w:rPr>
      </w:pPr>
    </w:p>
    <w:p w:rsidR="00500549" w:rsidRPr="00500549" w:rsidP="00500549">
      <w:pPr>
        <w:framePr w:wrap="auto"/>
        <w:widowControl/>
        <w:autoSpaceDE/>
        <w:autoSpaceDN/>
        <w:bidi w:val="0"/>
        <w:adjustRightInd/>
        <w:ind w:left="3600" w:right="0" w:hanging="481"/>
        <w:jc w:val="both"/>
        <w:textAlignment w:val="auto"/>
        <w:rPr>
          <w:rFonts w:ascii="Times New Roman" w:eastAsia="Times New Roman" w:hAnsi="Times New Roman" w:cs="Times New Roman" w:hint="cs"/>
          <w:b/>
          <w:rtl w:val="0"/>
          <w:cs w:val="0"/>
          <w:lang w:val="sk-SK" w:eastAsia="sk-SK" w:bidi="ar-SA"/>
        </w:rPr>
      </w:pPr>
      <w:r w:rsidRPr="00500549">
        <w:rPr>
          <w:rFonts w:ascii="Times New Roman" w:eastAsia="Times New Roman" w:hAnsi="Times New Roman" w:cs="Times New Roman" w:hint="cs"/>
          <w:b/>
          <w:sz w:val="24"/>
          <w:szCs w:val="24"/>
          <w:rtl w:val="0"/>
          <w:cs w:val="0"/>
          <w:lang w:val="sk-SK" w:eastAsia="sk-SK" w:bidi="ar-SA"/>
        </w:rPr>
        <w:t>Výbor NR SR pre hospodárske záležitosti</w:t>
      </w:r>
    </w:p>
    <w:p w:rsidR="00500549" w:rsidRPr="00500549" w:rsidP="00500549">
      <w:pPr>
        <w:framePr w:wrap="auto"/>
        <w:widowControl/>
        <w:autoSpaceDE/>
        <w:autoSpaceDN/>
        <w:bidi w:val="0"/>
        <w:adjustRightInd/>
        <w:ind w:left="2880" w:right="0" w:firstLine="239"/>
        <w:jc w:val="both"/>
        <w:textAlignment w:val="auto"/>
        <w:rPr>
          <w:rFonts w:ascii="Times New Roman" w:eastAsia="Times New Roman" w:hAnsi="Times New Roman" w:cs="Times New Roman" w:hint="cs"/>
          <w:b/>
          <w:i/>
          <w:rtl w:val="0"/>
          <w:cs w:val="0"/>
          <w:lang w:val="sk-SK" w:eastAsia="sk-SK" w:bidi="ar-SA"/>
        </w:rPr>
      </w:pPr>
    </w:p>
    <w:p w:rsidR="00500549" w:rsidRPr="00500549" w:rsidP="00500549">
      <w:pPr>
        <w:framePr w:wrap="auto"/>
        <w:widowControl/>
        <w:autoSpaceDE/>
        <w:autoSpaceDN/>
        <w:bidi w:val="0"/>
        <w:adjustRightInd/>
        <w:ind w:left="2399" w:right="0" w:firstLine="720"/>
        <w:jc w:val="both"/>
        <w:textAlignment w:val="auto"/>
        <w:rPr>
          <w:rFonts w:ascii="Times New Roman" w:eastAsia="Times New Roman" w:hAnsi="Times New Roman" w:cs="Times New Roman" w:hint="cs"/>
          <w:b/>
          <w:i/>
          <w:rtl w:val="0"/>
          <w:cs w:val="0"/>
          <w:lang w:val="sk-SK" w:eastAsia="sk-SK" w:bidi="ar-SA"/>
        </w:rPr>
      </w:pPr>
      <w:r w:rsidRPr="00500549">
        <w:rPr>
          <w:rFonts w:ascii="Times New Roman" w:eastAsia="Times New Roman" w:hAnsi="Times New Roman" w:cs="Times New Roman" w:hint="cs"/>
          <w:b/>
          <w:i/>
          <w:sz w:val="24"/>
          <w:szCs w:val="24"/>
          <w:rtl w:val="0"/>
          <w:cs w:val="0"/>
          <w:lang w:val="sk-SK" w:eastAsia="sk-SK" w:bidi="ar-SA"/>
        </w:rPr>
        <w:t>Gestorský výbor odporúča schváliť</w:t>
      </w:r>
    </w:p>
    <w:p w:rsidR="00500549" w:rsidRPr="00500549" w:rsidP="00500549">
      <w:pPr>
        <w:framePr w:wrap="auto"/>
        <w:widowControl/>
        <w:autoSpaceDE/>
        <w:autoSpaceDN/>
        <w:bidi w:val="0"/>
        <w:adjustRightInd/>
        <w:ind w:left="0" w:right="0"/>
        <w:jc w:val="both"/>
        <w:textAlignment w:val="auto"/>
        <w:rPr>
          <w:rFonts w:ascii="Times New Roman" w:eastAsia="Times New Roman" w:hAnsi="Times New Roman" w:cs="Times New Roman" w:hint="cs"/>
          <w:rtl w:val="0"/>
          <w:cs w:val="0"/>
          <w:lang w:val="sk-SK" w:eastAsia="en-US" w:bidi="ar-SA"/>
        </w:rPr>
      </w:pPr>
    </w:p>
    <w:p w:rsidR="00500549" w:rsidRPr="00500549" w:rsidP="001A2625">
      <w:pPr>
        <w:framePr w:wrap="auto"/>
        <w:widowControl/>
        <w:numPr>
          <w:numId w:val="7"/>
        </w:numPr>
        <w:autoSpaceDE/>
        <w:autoSpaceDN/>
        <w:bidi w:val="0"/>
        <w:adjustRightInd/>
        <w:ind w:right="0"/>
        <w:contextualSpacing/>
        <w:jc w:val="both"/>
        <w:textAlignment w:val="auto"/>
        <w:rPr>
          <w:rFonts w:ascii="Times New Roman" w:eastAsia="Times New Roman" w:hAnsi="Times New Roman" w:cs="Times New Roman" w:hint="cs"/>
          <w:noProof/>
          <w:rtl w:val="0"/>
          <w:cs w:val="0"/>
          <w:lang w:val="sk-SK" w:eastAsia="sk-SK" w:bidi="ar-SA"/>
        </w:rPr>
      </w:pPr>
      <w:r w:rsidRPr="00500549">
        <w:rPr>
          <w:rFonts w:ascii="Times New Roman" w:eastAsia="Times New Roman" w:hAnsi="Times New Roman" w:cs="Times New Roman" w:hint="cs"/>
          <w:noProof/>
          <w:sz w:val="24"/>
          <w:szCs w:val="24"/>
          <w:rtl w:val="0"/>
          <w:cs w:val="0"/>
          <w:lang w:val="sk-SK" w:eastAsia="sk-SK" w:bidi="ar-SA"/>
        </w:rPr>
        <w:t xml:space="preserve">V čl. I bod 76  znie: </w:t>
      </w:r>
    </w:p>
    <w:p w:rsidR="00500549" w:rsidRPr="00500549"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„76. Slová „krajský stavebný úrad“ vo všetkých tvaroch sa v celom texte zákona nahrádzajú slovami „regionálny úrad“ v príslušnom tvare.“.</w:t>
      </w:r>
    </w:p>
    <w:p w:rsidR="00500549" w:rsidRPr="00500549"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500549" w:rsidRP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u w:val="single"/>
          <w:rtl w:val="0"/>
          <w:cs w:val="0"/>
          <w:lang w:val="sk-SK" w:eastAsia="en-US" w:bidi="ar-SA"/>
        </w:rPr>
      </w:pPr>
      <w:r w:rsidRPr="00500549">
        <w:rPr>
          <w:rFonts w:ascii="Times New Roman" w:eastAsia="Times New Roman" w:hAnsi="Times New Roman" w:cs="Times New Roman" w:hint="cs"/>
          <w:sz w:val="24"/>
          <w:szCs w:val="24"/>
          <w:u w:val="single"/>
          <w:rtl w:val="0"/>
          <w:cs w:val="0"/>
          <w:lang w:val="sk-SK" w:eastAsia="en-US" w:bidi="ar-SA"/>
        </w:rPr>
        <w:t xml:space="preserve">Odôvodnenie: </w:t>
      </w:r>
    </w:p>
    <w:p w:rsid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rtl w:val="0"/>
          <w:cs w:val="0"/>
          <w:lang w:val="sk-SK" w:eastAsia="en-US" w:bidi="ar-SA"/>
        </w:rPr>
      </w:pPr>
      <w:r w:rsidRPr="00500549">
        <w:rPr>
          <w:rFonts w:ascii="Times New Roman" w:eastAsia="Times New Roman" w:hAnsi="Times New Roman" w:cs="Times New Roman" w:hint="cs"/>
          <w:sz w:val="24"/>
          <w:szCs w:val="24"/>
          <w:rtl w:val="0"/>
          <w:cs w:val="0"/>
          <w:lang w:val="sk-SK" w:eastAsia="en-US" w:bidi="ar-SA"/>
        </w:rPr>
        <w:t xml:space="preserve">Potrebné upraviť pojmológiu vzhľadom na štruktúru regionálnych úradov Úradu pre územné plánovanie a výstavbu SR. </w:t>
      </w:r>
    </w:p>
    <w:p w:rsidR="00500549" w:rsidRPr="00500549" w:rsidP="00500549">
      <w:pPr>
        <w:framePr w:wrap="auto"/>
        <w:widowControl/>
        <w:autoSpaceDE/>
        <w:autoSpaceDN/>
        <w:bidi w:val="0"/>
        <w:adjustRightInd/>
        <w:ind w:left="3600" w:right="0" w:hanging="481"/>
        <w:jc w:val="both"/>
        <w:textAlignment w:val="auto"/>
        <w:rPr>
          <w:rFonts w:ascii="Times New Roman" w:eastAsia="Times New Roman" w:hAnsi="Times New Roman" w:cs="Times New Roman" w:hint="cs"/>
          <w:b/>
          <w:rtl w:val="0"/>
          <w:cs w:val="0"/>
          <w:lang w:val="sk-SK" w:eastAsia="sk-SK" w:bidi="ar-SA"/>
        </w:rPr>
      </w:pPr>
      <w:r w:rsidRPr="00500549">
        <w:rPr>
          <w:rFonts w:ascii="Times New Roman" w:eastAsia="Times New Roman" w:hAnsi="Times New Roman" w:cs="Times New Roman" w:hint="cs"/>
          <w:b/>
          <w:sz w:val="24"/>
          <w:szCs w:val="24"/>
          <w:rtl w:val="0"/>
          <w:cs w:val="0"/>
          <w:lang w:val="sk-SK" w:eastAsia="sk-SK" w:bidi="ar-SA"/>
        </w:rPr>
        <w:t>Výbor NR SR pre hospodárske záležitosti</w:t>
      </w:r>
    </w:p>
    <w:p w:rsidR="00500549" w:rsidRPr="00500549" w:rsidP="00500549">
      <w:pPr>
        <w:framePr w:wrap="auto"/>
        <w:widowControl/>
        <w:autoSpaceDE/>
        <w:autoSpaceDN/>
        <w:bidi w:val="0"/>
        <w:adjustRightInd/>
        <w:ind w:left="2880" w:right="0" w:firstLine="239"/>
        <w:jc w:val="both"/>
        <w:textAlignment w:val="auto"/>
        <w:rPr>
          <w:rFonts w:ascii="Times New Roman" w:eastAsia="Times New Roman" w:hAnsi="Times New Roman" w:cs="Times New Roman" w:hint="cs"/>
          <w:b/>
          <w:i/>
          <w:rtl w:val="0"/>
          <w:cs w:val="0"/>
          <w:lang w:val="sk-SK" w:eastAsia="sk-SK" w:bidi="ar-SA"/>
        </w:rPr>
      </w:pPr>
    </w:p>
    <w:p w:rsidR="00500549" w:rsidRPr="00500549" w:rsidP="00500549">
      <w:pPr>
        <w:framePr w:wrap="auto"/>
        <w:widowControl/>
        <w:autoSpaceDE/>
        <w:autoSpaceDN/>
        <w:bidi w:val="0"/>
        <w:adjustRightInd/>
        <w:ind w:left="2399" w:right="0" w:firstLine="720"/>
        <w:jc w:val="both"/>
        <w:textAlignment w:val="auto"/>
        <w:rPr>
          <w:rFonts w:ascii="Times New Roman" w:eastAsia="Times New Roman" w:hAnsi="Times New Roman" w:cs="Times New Roman" w:hint="cs"/>
          <w:b/>
          <w:i/>
          <w:rtl w:val="0"/>
          <w:cs w:val="0"/>
          <w:lang w:val="sk-SK" w:eastAsia="sk-SK" w:bidi="ar-SA"/>
        </w:rPr>
      </w:pPr>
      <w:r w:rsidRPr="00500549">
        <w:rPr>
          <w:rFonts w:ascii="Times New Roman" w:eastAsia="Times New Roman" w:hAnsi="Times New Roman" w:cs="Times New Roman" w:hint="cs"/>
          <w:b/>
          <w:i/>
          <w:sz w:val="24"/>
          <w:szCs w:val="24"/>
          <w:rtl w:val="0"/>
          <w:cs w:val="0"/>
          <w:lang w:val="sk-SK" w:eastAsia="sk-SK" w:bidi="ar-SA"/>
        </w:rPr>
        <w:t>Gestorský výbor odporúča schváliť</w:t>
      </w:r>
    </w:p>
    <w:p w:rsidR="00500549" w:rsidRPr="00500549"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500549" w:rsidRPr="00500549" w:rsidP="001A2625">
      <w:pPr>
        <w:framePr w:wrap="auto"/>
        <w:widowControl/>
        <w:numPr>
          <w:numId w:val="7"/>
        </w:numPr>
        <w:autoSpaceDE/>
        <w:autoSpaceDN/>
        <w:bidi w:val="0"/>
        <w:adjustRightInd/>
        <w:ind w:right="0"/>
        <w:contextualSpacing/>
        <w:jc w:val="both"/>
        <w:textAlignment w:val="auto"/>
        <w:rPr>
          <w:rFonts w:ascii="Times New Roman" w:eastAsia="Times New Roman" w:hAnsi="Times New Roman" w:cs="Times New Roman" w:hint="cs"/>
          <w:noProof/>
          <w:rtl w:val="0"/>
          <w:cs w:val="0"/>
          <w:lang w:val="sk-SK" w:eastAsia="sk-SK" w:bidi="ar-SA"/>
        </w:rPr>
      </w:pPr>
      <w:r w:rsidRPr="00500549">
        <w:rPr>
          <w:rFonts w:ascii="Times New Roman" w:eastAsia="Times New Roman" w:hAnsi="Times New Roman" w:cs="Times New Roman" w:hint="cs"/>
          <w:noProof/>
          <w:sz w:val="24"/>
          <w:szCs w:val="24"/>
          <w:rtl w:val="0"/>
          <w:cs w:val="0"/>
          <w:lang w:val="sk-SK" w:eastAsia="sk-SK" w:bidi="ar-SA"/>
        </w:rPr>
        <w:t>Za článok I sa vkladá nový článok II, ktorý znie:</w:t>
      </w:r>
    </w:p>
    <w:p w:rsidR="00500549" w:rsidRPr="00500549" w:rsidP="00500549">
      <w:pPr>
        <w:framePr w:wrap="auto"/>
        <w:widowControl/>
        <w:autoSpaceDE/>
        <w:autoSpaceDN/>
        <w:bidi w:val="0"/>
        <w:adjustRightInd/>
        <w:ind w:left="360" w:right="0"/>
        <w:jc w:val="left"/>
        <w:textAlignment w:val="auto"/>
        <w:rPr>
          <w:rFonts w:ascii="Times New Roman" w:eastAsia="Times New Roman" w:hAnsi="Times New Roman" w:cs="Times New Roman" w:hint="cs"/>
          <w:noProof/>
          <w:rtl w:val="0"/>
          <w:cs w:val="0"/>
          <w:lang w:val="sk-SK" w:eastAsia="sk-SK" w:bidi="ar-SA"/>
        </w:rPr>
      </w:pPr>
    </w:p>
    <w:p w:rsidR="00500549" w:rsidRPr="00500549" w:rsidP="00500549">
      <w:pPr>
        <w:framePr w:wrap="auto"/>
        <w:widowControl w:val="0"/>
        <w:autoSpaceDE w:val="0"/>
        <w:autoSpaceDN w:val="0"/>
        <w:bidi w:val="0"/>
        <w:adjustRightInd w:val="0"/>
        <w:ind w:left="0" w:right="0"/>
        <w:jc w:val="center"/>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„Čl. II</w:t>
      </w:r>
    </w:p>
    <w:p w:rsidR="00500549" w:rsidRPr="00500549" w:rsidP="00500549">
      <w:pPr>
        <w:framePr w:wrap="auto"/>
        <w:widowControl w:val="0"/>
        <w:autoSpaceDE w:val="0"/>
        <w:autoSpaceDN w:val="0"/>
        <w:bidi w:val="0"/>
        <w:adjustRightInd w:val="0"/>
        <w:ind w:left="142" w:right="0"/>
        <w:jc w:val="left"/>
        <w:textAlignment w:val="auto"/>
        <w:rPr>
          <w:rFonts w:ascii="Times New Roman" w:eastAsia="Times New Roman" w:hAnsi="Times New Roman" w:cs="Times New Roman" w:hint="cs"/>
          <w:rtl w:val="0"/>
          <w:cs w:val="0"/>
          <w:lang w:val="sk-SK" w:eastAsia="sk-SK" w:bidi="ar-SA"/>
        </w:rPr>
      </w:pPr>
    </w:p>
    <w:p w:rsidR="00500549" w:rsidRPr="00500549" w:rsidP="00500549">
      <w:pPr>
        <w:framePr w:wrap="auto"/>
        <w:widowControl w:val="0"/>
        <w:shd w:val="clear" w:color="auto" w:fill="FFFFFF"/>
        <w:autoSpaceDE w:val="0"/>
        <w:autoSpaceDN w:val="0"/>
        <w:bidi w:val="0"/>
        <w:adjustRightInd w:val="0"/>
        <w:ind w:left="0" w:right="0"/>
        <w:jc w:val="both"/>
        <w:textAlignment w:val="auto"/>
        <w:outlineLvl w:val="0"/>
        <w:rPr>
          <w:rFonts w:ascii="Times New Roman" w:eastAsia="Times New Roman" w:hAnsi="Times New Roman" w:cs="Times New Roman" w:hint="cs"/>
          <w:color w:val="000000"/>
          <w:rtl w:val="0"/>
          <w:cs w:val="0"/>
          <w:lang w:val="sk-SK" w:eastAsia="sk-SK" w:bidi="ar-SA"/>
        </w:rPr>
      </w:pPr>
      <w:r w:rsidRPr="00500549">
        <w:rPr>
          <w:rFonts w:ascii="Times New Roman" w:eastAsia="Times New Roman" w:hAnsi="Times New Roman" w:cs="Times New Roman" w:hint="cs"/>
          <w:color w:val="000000"/>
          <w:sz w:val="24"/>
          <w:szCs w:val="24"/>
          <w:rtl w:val="0"/>
          <w:cs w:val="0"/>
          <w:lang w:val="sk-SK" w:eastAsia="sk-SK" w:bidi="ar-SA"/>
        </w:rPr>
        <w:t xml:space="preserve">Zákon č. 162/1995 Z. z. </w:t>
      </w:r>
      <w:r w:rsidRPr="00500549">
        <w:rPr>
          <w:rStyle w:val="DefaultParagraphFont"/>
          <w:rFonts w:ascii="Times New Roman" w:eastAsia="Times New Roman" w:hAnsi="Times New Roman" w:cs="Times New Roman" w:hint="cs"/>
          <w:color w:val="000000"/>
          <w:sz w:val="24"/>
          <w:szCs w:val="24"/>
          <w:rtl w:val="0"/>
          <w:cs w:val="0"/>
          <w:lang w:val="sk-SK" w:eastAsia="sk-SK" w:bidi="ar-SA"/>
        </w:rPr>
        <w:t xml:space="preserve">o katastri nehnuteľností a o zápise vlastníckych a iných práv k nehnuteľnostiam (katastrálny zákon) v znení zákona č. </w:t>
      </w:r>
      <w:r w:rsidRPr="00500549">
        <w:rPr>
          <w:rFonts w:ascii="Times New Roman" w:eastAsia="Times New Roman" w:hAnsi="Times New Roman" w:cs="Times New Roman" w:hint="cs"/>
          <w:sz w:val="24"/>
          <w:szCs w:val="24"/>
          <w:rtl w:val="0"/>
          <w:cs w:val="0"/>
          <w:lang w:val="sk-SK" w:eastAsia="sk-SK" w:bidi="ar-SA"/>
        </w:rPr>
        <w:fldChar w:fldCharType="begin"/>
      </w:r>
      <w:r w:rsidRPr="00500549">
        <w:rPr>
          <w:rFonts w:ascii="Times New Roman" w:eastAsia="Times New Roman" w:hAnsi="Times New Roman" w:cs="Times New Roman" w:hint="cs"/>
          <w:sz w:val="24"/>
          <w:szCs w:val="24"/>
          <w:rtl w:val="0"/>
          <w:cs w:val="0"/>
          <w:lang w:val="sk-SK" w:eastAsia="sk-SK" w:bidi="ar-SA"/>
        </w:rPr>
        <w:instrText xml:space="preserve"> HYPERLINK "https://www.zakonypreludi.sk/zz/1996-222" </w:instrText>
      </w:r>
      <w:r w:rsidRPr="00500549">
        <w:rPr>
          <w:rFonts w:ascii="Times New Roman" w:eastAsia="Times New Roman" w:hAnsi="Times New Roman" w:cs="Times New Roman" w:hint="cs"/>
          <w:sz w:val="24"/>
          <w:szCs w:val="24"/>
          <w:rtl w:val="0"/>
          <w:cs w:val="0"/>
          <w:lang w:val="sk-SK" w:eastAsia="sk-SK" w:bidi="ar-SA"/>
        </w:rPr>
        <w:fldChar w:fldCharType="separate"/>
      </w:r>
      <w:r w:rsidRPr="00500549">
        <w:rPr>
          <w:rStyle w:val="DefaultParagraphFont"/>
          <w:rFonts w:ascii="Times New Roman" w:eastAsia="Times New Roman" w:hAnsi="Times New Roman" w:cs="Times New Roman" w:hint="cs"/>
          <w:color w:val="000000"/>
          <w:sz w:val="24"/>
          <w:szCs w:val="24"/>
          <w:rtl w:val="0"/>
          <w:cs w:val="0"/>
          <w:lang w:val="sk-SK" w:eastAsia="sk-SK" w:bidi="ar-SA"/>
        </w:rPr>
        <w:t>222/1996 Z. z.</w:t>
      </w:r>
      <w:r w:rsidRPr="00500549">
        <w:rPr>
          <w:rFonts w:ascii="Times New Roman" w:eastAsia="Times New Roman" w:hAnsi="Times New Roman" w:cs="Times New Roman" w:hint="cs"/>
          <w:sz w:val="24"/>
          <w:szCs w:val="24"/>
          <w:rtl w:val="0"/>
          <w:cs w:val="0"/>
          <w:lang w:val="sk-SK" w:eastAsia="sk-SK" w:bidi="ar-SA"/>
        </w:rPr>
        <w:fldChar w:fldCharType="end"/>
      </w:r>
      <w:r w:rsidRPr="00500549">
        <w:rPr>
          <w:rFonts w:ascii="Times New Roman" w:eastAsia="Times New Roman" w:hAnsi="Times New Roman" w:cs="Times New Roman" w:hint="cs"/>
          <w:color w:val="000000"/>
          <w:sz w:val="24"/>
          <w:szCs w:val="24"/>
          <w:rtl w:val="0"/>
          <w:cs w:val="0"/>
          <w:lang w:val="sk-SK" w:eastAsia="sk-SK" w:bidi="ar-SA"/>
        </w:rPr>
        <w:t xml:space="preserve">, zákona č. </w:t>
      </w:r>
      <w:r w:rsidRPr="00500549">
        <w:rPr>
          <w:rFonts w:ascii="Times New Roman" w:eastAsia="Times New Roman" w:hAnsi="Times New Roman" w:cs="Times New Roman" w:hint="cs"/>
          <w:sz w:val="24"/>
          <w:szCs w:val="24"/>
          <w:rtl w:val="0"/>
          <w:cs w:val="0"/>
          <w:lang w:val="sk-SK" w:eastAsia="sk-SK" w:bidi="ar-SA"/>
        </w:rPr>
        <w:fldChar w:fldCharType="begin"/>
      </w:r>
      <w:r w:rsidRPr="00500549">
        <w:rPr>
          <w:rFonts w:ascii="Times New Roman" w:eastAsia="Times New Roman" w:hAnsi="Times New Roman" w:cs="Times New Roman" w:hint="cs"/>
          <w:sz w:val="24"/>
          <w:szCs w:val="24"/>
          <w:rtl w:val="0"/>
          <w:cs w:val="0"/>
          <w:lang w:val="sk-SK" w:eastAsia="sk-SK" w:bidi="ar-SA"/>
        </w:rPr>
        <w:instrText xml:space="preserve"> HYPERLINK "https://www.zakonypreludi.sk/zz/2001-255" </w:instrText>
      </w:r>
      <w:r w:rsidRPr="00500549">
        <w:rPr>
          <w:rFonts w:ascii="Times New Roman" w:eastAsia="Times New Roman" w:hAnsi="Times New Roman" w:cs="Times New Roman" w:hint="cs"/>
          <w:sz w:val="24"/>
          <w:szCs w:val="24"/>
          <w:rtl w:val="0"/>
          <w:cs w:val="0"/>
          <w:lang w:val="sk-SK" w:eastAsia="sk-SK" w:bidi="ar-SA"/>
        </w:rPr>
        <w:fldChar w:fldCharType="separate"/>
      </w:r>
      <w:r w:rsidRPr="00500549">
        <w:rPr>
          <w:rStyle w:val="DefaultParagraphFont"/>
          <w:rFonts w:ascii="Times New Roman" w:eastAsia="Times New Roman" w:hAnsi="Times New Roman" w:cs="Times New Roman" w:hint="cs"/>
          <w:color w:val="000000"/>
          <w:sz w:val="24"/>
          <w:szCs w:val="24"/>
          <w:rtl w:val="0"/>
          <w:cs w:val="0"/>
          <w:lang w:val="sk-SK" w:eastAsia="sk-SK" w:bidi="ar-SA"/>
        </w:rPr>
        <w:t>255/2001 Z. z.</w:t>
      </w:r>
      <w:r w:rsidRPr="00500549">
        <w:rPr>
          <w:rFonts w:ascii="Times New Roman" w:eastAsia="Times New Roman" w:hAnsi="Times New Roman" w:cs="Times New Roman" w:hint="cs"/>
          <w:sz w:val="24"/>
          <w:szCs w:val="24"/>
          <w:rtl w:val="0"/>
          <w:cs w:val="0"/>
          <w:lang w:val="sk-SK" w:eastAsia="sk-SK" w:bidi="ar-SA"/>
        </w:rPr>
        <w:fldChar w:fldCharType="end"/>
      </w:r>
      <w:r w:rsidRPr="00500549">
        <w:rPr>
          <w:rFonts w:ascii="Times New Roman" w:eastAsia="Times New Roman" w:hAnsi="Times New Roman" w:cs="Times New Roman" w:hint="cs"/>
          <w:color w:val="000000"/>
          <w:sz w:val="24"/>
          <w:szCs w:val="24"/>
          <w:rtl w:val="0"/>
          <w:cs w:val="0"/>
          <w:lang w:val="sk-SK" w:eastAsia="sk-SK" w:bidi="ar-SA"/>
        </w:rPr>
        <w:t xml:space="preserve">, zákona č. </w:t>
      </w:r>
      <w:r w:rsidRPr="00500549">
        <w:rPr>
          <w:rFonts w:ascii="Times New Roman" w:eastAsia="Times New Roman" w:hAnsi="Times New Roman" w:cs="Times New Roman" w:hint="cs"/>
          <w:sz w:val="24"/>
          <w:szCs w:val="24"/>
          <w:rtl w:val="0"/>
          <w:cs w:val="0"/>
          <w:lang w:val="sk-SK" w:eastAsia="sk-SK" w:bidi="ar-SA"/>
        </w:rPr>
        <w:fldChar w:fldCharType="begin"/>
      </w:r>
      <w:r w:rsidRPr="00500549">
        <w:rPr>
          <w:rFonts w:ascii="Times New Roman" w:eastAsia="Times New Roman" w:hAnsi="Times New Roman" w:cs="Times New Roman" w:hint="cs"/>
          <w:sz w:val="24"/>
          <w:szCs w:val="24"/>
          <w:rtl w:val="0"/>
          <w:cs w:val="0"/>
          <w:lang w:val="sk-SK" w:eastAsia="sk-SK" w:bidi="ar-SA"/>
        </w:rPr>
        <w:instrText xml:space="preserve"> HYPERLINK "https://www.zakonypreludi.sk/zz/2002-419" </w:instrText>
      </w:r>
      <w:r w:rsidRPr="00500549">
        <w:rPr>
          <w:rFonts w:ascii="Times New Roman" w:eastAsia="Times New Roman" w:hAnsi="Times New Roman" w:cs="Times New Roman" w:hint="cs"/>
          <w:sz w:val="24"/>
          <w:szCs w:val="24"/>
          <w:rtl w:val="0"/>
          <w:cs w:val="0"/>
          <w:lang w:val="sk-SK" w:eastAsia="sk-SK" w:bidi="ar-SA"/>
        </w:rPr>
        <w:fldChar w:fldCharType="separate"/>
      </w:r>
      <w:r w:rsidRPr="00500549">
        <w:rPr>
          <w:rStyle w:val="DefaultParagraphFont"/>
          <w:rFonts w:ascii="Times New Roman" w:eastAsia="Times New Roman" w:hAnsi="Times New Roman" w:cs="Times New Roman" w:hint="cs"/>
          <w:color w:val="000000"/>
          <w:sz w:val="24"/>
          <w:szCs w:val="24"/>
          <w:rtl w:val="0"/>
          <w:cs w:val="0"/>
          <w:lang w:val="sk-SK" w:eastAsia="sk-SK" w:bidi="ar-SA"/>
        </w:rPr>
        <w:t>419/2002 Z. z.</w:t>
      </w:r>
      <w:r w:rsidRPr="00500549">
        <w:rPr>
          <w:rFonts w:ascii="Times New Roman" w:eastAsia="Times New Roman" w:hAnsi="Times New Roman" w:cs="Times New Roman" w:hint="cs"/>
          <w:sz w:val="24"/>
          <w:szCs w:val="24"/>
          <w:rtl w:val="0"/>
          <w:cs w:val="0"/>
          <w:lang w:val="sk-SK" w:eastAsia="sk-SK" w:bidi="ar-SA"/>
        </w:rPr>
        <w:fldChar w:fldCharType="end"/>
      </w:r>
      <w:r w:rsidRPr="00500549">
        <w:rPr>
          <w:rFonts w:ascii="Times New Roman" w:eastAsia="Times New Roman" w:hAnsi="Times New Roman" w:cs="Times New Roman" w:hint="cs"/>
          <w:color w:val="000000"/>
          <w:sz w:val="24"/>
          <w:szCs w:val="24"/>
          <w:rtl w:val="0"/>
          <w:cs w:val="0"/>
          <w:lang w:val="sk-SK" w:eastAsia="sk-SK" w:bidi="ar-SA"/>
        </w:rPr>
        <w:t xml:space="preserve">, zákona č. </w:t>
      </w:r>
      <w:r w:rsidRPr="00500549">
        <w:rPr>
          <w:rFonts w:ascii="Times New Roman" w:eastAsia="Times New Roman" w:hAnsi="Times New Roman" w:cs="Times New Roman" w:hint="cs"/>
          <w:sz w:val="24"/>
          <w:szCs w:val="24"/>
          <w:rtl w:val="0"/>
          <w:cs w:val="0"/>
          <w:lang w:val="sk-SK" w:eastAsia="sk-SK" w:bidi="ar-SA"/>
        </w:rPr>
        <w:fldChar w:fldCharType="begin"/>
      </w:r>
      <w:r w:rsidRPr="00500549">
        <w:rPr>
          <w:rFonts w:ascii="Times New Roman" w:eastAsia="Times New Roman" w:hAnsi="Times New Roman" w:cs="Times New Roman" w:hint="cs"/>
          <w:sz w:val="24"/>
          <w:szCs w:val="24"/>
          <w:rtl w:val="0"/>
          <w:cs w:val="0"/>
          <w:lang w:val="sk-SK" w:eastAsia="sk-SK" w:bidi="ar-SA"/>
        </w:rPr>
        <w:instrText xml:space="preserve"> HYPERLINK "https://www.zakonypreludi.sk/zz/2004-173" </w:instrText>
      </w:r>
      <w:r w:rsidRPr="00500549">
        <w:rPr>
          <w:rFonts w:ascii="Times New Roman" w:eastAsia="Times New Roman" w:hAnsi="Times New Roman" w:cs="Times New Roman" w:hint="cs"/>
          <w:sz w:val="24"/>
          <w:szCs w:val="24"/>
          <w:rtl w:val="0"/>
          <w:cs w:val="0"/>
          <w:lang w:val="sk-SK" w:eastAsia="sk-SK" w:bidi="ar-SA"/>
        </w:rPr>
        <w:fldChar w:fldCharType="separate"/>
      </w:r>
      <w:r w:rsidRPr="00500549">
        <w:rPr>
          <w:rStyle w:val="DefaultParagraphFont"/>
          <w:rFonts w:ascii="Times New Roman" w:eastAsia="Times New Roman" w:hAnsi="Times New Roman" w:cs="Times New Roman" w:hint="cs"/>
          <w:color w:val="000000"/>
          <w:sz w:val="24"/>
          <w:szCs w:val="24"/>
          <w:rtl w:val="0"/>
          <w:cs w:val="0"/>
          <w:lang w:val="sk-SK" w:eastAsia="sk-SK" w:bidi="ar-SA"/>
        </w:rPr>
        <w:t>173/2004 Z. z.</w:t>
      </w:r>
      <w:r w:rsidRPr="00500549">
        <w:rPr>
          <w:rFonts w:ascii="Times New Roman" w:eastAsia="Times New Roman" w:hAnsi="Times New Roman" w:cs="Times New Roman" w:hint="cs"/>
          <w:sz w:val="24"/>
          <w:szCs w:val="24"/>
          <w:rtl w:val="0"/>
          <w:cs w:val="0"/>
          <w:lang w:val="sk-SK" w:eastAsia="sk-SK" w:bidi="ar-SA"/>
        </w:rPr>
        <w:fldChar w:fldCharType="end"/>
      </w:r>
      <w:r w:rsidRPr="00500549">
        <w:rPr>
          <w:rFonts w:ascii="Times New Roman" w:eastAsia="Times New Roman" w:hAnsi="Times New Roman" w:cs="Times New Roman" w:hint="cs"/>
          <w:color w:val="000000"/>
          <w:sz w:val="24"/>
          <w:szCs w:val="24"/>
          <w:rtl w:val="0"/>
          <w:cs w:val="0"/>
          <w:lang w:val="sk-SK" w:eastAsia="sk-SK" w:bidi="ar-SA"/>
        </w:rPr>
        <w:t xml:space="preserve">, zákona č. </w:t>
      </w:r>
      <w:r w:rsidRPr="00500549">
        <w:rPr>
          <w:rFonts w:ascii="Times New Roman" w:eastAsia="Times New Roman" w:hAnsi="Times New Roman" w:cs="Times New Roman" w:hint="cs"/>
          <w:sz w:val="24"/>
          <w:szCs w:val="24"/>
          <w:rtl w:val="0"/>
          <w:cs w:val="0"/>
          <w:lang w:val="sk-SK" w:eastAsia="sk-SK" w:bidi="ar-SA"/>
        </w:rPr>
        <w:fldChar w:fldCharType="begin"/>
      </w:r>
      <w:r w:rsidRPr="00500549">
        <w:rPr>
          <w:rFonts w:ascii="Times New Roman" w:eastAsia="Times New Roman" w:hAnsi="Times New Roman" w:cs="Times New Roman" w:hint="cs"/>
          <w:sz w:val="24"/>
          <w:szCs w:val="24"/>
          <w:rtl w:val="0"/>
          <w:cs w:val="0"/>
          <w:lang w:val="sk-SK" w:eastAsia="sk-SK" w:bidi="ar-SA"/>
        </w:rPr>
        <w:instrText xml:space="preserve"> HYPERLINK "https://www.zakonypreludi.sk/zz/2007-568" </w:instrText>
      </w:r>
      <w:r w:rsidRPr="00500549">
        <w:rPr>
          <w:rFonts w:ascii="Times New Roman" w:eastAsia="Times New Roman" w:hAnsi="Times New Roman" w:cs="Times New Roman" w:hint="cs"/>
          <w:sz w:val="24"/>
          <w:szCs w:val="24"/>
          <w:rtl w:val="0"/>
          <w:cs w:val="0"/>
          <w:lang w:val="sk-SK" w:eastAsia="sk-SK" w:bidi="ar-SA"/>
        </w:rPr>
        <w:fldChar w:fldCharType="separate"/>
      </w:r>
      <w:r w:rsidRPr="00500549">
        <w:rPr>
          <w:rStyle w:val="DefaultParagraphFont"/>
          <w:rFonts w:ascii="Times New Roman" w:eastAsia="Times New Roman" w:hAnsi="Times New Roman" w:cs="Times New Roman" w:hint="cs"/>
          <w:color w:val="000000"/>
          <w:sz w:val="24"/>
          <w:szCs w:val="24"/>
          <w:rtl w:val="0"/>
          <w:cs w:val="0"/>
          <w:lang w:val="sk-SK" w:eastAsia="sk-SK" w:bidi="ar-SA"/>
        </w:rPr>
        <w:t>568/2007 Z. z.</w:t>
      </w:r>
      <w:r w:rsidRPr="00500549">
        <w:rPr>
          <w:rFonts w:ascii="Times New Roman" w:eastAsia="Times New Roman" w:hAnsi="Times New Roman" w:cs="Times New Roman" w:hint="cs"/>
          <w:sz w:val="24"/>
          <w:szCs w:val="24"/>
          <w:rtl w:val="0"/>
          <w:cs w:val="0"/>
          <w:lang w:val="sk-SK" w:eastAsia="sk-SK" w:bidi="ar-SA"/>
        </w:rPr>
        <w:fldChar w:fldCharType="end"/>
      </w:r>
      <w:r w:rsidRPr="00500549">
        <w:rPr>
          <w:rFonts w:ascii="Times New Roman" w:eastAsia="Times New Roman" w:hAnsi="Times New Roman" w:cs="Times New Roman" w:hint="cs"/>
          <w:color w:val="000000"/>
          <w:sz w:val="24"/>
          <w:szCs w:val="24"/>
          <w:rtl w:val="0"/>
          <w:cs w:val="0"/>
          <w:lang w:val="sk-SK" w:eastAsia="sk-SK" w:bidi="ar-SA"/>
        </w:rPr>
        <w:t xml:space="preserve">, zákona č. </w:t>
      </w:r>
      <w:r w:rsidRPr="00500549">
        <w:rPr>
          <w:rFonts w:ascii="Times New Roman" w:eastAsia="Times New Roman" w:hAnsi="Times New Roman" w:cs="Times New Roman" w:hint="cs"/>
          <w:sz w:val="24"/>
          <w:szCs w:val="24"/>
          <w:rtl w:val="0"/>
          <w:cs w:val="0"/>
          <w:lang w:val="sk-SK" w:eastAsia="sk-SK" w:bidi="ar-SA"/>
        </w:rPr>
        <w:fldChar w:fldCharType="begin"/>
      </w:r>
      <w:r w:rsidRPr="00500549">
        <w:rPr>
          <w:rFonts w:ascii="Times New Roman" w:eastAsia="Times New Roman" w:hAnsi="Times New Roman" w:cs="Times New Roman" w:hint="cs"/>
          <w:sz w:val="24"/>
          <w:szCs w:val="24"/>
          <w:rtl w:val="0"/>
          <w:cs w:val="0"/>
          <w:lang w:val="sk-SK" w:eastAsia="sk-SK" w:bidi="ar-SA"/>
        </w:rPr>
        <w:instrText xml:space="preserve"> HYPERLINK "https://www.zakonypreludi.sk/zz/2007-669" </w:instrText>
      </w:r>
      <w:r w:rsidRPr="00500549">
        <w:rPr>
          <w:rFonts w:ascii="Times New Roman" w:eastAsia="Times New Roman" w:hAnsi="Times New Roman" w:cs="Times New Roman" w:hint="cs"/>
          <w:sz w:val="24"/>
          <w:szCs w:val="24"/>
          <w:rtl w:val="0"/>
          <w:cs w:val="0"/>
          <w:lang w:val="sk-SK" w:eastAsia="sk-SK" w:bidi="ar-SA"/>
        </w:rPr>
        <w:fldChar w:fldCharType="separate"/>
      </w:r>
      <w:r w:rsidRPr="00500549">
        <w:rPr>
          <w:rStyle w:val="DefaultParagraphFont"/>
          <w:rFonts w:ascii="Times New Roman" w:eastAsia="Times New Roman" w:hAnsi="Times New Roman" w:cs="Times New Roman" w:hint="cs"/>
          <w:color w:val="000000"/>
          <w:sz w:val="24"/>
          <w:szCs w:val="24"/>
          <w:rtl w:val="0"/>
          <w:cs w:val="0"/>
          <w:lang w:val="sk-SK" w:eastAsia="sk-SK" w:bidi="ar-SA"/>
        </w:rPr>
        <w:t>669/2007 Z. z.</w:t>
      </w:r>
      <w:r w:rsidRPr="00500549">
        <w:rPr>
          <w:rFonts w:ascii="Times New Roman" w:eastAsia="Times New Roman" w:hAnsi="Times New Roman" w:cs="Times New Roman" w:hint="cs"/>
          <w:sz w:val="24"/>
          <w:szCs w:val="24"/>
          <w:rtl w:val="0"/>
          <w:cs w:val="0"/>
          <w:lang w:val="sk-SK" w:eastAsia="sk-SK" w:bidi="ar-SA"/>
        </w:rPr>
        <w:fldChar w:fldCharType="end"/>
      </w:r>
      <w:r w:rsidRPr="00500549">
        <w:rPr>
          <w:rFonts w:ascii="Times New Roman" w:eastAsia="Times New Roman" w:hAnsi="Times New Roman" w:cs="Times New Roman" w:hint="cs"/>
          <w:color w:val="000000"/>
          <w:sz w:val="24"/>
          <w:szCs w:val="24"/>
          <w:rtl w:val="0"/>
          <w:cs w:val="0"/>
          <w:lang w:val="sk-SK" w:eastAsia="sk-SK" w:bidi="ar-SA"/>
        </w:rPr>
        <w:t xml:space="preserve">, zákona č. </w:t>
      </w:r>
      <w:r w:rsidRPr="00500549">
        <w:rPr>
          <w:rFonts w:ascii="Times New Roman" w:eastAsia="Times New Roman" w:hAnsi="Times New Roman" w:cs="Times New Roman" w:hint="cs"/>
          <w:sz w:val="24"/>
          <w:szCs w:val="24"/>
          <w:rtl w:val="0"/>
          <w:cs w:val="0"/>
          <w:lang w:val="sk-SK" w:eastAsia="sk-SK" w:bidi="ar-SA"/>
        </w:rPr>
        <w:fldChar w:fldCharType="begin"/>
      </w:r>
      <w:r w:rsidRPr="00500549">
        <w:rPr>
          <w:rFonts w:ascii="Times New Roman" w:eastAsia="Times New Roman" w:hAnsi="Times New Roman" w:cs="Times New Roman" w:hint="cs"/>
          <w:sz w:val="24"/>
          <w:szCs w:val="24"/>
          <w:rtl w:val="0"/>
          <w:cs w:val="0"/>
          <w:lang w:val="sk-SK" w:eastAsia="sk-SK" w:bidi="ar-SA"/>
        </w:rPr>
        <w:instrText xml:space="preserve"> HYPERLINK "https://www.zakonypreludi.sk/zz/2008-384" </w:instrText>
      </w:r>
      <w:r w:rsidRPr="00500549">
        <w:rPr>
          <w:rFonts w:ascii="Times New Roman" w:eastAsia="Times New Roman" w:hAnsi="Times New Roman" w:cs="Times New Roman" w:hint="cs"/>
          <w:sz w:val="24"/>
          <w:szCs w:val="24"/>
          <w:rtl w:val="0"/>
          <w:cs w:val="0"/>
          <w:lang w:val="sk-SK" w:eastAsia="sk-SK" w:bidi="ar-SA"/>
        </w:rPr>
        <w:fldChar w:fldCharType="separate"/>
      </w:r>
      <w:r w:rsidRPr="00500549">
        <w:rPr>
          <w:rStyle w:val="DefaultParagraphFont"/>
          <w:rFonts w:ascii="Times New Roman" w:eastAsia="Times New Roman" w:hAnsi="Times New Roman" w:cs="Times New Roman" w:hint="cs"/>
          <w:color w:val="000000"/>
          <w:sz w:val="24"/>
          <w:szCs w:val="24"/>
          <w:rtl w:val="0"/>
          <w:cs w:val="0"/>
          <w:lang w:val="sk-SK" w:eastAsia="sk-SK" w:bidi="ar-SA"/>
        </w:rPr>
        <w:t>384/2008 Z. z.</w:t>
      </w:r>
      <w:r w:rsidRPr="00500549">
        <w:rPr>
          <w:rFonts w:ascii="Times New Roman" w:eastAsia="Times New Roman" w:hAnsi="Times New Roman" w:cs="Times New Roman" w:hint="cs"/>
          <w:sz w:val="24"/>
          <w:szCs w:val="24"/>
          <w:rtl w:val="0"/>
          <w:cs w:val="0"/>
          <w:lang w:val="sk-SK" w:eastAsia="sk-SK" w:bidi="ar-SA"/>
        </w:rPr>
        <w:fldChar w:fldCharType="end"/>
      </w:r>
      <w:r w:rsidRPr="00500549">
        <w:rPr>
          <w:rFonts w:ascii="Times New Roman" w:eastAsia="Times New Roman" w:hAnsi="Times New Roman" w:cs="Times New Roman" w:hint="cs"/>
          <w:color w:val="000000"/>
          <w:sz w:val="24"/>
          <w:szCs w:val="24"/>
          <w:rtl w:val="0"/>
          <w:cs w:val="0"/>
          <w:lang w:val="sk-SK" w:eastAsia="sk-SK" w:bidi="ar-SA"/>
        </w:rPr>
        <w:t xml:space="preserve">, zákona č. </w:t>
      </w:r>
      <w:r w:rsidRPr="00500549">
        <w:rPr>
          <w:rFonts w:ascii="Times New Roman" w:eastAsia="Times New Roman" w:hAnsi="Times New Roman" w:cs="Times New Roman" w:hint="cs"/>
          <w:sz w:val="24"/>
          <w:szCs w:val="24"/>
          <w:rtl w:val="0"/>
          <w:cs w:val="0"/>
          <w:lang w:val="sk-SK" w:eastAsia="sk-SK" w:bidi="ar-SA"/>
        </w:rPr>
        <w:fldChar w:fldCharType="begin"/>
      </w:r>
      <w:r w:rsidRPr="00500549">
        <w:rPr>
          <w:rFonts w:ascii="Times New Roman" w:eastAsia="Times New Roman" w:hAnsi="Times New Roman" w:cs="Times New Roman" w:hint="cs"/>
          <w:sz w:val="24"/>
          <w:szCs w:val="24"/>
          <w:rtl w:val="0"/>
          <w:cs w:val="0"/>
          <w:lang w:val="sk-SK" w:eastAsia="sk-SK" w:bidi="ar-SA"/>
        </w:rPr>
        <w:instrText xml:space="preserve"> HYPERLINK "https://www.zakonypreludi.sk/zz/2009-304" </w:instrText>
      </w:r>
      <w:r w:rsidRPr="00500549">
        <w:rPr>
          <w:rFonts w:ascii="Times New Roman" w:eastAsia="Times New Roman" w:hAnsi="Times New Roman" w:cs="Times New Roman" w:hint="cs"/>
          <w:sz w:val="24"/>
          <w:szCs w:val="24"/>
          <w:rtl w:val="0"/>
          <w:cs w:val="0"/>
          <w:lang w:val="sk-SK" w:eastAsia="sk-SK" w:bidi="ar-SA"/>
        </w:rPr>
        <w:fldChar w:fldCharType="separate"/>
      </w:r>
      <w:r w:rsidRPr="00500549">
        <w:rPr>
          <w:rStyle w:val="DefaultParagraphFont"/>
          <w:rFonts w:ascii="Times New Roman" w:eastAsia="Times New Roman" w:hAnsi="Times New Roman" w:cs="Times New Roman" w:hint="cs"/>
          <w:color w:val="000000"/>
          <w:sz w:val="24"/>
          <w:szCs w:val="24"/>
          <w:rtl w:val="0"/>
          <w:cs w:val="0"/>
          <w:lang w:val="sk-SK" w:eastAsia="sk-SK" w:bidi="ar-SA"/>
        </w:rPr>
        <w:t>304/2009 Z. z.</w:t>
      </w:r>
      <w:r w:rsidRPr="00500549">
        <w:rPr>
          <w:rFonts w:ascii="Times New Roman" w:eastAsia="Times New Roman" w:hAnsi="Times New Roman" w:cs="Times New Roman" w:hint="cs"/>
          <w:sz w:val="24"/>
          <w:szCs w:val="24"/>
          <w:rtl w:val="0"/>
          <w:cs w:val="0"/>
          <w:lang w:val="sk-SK" w:eastAsia="sk-SK" w:bidi="ar-SA"/>
        </w:rPr>
        <w:fldChar w:fldCharType="end"/>
      </w:r>
      <w:r w:rsidRPr="00500549">
        <w:rPr>
          <w:rFonts w:ascii="Times New Roman" w:eastAsia="Times New Roman" w:hAnsi="Times New Roman" w:cs="Times New Roman" w:hint="cs"/>
          <w:color w:val="000000"/>
          <w:sz w:val="24"/>
          <w:szCs w:val="24"/>
          <w:rtl w:val="0"/>
          <w:cs w:val="0"/>
          <w:lang w:val="sk-SK" w:eastAsia="sk-SK" w:bidi="ar-SA"/>
        </w:rPr>
        <w:t xml:space="preserve">, zákona č. </w:t>
      </w:r>
      <w:r w:rsidRPr="00500549">
        <w:rPr>
          <w:rFonts w:ascii="Times New Roman" w:eastAsia="Times New Roman" w:hAnsi="Times New Roman" w:cs="Times New Roman" w:hint="cs"/>
          <w:sz w:val="24"/>
          <w:szCs w:val="24"/>
          <w:rtl w:val="0"/>
          <w:cs w:val="0"/>
          <w:lang w:val="sk-SK" w:eastAsia="sk-SK" w:bidi="ar-SA"/>
        </w:rPr>
        <w:fldChar w:fldCharType="begin"/>
      </w:r>
      <w:r w:rsidRPr="00500549">
        <w:rPr>
          <w:rFonts w:ascii="Times New Roman" w:eastAsia="Times New Roman" w:hAnsi="Times New Roman" w:cs="Times New Roman" w:hint="cs"/>
          <w:sz w:val="24"/>
          <w:szCs w:val="24"/>
          <w:rtl w:val="0"/>
          <w:cs w:val="0"/>
          <w:lang w:val="sk-SK" w:eastAsia="sk-SK" w:bidi="ar-SA"/>
        </w:rPr>
        <w:instrText xml:space="preserve"> HYPERLINK "https://www.zakonypreludi.sk/zz/2010-103" </w:instrText>
      </w:r>
      <w:r w:rsidRPr="00500549">
        <w:rPr>
          <w:rFonts w:ascii="Times New Roman" w:eastAsia="Times New Roman" w:hAnsi="Times New Roman" w:cs="Times New Roman" w:hint="cs"/>
          <w:sz w:val="24"/>
          <w:szCs w:val="24"/>
          <w:rtl w:val="0"/>
          <w:cs w:val="0"/>
          <w:lang w:val="sk-SK" w:eastAsia="sk-SK" w:bidi="ar-SA"/>
        </w:rPr>
        <w:fldChar w:fldCharType="separate"/>
      </w:r>
      <w:r w:rsidRPr="00500549">
        <w:rPr>
          <w:rStyle w:val="DefaultParagraphFont"/>
          <w:rFonts w:ascii="Times New Roman" w:eastAsia="Times New Roman" w:hAnsi="Times New Roman" w:cs="Times New Roman" w:hint="cs"/>
          <w:color w:val="000000"/>
          <w:sz w:val="24"/>
          <w:szCs w:val="24"/>
          <w:rtl w:val="0"/>
          <w:cs w:val="0"/>
          <w:lang w:val="sk-SK" w:eastAsia="sk-SK" w:bidi="ar-SA"/>
        </w:rPr>
        <w:t>103/2010 Z. z.</w:t>
      </w:r>
      <w:r w:rsidRPr="00500549">
        <w:rPr>
          <w:rFonts w:ascii="Times New Roman" w:eastAsia="Times New Roman" w:hAnsi="Times New Roman" w:cs="Times New Roman" w:hint="cs"/>
          <w:sz w:val="24"/>
          <w:szCs w:val="24"/>
          <w:rtl w:val="0"/>
          <w:cs w:val="0"/>
          <w:lang w:val="sk-SK" w:eastAsia="sk-SK" w:bidi="ar-SA"/>
        </w:rPr>
        <w:fldChar w:fldCharType="end"/>
      </w:r>
      <w:r w:rsidRPr="00500549">
        <w:rPr>
          <w:rFonts w:ascii="Times New Roman" w:eastAsia="Times New Roman" w:hAnsi="Times New Roman" w:cs="Times New Roman" w:hint="cs"/>
          <w:color w:val="000000"/>
          <w:sz w:val="24"/>
          <w:szCs w:val="24"/>
          <w:rtl w:val="0"/>
          <w:cs w:val="0"/>
          <w:lang w:val="sk-SK" w:eastAsia="sk-SK" w:bidi="ar-SA"/>
        </w:rPr>
        <w:t xml:space="preserve">, zákona č. </w:t>
      </w:r>
      <w:r w:rsidRPr="00500549">
        <w:rPr>
          <w:rFonts w:ascii="Times New Roman" w:eastAsia="Times New Roman" w:hAnsi="Times New Roman" w:cs="Times New Roman" w:hint="cs"/>
          <w:sz w:val="24"/>
          <w:szCs w:val="24"/>
          <w:rtl w:val="0"/>
          <w:cs w:val="0"/>
          <w:lang w:val="sk-SK" w:eastAsia="sk-SK" w:bidi="ar-SA"/>
        </w:rPr>
        <w:fldChar w:fldCharType="begin"/>
      </w:r>
      <w:r w:rsidRPr="00500549">
        <w:rPr>
          <w:rFonts w:ascii="Times New Roman" w:eastAsia="Times New Roman" w:hAnsi="Times New Roman" w:cs="Times New Roman" w:hint="cs"/>
          <w:sz w:val="24"/>
          <w:szCs w:val="24"/>
          <w:rtl w:val="0"/>
          <w:cs w:val="0"/>
          <w:lang w:val="sk-SK" w:eastAsia="sk-SK" w:bidi="ar-SA"/>
        </w:rPr>
        <w:instrText xml:space="preserve"> HYPERLINK "https://www.zakonypreludi.sk/zz/2012-345" </w:instrText>
      </w:r>
      <w:r w:rsidRPr="00500549">
        <w:rPr>
          <w:rFonts w:ascii="Times New Roman" w:eastAsia="Times New Roman" w:hAnsi="Times New Roman" w:cs="Times New Roman" w:hint="cs"/>
          <w:sz w:val="24"/>
          <w:szCs w:val="24"/>
          <w:rtl w:val="0"/>
          <w:cs w:val="0"/>
          <w:lang w:val="sk-SK" w:eastAsia="sk-SK" w:bidi="ar-SA"/>
        </w:rPr>
        <w:fldChar w:fldCharType="separate"/>
      </w:r>
      <w:r w:rsidRPr="00500549">
        <w:rPr>
          <w:rStyle w:val="DefaultParagraphFont"/>
          <w:rFonts w:ascii="Times New Roman" w:eastAsia="Times New Roman" w:hAnsi="Times New Roman" w:cs="Times New Roman" w:hint="cs"/>
          <w:color w:val="000000"/>
          <w:sz w:val="24"/>
          <w:szCs w:val="24"/>
          <w:rtl w:val="0"/>
          <w:cs w:val="0"/>
          <w:lang w:val="sk-SK" w:eastAsia="sk-SK" w:bidi="ar-SA"/>
        </w:rPr>
        <w:t>345/2012 Z. z.</w:t>
      </w:r>
      <w:r w:rsidRPr="00500549">
        <w:rPr>
          <w:rFonts w:ascii="Times New Roman" w:eastAsia="Times New Roman" w:hAnsi="Times New Roman" w:cs="Times New Roman" w:hint="cs"/>
          <w:sz w:val="24"/>
          <w:szCs w:val="24"/>
          <w:rtl w:val="0"/>
          <w:cs w:val="0"/>
          <w:lang w:val="sk-SK" w:eastAsia="sk-SK" w:bidi="ar-SA"/>
        </w:rPr>
        <w:fldChar w:fldCharType="end"/>
      </w:r>
      <w:r w:rsidRPr="00500549">
        <w:rPr>
          <w:rFonts w:ascii="Times New Roman" w:eastAsia="Times New Roman" w:hAnsi="Times New Roman" w:cs="Times New Roman" w:hint="cs"/>
          <w:color w:val="000000"/>
          <w:sz w:val="24"/>
          <w:szCs w:val="24"/>
          <w:rtl w:val="0"/>
          <w:cs w:val="0"/>
          <w:lang w:val="sk-SK" w:eastAsia="sk-SK" w:bidi="ar-SA"/>
        </w:rPr>
        <w:t>, zákona č. </w:t>
      </w:r>
      <w:r w:rsidRPr="00500549">
        <w:rPr>
          <w:rFonts w:ascii="Times New Roman" w:eastAsia="Times New Roman" w:hAnsi="Times New Roman" w:cs="Times New Roman" w:hint="cs"/>
          <w:sz w:val="24"/>
          <w:szCs w:val="24"/>
          <w:rtl w:val="0"/>
          <w:cs w:val="0"/>
          <w:lang w:val="sk-SK" w:eastAsia="sk-SK" w:bidi="ar-SA"/>
        </w:rPr>
        <w:fldChar w:fldCharType="begin"/>
      </w:r>
      <w:r w:rsidRPr="00500549">
        <w:rPr>
          <w:rFonts w:ascii="Times New Roman" w:eastAsia="Times New Roman" w:hAnsi="Times New Roman" w:cs="Times New Roman" w:hint="cs"/>
          <w:sz w:val="24"/>
          <w:szCs w:val="24"/>
          <w:rtl w:val="0"/>
          <w:cs w:val="0"/>
          <w:lang w:val="sk-SK" w:eastAsia="sk-SK" w:bidi="ar-SA"/>
        </w:rPr>
        <w:instrText xml:space="preserve"> HYPERLINK "https://www.zakonypreludi.sk/zz/2013-180" </w:instrText>
      </w:r>
      <w:r w:rsidRPr="00500549">
        <w:rPr>
          <w:rFonts w:ascii="Times New Roman" w:eastAsia="Times New Roman" w:hAnsi="Times New Roman" w:cs="Times New Roman" w:hint="cs"/>
          <w:sz w:val="24"/>
          <w:szCs w:val="24"/>
          <w:rtl w:val="0"/>
          <w:cs w:val="0"/>
          <w:lang w:val="sk-SK" w:eastAsia="sk-SK" w:bidi="ar-SA"/>
        </w:rPr>
        <w:fldChar w:fldCharType="separate"/>
      </w:r>
      <w:r w:rsidRPr="00500549">
        <w:rPr>
          <w:rStyle w:val="DefaultParagraphFont"/>
          <w:rFonts w:ascii="Times New Roman" w:eastAsia="Times New Roman" w:hAnsi="Times New Roman" w:cs="Times New Roman" w:hint="cs"/>
          <w:color w:val="000000"/>
          <w:sz w:val="24"/>
          <w:szCs w:val="24"/>
          <w:rtl w:val="0"/>
          <w:cs w:val="0"/>
          <w:lang w:val="sk-SK" w:eastAsia="sk-SK" w:bidi="ar-SA"/>
        </w:rPr>
        <w:t>180/2013 Z. z.</w:t>
      </w:r>
      <w:r w:rsidRPr="00500549">
        <w:rPr>
          <w:rFonts w:ascii="Times New Roman" w:eastAsia="Times New Roman" w:hAnsi="Times New Roman" w:cs="Times New Roman" w:hint="cs"/>
          <w:sz w:val="24"/>
          <w:szCs w:val="24"/>
          <w:rtl w:val="0"/>
          <w:cs w:val="0"/>
          <w:lang w:val="sk-SK" w:eastAsia="sk-SK" w:bidi="ar-SA"/>
        </w:rPr>
        <w:fldChar w:fldCharType="end"/>
      </w:r>
      <w:r w:rsidRPr="00500549">
        <w:rPr>
          <w:rFonts w:ascii="Times New Roman" w:eastAsia="Times New Roman" w:hAnsi="Times New Roman" w:cs="Times New Roman" w:hint="cs"/>
          <w:color w:val="000000"/>
          <w:sz w:val="24"/>
          <w:szCs w:val="24"/>
          <w:rtl w:val="0"/>
          <w:cs w:val="0"/>
          <w:lang w:val="sk-SK" w:eastAsia="sk-SK" w:bidi="ar-SA"/>
        </w:rPr>
        <w:t xml:space="preserve">, zákona č. </w:t>
      </w:r>
      <w:r w:rsidRPr="00500549">
        <w:rPr>
          <w:rFonts w:ascii="Times New Roman" w:eastAsia="Times New Roman" w:hAnsi="Times New Roman" w:cs="Times New Roman" w:hint="cs"/>
          <w:sz w:val="24"/>
          <w:szCs w:val="24"/>
          <w:rtl w:val="0"/>
          <w:cs w:val="0"/>
          <w:lang w:val="sk-SK" w:eastAsia="sk-SK" w:bidi="ar-SA"/>
        </w:rPr>
        <w:fldChar w:fldCharType="begin"/>
      </w:r>
      <w:r w:rsidRPr="00500549">
        <w:rPr>
          <w:rFonts w:ascii="Times New Roman" w:eastAsia="Times New Roman" w:hAnsi="Times New Roman" w:cs="Times New Roman" w:hint="cs"/>
          <w:sz w:val="24"/>
          <w:szCs w:val="24"/>
          <w:rtl w:val="0"/>
          <w:cs w:val="0"/>
          <w:lang w:val="sk-SK" w:eastAsia="sk-SK" w:bidi="ar-SA"/>
        </w:rPr>
        <w:instrText xml:space="preserve"> HYPERLINK "https://www.zakonypreludi.sk/zz/2016-125" </w:instrText>
      </w:r>
      <w:r w:rsidRPr="00500549">
        <w:rPr>
          <w:rFonts w:ascii="Times New Roman" w:eastAsia="Times New Roman" w:hAnsi="Times New Roman" w:cs="Times New Roman" w:hint="cs"/>
          <w:sz w:val="24"/>
          <w:szCs w:val="24"/>
          <w:rtl w:val="0"/>
          <w:cs w:val="0"/>
          <w:lang w:val="sk-SK" w:eastAsia="sk-SK" w:bidi="ar-SA"/>
        </w:rPr>
        <w:fldChar w:fldCharType="separate"/>
      </w:r>
      <w:r w:rsidRPr="00500549">
        <w:rPr>
          <w:rStyle w:val="DefaultParagraphFont"/>
          <w:rFonts w:ascii="Times New Roman" w:eastAsia="Times New Roman" w:hAnsi="Times New Roman" w:cs="Times New Roman" w:hint="cs"/>
          <w:color w:val="000000"/>
          <w:sz w:val="24"/>
          <w:szCs w:val="24"/>
          <w:rtl w:val="0"/>
          <w:cs w:val="0"/>
          <w:lang w:val="sk-SK" w:eastAsia="sk-SK" w:bidi="ar-SA"/>
        </w:rPr>
        <w:t>125/2016 Z. z.</w:t>
      </w:r>
      <w:r w:rsidRPr="00500549">
        <w:rPr>
          <w:rFonts w:ascii="Times New Roman" w:eastAsia="Times New Roman" w:hAnsi="Times New Roman" w:cs="Times New Roman" w:hint="cs"/>
          <w:sz w:val="24"/>
          <w:szCs w:val="24"/>
          <w:rtl w:val="0"/>
          <w:cs w:val="0"/>
          <w:lang w:val="sk-SK" w:eastAsia="sk-SK" w:bidi="ar-SA"/>
        </w:rPr>
        <w:fldChar w:fldCharType="end"/>
      </w:r>
      <w:r w:rsidRPr="00500549">
        <w:rPr>
          <w:rFonts w:ascii="Times New Roman" w:eastAsia="Times New Roman" w:hAnsi="Times New Roman" w:cs="Times New Roman" w:hint="cs"/>
          <w:color w:val="000000"/>
          <w:sz w:val="24"/>
          <w:szCs w:val="24"/>
          <w:rtl w:val="0"/>
          <w:cs w:val="0"/>
          <w:lang w:val="sk-SK" w:eastAsia="sk-SK" w:bidi="ar-SA"/>
        </w:rPr>
        <w:t xml:space="preserve">, zákona č. </w:t>
      </w:r>
      <w:r w:rsidRPr="00500549">
        <w:rPr>
          <w:rFonts w:ascii="Times New Roman" w:eastAsia="Times New Roman" w:hAnsi="Times New Roman" w:cs="Times New Roman" w:hint="cs"/>
          <w:sz w:val="24"/>
          <w:szCs w:val="24"/>
          <w:rtl w:val="0"/>
          <w:cs w:val="0"/>
          <w:lang w:val="sk-SK" w:eastAsia="sk-SK" w:bidi="ar-SA"/>
        </w:rPr>
        <w:fldChar w:fldCharType="begin"/>
      </w:r>
      <w:r w:rsidRPr="00500549">
        <w:rPr>
          <w:rFonts w:ascii="Times New Roman" w:eastAsia="Times New Roman" w:hAnsi="Times New Roman" w:cs="Times New Roman" w:hint="cs"/>
          <w:sz w:val="24"/>
          <w:szCs w:val="24"/>
          <w:rtl w:val="0"/>
          <w:cs w:val="0"/>
          <w:lang w:val="sk-SK" w:eastAsia="sk-SK" w:bidi="ar-SA"/>
        </w:rPr>
        <w:instrText xml:space="preserve"> HYPERLINK "https://www.zakonypreludi.sk/zz/2018-212" </w:instrText>
      </w:r>
      <w:r w:rsidRPr="00500549">
        <w:rPr>
          <w:rFonts w:ascii="Times New Roman" w:eastAsia="Times New Roman" w:hAnsi="Times New Roman" w:cs="Times New Roman" w:hint="cs"/>
          <w:sz w:val="24"/>
          <w:szCs w:val="24"/>
          <w:rtl w:val="0"/>
          <w:cs w:val="0"/>
          <w:lang w:val="sk-SK" w:eastAsia="sk-SK" w:bidi="ar-SA"/>
        </w:rPr>
        <w:fldChar w:fldCharType="separate"/>
      </w:r>
      <w:r w:rsidRPr="00500549">
        <w:rPr>
          <w:rStyle w:val="DefaultParagraphFont"/>
          <w:rFonts w:ascii="Times New Roman" w:eastAsia="Times New Roman" w:hAnsi="Times New Roman" w:cs="Times New Roman" w:hint="cs"/>
          <w:color w:val="000000"/>
          <w:sz w:val="24"/>
          <w:szCs w:val="24"/>
          <w:rtl w:val="0"/>
          <w:cs w:val="0"/>
          <w:lang w:val="sk-SK" w:eastAsia="sk-SK" w:bidi="ar-SA"/>
        </w:rPr>
        <w:t>212/2018 Z. z.</w:t>
      </w:r>
      <w:r w:rsidRPr="00500549">
        <w:rPr>
          <w:rFonts w:ascii="Times New Roman" w:eastAsia="Times New Roman" w:hAnsi="Times New Roman" w:cs="Times New Roman" w:hint="cs"/>
          <w:sz w:val="24"/>
          <w:szCs w:val="24"/>
          <w:rtl w:val="0"/>
          <w:cs w:val="0"/>
          <w:lang w:val="sk-SK" w:eastAsia="sk-SK" w:bidi="ar-SA"/>
        </w:rPr>
        <w:fldChar w:fldCharType="end"/>
      </w:r>
      <w:r w:rsidRPr="00500549">
        <w:rPr>
          <w:rFonts w:ascii="Times New Roman" w:eastAsia="Times New Roman" w:hAnsi="Times New Roman" w:cs="Times New Roman" w:hint="cs"/>
          <w:color w:val="000000"/>
          <w:sz w:val="24"/>
          <w:szCs w:val="24"/>
          <w:rtl w:val="0"/>
          <w:cs w:val="0"/>
          <w:lang w:val="sk-SK" w:eastAsia="sk-SK" w:bidi="ar-SA"/>
        </w:rPr>
        <w:t xml:space="preserve">, zákona č. </w:t>
      </w:r>
      <w:r w:rsidRPr="00500549">
        <w:rPr>
          <w:rFonts w:ascii="Times New Roman" w:eastAsia="Times New Roman" w:hAnsi="Times New Roman" w:cs="Times New Roman" w:hint="cs"/>
          <w:sz w:val="24"/>
          <w:szCs w:val="24"/>
          <w:rtl w:val="0"/>
          <w:cs w:val="0"/>
          <w:lang w:val="sk-SK" w:eastAsia="sk-SK" w:bidi="ar-SA"/>
        </w:rPr>
        <w:fldChar w:fldCharType="begin"/>
      </w:r>
      <w:r w:rsidRPr="00500549">
        <w:rPr>
          <w:rFonts w:ascii="Times New Roman" w:eastAsia="Times New Roman" w:hAnsi="Times New Roman" w:cs="Times New Roman" w:hint="cs"/>
          <w:sz w:val="24"/>
          <w:szCs w:val="24"/>
          <w:rtl w:val="0"/>
          <w:cs w:val="0"/>
          <w:lang w:val="sk-SK" w:eastAsia="sk-SK" w:bidi="ar-SA"/>
        </w:rPr>
        <w:instrText xml:space="preserve"> HYPERLINK "https://www.zakonypreludi.sk/zz/2019-225" </w:instrText>
      </w:r>
      <w:r w:rsidRPr="00500549">
        <w:rPr>
          <w:rFonts w:ascii="Times New Roman" w:eastAsia="Times New Roman" w:hAnsi="Times New Roman" w:cs="Times New Roman" w:hint="cs"/>
          <w:sz w:val="24"/>
          <w:szCs w:val="24"/>
          <w:rtl w:val="0"/>
          <w:cs w:val="0"/>
          <w:lang w:val="sk-SK" w:eastAsia="sk-SK" w:bidi="ar-SA"/>
        </w:rPr>
        <w:fldChar w:fldCharType="separate"/>
      </w:r>
      <w:r w:rsidRPr="00500549">
        <w:rPr>
          <w:rStyle w:val="DefaultParagraphFont"/>
          <w:rFonts w:ascii="Times New Roman" w:eastAsia="Times New Roman" w:hAnsi="Times New Roman" w:cs="Times New Roman" w:hint="cs"/>
          <w:color w:val="000000"/>
          <w:sz w:val="24"/>
          <w:szCs w:val="24"/>
          <w:rtl w:val="0"/>
          <w:cs w:val="0"/>
          <w:lang w:val="sk-SK" w:eastAsia="sk-SK" w:bidi="ar-SA"/>
        </w:rPr>
        <w:t>225/2019 Z. z.</w:t>
      </w:r>
      <w:r w:rsidRPr="00500549">
        <w:rPr>
          <w:rFonts w:ascii="Times New Roman" w:eastAsia="Times New Roman" w:hAnsi="Times New Roman" w:cs="Times New Roman" w:hint="cs"/>
          <w:sz w:val="24"/>
          <w:szCs w:val="24"/>
          <w:rtl w:val="0"/>
          <w:cs w:val="0"/>
          <w:lang w:val="sk-SK" w:eastAsia="sk-SK" w:bidi="ar-SA"/>
        </w:rPr>
        <w:fldChar w:fldCharType="end"/>
      </w:r>
      <w:r w:rsidRPr="00500549">
        <w:rPr>
          <w:rFonts w:ascii="Times New Roman" w:eastAsia="Times New Roman" w:hAnsi="Times New Roman" w:cs="Times New Roman" w:hint="cs"/>
          <w:color w:val="000000"/>
          <w:sz w:val="24"/>
          <w:szCs w:val="24"/>
          <w:rtl w:val="0"/>
          <w:cs w:val="0"/>
          <w:lang w:val="sk-SK" w:eastAsia="sk-SK" w:bidi="ar-SA"/>
        </w:rPr>
        <w:t xml:space="preserve">, zákona č. </w:t>
      </w:r>
      <w:r w:rsidRPr="00500549">
        <w:rPr>
          <w:rFonts w:ascii="Times New Roman" w:eastAsia="Times New Roman" w:hAnsi="Times New Roman" w:cs="Times New Roman" w:hint="cs"/>
          <w:sz w:val="24"/>
          <w:szCs w:val="24"/>
          <w:rtl w:val="0"/>
          <w:cs w:val="0"/>
          <w:lang w:val="sk-SK" w:eastAsia="sk-SK" w:bidi="ar-SA"/>
        </w:rPr>
        <w:fldChar w:fldCharType="begin"/>
      </w:r>
      <w:r w:rsidRPr="00500549">
        <w:rPr>
          <w:rFonts w:ascii="Times New Roman" w:eastAsia="Times New Roman" w:hAnsi="Times New Roman" w:cs="Times New Roman" w:hint="cs"/>
          <w:sz w:val="24"/>
          <w:szCs w:val="24"/>
          <w:rtl w:val="0"/>
          <w:cs w:val="0"/>
          <w:lang w:val="sk-SK" w:eastAsia="sk-SK" w:bidi="ar-SA"/>
        </w:rPr>
        <w:instrText xml:space="preserve"> HYPERLINK "https://www.zakonypreludi.sk/zz/2022-325" </w:instrText>
      </w:r>
      <w:r w:rsidRPr="00500549">
        <w:rPr>
          <w:rFonts w:ascii="Times New Roman" w:eastAsia="Times New Roman" w:hAnsi="Times New Roman" w:cs="Times New Roman" w:hint="cs"/>
          <w:sz w:val="24"/>
          <w:szCs w:val="24"/>
          <w:rtl w:val="0"/>
          <w:cs w:val="0"/>
          <w:lang w:val="sk-SK" w:eastAsia="sk-SK" w:bidi="ar-SA"/>
        </w:rPr>
        <w:fldChar w:fldCharType="separate"/>
      </w:r>
      <w:r w:rsidRPr="00500549">
        <w:rPr>
          <w:rStyle w:val="DefaultParagraphFont"/>
          <w:rFonts w:ascii="Times New Roman" w:eastAsia="Times New Roman" w:hAnsi="Times New Roman" w:cs="Times New Roman" w:hint="cs"/>
          <w:color w:val="000000"/>
          <w:sz w:val="24"/>
          <w:szCs w:val="24"/>
          <w:rtl w:val="0"/>
          <w:cs w:val="0"/>
          <w:lang w:val="sk-SK" w:eastAsia="sk-SK" w:bidi="ar-SA"/>
        </w:rPr>
        <w:t>325/2022 Z. z.</w:t>
      </w:r>
      <w:r w:rsidRPr="00500549">
        <w:rPr>
          <w:rFonts w:ascii="Times New Roman" w:eastAsia="Times New Roman" w:hAnsi="Times New Roman" w:cs="Times New Roman" w:hint="cs"/>
          <w:sz w:val="24"/>
          <w:szCs w:val="24"/>
          <w:rtl w:val="0"/>
          <w:cs w:val="0"/>
          <w:lang w:val="sk-SK" w:eastAsia="sk-SK" w:bidi="ar-SA"/>
        </w:rPr>
        <w:fldChar w:fldCharType="end"/>
      </w:r>
      <w:r w:rsidRPr="00500549">
        <w:rPr>
          <w:rFonts w:ascii="Times New Roman" w:eastAsia="Times New Roman" w:hAnsi="Times New Roman" w:cs="Times New Roman" w:hint="cs"/>
          <w:color w:val="000000"/>
          <w:sz w:val="24"/>
          <w:szCs w:val="24"/>
          <w:rtl w:val="0"/>
          <w:cs w:val="0"/>
          <w:lang w:val="sk-SK" w:eastAsia="sk-SK" w:bidi="ar-SA"/>
        </w:rPr>
        <w:t xml:space="preserve">, zákona č. </w:t>
      </w:r>
      <w:r w:rsidRPr="00500549">
        <w:rPr>
          <w:rFonts w:ascii="Times New Roman" w:eastAsia="Times New Roman" w:hAnsi="Times New Roman" w:cs="Times New Roman" w:hint="cs"/>
          <w:sz w:val="24"/>
          <w:szCs w:val="24"/>
          <w:rtl w:val="0"/>
          <w:cs w:val="0"/>
          <w:lang w:val="sk-SK" w:eastAsia="sk-SK" w:bidi="ar-SA"/>
        </w:rPr>
        <w:fldChar w:fldCharType="begin"/>
      </w:r>
      <w:r w:rsidRPr="00500549">
        <w:rPr>
          <w:rFonts w:ascii="Times New Roman" w:eastAsia="Times New Roman" w:hAnsi="Times New Roman" w:cs="Times New Roman" w:hint="cs"/>
          <w:sz w:val="24"/>
          <w:szCs w:val="24"/>
          <w:rtl w:val="0"/>
          <w:cs w:val="0"/>
          <w:lang w:val="sk-SK" w:eastAsia="sk-SK" w:bidi="ar-SA"/>
        </w:rPr>
        <w:instrText xml:space="preserve"> HYPERLINK "https://www.zakonypreludi.sk/zz/2023-2" </w:instrText>
      </w:r>
      <w:r w:rsidRPr="00500549">
        <w:rPr>
          <w:rFonts w:ascii="Times New Roman" w:eastAsia="Times New Roman" w:hAnsi="Times New Roman" w:cs="Times New Roman" w:hint="cs"/>
          <w:sz w:val="24"/>
          <w:szCs w:val="24"/>
          <w:rtl w:val="0"/>
          <w:cs w:val="0"/>
          <w:lang w:val="sk-SK" w:eastAsia="sk-SK" w:bidi="ar-SA"/>
        </w:rPr>
        <w:fldChar w:fldCharType="separate"/>
      </w:r>
      <w:r w:rsidRPr="00500549">
        <w:rPr>
          <w:rStyle w:val="DefaultParagraphFont"/>
          <w:rFonts w:ascii="Times New Roman" w:eastAsia="Times New Roman" w:hAnsi="Times New Roman" w:cs="Times New Roman" w:hint="cs"/>
          <w:color w:val="000000"/>
          <w:sz w:val="24"/>
          <w:szCs w:val="24"/>
          <w:rtl w:val="0"/>
          <w:cs w:val="0"/>
          <w:lang w:val="sk-SK" w:eastAsia="sk-SK" w:bidi="ar-SA"/>
        </w:rPr>
        <w:t>2/2023 Z. z.</w:t>
      </w:r>
      <w:r w:rsidRPr="00500549">
        <w:rPr>
          <w:rFonts w:ascii="Times New Roman" w:eastAsia="Times New Roman" w:hAnsi="Times New Roman" w:cs="Times New Roman" w:hint="cs"/>
          <w:sz w:val="24"/>
          <w:szCs w:val="24"/>
          <w:rtl w:val="0"/>
          <w:cs w:val="0"/>
          <w:lang w:val="sk-SK" w:eastAsia="sk-SK" w:bidi="ar-SA"/>
        </w:rPr>
        <w:fldChar w:fldCharType="end"/>
      </w:r>
      <w:r w:rsidRPr="00500549">
        <w:rPr>
          <w:rFonts w:ascii="Times New Roman" w:eastAsia="Times New Roman" w:hAnsi="Times New Roman" w:cs="Times New Roman" w:hint="cs"/>
          <w:color w:val="000000"/>
          <w:sz w:val="24"/>
          <w:szCs w:val="24"/>
          <w:rtl w:val="0"/>
          <w:cs w:val="0"/>
          <w:lang w:val="sk-SK" w:eastAsia="sk-SK" w:bidi="ar-SA"/>
        </w:rPr>
        <w:t xml:space="preserve"> a zákona č. 205/2023 Z. z. sa dopĺňa takto:</w:t>
      </w:r>
    </w:p>
    <w:p w:rsidR="00500549" w:rsidRPr="00500549" w:rsidP="00500549">
      <w:pPr>
        <w:framePr w:wrap="auto"/>
        <w:widowControl w:val="0"/>
        <w:autoSpaceDE w:val="0"/>
        <w:autoSpaceDN w:val="0"/>
        <w:bidi w:val="0"/>
        <w:adjustRightInd w:val="0"/>
        <w:ind w:left="426" w:right="0" w:firstLine="426"/>
        <w:jc w:val="both"/>
        <w:textAlignment w:val="auto"/>
        <w:rPr>
          <w:rFonts w:ascii="Times New Roman" w:eastAsia="Times New Roman" w:hAnsi="Times New Roman" w:cs="Times New Roman" w:hint="cs"/>
          <w:color w:val="000000"/>
          <w:rtl w:val="0"/>
          <w:cs w:val="0"/>
          <w:lang w:val="sk-SK" w:eastAsia="sk-SK" w:bidi="ar-SA"/>
        </w:rPr>
      </w:pPr>
    </w:p>
    <w:p w:rsidR="00500549" w:rsidRPr="00500549" w:rsidP="00500549">
      <w:pPr>
        <w:framePr w:wrap="auto"/>
        <w:widowControl w:val="0"/>
        <w:autoSpaceDE w:val="0"/>
        <w:autoSpaceDN w:val="0"/>
        <w:bidi w:val="0"/>
        <w:adjustRightInd w:val="0"/>
        <w:ind w:left="426" w:right="0"/>
        <w:jc w:val="both"/>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 46 sa dopĺňa odsekom 10, ktorý znie:</w:t>
      </w:r>
    </w:p>
    <w:p w:rsidR="00500549" w:rsidRPr="00500549" w:rsidP="00500549">
      <w:pPr>
        <w:framePr w:wrap="auto"/>
        <w:widowControl w:val="0"/>
        <w:shd w:val="clear" w:color="auto" w:fill="FFFFFF"/>
        <w:autoSpaceDE w:val="0"/>
        <w:autoSpaceDN w:val="0"/>
        <w:bidi w:val="0"/>
        <w:adjustRightInd w:val="0"/>
        <w:ind w:left="426" w:right="0"/>
        <w:jc w:val="both"/>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 xml:space="preserve">„(10) Pri zápise stavby </w:t>
      </w:r>
      <w:r w:rsidRPr="00500549">
        <w:rPr>
          <w:rFonts w:ascii="Times New Roman" w:eastAsia="Times New Roman" w:hAnsi="Times New Roman" w:cs="Times New Roman" w:hint="cs"/>
          <w:sz w:val="24"/>
          <w:szCs w:val="24"/>
          <w:shd w:val="clear" w:color="auto" w:fill="FFFFFF"/>
          <w:rtl w:val="0"/>
          <w:cs w:val="0"/>
          <w:lang w:val="sk-SK" w:eastAsia="sk-SK" w:bidi="ar-SA"/>
        </w:rPr>
        <w:t xml:space="preserve">alebo podzemnej stavby </w:t>
      </w:r>
      <w:r w:rsidRPr="00500549">
        <w:rPr>
          <w:rFonts w:ascii="Times New Roman" w:eastAsia="Times New Roman" w:hAnsi="Times New Roman" w:cs="Times New Roman" w:hint="cs"/>
          <w:sz w:val="24"/>
          <w:szCs w:val="24"/>
          <w:rtl w:val="0"/>
          <w:cs w:val="0"/>
          <w:lang w:val="sk-SK" w:eastAsia="sk-SK" w:bidi="ar-SA"/>
        </w:rPr>
        <w:t>do katastra, ktorá bola postavená od 1. októbra 1976 do 31. decembra 1989, sa predkladá oznámenie obce, kedy bola stavba postavená, na aký účel bola nepretržite užívaná, aké súpisné číslo jej bolo určené a kto bol jej stavebníkom, spolu s verejnou listinou alebo inou listinou preukazujúcou, že stavebník mal ku dňu 1. apríla 2024 vlastnícke právo k pozemku alebo iné právo k pozemku pod stavbou;</w:t>
      </w:r>
      <w:r w:rsidRPr="00500549">
        <w:rPr>
          <w:rFonts w:ascii="Times New Roman" w:eastAsia="Times New Roman" w:hAnsi="Times New Roman" w:cs="Times New Roman" w:hint="cs"/>
          <w:sz w:val="24"/>
          <w:szCs w:val="24"/>
          <w:vertAlign w:val="superscript"/>
          <w:rtl w:val="0"/>
          <w:cs w:val="0"/>
          <w:lang w:val="sk-SK" w:eastAsia="sk-SK" w:bidi="ar-SA"/>
        </w:rPr>
        <w:t>16a</w:t>
      </w:r>
      <w:r w:rsidRPr="00500549">
        <w:rPr>
          <w:rFonts w:ascii="Times New Roman" w:eastAsia="Times New Roman" w:hAnsi="Times New Roman" w:cs="Times New Roman" w:hint="cs"/>
          <w:sz w:val="24"/>
          <w:szCs w:val="24"/>
          <w:rtl w:val="0"/>
          <w:cs w:val="0"/>
          <w:lang w:val="sk-SK" w:eastAsia="sk-SK" w:bidi="ar-SA"/>
        </w:rPr>
        <w:t xml:space="preserve">) ako vlastník stavby sa zapíše osoba uvedená v oznámení obce ako stavebník.“. </w:t>
      </w:r>
    </w:p>
    <w:p w:rsidR="00500549" w:rsidRPr="00500549" w:rsidP="00500549">
      <w:pPr>
        <w:framePr w:wrap="auto"/>
        <w:widowControl w:val="0"/>
        <w:autoSpaceDE w:val="0"/>
        <w:autoSpaceDN w:val="0"/>
        <w:bidi w:val="0"/>
        <w:adjustRightInd w:val="0"/>
        <w:ind w:left="426" w:right="0" w:firstLine="426"/>
        <w:jc w:val="both"/>
        <w:textAlignment w:val="auto"/>
        <w:rPr>
          <w:rFonts w:ascii="Times New Roman" w:eastAsia="Times New Roman" w:hAnsi="Times New Roman" w:cs="Times New Roman" w:hint="cs"/>
          <w:rtl w:val="0"/>
          <w:cs w:val="0"/>
          <w:lang w:val="sk-SK" w:eastAsia="sk-SK" w:bidi="ar-SA"/>
        </w:rPr>
      </w:pPr>
    </w:p>
    <w:p w:rsidR="00500549" w:rsidRPr="00500549" w:rsidP="00500549">
      <w:pPr>
        <w:framePr w:wrap="auto"/>
        <w:widowControl w:val="0"/>
        <w:autoSpaceDE w:val="0"/>
        <w:autoSpaceDN w:val="0"/>
        <w:bidi w:val="0"/>
        <w:adjustRightInd w:val="0"/>
        <w:ind w:left="426" w:right="0"/>
        <w:jc w:val="both"/>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Poznámka pod čiarou k odkazu 16a znie:</w:t>
      </w:r>
    </w:p>
    <w:p w:rsidR="00500549" w:rsidRPr="00500549" w:rsidP="00500549">
      <w:pPr>
        <w:framePr w:wrap="auto"/>
        <w:widowControl w:val="0"/>
        <w:autoSpaceDE w:val="0"/>
        <w:autoSpaceDN w:val="0"/>
        <w:bidi w:val="0"/>
        <w:adjustRightInd w:val="0"/>
        <w:ind w:left="426" w:right="0"/>
        <w:jc w:val="both"/>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w:t>
      </w:r>
      <w:r w:rsidRPr="00500549">
        <w:rPr>
          <w:rFonts w:ascii="Times New Roman" w:eastAsia="Times New Roman" w:hAnsi="Times New Roman" w:cs="Times New Roman" w:hint="cs"/>
          <w:sz w:val="24"/>
          <w:szCs w:val="24"/>
          <w:vertAlign w:val="superscript"/>
          <w:rtl w:val="0"/>
          <w:cs w:val="0"/>
          <w:lang w:val="sk-SK" w:eastAsia="sk-SK" w:bidi="ar-SA"/>
        </w:rPr>
        <w:t>16a</w:t>
      </w:r>
      <w:r w:rsidRPr="00500549">
        <w:rPr>
          <w:rFonts w:ascii="Times New Roman" w:eastAsia="Times New Roman" w:hAnsi="Times New Roman" w:cs="Times New Roman" w:hint="cs"/>
          <w:sz w:val="24"/>
          <w:szCs w:val="24"/>
          <w:rtl w:val="0"/>
          <w:cs w:val="0"/>
          <w:lang w:val="sk-SK" w:eastAsia="sk-SK" w:bidi="ar-SA"/>
        </w:rPr>
        <w:t>) § 1</w:t>
      </w:r>
      <w:r w:rsidRPr="00500549">
        <w:rPr>
          <w:rFonts w:ascii="Times New Roman" w:eastAsia="Times New Roman" w:hAnsi="Times New Roman" w:cs="Times New Roman" w:hint="cs"/>
          <w:iCs/>
          <w:sz w:val="24"/>
          <w:szCs w:val="24"/>
          <w:rtl w:val="0"/>
          <w:cs w:val="0"/>
          <w:lang w:val="sk-SK" w:eastAsia="sk-SK" w:bidi="ar-SA"/>
        </w:rPr>
        <w:t xml:space="preserve">39 ods. 1 zákona č. 50/1976 Zb.“.“. </w:t>
      </w:r>
      <w:r w:rsidRPr="00500549">
        <w:rPr>
          <w:rFonts w:ascii="Times New Roman" w:eastAsia="Times New Roman" w:hAnsi="Times New Roman" w:cs="Times New Roman" w:hint="cs"/>
          <w:sz w:val="24"/>
          <w:szCs w:val="24"/>
          <w:rtl w:val="0"/>
          <w:cs w:val="0"/>
          <w:lang w:val="sk-SK" w:eastAsia="sk-SK" w:bidi="ar-SA"/>
        </w:rPr>
        <w:t xml:space="preserve"> </w:t>
      </w:r>
    </w:p>
    <w:p w:rsidR="00500549" w:rsidRPr="00500549" w:rsidP="00500549">
      <w:pPr>
        <w:framePr w:wrap="auto"/>
        <w:widowControl w:val="0"/>
        <w:autoSpaceDE w:val="0"/>
        <w:autoSpaceDN w:val="0"/>
        <w:bidi w:val="0"/>
        <w:adjustRightInd w:val="0"/>
        <w:ind w:left="426" w:right="0" w:firstLine="426"/>
        <w:jc w:val="both"/>
        <w:textAlignment w:val="auto"/>
        <w:rPr>
          <w:rFonts w:ascii="Times New Roman" w:eastAsia="Times New Roman" w:hAnsi="Times New Roman" w:cs="Times New Roman" w:hint="cs"/>
          <w:rtl w:val="0"/>
          <w:cs w:val="0"/>
          <w:lang w:val="sk-SK" w:eastAsia="sk-SK" w:bidi="ar-SA"/>
        </w:rPr>
      </w:pPr>
    </w:p>
    <w:p w:rsidR="00500549" w:rsidRPr="00500549" w:rsidP="00500549">
      <w:pPr>
        <w:framePr w:wrap="auto"/>
        <w:widowControl w:val="0"/>
        <w:autoSpaceDE w:val="0"/>
        <w:autoSpaceDN w:val="0"/>
        <w:bidi w:val="0"/>
        <w:adjustRightInd w:val="0"/>
        <w:ind w:left="426" w:right="0"/>
        <w:jc w:val="both"/>
        <w:textAlignment w:val="auto"/>
        <w:rPr>
          <w:rFonts w:ascii="Times New Roman" w:eastAsia="Times New Roman" w:hAnsi="Times New Roman" w:cs="Times New Roman" w:hint="cs"/>
          <w:i/>
          <w:rtl w:val="0"/>
          <w:cs w:val="0"/>
          <w:lang w:val="sk-SK" w:eastAsia="sk-SK" w:bidi="ar-SA"/>
        </w:rPr>
      </w:pPr>
      <w:r w:rsidRPr="00500549">
        <w:rPr>
          <w:rFonts w:ascii="Times New Roman" w:eastAsia="Times New Roman" w:hAnsi="Times New Roman" w:cs="Times New Roman" w:hint="cs"/>
          <w:i/>
          <w:sz w:val="24"/>
          <w:szCs w:val="24"/>
          <w:rtl w:val="0"/>
          <w:cs w:val="0"/>
          <w:lang w:val="sk-SK" w:eastAsia="sk-SK" w:bidi="ar-SA"/>
        </w:rPr>
        <w:t>Nasledujúce články sa primerane preznačia.</w:t>
      </w:r>
    </w:p>
    <w:p w:rsidR="00500549" w:rsidRPr="00500549" w:rsidP="00500549">
      <w:pPr>
        <w:framePr w:wrap="auto"/>
        <w:widowControl w:val="0"/>
        <w:autoSpaceDE w:val="0"/>
        <w:autoSpaceDN w:val="0"/>
        <w:bidi w:val="0"/>
        <w:adjustRightInd w:val="0"/>
        <w:ind w:left="426" w:right="0"/>
        <w:jc w:val="both"/>
        <w:textAlignment w:val="auto"/>
        <w:rPr>
          <w:rFonts w:ascii="Times New Roman" w:eastAsia="Times New Roman" w:hAnsi="Times New Roman" w:cs="Times New Roman" w:hint="cs"/>
          <w:i/>
          <w:rtl w:val="0"/>
          <w:cs w:val="0"/>
          <w:lang w:val="sk-SK" w:eastAsia="sk-SK" w:bidi="ar-SA"/>
        </w:rPr>
      </w:pPr>
      <w:r w:rsidRPr="00500549">
        <w:rPr>
          <w:rFonts w:ascii="Times New Roman" w:eastAsia="Times New Roman" w:hAnsi="Times New Roman" w:cs="Times New Roman" w:hint="cs"/>
          <w:i/>
          <w:sz w:val="24"/>
          <w:szCs w:val="24"/>
          <w:rtl w:val="0"/>
          <w:cs w:val="0"/>
          <w:lang w:val="sk-SK" w:eastAsia="sk-SK" w:bidi="ar-SA"/>
        </w:rPr>
        <w:t xml:space="preserve">Nový článok II nadobúda účinnosť </w:t>
      </w:r>
      <w:r w:rsidRPr="00500549">
        <w:rPr>
          <w:rFonts w:ascii="Times New Roman" w:eastAsia="Times New Roman" w:hAnsi="Times New Roman" w:cs="Times New Roman" w:hint="cs"/>
          <w:i/>
          <w:sz w:val="24"/>
          <w:szCs w:val="24"/>
          <w:shd w:val="clear" w:color="auto" w:fill="FFFFFF"/>
          <w:rtl w:val="0"/>
          <w:cs w:val="0"/>
          <w:lang w:val="sk-SK" w:eastAsia="sk-SK" w:bidi="ar-SA"/>
        </w:rPr>
        <w:t>dňom 1. apríla 2024</w:t>
      </w:r>
      <w:r w:rsidRPr="00500549">
        <w:rPr>
          <w:rFonts w:ascii="Times New Roman" w:eastAsia="Times New Roman" w:hAnsi="Times New Roman" w:cs="Times New Roman" w:hint="cs"/>
          <w:i/>
          <w:sz w:val="24"/>
          <w:szCs w:val="24"/>
          <w:rtl w:val="0"/>
          <w:cs w:val="0"/>
          <w:lang w:val="sk-SK" w:eastAsia="sk-SK" w:bidi="ar-SA"/>
        </w:rPr>
        <w:t xml:space="preserve">, čo sa </w:t>
      </w:r>
      <w:r w:rsidRPr="00500549">
        <w:rPr>
          <w:rFonts w:ascii="Times New Roman" w:eastAsia="Times New Roman" w:hAnsi="Times New Roman" w:cs="Times New Roman" w:hint="cs"/>
          <w:i/>
          <w:sz w:val="24"/>
          <w:szCs w:val="24"/>
          <w:shd w:val="clear" w:color="auto" w:fill="FFFFFF"/>
          <w:rtl w:val="0"/>
          <w:cs w:val="0"/>
          <w:lang w:val="sk-SK" w:eastAsia="sk-SK" w:bidi="ar-SA"/>
        </w:rPr>
        <w:t xml:space="preserve">premietne do ustanovenia o účinnosti </w:t>
      </w:r>
      <w:r w:rsidRPr="00500549">
        <w:rPr>
          <w:rFonts w:ascii="Times New Roman" w:eastAsia="Times New Roman" w:hAnsi="Times New Roman" w:cs="Times New Roman" w:hint="cs"/>
          <w:i/>
          <w:sz w:val="24"/>
          <w:szCs w:val="24"/>
          <w:rtl w:val="0"/>
          <w:cs w:val="0"/>
          <w:lang w:val="sk-SK" w:eastAsia="sk-SK" w:bidi="ar-SA"/>
        </w:rPr>
        <w:t xml:space="preserve">(čl. VIII). </w:t>
      </w:r>
    </w:p>
    <w:p w:rsidR="00500549" w:rsidRPr="00500549" w:rsidP="00500549">
      <w:pPr>
        <w:framePr w:wrap="auto"/>
        <w:widowControl w:val="0"/>
        <w:autoSpaceDE w:val="0"/>
        <w:autoSpaceDN w:val="0"/>
        <w:bidi w:val="0"/>
        <w:adjustRightInd w:val="0"/>
        <w:ind w:left="480" w:right="0" w:firstLine="15"/>
        <w:jc w:val="both"/>
        <w:textAlignment w:val="auto"/>
        <w:rPr>
          <w:rFonts w:ascii="Times New Roman" w:eastAsia="Times New Roman" w:hAnsi="Times New Roman" w:cs="Times New Roman" w:hint="cs"/>
          <w:i/>
          <w:rtl w:val="0"/>
          <w:cs w:val="0"/>
          <w:lang w:val="sk-SK" w:eastAsia="sk-SK" w:bidi="ar-SA"/>
        </w:rPr>
      </w:pPr>
    </w:p>
    <w:p w:rsidR="00500549" w:rsidRP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u w:val="single"/>
          <w:rtl w:val="0"/>
          <w:cs w:val="0"/>
          <w:lang w:val="sk-SK" w:eastAsia="en-US" w:bidi="ar-SA"/>
        </w:rPr>
      </w:pPr>
      <w:r w:rsidRPr="00500549">
        <w:rPr>
          <w:rFonts w:ascii="Times New Roman" w:eastAsia="Times New Roman" w:hAnsi="Times New Roman" w:cs="Times New Roman" w:hint="cs"/>
          <w:sz w:val="24"/>
          <w:szCs w:val="24"/>
          <w:u w:val="single"/>
          <w:rtl w:val="0"/>
          <w:cs w:val="0"/>
          <w:lang w:val="sk-SK" w:eastAsia="en-US" w:bidi="ar-SA"/>
        </w:rPr>
        <w:t xml:space="preserve">Odôvodnenie: </w:t>
      </w:r>
    </w:p>
    <w:p w:rsidR="00500549" w:rsidRP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rtl w:val="0"/>
          <w:cs w:val="0"/>
          <w:lang w:val="sk-SK" w:eastAsia="en-US" w:bidi="ar-SA"/>
        </w:rPr>
      </w:pPr>
      <w:r w:rsidRPr="00500549">
        <w:rPr>
          <w:rFonts w:ascii="Times New Roman" w:eastAsia="Times New Roman" w:hAnsi="Times New Roman" w:cs="Times New Roman" w:hint="cs"/>
          <w:sz w:val="24"/>
          <w:szCs w:val="24"/>
          <w:rtl w:val="0"/>
          <w:cs w:val="0"/>
          <w:lang w:val="sk-SK" w:eastAsia="en-US" w:bidi="ar-SA"/>
        </w:rPr>
        <w:t xml:space="preserve">Vzhľadom na úpravu v § 142l ods. 3 v druhej vete zákona č. 50/1976 Zb. v znení neskorších predpisov sa upravuje spôsob zápisu stavieb </w:t>
      </w:r>
      <w:r w:rsidRPr="00500549">
        <w:rPr>
          <w:rStyle w:val="DefaultParagraphFont"/>
          <w:rFonts w:ascii="Times New Roman" w:eastAsia="Times New Roman" w:hAnsi="Times New Roman" w:cs="Times New Roman" w:hint="cs"/>
          <w:sz w:val="24"/>
          <w:szCs w:val="24"/>
          <w:rtl w:val="0"/>
          <w:cs w:val="0"/>
          <w:lang w:val="sk-SK" w:eastAsia="en-US" w:bidi="ar-SA"/>
        </w:rPr>
        <w:t xml:space="preserve">postavených od 1. októbra 1976 do 31. decembra 1989, ktoré sa považujú za stavby postavené v súlade </w:t>
      </w:r>
      <w:r w:rsidRPr="00500549">
        <w:rPr>
          <w:rFonts w:ascii="Times New Roman" w:eastAsia="Times New Roman" w:hAnsi="Times New Roman" w:cs="Times New Roman" w:hint="cs"/>
          <w:sz w:val="24"/>
          <w:szCs w:val="24"/>
          <w:rtl w:val="0"/>
          <w:cs w:val="0"/>
          <w:lang w:val="sk-SK" w:eastAsia="en-US" w:bidi="ar-SA"/>
        </w:rPr>
        <w:t xml:space="preserve">so stavebnými predpismi, do katastra nehnuteľností. </w:t>
      </w:r>
    </w:p>
    <w:p w:rsidR="00500549"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500549" w:rsidRPr="00500549" w:rsidP="00500549">
      <w:pPr>
        <w:framePr w:wrap="auto"/>
        <w:widowControl/>
        <w:autoSpaceDE/>
        <w:autoSpaceDN/>
        <w:bidi w:val="0"/>
        <w:adjustRightInd/>
        <w:ind w:left="3600" w:right="0" w:hanging="481"/>
        <w:jc w:val="both"/>
        <w:textAlignment w:val="auto"/>
        <w:rPr>
          <w:rFonts w:ascii="Times New Roman" w:eastAsia="Times New Roman" w:hAnsi="Times New Roman" w:cs="Times New Roman" w:hint="cs"/>
          <w:b/>
          <w:rtl w:val="0"/>
          <w:cs w:val="0"/>
          <w:lang w:val="sk-SK" w:eastAsia="sk-SK" w:bidi="ar-SA"/>
        </w:rPr>
      </w:pPr>
      <w:r w:rsidRPr="00500549">
        <w:rPr>
          <w:rFonts w:ascii="Times New Roman" w:eastAsia="Times New Roman" w:hAnsi="Times New Roman" w:cs="Times New Roman" w:hint="cs"/>
          <w:b/>
          <w:sz w:val="24"/>
          <w:szCs w:val="24"/>
          <w:rtl w:val="0"/>
          <w:cs w:val="0"/>
          <w:lang w:val="sk-SK" w:eastAsia="sk-SK" w:bidi="ar-SA"/>
        </w:rPr>
        <w:t>Výbor NR SR pre hospodárske záležitosti</w:t>
      </w:r>
    </w:p>
    <w:p w:rsidR="00500549" w:rsidRPr="00500549" w:rsidP="00500549">
      <w:pPr>
        <w:framePr w:wrap="auto"/>
        <w:widowControl/>
        <w:autoSpaceDE/>
        <w:autoSpaceDN/>
        <w:bidi w:val="0"/>
        <w:adjustRightInd/>
        <w:ind w:left="2880" w:right="0" w:firstLine="239"/>
        <w:jc w:val="both"/>
        <w:textAlignment w:val="auto"/>
        <w:rPr>
          <w:rFonts w:ascii="Times New Roman" w:eastAsia="Times New Roman" w:hAnsi="Times New Roman" w:cs="Times New Roman" w:hint="cs"/>
          <w:b/>
          <w:i/>
          <w:rtl w:val="0"/>
          <w:cs w:val="0"/>
          <w:lang w:val="sk-SK" w:eastAsia="sk-SK" w:bidi="ar-SA"/>
        </w:rPr>
      </w:pPr>
    </w:p>
    <w:p w:rsidR="00500549" w:rsidRPr="00500549" w:rsidP="00500549">
      <w:pPr>
        <w:framePr w:wrap="auto"/>
        <w:widowControl/>
        <w:autoSpaceDE/>
        <w:autoSpaceDN/>
        <w:bidi w:val="0"/>
        <w:adjustRightInd/>
        <w:ind w:left="2399" w:right="0" w:firstLine="720"/>
        <w:jc w:val="both"/>
        <w:textAlignment w:val="auto"/>
        <w:rPr>
          <w:rFonts w:ascii="Times New Roman" w:eastAsia="Times New Roman" w:hAnsi="Times New Roman" w:cs="Times New Roman" w:hint="cs"/>
          <w:b/>
          <w:i/>
          <w:rtl w:val="0"/>
          <w:cs w:val="0"/>
          <w:lang w:val="sk-SK" w:eastAsia="sk-SK" w:bidi="ar-SA"/>
        </w:rPr>
      </w:pPr>
      <w:r w:rsidRPr="00500549">
        <w:rPr>
          <w:rFonts w:ascii="Times New Roman" w:eastAsia="Times New Roman" w:hAnsi="Times New Roman" w:cs="Times New Roman" w:hint="cs"/>
          <w:b/>
          <w:i/>
          <w:sz w:val="24"/>
          <w:szCs w:val="24"/>
          <w:rtl w:val="0"/>
          <w:cs w:val="0"/>
          <w:lang w:val="sk-SK" w:eastAsia="sk-SK" w:bidi="ar-SA"/>
        </w:rPr>
        <w:t>Gestorský výbor odporúča schváliť</w:t>
      </w:r>
    </w:p>
    <w:p w:rsidR="00500549" w:rsidRPr="00500549"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500549" w:rsidRPr="00500549" w:rsidP="001A2625">
      <w:pPr>
        <w:framePr w:wrap="auto"/>
        <w:widowControl/>
        <w:numPr>
          <w:numId w:val="7"/>
        </w:numPr>
        <w:autoSpaceDE/>
        <w:autoSpaceDN/>
        <w:bidi w:val="0"/>
        <w:adjustRightInd/>
        <w:ind w:right="0"/>
        <w:contextualSpacing/>
        <w:jc w:val="both"/>
        <w:textAlignment w:val="auto"/>
        <w:rPr>
          <w:rFonts w:ascii="Times New Roman" w:eastAsia="Times New Roman" w:hAnsi="Times New Roman" w:cs="Times New Roman" w:hint="cs"/>
          <w:noProof/>
          <w:rtl w:val="0"/>
          <w:cs w:val="0"/>
          <w:lang w:val="sk-SK" w:eastAsia="sk-SK" w:bidi="ar-SA"/>
        </w:rPr>
      </w:pPr>
      <w:r w:rsidRPr="00500549">
        <w:rPr>
          <w:rFonts w:ascii="Times New Roman" w:eastAsia="Times New Roman" w:hAnsi="Times New Roman" w:cs="Times New Roman" w:hint="cs"/>
          <w:noProof/>
          <w:sz w:val="24"/>
          <w:szCs w:val="24"/>
          <w:rtl w:val="0"/>
          <w:cs w:val="0"/>
          <w:lang w:val="sk-SK" w:eastAsia="sk-SK" w:bidi="ar-SA"/>
        </w:rPr>
        <w:t>Za článok II sa vkladá nový článok III, ktorý znie:</w:t>
      </w:r>
    </w:p>
    <w:p w:rsidR="00500549" w:rsidRPr="00500549" w:rsidP="00500549">
      <w:pPr>
        <w:framePr w:wrap="auto"/>
        <w:widowControl w:val="0"/>
        <w:autoSpaceDE w:val="0"/>
        <w:autoSpaceDN w:val="0"/>
        <w:bidi w:val="0"/>
        <w:adjustRightInd w:val="0"/>
        <w:ind w:left="120" w:right="0"/>
        <w:jc w:val="center"/>
        <w:textAlignment w:val="auto"/>
        <w:rPr>
          <w:rFonts w:ascii="Times New Roman" w:eastAsia="Times New Roman" w:hAnsi="Times New Roman" w:cs="Times New Roman" w:hint="cs"/>
          <w:rtl w:val="0"/>
          <w:cs w:val="0"/>
          <w:lang w:val="sk-SK" w:eastAsia="sk-SK" w:bidi="ar-SA"/>
        </w:rPr>
      </w:pPr>
    </w:p>
    <w:p w:rsidR="00500549" w:rsidRPr="00500549" w:rsidP="00500549">
      <w:pPr>
        <w:framePr w:wrap="auto"/>
        <w:widowControl w:val="0"/>
        <w:autoSpaceDE w:val="0"/>
        <w:autoSpaceDN w:val="0"/>
        <w:bidi w:val="0"/>
        <w:adjustRightInd w:val="0"/>
        <w:ind w:left="120" w:right="0"/>
        <w:jc w:val="center"/>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„Čl. III</w:t>
      </w:r>
    </w:p>
    <w:p w:rsidR="00500549" w:rsidRPr="00500549" w:rsidP="00500549">
      <w:pPr>
        <w:framePr w:wrap="auto"/>
        <w:widowControl w:val="0"/>
        <w:autoSpaceDE w:val="0"/>
        <w:autoSpaceDN w:val="0"/>
        <w:bidi w:val="0"/>
        <w:adjustRightInd w:val="0"/>
        <w:ind w:left="120" w:right="0"/>
        <w:jc w:val="center"/>
        <w:textAlignment w:val="auto"/>
        <w:rPr>
          <w:rFonts w:ascii="Times New Roman" w:eastAsia="Times New Roman" w:hAnsi="Times New Roman" w:cs="Times New Roman" w:hint="cs"/>
          <w:rtl w:val="0"/>
          <w:cs w:val="0"/>
          <w:lang w:val="sk-SK" w:eastAsia="sk-SK" w:bidi="ar-SA"/>
        </w:rPr>
      </w:pPr>
    </w:p>
    <w:p w:rsidR="00500549" w:rsidRPr="00500549" w:rsidP="00500549">
      <w:pPr>
        <w:framePr w:wrap="auto"/>
        <w:widowControl w:val="0"/>
        <w:autoSpaceDE w:val="0"/>
        <w:autoSpaceDN w:val="0"/>
        <w:bidi w:val="0"/>
        <w:adjustRightInd w:val="0"/>
        <w:ind w:left="120" w:right="0"/>
        <w:jc w:val="both"/>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 xml:space="preserve">Zákon č. 608/2003 Z. z. o štátnej správe pre územné plánovanie, stavebný poriadok a bývanie a o zmene a doplnení zákona č. 50/1976 Zb. o územnom plánovaní a stavebnom poriadku (stavebný zákon) v znení neskorších predpisov </w:t>
      </w:r>
      <w:r w:rsidRPr="00500549">
        <w:rPr>
          <w:rFonts w:ascii="Times New Roman" w:eastAsia="Times New Roman" w:hAnsi="Times New Roman" w:cs="Times New Roman" w:hint="cs"/>
          <w:sz w:val="24"/>
          <w:szCs w:val="24"/>
          <w:shd w:val="clear" w:color="auto" w:fill="FFFFFF"/>
          <w:rtl w:val="0"/>
          <w:cs w:val="0"/>
          <w:lang w:val="sk-SK" w:eastAsia="sk-SK" w:bidi="ar-SA"/>
        </w:rPr>
        <w:t>v znení zákona č. 536/2004 Z. z., zákona č. 612/2004 Z. z., zákona č. 290/2005 Z. z., zákona č. 271/2008 Z. z., zákona č. 382/2008 Z. z., zákona č. 265/2009 Z. z., zákona č. 345/2012 Z. z., zákona č. 172/2022 Z. z. a zákona č. 317/2023 Z. z.</w:t>
      </w:r>
      <w:r w:rsidRPr="00500549">
        <w:rPr>
          <w:rFonts w:ascii="Times New Roman" w:eastAsia="Times New Roman" w:hAnsi="Times New Roman" w:cs="Times New Roman" w:hint="cs"/>
          <w:sz w:val="24"/>
          <w:szCs w:val="24"/>
          <w:rtl w:val="0"/>
          <w:cs w:val="0"/>
          <w:lang w:val="sk-SK" w:eastAsia="sk-SK" w:bidi="ar-SA"/>
        </w:rPr>
        <w:t xml:space="preserve"> sa mení a dopĺňa takto:</w:t>
      </w:r>
    </w:p>
    <w:p w:rsidR="00500549" w:rsidRPr="00500549"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500549" w:rsidRPr="00500549" w:rsidP="001A2625">
      <w:pPr>
        <w:framePr w:wrap="auto"/>
        <w:widowControl/>
        <w:numPr>
          <w:numId w:val="13"/>
        </w:numPr>
        <w:autoSpaceDE/>
        <w:autoSpaceDN/>
        <w:bidi w:val="0"/>
        <w:adjustRightInd/>
        <w:ind w:right="0"/>
        <w:contextualSpacing/>
        <w:jc w:val="both"/>
        <w:textAlignment w:val="auto"/>
        <w:rPr>
          <w:rFonts w:ascii="Times New Roman" w:eastAsia="Times New Roman" w:hAnsi="Times New Roman" w:cs="Times New Roman" w:hint="cs"/>
          <w:b/>
          <w:rtl w:val="0"/>
          <w:cs w:val="0"/>
          <w:lang w:val="sk-SK" w:eastAsia="en-US" w:bidi="ar-SA"/>
        </w:rPr>
      </w:pPr>
      <w:r w:rsidRPr="00500549">
        <w:rPr>
          <w:rFonts w:ascii="Times New Roman" w:eastAsia="Times New Roman" w:hAnsi="Times New Roman" w:cs="Times New Roman" w:hint="cs"/>
          <w:b w:val="0"/>
          <w:sz w:val="24"/>
          <w:szCs w:val="24"/>
          <w:rtl w:val="0"/>
          <w:cs w:val="0"/>
          <w:lang w:val="sk-SK" w:eastAsia="en-US" w:bidi="ar-SA"/>
        </w:rPr>
        <w:t xml:space="preserve">§ 1 vrátane nadpisu znie: </w:t>
      </w:r>
    </w:p>
    <w:p w:rsidR="00500549" w:rsidRPr="00500549" w:rsidP="00500549">
      <w:pPr>
        <w:framePr w:wrap="auto"/>
        <w:widowControl w:val="0"/>
        <w:autoSpaceDE w:val="0"/>
        <w:autoSpaceDN w:val="0"/>
        <w:bidi w:val="0"/>
        <w:adjustRightInd w:val="0"/>
        <w:ind w:left="480" w:right="0"/>
        <w:jc w:val="left"/>
        <w:textAlignment w:val="auto"/>
        <w:rPr>
          <w:rFonts w:ascii="Times New Roman" w:eastAsia="Times New Roman" w:hAnsi="Times New Roman" w:cs="Times New Roman" w:hint="cs"/>
          <w:rtl w:val="0"/>
          <w:cs w:val="0"/>
          <w:lang w:val="sk-SK" w:eastAsia="sk-SK" w:bidi="ar-SA"/>
        </w:rPr>
      </w:pPr>
    </w:p>
    <w:p w:rsidR="00500549" w:rsidRPr="00500549" w:rsidP="00500549">
      <w:pPr>
        <w:framePr w:wrap="auto"/>
        <w:widowControl w:val="0"/>
        <w:autoSpaceDE w:val="0"/>
        <w:autoSpaceDN w:val="0"/>
        <w:bidi w:val="0"/>
        <w:adjustRightInd w:val="0"/>
        <w:ind w:left="480" w:right="0"/>
        <w:jc w:val="center"/>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 1</w:t>
      </w:r>
    </w:p>
    <w:p w:rsidR="00500549" w:rsidRPr="00500549" w:rsidP="00500549">
      <w:pPr>
        <w:framePr w:wrap="auto"/>
        <w:widowControl w:val="0"/>
        <w:autoSpaceDE w:val="0"/>
        <w:autoSpaceDN w:val="0"/>
        <w:bidi w:val="0"/>
        <w:adjustRightInd w:val="0"/>
        <w:ind w:left="270" w:right="0"/>
        <w:jc w:val="center"/>
        <w:textAlignment w:val="auto"/>
        <w:rPr>
          <w:rFonts w:ascii="Times New Roman" w:eastAsia="Times New Roman" w:hAnsi="Times New Roman" w:cs="Times New Roman" w:hint="cs"/>
          <w:b/>
          <w:rtl w:val="0"/>
          <w:cs w:val="0"/>
          <w:lang w:val="sk-SK" w:eastAsia="sk-SK" w:bidi="ar-SA"/>
        </w:rPr>
      </w:pPr>
      <w:r w:rsidRPr="00500549">
        <w:rPr>
          <w:rFonts w:ascii="Times New Roman" w:eastAsia="Times New Roman" w:hAnsi="Times New Roman" w:cs="Times New Roman" w:hint="cs"/>
          <w:b/>
          <w:sz w:val="24"/>
          <w:szCs w:val="24"/>
          <w:rtl w:val="0"/>
          <w:cs w:val="0"/>
          <w:lang w:val="sk-SK" w:eastAsia="sk-SK" w:bidi="ar-SA"/>
        </w:rPr>
        <w:t xml:space="preserve">Orgány štátnej správy pre stavebný poriadok a bývanie </w:t>
      </w:r>
    </w:p>
    <w:p w:rsidR="00500549" w:rsidRPr="00500549" w:rsidP="00500549">
      <w:pPr>
        <w:framePr w:wrap="auto"/>
        <w:widowControl w:val="0"/>
        <w:autoSpaceDE w:val="0"/>
        <w:autoSpaceDN w:val="0"/>
        <w:bidi w:val="0"/>
        <w:adjustRightInd w:val="0"/>
        <w:ind w:left="270" w:right="0"/>
        <w:jc w:val="center"/>
        <w:textAlignment w:val="auto"/>
        <w:rPr>
          <w:rFonts w:ascii="Times New Roman" w:eastAsia="Times New Roman" w:hAnsi="Times New Roman" w:cs="Times New Roman" w:hint="cs"/>
          <w:rtl w:val="0"/>
          <w:cs w:val="0"/>
          <w:lang w:val="sk-SK" w:eastAsia="sk-SK" w:bidi="ar-SA"/>
        </w:rPr>
      </w:pPr>
    </w:p>
    <w:p w:rsidR="00500549" w:rsidRPr="00500549" w:rsidP="00500549">
      <w:pPr>
        <w:framePr w:wrap="auto"/>
        <w:widowControl w:val="0"/>
        <w:autoSpaceDE w:val="0"/>
        <w:autoSpaceDN w:val="0"/>
        <w:bidi w:val="0"/>
        <w:adjustRightInd w:val="0"/>
        <w:ind w:left="345" w:right="0"/>
        <w:jc w:val="both"/>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 xml:space="preserve"> (1) Štátnu správu na úsekoch stavebného poriadku a bývania vykonávajú: </w:t>
      </w:r>
    </w:p>
    <w:p w:rsidR="00500549" w:rsidRPr="00500549" w:rsidP="00500549">
      <w:pPr>
        <w:framePr w:wrap="auto"/>
        <w:widowControl w:val="0"/>
        <w:autoSpaceDE w:val="0"/>
        <w:autoSpaceDN w:val="0"/>
        <w:bidi w:val="0"/>
        <w:adjustRightInd w:val="0"/>
        <w:ind w:left="420" w:right="0"/>
        <w:jc w:val="both"/>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 xml:space="preserve">a) Ministerstvo dopravy Slovenskej republiky (ďalej len „ministerstvo“), </w:t>
      </w:r>
    </w:p>
    <w:p w:rsidR="00500549" w:rsidRPr="00500549" w:rsidP="00500549">
      <w:pPr>
        <w:framePr w:wrap="auto"/>
        <w:widowControl w:val="0"/>
        <w:autoSpaceDE w:val="0"/>
        <w:autoSpaceDN w:val="0"/>
        <w:bidi w:val="0"/>
        <w:adjustRightInd w:val="0"/>
        <w:ind w:left="420" w:right="0"/>
        <w:jc w:val="both"/>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 xml:space="preserve">b) Úrad pre územné plánovanie a výstavbu Slovenskej republiky (ďalej len „úrad“), </w:t>
      </w:r>
    </w:p>
    <w:p w:rsidR="00500549" w:rsidRPr="00500549" w:rsidP="00500549">
      <w:pPr>
        <w:framePr w:wrap="auto"/>
        <w:widowControl w:val="0"/>
        <w:autoSpaceDE w:val="0"/>
        <w:autoSpaceDN w:val="0"/>
        <w:bidi w:val="0"/>
        <w:adjustRightInd w:val="0"/>
        <w:ind w:left="420" w:right="0"/>
        <w:jc w:val="both"/>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 xml:space="preserve">c) okresný úrad v sídle kraja, </w:t>
      </w:r>
    </w:p>
    <w:p w:rsidR="00500549" w:rsidRPr="00500549" w:rsidP="00500549">
      <w:pPr>
        <w:framePr w:wrap="auto"/>
        <w:widowControl w:val="0"/>
        <w:autoSpaceDE w:val="0"/>
        <w:autoSpaceDN w:val="0"/>
        <w:bidi w:val="0"/>
        <w:adjustRightInd w:val="0"/>
        <w:ind w:left="420" w:right="0"/>
        <w:jc w:val="both"/>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 xml:space="preserve">d) regionálne úrady Úradu pre územné plánovanie a výstavbu Slovenskej republiky (ďalej len     </w:t>
      </w:r>
    </w:p>
    <w:p w:rsidR="00500549" w:rsidRPr="00500549" w:rsidP="00500549">
      <w:pPr>
        <w:framePr w:wrap="auto"/>
        <w:widowControl w:val="0"/>
        <w:autoSpaceDE w:val="0"/>
        <w:autoSpaceDN w:val="0"/>
        <w:bidi w:val="0"/>
        <w:adjustRightInd w:val="0"/>
        <w:ind w:left="420" w:right="0"/>
        <w:jc w:val="both"/>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 xml:space="preserve">    „regionálny úrad“),</w:t>
      </w:r>
    </w:p>
    <w:p w:rsidR="00500549" w:rsidRPr="00500549" w:rsidP="00500549">
      <w:pPr>
        <w:framePr w:wrap="auto"/>
        <w:widowControl w:val="0"/>
        <w:autoSpaceDE w:val="0"/>
        <w:autoSpaceDN w:val="0"/>
        <w:bidi w:val="0"/>
        <w:adjustRightInd w:val="0"/>
        <w:ind w:left="420" w:right="0"/>
        <w:jc w:val="both"/>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e) obec v rozsahu ustanovenom osobitnými predpismi,</w:t>
      </w:r>
      <w:r w:rsidRPr="00500549">
        <w:rPr>
          <w:rFonts w:ascii="Times New Roman" w:eastAsia="Times New Roman" w:hAnsi="Times New Roman" w:cs="Times New Roman" w:hint="cs"/>
          <w:sz w:val="24"/>
          <w:szCs w:val="24"/>
          <w:rtl w:val="0"/>
          <w:cs w:val="0"/>
          <w:lang w:val="sk-SK" w:eastAsia="sk-SK" w:bidi="ar-SA"/>
        </w:rPr>
        <w:fldChar w:fldCharType="begin"/>
      </w:r>
      <w:r w:rsidRPr="00500549">
        <w:rPr>
          <w:rFonts w:ascii="Times New Roman" w:eastAsia="Times New Roman" w:hAnsi="Times New Roman" w:cs="Times New Roman" w:hint="cs"/>
          <w:sz w:val="24"/>
          <w:szCs w:val="24"/>
          <w:rtl w:val="0"/>
          <w:cs w:val="0"/>
          <w:lang w:val="sk-SK" w:eastAsia="sk-SK" w:bidi="ar-SA"/>
        </w:rPr>
        <w:instrText xml:space="preserve"> HYPERLINK \l "poznamky.poznamka-1" \h </w:instrText>
      </w:r>
      <w:r w:rsidRPr="00500549">
        <w:rPr>
          <w:rFonts w:ascii="Times New Roman" w:eastAsia="Times New Roman" w:hAnsi="Times New Roman" w:cs="Times New Roman" w:hint="cs"/>
          <w:sz w:val="24"/>
          <w:szCs w:val="24"/>
          <w:rtl w:val="0"/>
          <w:cs w:val="0"/>
          <w:lang w:val="sk-SK" w:eastAsia="sk-SK" w:bidi="ar-SA"/>
        </w:rPr>
        <w:fldChar w:fldCharType="separate"/>
      </w:r>
      <w:r w:rsidRPr="00500549">
        <w:rPr>
          <w:rFonts w:ascii="Times New Roman" w:eastAsia="Times New Roman" w:hAnsi="Times New Roman" w:cs="Times New Roman" w:hint="cs"/>
          <w:sz w:val="24"/>
          <w:szCs w:val="24"/>
          <w:vertAlign w:val="superscript"/>
          <w:rtl w:val="0"/>
          <w:cs w:val="0"/>
          <w:lang w:val="sk-SK" w:eastAsia="sk-SK" w:bidi="ar-SA"/>
        </w:rPr>
        <w:t>1</w:t>
      </w:r>
      <w:r w:rsidRPr="00500549">
        <w:rPr>
          <w:rFonts w:ascii="Times New Roman" w:eastAsia="Times New Roman" w:hAnsi="Times New Roman" w:cs="Times New Roman" w:hint="cs"/>
          <w:sz w:val="24"/>
          <w:szCs w:val="24"/>
          <w:u w:val="single"/>
          <w:rtl w:val="0"/>
          <w:cs w:val="0"/>
          <w:lang w:val="sk-SK" w:eastAsia="sk-SK" w:bidi="ar-SA"/>
        </w:rPr>
        <w:t>)</w:t>
      </w:r>
      <w:r w:rsidRPr="00500549">
        <w:rPr>
          <w:rFonts w:ascii="Times New Roman" w:eastAsia="Times New Roman" w:hAnsi="Times New Roman" w:cs="Times New Roman" w:hint="cs"/>
          <w:sz w:val="24"/>
          <w:szCs w:val="24"/>
          <w:rtl w:val="0"/>
          <w:cs w:val="0"/>
          <w:lang w:val="sk-SK" w:eastAsia="sk-SK" w:bidi="ar-SA"/>
        </w:rPr>
        <w:fldChar w:fldCharType="end"/>
      </w:r>
      <w:r w:rsidRPr="00500549">
        <w:rPr>
          <w:rFonts w:ascii="Times New Roman" w:eastAsia="Times New Roman" w:hAnsi="Times New Roman" w:cs="Times New Roman" w:hint="cs"/>
          <w:sz w:val="24"/>
          <w:szCs w:val="24"/>
          <w:rtl w:val="0"/>
          <w:cs w:val="0"/>
          <w:lang w:val="sk-SK" w:eastAsia="sk-SK" w:bidi="ar-SA"/>
        </w:rPr>
        <w:t xml:space="preserve"> </w:t>
      </w:r>
    </w:p>
    <w:p w:rsidR="00500549" w:rsidRPr="00500549" w:rsidP="00500549">
      <w:pPr>
        <w:framePr w:wrap="auto"/>
        <w:widowControl w:val="0"/>
        <w:autoSpaceDE w:val="0"/>
        <w:autoSpaceDN w:val="0"/>
        <w:bidi w:val="0"/>
        <w:adjustRightInd w:val="0"/>
        <w:ind w:left="420" w:right="0"/>
        <w:jc w:val="both"/>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f) Slovenská stavebná inšpekcia v rozsahu ustanovenom osobitným predpisom.</w:t>
      </w:r>
      <w:r w:rsidRPr="00500549">
        <w:rPr>
          <w:rFonts w:ascii="Times New Roman" w:eastAsia="Times New Roman" w:hAnsi="Times New Roman" w:cs="Times New Roman" w:hint="cs"/>
          <w:sz w:val="24"/>
          <w:szCs w:val="24"/>
          <w:rtl w:val="0"/>
          <w:cs w:val="0"/>
          <w:lang w:val="sk-SK" w:eastAsia="sk-SK" w:bidi="ar-SA"/>
        </w:rPr>
        <w:fldChar w:fldCharType="begin"/>
      </w:r>
      <w:r w:rsidRPr="00500549">
        <w:rPr>
          <w:rFonts w:ascii="Times New Roman" w:eastAsia="Times New Roman" w:hAnsi="Times New Roman" w:cs="Times New Roman" w:hint="cs"/>
          <w:sz w:val="24"/>
          <w:szCs w:val="24"/>
          <w:rtl w:val="0"/>
          <w:cs w:val="0"/>
          <w:lang w:val="sk-SK" w:eastAsia="sk-SK" w:bidi="ar-SA"/>
        </w:rPr>
        <w:instrText xml:space="preserve"> HYPERLINK \l "poznamky.poznamka-2" \h </w:instrText>
      </w:r>
      <w:r w:rsidRPr="00500549">
        <w:rPr>
          <w:rFonts w:ascii="Times New Roman" w:eastAsia="Times New Roman" w:hAnsi="Times New Roman" w:cs="Times New Roman" w:hint="cs"/>
          <w:sz w:val="24"/>
          <w:szCs w:val="24"/>
          <w:rtl w:val="0"/>
          <w:cs w:val="0"/>
          <w:lang w:val="sk-SK" w:eastAsia="sk-SK" w:bidi="ar-SA"/>
        </w:rPr>
        <w:fldChar w:fldCharType="separate"/>
      </w:r>
      <w:r w:rsidRPr="00500549">
        <w:rPr>
          <w:rFonts w:ascii="Times New Roman" w:eastAsia="Times New Roman" w:hAnsi="Times New Roman" w:cs="Times New Roman" w:hint="cs"/>
          <w:sz w:val="24"/>
          <w:szCs w:val="24"/>
          <w:vertAlign w:val="superscript"/>
          <w:rtl w:val="0"/>
          <w:cs w:val="0"/>
          <w:lang w:val="sk-SK" w:eastAsia="sk-SK" w:bidi="ar-SA"/>
        </w:rPr>
        <w:t>2</w:t>
      </w:r>
      <w:r w:rsidRPr="00500549">
        <w:rPr>
          <w:rFonts w:ascii="Times New Roman" w:eastAsia="Times New Roman" w:hAnsi="Times New Roman" w:cs="Times New Roman" w:hint="cs"/>
          <w:sz w:val="24"/>
          <w:szCs w:val="24"/>
          <w:u w:val="single"/>
          <w:rtl w:val="0"/>
          <w:cs w:val="0"/>
          <w:lang w:val="sk-SK" w:eastAsia="sk-SK" w:bidi="ar-SA"/>
        </w:rPr>
        <w:t>)</w:t>
      </w:r>
      <w:r w:rsidRPr="00500549">
        <w:rPr>
          <w:rFonts w:ascii="Times New Roman" w:eastAsia="Times New Roman" w:hAnsi="Times New Roman" w:cs="Times New Roman" w:hint="cs"/>
          <w:sz w:val="24"/>
          <w:szCs w:val="24"/>
          <w:rtl w:val="0"/>
          <w:cs w:val="0"/>
          <w:lang w:val="sk-SK" w:eastAsia="sk-SK" w:bidi="ar-SA"/>
        </w:rPr>
        <w:fldChar w:fldCharType="end"/>
      </w:r>
      <w:r w:rsidRPr="00500549">
        <w:rPr>
          <w:rFonts w:ascii="Times New Roman" w:eastAsia="Times New Roman" w:hAnsi="Times New Roman" w:cs="Times New Roman" w:hint="cs"/>
          <w:sz w:val="24"/>
          <w:szCs w:val="24"/>
          <w:rtl w:val="0"/>
          <w:cs w:val="0"/>
          <w:lang w:val="sk-SK" w:eastAsia="sk-SK" w:bidi="ar-SA"/>
        </w:rPr>
        <w:t xml:space="preserve"> </w:t>
      </w:r>
    </w:p>
    <w:p w:rsidR="00500549" w:rsidRPr="00500549" w:rsidP="00500549">
      <w:pPr>
        <w:framePr w:wrap="auto"/>
        <w:widowControl w:val="0"/>
        <w:autoSpaceDE w:val="0"/>
        <w:autoSpaceDN w:val="0"/>
        <w:bidi w:val="0"/>
        <w:adjustRightInd w:val="0"/>
        <w:ind w:left="420" w:right="0"/>
        <w:jc w:val="both"/>
        <w:textAlignment w:val="auto"/>
        <w:rPr>
          <w:rFonts w:ascii="Times New Roman" w:eastAsia="Times New Roman" w:hAnsi="Times New Roman" w:cs="Times New Roman" w:hint="cs"/>
          <w:rtl w:val="0"/>
          <w:cs w:val="0"/>
          <w:lang w:val="sk-SK" w:eastAsia="sk-SK" w:bidi="ar-SA"/>
        </w:rPr>
      </w:pPr>
    </w:p>
    <w:p w:rsidR="00500549" w:rsidRPr="00500549" w:rsidP="00500549">
      <w:pPr>
        <w:framePr w:wrap="auto"/>
        <w:widowControl w:val="0"/>
        <w:autoSpaceDE w:val="0"/>
        <w:autoSpaceDN w:val="0"/>
        <w:bidi w:val="0"/>
        <w:adjustRightInd w:val="0"/>
        <w:ind w:left="345" w:right="0"/>
        <w:jc w:val="both"/>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(2) Štátnu správu na úseku stavebného poriadku vykonávajú aj iné orgány v rozsahu ustanovenom osobitným predpisom.</w:t>
      </w:r>
      <w:r w:rsidRPr="00500549">
        <w:rPr>
          <w:rFonts w:ascii="Times New Roman" w:eastAsia="Times New Roman" w:hAnsi="Times New Roman" w:cs="Times New Roman" w:hint="cs"/>
          <w:sz w:val="24"/>
          <w:szCs w:val="24"/>
          <w:rtl w:val="0"/>
          <w:cs w:val="0"/>
          <w:lang w:val="sk-SK" w:eastAsia="sk-SK" w:bidi="ar-SA"/>
        </w:rPr>
        <w:fldChar w:fldCharType="begin"/>
      </w:r>
      <w:r w:rsidRPr="00500549">
        <w:rPr>
          <w:rFonts w:ascii="Times New Roman" w:eastAsia="Times New Roman" w:hAnsi="Times New Roman" w:cs="Times New Roman" w:hint="cs"/>
          <w:sz w:val="24"/>
          <w:szCs w:val="24"/>
          <w:rtl w:val="0"/>
          <w:cs w:val="0"/>
          <w:lang w:val="sk-SK" w:eastAsia="sk-SK" w:bidi="ar-SA"/>
        </w:rPr>
        <w:instrText xml:space="preserve"> HYPERLINK \l "poznamky.poznamka-3" \h </w:instrText>
      </w:r>
      <w:r w:rsidRPr="00500549">
        <w:rPr>
          <w:rFonts w:ascii="Times New Roman" w:eastAsia="Times New Roman" w:hAnsi="Times New Roman" w:cs="Times New Roman" w:hint="cs"/>
          <w:sz w:val="24"/>
          <w:szCs w:val="24"/>
          <w:rtl w:val="0"/>
          <w:cs w:val="0"/>
          <w:lang w:val="sk-SK" w:eastAsia="sk-SK" w:bidi="ar-SA"/>
        </w:rPr>
        <w:fldChar w:fldCharType="separate"/>
      </w:r>
      <w:r w:rsidRPr="00500549">
        <w:rPr>
          <w:rFonts w:ascii="Times New Roman" w:eastAsia="Times New Roman" w:hAnsi="Times New Roman" w:cs="Times New Roman" w:hint="cs"/>
          <w:sz w:val="24"/>
          <w:szCs w:val="24"/>
          <w:vertAlign w:val="superscript"/>
          <w:rtl w:val="0"/>
          <w:cs w:val="0"/>
          <w:lang w:val="sk-SK" w:eastAsia="sk-SK" w:bidi="ar-SA"/>
        </w:rPr>
        <w:t>3</w:t>
      </w:r>
      <w:r w:rsidRPr="00500549">
        <w:rPr>
          <w:rFonts w:ascii="Times New Roman" w:eastAsia="Times New Roman" w:hAnsi="Times New Roman" w:cs="Times New Roman" w:hint="cs"/>
          <w:sz w:val="24"/>
          <w:szCs w:val="24"/>
          <w:rtl w:val="0"/>
          <w:cs w:val="0"/>
          <w:lang w:val="sk-SK" w:eastAsia="sk-SK" w:bidi="ar-SA"/>
        </w:rPr>
        <w:t>)</w:t>
      </w:r>
      <w:r w:rsidRPr="00500549">
        <w:rPr>
          <w:rFonts w:ascii="Times New Roman" w:eastAsia="Times New Roman" w:hAnsi="Times New Roman" w:cs="Times New Roman" w:hint="cs"/>
          <w:sz w:val="24"/>
          <w:szCs w:val="24"/>
          <w:rtl w:val="0"/>
          <w:cs w:val="0"/>
          <w:lang w:val="sk-SK" w:eastAsia="sk-SK" w:bidi="ar-SA"/>
        </w:rPr>
        <w:fldChar w:fldCharType="end"/>
      </w:r>
      <w:r w:rsidRPr="00500549">
        <w:rPr>
          <w:rFonts w:ascii="Times New Roman" w:eastAsia="Times New Roman" w:hAnsi="Times New Roman" w:cs="Times New Roman" w:hint="cs"/>
          <w:sz w:val="24"/>
          <w:szCs w:val="24"/>
          <w:rtl w:val="0"/>
          <w:cs w:val="0"/>
          <w:lang w:val="sk-SK" w:eastAsia="sk-SK" w:bidi="ar-SA"/>
        </w:rPr>
        <w:t>“.</w:t>
      </w:r>
    </w:p>
    <w:p w:rsidR="00500549" w:rsidRPr="00500549" w:rsidP="00500549">
      <w:pPr>
        <w:framePr w:wrap="auto"/>
        <w:widowControl w:val="0"/>
        <w:autoSpaceDE w:val="0"/>
        <w:autoSpaceDN w:val="0"/>
        <w:bidi w:val="0"/>
        <w:adjustRightInd w:val="0"/>
        <w:ind w:left="345" w:right="0"/>
        <w:jc w:val="both"/>
        <w:textAlignment w:val="auto"/>
        <w:rPr>
          <w:rFonts w:ascii="Times New Roman" w:eastAsia="Times New Roman" w:hAnsi="Times New Roman" w:cs="Times New Roman" w:hint="cs"/>
          <w:rtl w:val="0"/>
          <w:cs w:val="0"/>
          <w:lang w:val="sk-SK" w:eastAsia="sk-SK" w:bidi="ar-SA"/>
        </w:rPr>
      </w:pPr>
    </w:p>
    <w:p w:rsidR="00500549" w:rsidRPr="00500549" w:rsidP="00500549">
      <w:pPr>
        <w:framePr w:wrap="auto"/>
        <w:widowControl/>
        <w:autoSpaceDE/>
        <w:autoSpaceDN/>
        <w:bidi w:val="0"/>
        <w:adjustRightInd/>
        <w:ind w:left="360" w:right="0" w:hanging="360"/>
        <w:contextualSpacing/>
        <w:jc w:val="both"/>
        <w:textAlignment w:val="auto"/>
        <w:rPr>
          <w:rFonts w:ascii="Times New Roman" w:eastAsia="Times New Roman" w:hAnsi="Times New Roman" w:cs="Times New Roman" w:hint="cs"/>
          <w:b/>
          <w:rtl w:val="0"/>
          <w:cs w:val="0"/>
          <w:lang w:val="sk-SK" w:eastAsia="en-US" w:bidi="ar-SA"/>
        </w:rPr>
      </w:pPr>
      <w:r w:rsidRPr="00500549">
        <w:rPr>
          <w:rFonts w:ascii="Times New Roman" w:eastAsia="Times New Roman" w:hAnsi="Times New Roman" w:cs="Times New Roman" w:hint="cs"/>
          <w:b w:val="0"/>
          <w:sz w:val="24"/>
          <w:szCs w:val="24"/>
          <w:rtl w:val="0"/>
          <w:cs w:val="0"/>
          <w:lang w:val="sk-SK" w:eastAsia="en-US" w:bidi="ar-SA"/>
        </w:rPr>
        <w:t>§ 2 vrátane nadpisu znie:</w:t>
      </w:r>
    </w:p>
    <w:p w:rsidR="00500549" w:rsidRPr="00500549" w:rsidP="00500549">
      <w:pPr>
        <w:framePr w:wrap="auto"/>
        <w:widowControl w:val="0"/>
        <w:autoSpaceDE w:val="0"/>
        <w:autoSpaceDN w:val="0"/>
        <w:bidi w:val="0"/>
        <w:adjustRightInd w:val="0"/>
        <w:ind w:left="0" w:right="0"/>
        <w:jc w:val="center"/>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 xml:space="preserve"> </w:t>
      </w:r>
      <w:r w:rsidRPr="00500549">
        <w:rPr>
          <w:rFonts w:ascii="Times New Roman" w:eastAsia="Times New Roman" w:hAnsi="Times New Roman" w:cs="Times New Roman" w:hint="cs"/>
          <w:sz w:val="24"/>
          <w:szCs w:val="24"/>
          <w:rtl w:val="0"/>
          <w:cs w:val="0"/>
          <w:lang w:val="sk-SK" w:eastAsia="sk-SK" w:bidi="ar-SA"/>
        </w:rPr>
        <w:t>„§ 2</w:t>
      </w:r>
    </w:p>
    <w:p w:rsidR="00500549" w:rsidRPr="00500549" w:rsidP="00500549">
      <w:pPr>
        <w:framePr w:wrap="auto"/>
        <w:widowControl w:val="0"/>
        <w:autoSpaceDE w:val="0"/>
        <w:autoSpaceDN w:val="0"/>
        <w:bidi w:val="0"/>
        <w:adjustRightInd w:val="0"/>
        <w:ind w:left="0" w:right="0"/>
        <w:jc w:val="center"/>
        <w:textAlignment w:val="auto"/>
        <w:rPr>
          <w:rFonts w:ascii="Times New Roman" w:eastAsia="Times New Roman" w:hAnsi="Times New Roman" w:cs="Times New Roman" w:hint="cs"/>
          <w:b/>
          <w:rtl w:val="0"/>
          <w:cs w:val="0"/>
          <w:lang w:val="sk-SK" w:eastAsia="sk-SK" w:bidi="ar-SA"/>
        </w:rPr>
      </w:pPr>
      <w:r w:rsidRPr="00500549">
        <w:rPr>
          <w:rFonts w:ascii="Times New Roman" w:eastAsia="Times New Roman" w:hAnsi="Times New Roman" w:cs="Times New Roman" w:hint="cs"/>
          <w:b/>
          <w:sz w:val="24"/>
          <w:szCs w:val="24"/>
          <w:rtl w:val="0"/>
          <w:cs w:val="0"/>
          <w:lang w:val="sk-SK" w:eastAsia="sk-SK" w:bidi="ar-SA"/>
        </w:rPr>
        <w:t>Pôsobnosť úradu</w:t>
      </w:r>
    </w:p>
    <w:p w:rsidR="00500549" w:rsidRPr="00500549" w:rsidP="00500549">
      <w:pPr>
        <w:framePr w:wrap="auto"/>
        <w:widowControl w:val="0"/>
        <w:autoSpaceDE w:val="0"/>
        <w:autoSpaceDN w:val="0"/>
        <w:bidi w:val="0"/>
        <w:adjustRightInd w:val="0"/>
        <w:ind w:left="0" w:right="0"/>
        <w:jc w:val="center"/>
        <w:textAlignment w:val="auto"/>
        <w:rPr>
          <w:rFonts w:ascii="Times New Roman" w:eastAsia="Times New Roman" w:hAnsi="Times New Roman" w:cs="Times New Roman" w:hint="cs"/>
          <w:rtl w:val="0"/>
          <w:cs w:val="0"/>
          <w:lang w:val="sk-SK" w:eastAsia="sk-SK" w:bidi="ar-SA"/>
        </w:rPr>
      </w:pPr>
    </w:p>
    <w:p w:rsidR="00500549" w:rsidRPr="00500549" w:rsidP="00500549">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Úrad na úseku stavebného poriadku</w:t>
      </w:r>
    </w:p>
    <w:p w:rsidR="00500549" w:rsidRPr="00500549" w:rsidP="001A2625">
      <w:pPr>
        <w:framePr w:wrap="auto"/>
        <w:widowControl/>
        <w:numPr>
          <w:numId w:val="9"/>
        </w:numPr>
        <w:autoSpaceDE/>
        <w:autoSpaceDN/>
        <w:bidi w:val="0"/>
        <w:adjustRightInd/>
        <w:ind w:left="851" w:right="0" w:hanging="425"/>
        <w:contextualSpacing/>
        <w:jc w:val="both"/>
        <w:textAlignment w:val="auto"/>
        <w:rPr>
          <w:rFonts w:ascii="Times New Roman" w:eastAsia="Times New Roman" w:hAnsi="Times New Roman" w:cs="Times New Roman" w:hint="cs"/>
          <w:noProof/>
          <w:rtl w:val="0"/>
          <w:cs w:val="0"/>
          <w:lang w:val="sk-SK" w:eastAsia="sk-SK" w:bidi="ar-SA"/>
        </w:rPr>
      </w:pPr>
      <w:r w:rsidRPr="00500549">
        <w:rPr>
          <w:rFonts w:ascii="Times New Roman" w:eastAsia="Times New Roman" w:hAnsi="Times New Roman" w:cs="Times New Roman" w:hint="cs"/>
          <w:noProof/>
          <w:sz w:val="24"/>
          <w:szCs w:val="24"/>
          <w:rtl w:val="0"/>
          <w:cs w:val="0"/>
          <w:lang w:val="sk-SK" w:eastAsia="sk-SK" w:bidi="ar-SA"/>
        </w:rPr>
        <w:t>vypracúva koncepcie a smery rozvoja na úseku územného rozhodovania, stavebného poriadku, štátneho stavebného dohľadu, stavebnej inšpekcie a postupu vyvlastnenia,</w:t>
      </w:r>
    </w:p>
    <w:p w:rsidR="00500549" w:rsidRPr="00500549" w:rsidP="001A2625">
      <w:pPr>
        <w:framePr w:wrap="auto"/>
        <w:widowControl/>
        <w:numPr>
          <w:numId w:val="9"/>
        </w:numPr>
        <w:autoSpaceDE/>
        <w:autoSpaceDN/>
        <w:bidi w:val="0"/>
        <w:adjustRightInd/>
        <w:ind w:left="851" w:right="0" w:hanging="425"/>
        <w:contextualSpacing/>
        <w:jc w:val="both"/>
        <w:textAlignment w:val="auto"/>
        <w:rPr>
          <w:rFonts w:ascii="Times New Roman" w:eastAsia="Times New Roman" w:hAnsi="Times New Roman" w:cs="Times New Roman" w:hint="cs"/>
          <w:noProof/>
          <w:rtl w:val="0"/>
          <w:cs w:val="0"/>
          <w:lang w:val="sk-SK" w:eastAsia="sk-SK" w:bidi="ar-SA"/>
        </w:rPr>
      </w:pPr>
      <w:r w:rsidRPr="00500549">
        <w:rPr>
          <w:rFonts w:ascii="Times New Roman" w:eastAsia="Times New Roman" w:hAnsi="Times New Roman" w:cs="Times New Roman" w:hint="cs"/>
          <w:noProof/>
          <w:sz w:val="24"/>
          <w:szCs w:val="24"/>
          <w:rtl w:val="0"/>
          <w:cs w:val="0"/>
          <w:lang w:val="sk-SK" w:eastAsia="sk-SK" w:bidi="ar-SA"/>
        </w:rPr>
        <w:t>zabezpečuje spoluprácu s inými štátmi, medzinárodnými organizáciami a s orgánmi Európskej únie,</w:t>
      </w:r>
    </w:p>
    <w:p w:rsidR="00500549" w:rsidRPr="00500549" w:rsidP="001A2625">
      <w:pPr>
        <w:framePr w:wrap="auto"/>
        <w:widowControl/>
        <w:numPr>
          <w:numId w:val="9"/>
        </w:numPr>
        <w:autoSpaceDE/>
        <w:autoSpaceDN/>
        <w:bidi w:val="0"/>
        <w:adjustRightInd/>
        <w:ind w:left="851" w:right="0" w:hanging="425"/>
        <w:contextualSpacing/>
        <w:jc w:val="both"/>
        <w:textAlignment w:val="auto"/>
        <w:rPr>
          <w:rFonts w:ascii="Times New Roman" w:eastAsia="Times New Roman" w:hAnsi="Times New Roman" w:cs="Times New Roman" w:hint="cs"/>
          <w:noProof/>
          <w:rtl w:val="0"/>
          <w:cs w:val="0"/>
          <w:lang w:val="sk-SK" w:eastAsia="sk-SK" w:bidi="ar-SA"/>
        </w:rPr>
      </w:pPr>
      <w:r w:rsidRPr="00500549">
        <w:rPr>
          <w:rFonts w:ascii="Times New Roman" w:eastAsia="Times New Roman" w:hAnsi="Times New Roman" w:cs="Times New Roman" w:hint="cs"/>
          <w:noProof/>
          <w:sz w:val="24"/>
          <w:szCs w:val="24"/>
          <w:rtl w:val="0"/>
          <w:cs w:val="0"/>
          <w:lang w:val="sk-SK" w:eastAsia="sk-SK" w:bidi="ar-SA"/>
        </w:rPr>
        <w:t>spolupracuje s Európskou komisiou na úseku uznávania odborných kvalifikácií pre výkon povolaní architekt a stavebný inžinier,</w:t>
      </w:r>
    </w:p>
    <w:p w:rsidR="00500549" w:rsidRPr="00500549" w:rsidP="001A2625">
      <w:pPr>
        <w:framePr w:wrap="auto"/>
        <w:widowControl/>
        <w:numPr>
          <w:numId w:val="9"/>
        </w:numPr>
        <w:autoSpaceDE/>
        <w:autoSpaceDN/>
        <w:bidi w:val="0"/>
        <w:adjustRightInd/>
        <w:ind w:left="851" w:right="0" w:hanging="425"/>
        <w:contextualSpacing/>
        <w:jc w:val="both"/>
        <w:textAlignment w:val="auto"/>
        <w:rPr>
          <w:rFonts w:ascii="Times New Roman" w:eastAsia="Times New Roman" w:hAnsi="Times New Roman" w:cs="Times New Roman" w:hint="cs"/>
          <w:noProof/>
          <w:rtl w:val="0"/>
          <w:cs w:val="0"/>
          <w:lang w:val="sk-SK" w:eastAsia="sk-SK" w:bidi="ar-SA"/>
        </w:rPr>
      </w:pPr>
      <w:r w:rsidRPr="00500549">
        <w:rPr>
          <w:rFonts w:ascii="Times New Roman" w:eastAsia="Times New Roman" w:hAnsi="Times New Roman" w:cs="Times New Roman" w:hint="cs"/>
          <w:noProof/>
          <w:sz w:val="24"/>
          <w:szCs w:val="24"/>
          <w:rtl w:val="0"/>
          <w:cs w:val="0"/>
          <w:lang w:val="sk-SK" w:eastAsia="sk-SK" w:bidi="ar-SA"/>
        </w:rPr>
        <w:t>vytvára koncepciu bezpečnosti a vhodnosti výstavby a jednotnej technickej politiky určením všeobecných technických požiadaviek na výstavbu,</w:t>
      </w:r>
    </w:p>
    <w:p w:rsidR="00500549" w:rsidRPr="00500549" w:rsidP="001A2625">
      <w:pPr>
        <w:framePr w:wrap="auto"/>
        <w:widowControl/>
        <w:numPr>
          <w:numId w:val="9"/>
        </w:numPr>
        <w:autoSpaceDE/>
        <w:autoSpaceDN/>
        <w:bidi w:val="0"/>
        <w:adjustRightInd/>
        <w:ind w:left="851" w:right="0" w:hanging="425"/>
        <w:contextualSpacing/>
        <w:jc w:val="both"/>
        <w:textAlignment w:val="auto"/>
        <w:rPr>
          <w:rFonts w:ascii="Times New Roman" w:eastAsia="Times New Roman" w:hAnsi="Times New Roman" w:cs="Times New Roman" w:hint="cs"/>
          <w:noProof/>
          <w:rtl w:val="0"/>
          <w:cs w:val="0"/>
          <w:lang w:val="sk-SK" w:eastAsia="sk-SK" w:bidi="ar-SA"/>
        </w:rPr>
      </w:pPr>
      <w:r w:rsidRPr="00500549">
        <w:rPr>
          <w:rFonts w:ascii="Times New Roman" w:eastAsia="Times New Roman" w:hAnsi="Times New Roman" w:cs="Times New Roman" w:hint="cs"/>
          <w:noProof/>
          <w:sz w:val="24"/>
          <w:szCs w:val="24"/>
          <w:rtl w:val="0"/>
          <w:cs w:val="0"/>
          <w:lang w:val="sk-SK" w:eastAsia="sk-SK" w:bidi="ar-SA"/>
        </w:rPr>
        <w:t>vykonáva štátnu stavebnú správu, riadi a kontroluje jej výkon, vykonáva štátnu stavebnú správu v druhom stupni vo veciach, v ktorých v správnom konaní v prvom stupni koná regionálny úrad ako stavebný úrad,</w:t>
      </w:r>
    </w:p>
    <w:p w:rsidR="00500549" w:rsidRPr="00500549" w:rsidP="001A2625">
      <w:pPr>
        <w:framePr w:wrap="auto"/>
        <w:widowControl/>
        <w:numPr>
          <w:numId w:val="9"/>
        </w:numPr>
        <w:autoSpaceDE/>
        <w:autoSpaceDN/>
        <w:bidi w:val="0"/>
        <w:adjustRightInd/>
        <w:ind w:left="851" w:right="0" w:hanging="425"/>
        <w:contextualSpacing/>
        <w:jc w:val="both"/>
        <w:textAlignment w:val="auto"/>
        <w:rPr>
          <w:rFonts w:ascii="Times New Roman" w:eastAsia="Times New Roman" w:hAnsi="Times New Roman" w:cs="Times New Roman" w:hint="cs"/>
          <w:noProof/>
          <w:rtl w:val="0"/>
          <w:cs w:val="0"/>
          <w:lang w:val="sk-SK" w:eastAsia="sk-SK" w:bidi="ar-SA"/>
        </w:rPr>
      </w:pPr>
      <w:r w:rsidRPr="00500549">
        <w:rPr>
          <w:rFonts w:ascii="Times New Roman" w:eastAsia="Times New Roman" w:hAnsi="Times New Roman" w:cs="Times New Roman" w:hint="cs"/>
          <w:noProof/>
          <w:sz w:val="24"/>
          <w:szCs w:val="24"/>
          <w:rtl w:val="0"/>
          <w:cs w:val="0"/>
          <w:lang w:val="sk-SK" w:eastAsia="sk-SK" w:bidi="ar-SA"/>
        </w:rPr>
        <w:t>metodicky usmerňuje činnosť regionálneho úradu, stavebného úradu a Slovenskej stavebnej inšpekcie,</w:t>
      </w:r>
    </w:p>
    <w:p w:rsidR="00500549" w:rsidRPr="00500549" w:rsidP="001A2625">
      <w:pPr>
        <w:framePr w:wrap="auto"/>
        <w:widowControl/>
        <w:numPr>
          <w:numId w:val="9"/>
        </w:numPr>
        <w:autoSpaceDE/>
        <w:autoSpaceDN/>
        <w:bidi w:val="0"/>
        <w:adjustRightInd/>
        <w:ind w:left="851" w:right="0" w:hanging="425"/>
        <w:contextualSpacing/>
        <w:jc w:val="both"/>
        <w:textAlignment w:val="auto"/>
        <w:rPr>
          <w:rFonts w:ascii="Times New Roman" w:eastAsia="Times New Roman" w:hAnsi="Times New Roman" w:cs="Times New Roman" w:hint="cs"/>
          <w:noProof/>
          <w:rtl w:val="0"/>
          <w:cs w:val="0"/>
          <w:lang w:val="sk-SK" w:eastAsia="sk-SK" w:bidi="ar-SA"/>
        </w:rPr>
      </w:pPr>
      <w:r w:rsidRPr="00500549">
        <w:rPr>
          <w:rFonts w:ascii="Times New Roman" w:eastAsia="Times New Roman" w:hAnsi="Times New Roman" w:cs="Times New Roman" w:hint="cs"/>
          <w:noProof/>
          <w:sz w:val="24"/>
          <w:szCs w:val="24"/>
          <w:rtl w:val="0"/>
          <w:cs w:val="0"/>
          <w:lang w:val="sk-SK" w:eastAsia="sk-SK" w:bidi="ar-SA"/>
        </w:rPr>
        <w:t>zabezpečuje hlavný štátny stavebný dohľad,</w:t>
      </w:r>
    </w:p>
    <w:p w:rsidR="00500549" w:rsidRPr="00500549" w:rsidP="001A2625">
      <w:pPr>
        <w:framePr w:wrap="auto"/>
        <w:widowControl/>
        <w:numPr>
          <w:numId w:val="9"/>
        </w:numPr>
        <w:autoSpaceDE/>
        <w:autoSpaceDN/>
        <w:bidi w:val="0"/>
        <w:adjustRightInd/>
        <w:ind w:left="851" w:right="0" w:hanging="425"/>
        <w:contextualSpacing/>
        <w:jc w:val="both"/>
        <w:textAlignment w:val="auto"/>
        <w:rPr>
          <w:rFonts w:ascii="Times New Roman" w:eastAsia="Times New Roman" w:hAnsi="Times New Roman" w:cs="Times New Roman" w:hint="cs"/>
          <w:noProof/>
          <w:rtl w:val="0"/>
          <w:cs w:val="0"/>
          <w:lang w:val="sk-SK" w:eastAsia="sk-SK" w:bidi="ar-SA"/>
        </w:rPr>
      </w:pPr>
      <w:r w:rsidRPr="00500549">
        <w:rPr>
          <w:rFonts w:ascii="Times New Roman" w:eastAsia="Times New Roman" w:hAnsi="Times New Roman" w:cs="Times New Roman" w:hint="cs"/>
          <w:noProof/>
          <w:sz w:val="24"/>
          <w:szCs w:val="24"/>
          <w:rtl w:val="0"/>
          <w:cs w:val="0"/>
          <w:lang w:val="sk-SK" w:eastAsia="sk-SK" w:bidi="ar-SA"/>
        </w:rPr>
        <w:t>preskúmava rozhodnutia regionálneho úradu vydané v správnom konaní,</w:t>
      </w:r>
    </w:p>
    <w:p w:rsidR="00500549" w:rsidRPr="00500549" w:rsidP="001A2625">
      <w:pPr>
        <w:framePr w:wrap="auto"/>
        <w:widowControl/>
        <w:numPr>
          <w:numId w:val="9"/>
        </w:numPr>
        <w:autoSpaceDE/>
        <w:autoSpaceDN/>
        <w:bidi w:val="0"/>
        <w:adjustRightInd/>
        <w:ind w:left="851" w:right="0" w:hanging="425"/>
        <w:contextualSpacing/>
        <w:jc w:val="both"/>
        <w:textAlignment w:val="auto"/>
        <w:rPr>
          <w:rFonts w:ascii="Times New Roman" w:eastAsia="Times New Roman" w:hAnsi="Times New Roman" w:cs="Times New Roman" w:hint="cs"/>
          <w:noProof/>
          <w:rtl w:val="0"/>
          <w:cs w:val="0"/>
          <w:lang w:val="sk-SK" w:eastAsia="sk-SK" w:bidi="ar-SA"/>
        </w:rPr>
      </w:pPr>
      <w:r w:rsidRPr="00500549">
        <w:rPr>
          <w:rFonts w:ascii="Times New Roman" w:eastAsia="Times New Roman" w:hAnsi="Times New Roman" w:cs="Times New Roman" w:hint="cs"/>
          <w:noProof/>
          <w:sz w:val="24"/>
          <w:szCs w:val="24"/>
          <w:rtl w:val="0"/>
          <w:cs w:val="0"/>
          <w:lang w:val="sk-SK" w:eastAsia="sk-SK" w:bidi="ar-SA"/>
        </w:rPr>
        <w:t>koordinuje uplatňovanie stavebného zákona špeciálnymi, vojenskými a inými stavebnými úradmi,</w:t>
      </w:r>
    </w:p>
    <w:p w:rsidR="00500549" w:rsidRPr="00500549" w:rsidP="001A2625">
      <w:pPr>
        <w:framePr w:wrap="auto"/>
        <w:widowControl/>
        <w:numPr>
          <w:numId w:val="9"/>
        </w:numPr>
        <w:autoSpaceDE/>
        <w:autoSpaceDN/>
        <w:bidi w:val="0"/>
        <w:adjustRightInd/>
        <w:ind w:left="851" w:right="0" w:hanging="425"/>
        <w:contextualSpacing/>
        <w:jc w:val="both"/>
        <w:textAlignment w:val="auto"/>
        <w:rPr>
          <w:rFonts w:ascii="Times New Roman" w:eastAsia="Times New Roman" w:hAnsi="Times New Roman" w:cs="Times New Roman" w:hint="cs"/>
          <w:noProof/>
          <w:rtl w:val="0"/>
          <w:cs w:val="0"/>
          <w:lang w:val="sk-SK" w:eastAsia="sk-SK" w:bidi="ar-SA"/>
        </w:rPr>
      </w:pPr>
      <w:r w:rsidRPr="00500549">
        <w:rPr>
          <w:rFonts w:ascii="Times New Roman" w:eastAsia="Times New Roman" w:hAnsi="Times New Roman" w:cs="Times New Roman" w:hint="cs"/>
          <w:noProof/>
          <w:sz w:val="24"/>
          <w:szCs w:val="24"/>
          <w:rtl w:val="0"/>
          <w:cs w:val="0"/>
          <w:lang w:val="sk-SK" w:eastAsia="sk-SK" w:bidi="ar-SA"/>
        </w:rPr>
        <w:t>koordinuje postupy správnych orgánov preskúmavajúcich záujmy chránené osobitnými predpismi v konaniach podľa stavebného zákona,</w:t>
      </w:r>
    </w:p>
    <w:p w:rsidR="00500549" w:rsidRPr="00500549" w:rsidP="001A2625">
      <w:pPr>
        <w:framePr w:wrap="auto"/>
        <w:widowControl/>
        <w:numPr>
          <w:numId w:val="9"/>
        </w:numPr>
        <w:autoSpaceDE/>
        <w:autoSpaceDN/>
        <w:bidi w:val="0"/>
        <w:adjustRightInd/>
        <w:ind w:left="851" w:right="0" w:hanging="425"/>
        <w:contextualSpacing/>
        <w:jc w:val="both"/>
        <w:textAlignment w:val="auto"/>
        <w:rPr>
          <w:rFonts w:ascii="Times New Roman" w:eastAsia="Times New Roman" w:hAnsi="Times New Roman" w:cs="Times New Roman" w:hint="cs"/>
          <w:noProof/>
          <w:rtl w:val="0"/>
          <w:cs w:val="0"/>
          <w:lang w:val="sk-SK" w:eastAsia="sk-SK" w:bidi="ar-SA"/>
        </w:rPr>
      </w:pPr>
      <w:r w:rsidRPr="00500549">
        <w:rPr>
          <w:rFonts w:ascii="Times New Roman" w:eastAsia="Times New Roman" w:hAnsi="Times New Roman" w:cs="Times New Roman" w:hint="cs"/>
          <w:noProof/>
          <w:sz w:val="24"/>
          <w:szCs w:val="24"/>
          <w:rtl w:val="0"/>
          <w:cs w:val="0"/>
          <w:lang w:val="sk-SK" w:eastAsia="sk-SK" w:bidi="ar-SA"/>
        </w:rPr>
        <w:t>po prerokovaní s príslušnými ústrednými orgánmi rozhoduje o rozporoch v konaniach podľa stavebného zákona v prípade, že sa vzniknutý rozpor neodstráni dohodou medzi príslušnými dotknutými správnymi orgánmi,</w:t>
      </w:r>
    </w:p>
    <w:p w:rsidR="00500549" w:rsidRPr="00500549" w:rsidP="001A2625">
      <w:pPr>
        <w:framePr w:wrap="auto"/>
        <w:widowControl/>
        <w:numPr>
          <w:numId w:val="9"/>
        </w:numPr>
        <w:autoSpaceDE/>
        <w:autoSpaceDN/>
        <w:bidi w:val="0"/>
        <w:adjustRightInd/>
        <w:ind w:left="851" w:right="0" w:hanging="425"/>
        <w:contextualSpacing/>
        <w:jc w:val="both"/>
        <w:textAlignment w:val="auto"/>
        <w:rPr>
          <w:rFonts w:ascii="Times New Roman" w:eastAsia="Times New Roman" w:hAnsi="Times New Roman" w:cs="Times New Roman" w:hint="cs"/>
          <w:noProof/>
          <w:rtl w:val="0"/>
          <w:cs w:val="0"/>
          <w:lang w:val="sk-SK" w:eastAsia="sk-SK" w:bidi="ar-SA"/>
        </w:rPr>
      </w:pPr>
      <w:r w:rsidRPr="00500549">
        <w:rPr>
          <w:rFonts w:ascii="Times New Roman" w:eastAsia="Times New Roman" w:hAnsi="Times New Roman" w:cs="Times New Roman" w:hint="cs"/>
          <w:noProof/>
          <w:sz w:val="24"/>
          <w:szCs w:val="24"/>
          <w:rtl w:val="0"/>
          <w:cs w:val="0"/>
          <w:lang w:val="sk-SK" w:eastAsia="sk-SK" w:bidi="ar-SA"/>
        </w:rPr>
        <w:t>určuje obsah a rozsah odbornej prípravy a postup pri overovaní a osvedčovaní osobitného kvalifikačného predpokladu na výkon činnosti stavebného úradu,</w:t>
      </w:r>
    </w:p>
    <w:p w:rsidR="00500549" w:rsidRPr="00500549" w:rsidP="001A2625">
      <w:pPr>
        <w:framePr w:wrap="auto"/>
        <w:widowControl/>
        <w:numPr>
          <w:numId w:val="9"/>
        </w:numPr>
        <w:autoSpaceDE/>
        <w:autoSpaceDN/>
        <w:bidi w:val="0"/>
        <w:adjustRightInd/>
        <w:ind w:left="851" w:right="0" w:hanging="425"/>
        <w:contextualSpacing/>
        <w:jc w:val="both"/>
        <w:textAlignment w:val="auto"/>
        <w:rPr>
          <w:rFonts w:ascii="Times New Roman" w:eastAsia="Times New Roman" w:hAnsi="Times New Roman" w:cs="Times New Roman" w:hint="cs"/>
          <w:noProof/>
          <w:rtl w:val="0"/>
          <w:cs w:val="0"/>
          <w:lang w:val="sk-SK" w:eastAsia="sk-SK" w:bidi="ar-SA"/>
        </w:rPr>
      </w:pPr>
      <w:r w:rsidRPr="00500549">
        <w:rPr>
          <w:rFonts w:ascii="Times New Roman" w:eastAsia="Times New Roman" w:hAnsi="Times New Roman" w:cs="Times New Roman" w:hint="cs"/>
          <w:noProof/>
          <w:sz w:val="24"/>
          <w:szCs w:val="24"/>
          <w:rtl w:val="0"/>
          <w:cs w:val="0"/>
          <w:lang w:val="sk-SK" w:eastAsia="sk-SK" w:bidi="ar-SA"/>
        </w:rPr>
        <w:t>určuje v spolupráci so Slovenskou komorou architektov a Slovenskou komorou stavebných inžinierov obsah odbornej skúšky, vymenúva členov skúšobnej komisie, navrhuje preskúšanie a koordinuje činnosti týchto komôr,</w:t>
      </w:r>
    </w:p>
    <w:p w:rsidR="00500549" w:rsidRPr="00500549" w:rsidP="001A2625">
      <w:pPr>
        <w:framePr w:wrap="auto"/>
        <w:widowControl/>
        <w:numPr>
          <w:numId w:val="9"/>
        </w:numPr>
        <w:autoSpaceDE/>
        <w:autoSpaceDN/>
        <w:bidi w:val="0"/>
        <w:adjustRightInd/>
        <w:ind w:left="851" w:right="0" w:hanging="425"/>
        <w:contextualSpacing/>
        <w:jc w:val="both"/>
        <w:textAlignment w:val="auto"/>
        <w:rPr>
          <w:rFonts w:ascii="Times New Roman" w:eastAsia="Times New Roman" w:hAnsi="Times New Roman" w:cs="Times New Roman" w:hint="cs"/>
          <w:noProof/>
          <w:rtl w:val="0"/>
          <w:cs w:val="0"/>
          <w:lang w:val="sk-SK" w:eastAsia="sk-SK" w:bidi="ar-SA"/>
        </w:rPr>
      </w:pPr>
      <w:r w:rsidRPr="00500549">
        <w:rPr>
          <w:rFonts w:ascii="Times New Roman" w:eastAsia="Times New Roman" w:hAnsi="Times New Roman" w:cs="Times New Roman" w:hint="cs"/>
          <w:noProof/>
          <w:sz w:val="24"/>
          <w:szCs w:val="24"/>
          <w:rtl w:val="0"/>
          <w:cs w:val="0"/>
          <w:lang w:val="sk-SK" w:eastAsia="sk-SK" w:bidi="ar-SA"/>
        </w:rPr>
        <w:t>pri prevode majetku štátu podľa osobitného predpisu</w:t>
      </w:r>
      <w:r w:rsidRPr="00500549">
        <w:rPr>
          <w:rFonts w:ascii="Times New Roman" w:eastAsia="Times New Roman" w:hAnsi="Times New Roman" w:cs="Times New Roman" w:hint="cs"/>
          <w:noProof/>
          <w:sz w:val="24"/>
          <w:szCs w:val="24"/>
          <w:rtl w:val="0"/>
          <w:cs w:val="0"/>
          <w:lang w:val="sk-SK" w:eastAsia="sk-SK" w:bidi="ar-SA"/>
        </w:rPr>
        <w:fldChar w:fldCharType="begin"/>
      </w:r>
      <w:r w:rsidRPr="00500549">
        <w:rPr>
          <w:rFonts w:ascii="Times New Roman" w:eastAsia="Times New Roman" w:hAnsi="Times New Roman" w:cs="Times New Roman" w:hint="cs"/>
          <w:noProof/>
          <w:sz w:val="24"/>
          <w:szCs w:val="24"/>
          <w:rtl w:val="0"/>
          <w:cs w:val="0"/>
          <w:lang w:val="sk-SK" w:eastAsia="sk-SK" w:bidi="ar-SA"/>
        </w:rPr>
        <w:instrText xml:space="preserve"> HYPERLINK "https://www.slov-lex.sk/pravne-predpisy/SK/ZZ/2003/608/20240101.html" \l "poznamky.poznamka-5" \o "Odkaz na predpis alebo ustanovenie" </w:instrText>
      </w:r>
      <w:r w:rsidRPr="00500549">
        <w:rPr>
          <w:rFonts w:ascii="Times New Roman" w:eastAsia="Times New Roman" w:hAnsi="Times New Roman" w:cs="Times New Roman" w:hint="cs"/>
          <w:noProof/>
          <w:sz w:val="24"/>
          <w:szCs w:val="24"/>
          <w:rtl w:val="0"/>
          <w:cs w:val="0"/>
          <w:lang w:val="sk-SK" w:eastAsia="sk-SK" w:bidi="ar-SA"/>
        </w:rPr>
        <w:fldChar w:fldCharType="separate"/>
      </w:r>
      <w:r w:rsidRPr="00500549">
        <w:rPr>
          <w:rStyle w:val="DefaultParagraphFont"/>
          <w:rFonts w:ascii="Times New Roman" w:eastAsia="Times New Roman" w:hAnsi="Times New Roman" w:cs="Times New Roman" w:hint="cs"/>
          <w:noProof/>
          <w:color w:val="0563C1"/>
          <w:sz w:val="24"/>
          <w:szCs w:val="24"/>
          <w:u w:val="single"/>
          <w:vertAlign w:val="superscript"/>
          <w:rtl w:val="0"/>
          <w:cs w:val="0"/>
          <w:lang w:val="sk-SK" w:eastAsia="sk-SK" w:bidi="ar-SA"/>
        </w:rPr>
        <w:t>5</w:t>
      </w:r>
      <w:r w:rsidRPr="00500549">
        <w:rPr>
          <w:rStyle w:val="DefaultParagraphFont"/>
          <w:rFonts w:ascii="Times New Roman" w:eastAsia="Times New Roman" w:hAnsi="Times New Roman" w:cs="Times New Roman" w:hint="cs"/>
          <w:noProof/>
          <w:color w:val="0563C1"/>
          <w:sz w:val="24"/>
          <w:szCs w:val="24"/>
          <w:u w:val="single"/>
          <w:rtl w:val="0"/>
          <w:cs w:val="0"/>
          <w:lang w:val="sk-SK" w:eastAsia="sk-SK" w:bidi="ar-SA"/>
        </w:rPr>
        <w:t>)</w:t>
      </w:r>
      <w:r w:rsidRPr="00500549">
        <w:rPr>
          <w:rFonts w:ascii="Times New Roman" w:eastAsia="Times New Roman" w:hAnsi="Times New Roman" w:cs="Times New Roman" w:hint="cs"/>
          <w:noProof/>
          <w:sz w:val="24"/>
          <w:szCs w:val="24"/>
          <w:rtl w:val="0"/>
          <w:cs w:val="0"/>
          <w:lang w:val="sk-SK" w:eastAsia="sk-SK" w:bidi="ar-SA"/>
        </w:rPr>
        <w:fldChar w:fldCharType="end"/>
      </w:r>
      <w:r w:rsidRPr="00500549">
        <w:rPr>
          <w:rFonts w:ascii="Times New Roman" w:eastAsia="Times New Roman" w:hAnsi="Times New Roman" w:cs="Times New Roman" w:hint="cs"/>
          <w:noProof/>
          <w:sz w:val="24"/>
          <w:szCs w:val="24"/>
          <w:rtl w:val="0"/>
          <w:cs w:val="0"/>
          <w:lang w:val="sk-SK" w:eastAsia="sk-SK" w:bidi="ar-SA"/>
        </w:rPr>
        <w:t> sa vyjadruje, či sú splnené podmienky na vyvlastnenie podľa osobitného predpisu.</w:t>
      </w:r>
      <w:r w:rsidRPr="00500549">
        <w:rPr>
          <w:rFonts w:ascii="Times New Roman" w:eastAsia="Times New Roman" w:hAnsi="Times New Roman" w:cs="Times New Roman" w:hint="cs"/>
          <w:noProof/>
          <w:sz w:val="24"/>
          <w:szCs w:val="24"/>
          <w:vertAlign w:val="superscript"/>
          <w:rtl w:val="0"/>
          <w:cs w:val="0"/>
          <w:lang w:val="sk-SK" w:eastAsia="sk-SK" w:bidi="ar-SA"/>
        </w:rPr>
        <w:t>6</w:t>
      </w:r>
      <w:r w:rsidRPr="00500549">
        <w:rPr>
          <w:rFonts w:ascii="Times New Roman" w:eastAsia="Times New Roman" w:hAnsi="Times New Roman" w:cs="Times New Roman" w:hint="cs"/>
          <w:noProof/>
          <w:sz w:val="24"/>
          <w:szCs w:val="24"/>
          <w:rtl w:val="0"/>
          <w:cs w:val="0"/>
          <w:lang w:val="sk-SK" w:eastAsia="sk-SK" w:bidi="ar-SA"/>
        </w:rPr>
        <w:t>)“.</w:t>
      </w:r>
    </w:p>
    <w:p w:rsidR="00500549" w:rsidRPr="00500549" w:rsidP="00500549">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highlight w:val="green"/>
          <w:rtl w:val="0"/>
          <w:cs w:val="0"/>
          <w:lang w:val="sk-SK" w:eastAsia="sk-SK" w:bidi="ar-SA"/>
        </w:rPr>
      </w:pPr>
    </w:p>
    <w:p w:rsidR="00500549" w:rsidRPr="00500549" w:rsidP="00500549">
      <w:pPr>
        <w:framePr w:wrap="auto"/>
        <w:widowControl/>
        <w:autoSpaceDE/>
        <w:autoSpaceDN/>
        <w:bidi w:val="0"/>
        <w:adjustRightInd/>
        <w:ind w:left="360" w:right="0" w:hanging="360"/>
        <w:contextualSpacing/>
        <w:jc w:val="both"/>
        <w:textAlignment w:val="auto"/>
        <w:rPr>
          <w:rFonts w:ascii="Times New Roman" w:eastAsia="Times New Roman" w:hAnsi="Times New Roman" w:cs="Times New Roman" w:hint="cs"/>
          <w:b/>
          <w:rtl w:val="0"/>
          <w:cs w:val="0"/>
          <w:lang w:val="sk-SK" w:eastAsia="en-US" w:bidi="ar-SA"/>
        </w:rPr>
      </w:pPr>
      <w:r w:rsidRPr="00500549">
        <w:rPr>
          <w:rFonts w:ascii="Times New Roman" w:eastAsia="Times New Roman" w:hAnsi="Times New Roman" w:cs="Times New Roman" w:hint="cs"/>
          <w:b w:val="0"/>
          <w:sz w:val="24"/>
          <w:szCs w:val="24"/>
          <w:rtl w:val="0"/>
          <w:cs w:val="0"/>
          <w:lang w:val="sk-SK" w:eastAsia="en-US" w:bidi="ar-SA"/>
        </w:rPr>
        <w:t>Za § 4 sa vkladá § 4a, ktorý vrátane nadpisu znie:</w:t>
      </w:r>
    </w:p>
    <w:p w:rsidR="00500549" w:rsidRPr="00500549" w:rsidP="00500549">
      <w:pPr>
        <w:framePr w:wrap="auto"/>
        <w:widowControl w:val="0"/>
        <w:autoSpaceDE w:val="0"/>
        <w:autoSpaceDN w:val="0"/>
        <w:bidi w:val="0"/>
        <w:adjustRightInd w:val="0"/>
        <w:ind w:left="284" w:right="0"/>
        <w:jc w:val="both"/>
        <w:textAlignment w:val="auto"/>
        <w:rPr>
          <w:rFonts w:ascii="Times New Roman" w:eastAsia="Times New Roman" w:hAnsi="Times New Roman" w:cs="Times New Roman" w:hint="cs"/>
          <w:rtl w:val="0"/>
          <w:cs w:val="0"/>
          <w:lang w:val="sk-SK" w:eastAsia="sk-SK" w:bidi="ar-SA"/>
        </w:rPr>
      </w:pPr>
    </w:p>
    <w:p w:rsidR="00500549" w:rsidRPr="00500549" w:rsidP="00500549">
      <w:pPr>
        <w:framePr w:wrap="auto"/>
        <w:widowControl w:val="0"/>
        <w:autoSpaceDE w:val="0"/>
        <w:autoSpaceDN w:val="0"/>
        <w:bidi w:val="0"/>
        <w:adjustRightInd w:val="0"/>
        <w:ind w:left="284" w:right="0"/>
        <w:jc w:val="center"/>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 xml:space="preserve"> </w:t>
      </w:r>
      <w:r w:rsidRPr="00500549">
        <w:rPr>
          <w:rFonts w:ascii="Times New Roman" w:eastAsia="Times New Roman" w:hAnsi="Times New Roman" w:cs="Times New Roman" w:hint="cs"/>
          <w:sz w:val="24"/>
          <w:szCs w:val="24"/>
          <w:rtl w:val="0"/>
          <w:cs w:val="0"/>
          <w:lang w:val="sk-SK" w:eastAsia="sk-SK" w:bidi="ar-SA"/>
        </w:rPr>
        <w:t>„§ 4a</w:t>
      </w:r>
    </w:p>
    <w:p w:rsidR="00500549" w:rsidRPr="00500549" w:rsidP="00500549">
      <w:pPr>
        <w:framePr w:wrap="auto"/>
        <w:widowControl w:val="0"/>
        <w:autoSpaceDE w:val="0"/>
        <w:autoSpaceDN w:val="0"/>
        <w:bidi w:val="0"/>
        <w:adjustRightInd w:val="0"/>
        <w:ind w:left="270" w:right="0"/>
        <w:jc w:val="center"/>
        <w:textAlignment w:val="auto"/>
        <w:rPr>
          <w:rFonts w:ascii="Times New Roman" w:eastAsia="Times New Roman" w:hAnsi="Times New Roman" w:cs="Times New Roman" w:hint="cs"/>
          <w:b/>
          <w:rtl w:val="0"/>
          <w:cs w:val="0"/>
          <w:lang w:val="sk-SK" w:eastAsia="sk-SK" w:bidi="ar-SA"/>
        </w:rPr>
      </w:pPr>
      <w:r w:rsidRPr="00500549">
        <w:rPr>
          <w:rFonts w:ascii="Times New Roman" w:eastAsia="Times New Roman" w:hAnsi="Times New Roman" w:cs="Times New Roman" w:hint="cs"/>
          <w:b/>
          <w:sz w:val="24"/>
          <w:szCs w:val="24"/>
          <w:rtl w:val="0"/>
          <w:cs w:val="0"/>
          <w:lang w:val="sk-SK" w:eastAsia="sk-SK" w:bidi="ar-SA"/>
        </w:rPr>
        <w:t xml:space="preserve">Pôsobnosť regionálneho úradu </w:t>
      </w:r>
    </w:p>
    <w:p w:rsidR="00500549" w:rsidRPr="00500549" w:rsidP="00500549">
      <w:pPr>
        <w:framePr w:wrap="auto"/>
        <w:widowControl w:val="0"/>
        <w:autoSpaceDE w:val="0"/>
        <w:autoSpaceDN w:val="0"/>
        <w:bidi w:val="0"/>
        <w:adjustRightInd w:val="0"/>
        <w:ind w:left="270" w:right="0"/>
        <w:jc w:val="center"/>
        <w:textAlignment w:val="auto"/>
        <w:rPr>
          <w:rFonts w:ascii="Times New Roman" w:eastAsia="Times New Roman" w:hAnsi="Times New Roman" w:cs="Times New Roman" w:hint="cs"/>
          <w:rtl w:val="0"/>
          <w:cs w:val="0"/>
          <w:lang w:val="sk-SK" w:eastAsia="sk-SK" w:bidi="ar-SA"/>
        </w:rPr>
      </w:pPr>
    </w:p>
    <w:p w:rsidR="00500549" w:rsidRPr="00500549" w:rsidP="00500549">
      <w:pPr>
        <w:framePr w:wrap="auto"/>
        <w:widowControl w:val="0"/>
        <w:autoSpaceDE w:val="0"/>
        <w:autoSpaceDN w:val="0"/>
        <w:bidi w:val="0"/>
        <w:adjustRightInd w:val="0"/>
        <w:ind w:left="345" w:right="0"/>
        <w:jc w:val="both"/>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 xml:space="preserve"> Regionálny úrad na úseku stavebného poriadku </w:t>
      </w:r>
    </w:p>
    <w:p w:rsidR="00500549" w:rsidRPr="00500549" w:rsidP="001A2625">
      <w:pPr>
        <w:framePr w:wrap="auto"/>
        <w:widowControl/>
        <w:numPr>
          <w:ilvl w:val="1"/>
          <w:numId w:val="10"/>
        </w:numPr>
        <w:autoSpaceDE/>
        <w:autoSpaceDN/>
        <w:bidi w:val="0"/>
        <w:adjustRightInd/>
        <w:ind w:left="851" w:right="0" w:hanging="425"/>
        <w:contextualSpacing/>
        <w:jc w:val="both"/>
        <w:textAlignment w:val="auto"/>
        <w:rPr>
          <w:rFonts w:ascii="Times New Roman" w:eastAsia="Times New Roman" w:hAnsi="Times New Roman" w:cs="Times New Roman" w:hint="cs"/>
          <w:noProof/>
          <w:rtl w:val="0"/>
          <w:cs w:val="0"/>
          <w:lang w:val="sk-SK" w:eastAsia="sk-SK" w:bidi="ar-SA"/>
        </w:rPr>
      </w:pPr>
      <w:r w:rsidRPr="00500549">
        <w:rPr>
          <w:rFonts w:ascii="Times New Roman" w:eastAsia="Times New Roman" w:hAnsi="Times New Roman" w:cs="Times New Roman" w:hint="cs"/>
          <w:noProof/>
          <w:sz w:val="24"/>
          <w:szCs w:val="24"/>
          <w:rtl w:val="0"/>
          <w:cs w:val="0"/>
          <w:lang w:val="sk-SK" w:eastAsia="sk-SK" w:bidi="ar-SA"/>
        </w:rPr>
        <w:t xml:space="preserve">vykonáva štátnu stavebnú správu v druhom stupni vo veciach, v ktorých v správnom konaní v prvom stupni koná obec ako stavebný úrad, </w:t>
      </w:r>
    </w:p>
    <w:p w:rsidR="00500549" w:rsidRPr="00500549" w:rsidP="001A2625">
      <w:pPr>
        <w:framePr w:wrap="auto"/>
        <w:widowControl/>
        <w:numPr>
          <w:ilvl w:val="1"/>
          <w:numId w:val="10"/>
        </w:numPr>
        <w:autoSpaceDE/>
        <w:autoSpaceDN/>
        <w:bidi w:val="0"/>
        <w:adjustRightInd/>
        <w:ind w:left="851" w:right="0" w:hanging="425"/>
        <w:contextualSpacing/>
        <w:jc w:val="both"/>
        <w:textAlignment w:val="auto"/>
        <w:rPr>
          <w:rFonts w:ascii="Times New Roman" w:eastAsia="Times New Roman" w:hAnsi="Times New Roman" w:cs="Times New Roman" w:hint="cs"/>
          <w:noProof/>
          <w:rtl w:val="0"/>
          <w:cs w:val="0"/>
          <w:lang w:val="sk-SK" w:eastAsia="sk-SK" w:bidi="ar-SA"/>
        </w:rPr>
      </w:pPr>
      <w:r w:rsidRPr="00500549">
        <w:rPr>
          <w:rFonts w:ascii="Times New Roman" w:eastAsia="Times New Roman" w:hAnsi="Times New Roman" w:cs="Times New Roman" w:hint="cs"/>
          <w:noProof/>
          <w:sz w:val="24"/>
          <w:szCs w:val="24"/>
          <w:rtl w:val="0"/>
          <w:cs w:val="0"/>
          <w:lang w:val="sk-SK" w:eastAsia="sk-SK" w:bidi="ar-SA"/>
        </w:rPr>
        <w:t xml:space="preserve">riadi a kontroluje výkon prenesenej štátnej správy vykonávanej obcami ako stavebnými úradmi, </w:t>
      </w:r>
    </w:p>
    <w:p w:rsidR="00500549" w:rsidRPr="00500549" w:rsidP="001A2625">
      <w:pPr>
        <w:framePr w:wrap="auto"/>
        <w:widowControl/>
        <w:numPr>
          <w:ilvl w:val="1"/>
          <w:numId w:val="10"/>
        </w:numPr>
        <w:autoSpaceDE/>
        <w:autoSpaceDN/>
        <w:bidi w:val="0"/>
        <w:adjustRightInd/>
        <w:ind w:left="851" w:right="0" w:hanging="425"/>
        <w:contextualSpacing/>
        <w:jc w:val="both"/>
        <w:textAlignment w:val="auto"/>
        <w:rPr>
          <w:rFonts w:ascii="Times New Roman" w:eastAsia="Times New Roman" w:hAnsi="Times New Roman" w:cs="Times New Roman" w:hint="cs"/>
          <w:noProof/>
          <w:rtl w:val="0"/>
          <w:cs w:val="0"/>
          <w:lang w:val="sk-SK" w:eastAsia="sk-SK" w:bidi="ar-SA"/>
        </w:rPr>
      </w:pPr>
      <w:r w:rsidRPr="00500549">
        <w:rPr>
          <w:rFonts w:ascii="Times New Roman" w:eastAsia="Times New Roman" w:hAnsi="Times New Roman" w:cs="Times New Roman" w:hint="cs"/>
          <w:noProof/>
          <w:sz w:val="24"/>
          <w:szCs w:val="24"/>
          <w:rtl w:val="0"/>
          <w:cs w:val="0"/>
          <w:lang w:val="sk-SK" w:eastAsia="sk-SK" w:bidi="ar-SA"/>
        </w:rPr>
        <w:t xml:space="preserve">plní úlohy štátneho stavebného dohľadu, </w:t>
      </w:r>
    </w:p>
    <w:p w:rsidR="00500549" w:rsidRPr="00500549" w:rsidP="001A2625">
      <w:pPr>
        <w:framePr w:wrap="auto"/>
        <w:widowControl/>
        <w:numPr>
          <w:ilvl w:val="1"/>
          <w:numId w:val="10"/>
        </w:numPr>
        <w:autoSpaceDE/>
        <w:autoSpaceDN/>
        <w:bidi w:val="0"/>
        <w:adjustRightInd/>
        <w:ind w:left="851" w:right="0" w:hanging="425"/>
        <w:contextualSpacing/>
        <w:jc w:val="both"/>
        <w:textAlignment w:val="auto"/>
        <w:rPr>
          <w:rFonts w:ascii="Times New Roman" w:eastAsia="Times New Roman" w:hAnsi="Times New Roman" w:cs="Times New Roman" w:hint="cs"/>
          <w:noProof/>
          <w:rtl w:val="0"/>
          <w:cs w:val="0"/>
          <w:lang w:val="sk-SK" w:eastAsia="sk-SK" w:bidi="ar-SA"/>
        </w:rPr>
      </w:pPr>
      <w:r w:rsidRPr="00500549">
        <w:rPr>
          <w:rFonts w:ascii="Times New Roman" w:eastAsia="Times New Roman" w:hAnsi="Times New Roman" w:cs="Times New Roman" w:hint="cs"/>
          <w:noProof/>
          <w:sz w:val="24"/>
          <w:szCs w:val="24"/>
          <w:rtl w:val="0"/>
          <w:cs w:val="0"/>
          <w:lang w:val="sk-SK" w:eastAsia="sk-SK" w:bidi="ar-SA"/>
        </w:rPr>
        <w:t xml:space="preserve">zabezpečuje výkon pôsobnosti stavebného úradu, ak obec dlhodobo, najmenej šesť mesiacov, nevykonáva svoju pôsobnosť stavebného úradu, </w:t>
      </w:r>
    </w:p>
    <w:p w:rsidR="00500549" w:rsidRPr="00500549" w:rsidP="001A2625">
      <w:pPr>
        <w:framePr w:wrap="auto"/>
        <w:widowControl/>
        <w:numPr>
          <w:ilvl w:val="1"/>
          <w:numId w:val="10"/>
        </w:numPr>
        <w:autoSpaceDE/>
        <w:autoSpaceDN/>
        <w:bidi w:val="0"/>
        <w:adjustRightInd/>
        <w:ind w:left="851" w:right="0" w:hanging="425"/>
        <w:contextualSpacing/>
        <w:jc w:val="both"/>
        <w:textAlignment w:val="auto"/>
        <w:rPr>
          <w:rFonts w:ascii="Times New Roman" w:eastAsia="Times New Roman" w:hAnsi="Times New Roman" w:cs="Times New Roman" w:hint="cs"/>
          <w:noProof/>
          <w:rtl w:val="0"/>
          <w:cs w:val="0"/>
          <w:lang w:val="sk-SK" w:eastAsia="sk-SK" w:bidi="ar-SA"/>
        </w:rPr>
      </w:pPr>
      <w:r w:rsidRPr="00500549">
        <w:rPr>
          <w:rFonts w:ascii="Times New Roman" w:eastAsia="Times New Roman" w:hAnsi="Times New Roman" w:cs="Times New Roman" w:hint="cs"/>
          <w:noProof/>
          <w:sz w:val="24"/>
          <w:szCs w:val="24"/>
          <w:rtl w:val="0"/>
          <w:cs w:val="0"/>
          <w:lang w:val="sk-SK" w:eastAsia="sk-SK" w:bidi="ar-SA"/>
        </w:rPr>
        <w:t xml:space="preserve">zabezpečuje výkon pôsobnosti stavebného úradu pri vyhradenej právomoci pri jednotlivých technicky náročných alebo neobvyklých stavbách alebo opatreniach s väčšími alebo rozsiahlejšími účinkami na životné prostredie v ich okolí, </w:t>
      </w:r>
    </w:p>
    <w:p w:rsidR="00500549" w:rsidRPr="00500549" w:rsidP="001A2625">
      <w:pPr>
        <w:framePr w:wrap="auto"/>
        <w:widowControl/>
        <w:numPr>
          <w:ilvl w:val="1"/>
          <w:numId w:val="10"/>
        </w:numPr>
        <w:autoSpaceDE/>
        <w:autoSpaceDN/>
        <w:bidi w:val="0"/>
        <w:adjustRightInd/>
        <w:ind w:left="851" w:right="0" w:hanging="425"/>
        <w:contextualSpacing/>
        <w:jc w:val="both"/>
        <w:textAlignment w:val="auto"/>
        <w:rPr>
          <w:rFonts w:ascii="Times New Roman" w:eastAsia="Times New Roman" w:hAnsi="Times New Roman" w:cs="Times New Roman" w:hint="cs"/>
          <w:noProof/>
          <w:rtl w:val="0"/>
          <w:cs w:val="0"/>
          <w:lang w:val="sk-SK" w:eastAsia="sk-SK" w:bidi="ar-SA"/>
        </w:rPr>
      </w:pPr>
      <w:r w:rsidRPr="00500549">
        <w:rPr>
          <w:rFonts w:ascii="Times New Roman" w:eastAsia="Times New Roman" w:hAnsi="Times New Roman" w:cs="Times New Roman" w:hint="cs"/>
          <w:noProof/>
          <w:sz w:val="24"/>
          <w:szCs w:val="24"/>
          <w:rtl w:val="0"/>
          <w:cs w:val="0"/>
          <w:lang w:val="sk-SK" w:eastAsia="sk-SK" w:bidi="ar-SA"/>
        </w:rPr>
        <w:t xml:space="preserve">určuje, ktorý stavebný úrad vykoná konanie a vydá rozhodnutie v prípade stavieb alebo opatrení presahujúcich hranice územného obvodu jedného stavebného úradu, </w:t>
      </w:r>
    </w:p>
    <w:p w:rsidR="00500549" w:rsidRPr="00500549" w:rsidP="001A2625">
      <w:pPr>
        <w:framePr w:wrap="auto"/>
        <w:widowControl/>
        <w:numPr>
          <w:ilvl w:val="1"/>
          <w:numId w:val="10"/>
        </w:numPr>
        <w:autoSpaceDE/>
        <w:autoSpaceDN/>
        <w:bidi w:val="0"/>
        <w:adjustRightInd/>
        <w:ind w:left="851" w:right="0" w:hanging="425"/>
        <w:contextualSpacing/>
        <w:jc w:val="both"/>
        <w:textAlignment w:val="auto"/>
        <w:rPr>
          <w:rFonts w:ascii="Times New Roman" w:eastAsia="Times New Roman" w:hAnsi="Times New Roman" w:cs="Times New Roman" w:hint="cs"/>
          <w:noProof/>
          <w:rtl w:val="0"/>
          <w:cs w:val="0"/>
          <w:lang w:val="sk-SK" w:eastAsia="sk-SK" w:bidi="ar-SA"/>
        </w:rPr>
      </w:pPr>
      <w:r w:rsidRPr="00500549">
        <w:rPr>
          <w:rFonts w:ascii="Times New Roman" w:eastAsia="Times New Roman" w:hAnsi="Times New Roman" w:cs="Times New Roman" w:hint="cs"/>
          <w:noProof/>
          <w:sz w:val="24"/>
          <w:szCs w:val="24"/>
          <w:rtl w:val="0"/>
          <w:cs w:val="0"/>
          <w:lang w:val="sk-SK" w:eastAsia="sk-SK" w:bidi="ar-SA"/>
        </w:rPr>
        <w:t xml:space="preserve">podieľa sa na tvorbe koncepcií v oblasti povoľovania a realizácie stavieb, </w:t>
      </w:r>
    </w:p>
    <w:p w:rsidR="00500549" w:rsidRPr="00500549" w:rsidP="001A2625">
      <w:pPr>
        <w:framePr w:wrap="auto"/>
        <w:widowControl/>
        <w:numPr>
          <w:ilvl w:val="1"/>
          <w:numId w:val="10"/>
        </w:numPr>
        <w:autoSpaceDE/>
        <w:autoSpaceDN/>
        <w:bidi w:val="0"/>
        <w:adjustRightInd/>
        <w:ind w:left="851" w:right="0" w:hanging="425"/>
        <w:contextualSpacing/>
        <w:jc w:val="both"/>
        <w:textAlignment w:val="auto"/>
        <w:rPr>
          <w:rFonts w:ascii="Times New Roman" w:eastAsia="Times New Roman" w:hAnsi="Times New Roman" w:cs="Times New Roman" w:hint="cs"/>
          <w:noProof/>
          <w:rtl w:val="0"/>
          <w:cs w:val="0"/>
          <w:lang w:val="sk-SK" w:eastAsia="sk-SK" w:bidi="ar-SA"/>
        </w:rPr>
      </w:pPr>
      <w:r w:rsidRPr="00500549">
        <w:rPr>
          <w:rFonts w:ascii="Times New Roman" w:eastAsia="Times New Roman" w:hAnsi="Times New Roman" w:cs="Times New Roman" w:hint="cs"/>
          <w:noProof/>
          <w:sz w:val="24"/>
          <w:szCs w:val="24"/>
          <w:rtl w:val="0"/>
          <w:cs w:val="0"/>
          <w:lang w:val="sk-SK" w:eastAsia="sk-SK" w:bidi="ar-SA"/>
        </w:rPr>
        <w:t>vykonáva pôsobnosť stavebného úradu v rozsahu ustanovenom osobitným predpisom.“.</w:t>
      </w:r>
    </w:p>
    <w:p w:rsidR="00500549" w:rsidRPr="00500549" w:rsidP="00500549">
      <w:pPr>
        <w:framePr w:wrap="auto"/>
        <w:widowControl/>
        <w:autoSpaceDE/>
        <w:autoSpaceDN/>
        <w:bidi w:val="0"/>
        <w:adjustRightInd/>
        <w:ind w:left="851" w:right="0"/>
        <w:jc w:val="left"/>
        <w:textAlignment w:val="auto"/>
        <w:rPr>
          <w:rFonts w:ascii="Times New Roman" w:eastAsia="Times New Roman" w:hAnsi="Times New Roman" w:cs="Times New Roman" w:hint="cs"/>
          <w:noProof/>
          <w:rtl w:val="0"/>
          <w:cs w:val="0"/>
          <w:lang w:val="sk-SK" w:eastAsia="sk-SK" w:bidi="ar-SA"/>
        </w:rPr>
      </w:pPr>
    </w:p>
    <w:p w:rsidR="00500549" w:rsidRPr="00500549" w:rsidP="00500549">
      <w:pPr>
        <w:framePr w:wrap="auto"/>
        <w:widowControl/>
        <w:autoSpaceDE/>
        <w:autoSpaceDN/>
        <w:bidi w:val="0"/>
        <w:adjustRightInd/>
        <w:ind w:left="360" w:right="0" w:hanging="360"/>
        <w:contextualSpacing/>
        <w:jc w:val="both"/>
        <w:textAlignment w:val="auto"/>
        <w:rPr>
          <w:rFonts w:ascii="Times New Roman" w:eastAsia="Times New Roman" w:hAnsi="Times New Roman" w:cs="Times New Roman" w:hint="cs"/>
          <w:b/>
          <w:rtl w:val="0"/>
          <w:cs w:val="0"/>
          <w:lang w:val="sk-SK" w:eastAsia="en-US" w:bidi="ar-SA"/>
        </w:rPr>
      </w:pPr>
      <w:r w:rsidRPr="00500549">
        <w:rPr>
          <w:rFonts w:ascii="Times New Roman" w:eastAsia="Times New Roman" w:hAnsi="Times New Roman" w:cs="Times New Roman" w:hint="cs"/>
          <w:b w:val="0"/>
          <w:sz w:val="24"/>
          <w:szCs w:val="24"/>
          <w:rtl w:val="0"/>
          <w:cs w:val="0"/>
          <w:lang w:val="sk-SK" w:eastAsia="en-US" w:bidi="ar-SA"/>
        </w:rPr>
        <w:t xml:space="preserve">§ 4a vrátane nadpisu sa vypúšťa.“. </w:t>
      </w:r>
    </w:p>
    <w:p w:rsidR="00500549" w:rsidRPr="00500549" w:rsidP="00500549">
      <w:pPr>
        <w:framePr w:wrap="auto"/>
        <w:widowControl w:val="0"/>
        <w:autoSpaceDE w:val="0"/>
        <w:autoSpaceDN w:val="0"/>
        <w:bidi w:val="0"/>
        <w:adjustRightInd w:val="0"/>
        <w:ind w:left="495" w:right="0" w:firstLine="72"/>
        <w:jc w:val="both"/>
        <w:textAlignment w:val="auto"/>
        <w:rPr>
          <w:rFonts w:ascii="Times New Roman" w:eastAsia="Times New Roman" w:hAnsi="Times New Roman" w:cs="Times New Roman" w:hint="cs"/>
          <w:i/>
          <w:rtl w:val="0"/>
          <w:cs w:val="0"/>
          <w:lang w:val="sk-SK" w:eastAsia="sk-SK" w:bidi="ar-SA"/>
        </w:rPr>
      </w:pPr>
    </w:p>
    <w:p w:rsidR="00500549" w:rsidRPr="00500549" w:rsidP="00500549">
      <w:pPr>
        <w:framePr w:wrap="auto"/>
        <w:widowControl w:val="0"/>
        <w:autoSpaceDE w:val="0"/>
        <w:autoSpaceDN w:val="0"/>
        <w:bidi w:val="0"/>
        <w:adjustRightInd w:val="0"/>
        <w:ind w:left="495" w:right="0" w:hanging="69"/>
        <w:jc w:val="both"/>
        <w:textAlignment w:val="auto"/>
        <w:rPr>
          <w:rFonts w:ascii="Times New Roman" w:eastAsia="Times New Roman" w:hAnsi="Times New Roman" w:cs="Times New Roman" w:hint="cs"/>
          <w:i/>
          <w:rtl w:val="0"/>
          <w:cs w:val="0"/>
          <w:lang w:val="sk-SK" w:eastAsia="sk-SK" w:bidi="ar-SA"/>
        </w:rPr>
      </w:pPr>
      <w:r w:rsidRPr="00500549">
        <w:rPr>
          <w:rFonts w:ascii="Times New Roman" w:eastAsia="Times New Roman" w:hAnsi="Times New Roman" w:cs="Times New Roman" w:hint="cs"/>
          <w:i/>
          <w:sz w:val="24"/>
          <w:szCs w:val="24"/>
          <w:rtl w:val="0"/>
          <w:cs w:val="0"/>
          <w:lang w:val="sk-SK" w:eastAsia="sk-SK" w:bidi="ar-SA"/>
        </w:rPr>
        <w:t>Nasledujúce články sa primerane preznačia.</w:t>
      </w:r>
    </w:p>
    <w:p w:rsidR="00500549" w:rsidRPr="00500549" w:rsidP="00500549">
      <w:pPr>
        <w:framePr w:wrap="auto"/>
        <w:widowControl w:val="0"/>
        <w:autoSpaceDE w:val="0"/>
        <w:autoSpaceDN w:val="0"/>
        <w:bidi w:val="0"/>
        <w:adjustRightInd w:val="0"/>
        <w:ind w:left="480" w:right="0" w:hanging="69"/>
        <w:jc w:val="both"/>
        <w:textAlignment w:val="auto"/>
        <w:rPr>
          <w:rFonts w:ascii="Times New Roman" w:eastAsia="Times New Roman" w:hAnsi="Times New Roman" w:cs="Times New Roman" w:hint="cs"/>
          <w:i/>
          <w:rtl w:val="0"/>
          <w:cs w:val="0"/>
          <w:lang w:val="sk-SK" w:eastAsia="sk-SK" w:bidi="ar-SA"/>
        </w:rPr>
      </w:pPr>
      <w:r w:rsidRPr="00500549">
        <w:rPr>
          <w:rFonts w:ascii="Times New Roman" w:eastAsia="Times New Roman" w:hAnsi="Times New Roman" w:cs="Times New Roman" w:hint="cs"/>
          <w:i/>
          <w:sz w:val="24"/>
          <w:szCs w:val="24"/>
          <w:rtl w:val="0"/>
          <w:cs w:val="0"/>
          <w:lang w:val="sk-SK" w:eastAsia="sk-SK" w:bidi="ar-SA"/>
        </w:rPr>
        <w:t>Nový článok III nadobúda účinnosť:</w:t>
      </w:r>
    </w:p>
    <w:p w:rsidR="00500549" w:rsidRPr="00500549" w:rsidP="001A2625">
      <w:pPr>
        <w:framePr w:wrap="auto"/>
        <w:widowControl/>
        <w:numPr>
          <w:ilvl w:val="2"/>
          <w:numId w:val="10"/>
        </w:numPr>
        <w:autoSpaceDE/>
        <w:autoSpaceDN/>
        <w:bidi w:val="0"/>
        <w:adjustRightInd/>
        <w:ind w:left="851" w:right="0" w:hanging="284"/>
        <w:jc w:val="both"/>
        <w:textAlignment w:val="auto"/>
        <w:rPr>
          <w:rFonts w:ascii="Times New Roman" w:eastAsia="Times New Roman" w:hAnsi="Times New Roman" w:cs="Times New Roman" w:hint="cs"/>
          <w:i/>
          <w:rtl w:val="0"/>
          <w:cs w:val="0"/>
          <w:lang w:val="sk-SK" w:eastAsia="en-US" w:bidi="ar-SA"/>
        </w:rPr>
      </w:pPr>
      <w:r w:rsidRPr="00500549">
        <w:rPr>
          <w:rFonts w:ascii="Times New Roman" w:eastAsia="Times New Roman" w:hAnsi="Times New Roman" w:cs="Times New Roman" w:hint="cs"/>
          <w:i/>
          <w:sz w:val="24"/>
          <w:szCs w:val="24"/>
          <w:shd w:val="clear" w:color="auto" w:fill="FFFFFF"/>
          <w:rtl w:val="0"/>
          <w:cs w:val="0"/>
          <w:lang w:val="sk-SK" w:eastAsia="en-US" w:bidi="ar-SA"/>
        </w:rPr>
        <w:t xml:space="preserve">v bodoch 1 až 3 dňom 1. apríla 2024, čo sa premietne do ustanovenia o účinnosti </w:t>
      </w:r>
      <w:r w:rsidRPr="00500549">
        <w:rPr>
          <w:rFonts w:ascii="Times New Roman" w:eastAsia="Times New Roman" w:hAnsi="Times New Roman" w:cs="Times New Roman" w:hint="cs"/>
          <w:i/>
          <w:sz w:val="24"/>
          <w:szCs w:val="24"/>
          <w:rtl w:val="0"/>
          <w:cs w:val="0"/>
          <w:lang w:val="sk-SK" w:eastAsia="en-US" w:bidi="ar-SA"/>
        </w:rPr>
        <w:t>(čl. VIII)</w:t>
      </w:r>
      <w:r w:rsidRPr="00500549">
        <w:rPr>
          <w:rFonts w:ascii="Times New Roman" w:eastAsia="Times New Roman" w:hAnsi="Times New Roman" w:cs="Times New Roman" w:hint="cs"/>
          <w:i/>
          <w:sz w:val="24"/>
          <w:szCs w:val="24"/>
          <w:shd w:val="clear" w:color="auto" w:fill="FFFFFF"/>
          <w:rtl w:val="0"/>
          <w:cs w:val="0"/>
          <w:lang w:val="sk-SK" w:eastAsia="en-US" w:bidi="ar-SA"/>
        </w:rPr>
        <w:t>;</w:t>
      </w:r>
    </w:p>
    <w:p w:rsidR="00500549" w:rsidRPr="00500549" w:rsidP="001A2625">
      <w:pPr>
        <w:framePr w:wrap="auto"/>
        <w:widowControl/>
        <w:numPr>
          <w:ilvl w:val="2"/>
          <w:numId w:val="10"/>
        </w:numPr>
        <w:autoSpaceDE/>
        <w:autoSpaceDN/>
        <w:bidi w:val="0"/>
        <w:adjustRightInd/>
        <w:ind w:left="851" w:right="0" w:hanging="284"/>
        <w:jc w:val="both"/>
        <w:textAlignment w:val="auto"/>
        <w:rPr>
          <w:rFonts w:ascii="Times New Roman" w:eastAsia="Times New Roman" w:hAnsi="Times New Roman" w:cs="Times New Roman" w:hint="cs"/>
          <w:i/>
          <w:rtl w:val="0"/>
          <w:cs w:val="0"/>
          <w:lang w:val="sk-SK" w:eastAsia="en-US" w:bidi="ar-SA"/>
        </w:rPr>
      </w:pPr>
      <w:r w:rsidRPr="00500549">
        <w:rPr>
          <w:rFonts w:ascii="Times New Roman" w:eastAsia="Times New Roman" w:hAnsi="Times New Roman" w:cs="Times New Roman" w:hint="cs"/>
          <w:i/>
          <w:sz w:val="24"/>
          <w:szCs w:val="24"/>
          <w:shd w:val="clear" w:color="auto" w:fill="FFFFFF"/>
          <w:rtl w:val="0"/>
          <w:cs w:val="0"/>
          <w:lang w:val="sk-SK" w:eastAsia="en-US" w:bidi="ar-SA"/>
        </w:rPr>
        <w:t xml:space="preserve">bod 4 dňom 1. apríla 2025, čo sa premietne do ustanovenia o účinnosti </w:t>
      </w:r>
      <w:r w:rsidRPr="00500549">
        <w:rPr>
          <w:rFonts w:ascii="Times New Roman" w:eastAsia="Times New Roman" w:hAnsi="Times New Roman" w:cs="Times New Roman" w:hint="cs"/>
          <w:i/>
          <w:sz w:val="24"/>
          <w:szCs w:val="24"/>
          <w:rtl w:val="0"/>
          <w:cs w:val="0"/>
          <w:lang w:val="sk-SK" w:eastAsia="en-US" w:bidi="ar-SA"/>
        </w:rPr>
        <w:t xml:space="preserve">(čl. VIII). </w:t>
      </w:r>
    </w:p>
    <w:p w:rsidR="00500549" w:rsidRPr="00500549" w:rsidP="00500549">
      <w:pPr>
        <w:framePr w:wrap="auto"/>
        <w:widowControl w:val="0"/>
        <w:autoSpaceDE w:val="0"/>
        <w:autoSpaceDN w:val="0"/>
        <w:bidi w:val="0"/>
        <w:adjustRightInd w:val="0"/>
        <w:ind w:left="3119" w:right="0"/>
        <w:jc w:val="both"/>
        <w:textAlignment w:val="auto"/>
        <w:rPr>
          <w:rFonts w:ascii="Times New Roman" w:eastAsia="Times New Roman" w:hAnsi="Times New Roman" w:cs="Times New Roman" w:hint="cs"/>
          <w:u w:val="single"/>
          <w:rtl w:val="0"/>
          <w:cs w:val="0"/>
          <w:lang w:val="sk-SK" w:eastAsia="sk-SK" w:bidi="ar-SA"/>
        </w:rPr>
      </w:pPr>
    </w:p>
    <w:p w:rsidR="00500549" w:rsidRPr="00500549" w:rsidP="00500549">
      <w:pPr>
        <w:framePr w:wrap="auto"/>
        <w:widowControl w:val="0"/>
        <w:autoSpaceDE w:val="0"/>
        <w:autoSpaceDN w:val="0"/>
        <w:bidi w:val="0"/>
        <w:adjustRightInd w:val="0"/>
        <w:ind w:left="3119" w:right="0"/>
        <w:jc w:val="both"/>
        <w:textAlignment w:val="auto"/>
        <w:rPr>
          <w:rFonts w:ascii="Times New Roman" w:eastAsia="Times New Roman" w:hAnsi="Times New Roman" w:cs="Times New Roman" w:hint="cs"/>
          <w:u w:val="single"/>
          <w:rtl w:val="0"/>
          <w:cs w:val="0"/>
          <w:lang w:val="sk-SK" w:eastAsia="sk-SK" w:bidi="ar-SA"/>
        </w:rPr>
      </w:pPr>
      <w:r w:rsidRPr="00500549">
        <w:rPr>
          <w:rFonts w:ascii="Times New Roman" w:eastAsia="Times New Roman" w:hAnsi="Times New Roman" w:cs="Times New Roman" w:hint="cs"/>
          <w:sz w:val="24"/>
          <w:szCs w:val="24"/>
          <w:u w:val="single"/>
          <w:rtl w:val="0"/>
          <w:cs w:val="0"/>
          <w:lang w:val="sk-SK" w:eastAsia="sk-SK" w:bidi="ar-SA"/>
        </w:rPr>
        <w:t xml:space="preserve">Odôvodnenie: </w:t>
      </w:r>
    </w:p>
    <w:p w:rsidR="00500549" w:rsidRPr="00500549" w:rsidP="00500549">
      <w:pPr>
        <w:framePr w:wrap="auto"/>
        <w:widowControl w:val="0"/>
        <w:autoSpaceDE w:val="0"/>
        <w:autoSpaceDN w:val="0"/>
        <w:bidi w:val="0"/>
        <w:adjustRightInd w:val="0"/>
        <w:ind w:left="3119" w:right="0"/>
        <w:jc w:val="both"/>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V súvislosti s úpravami konaní na úseku územného plánovania a stavebného poriadku sa upravujú ustanovenia o štátnej správe pre územné plánovanie a stavebný poriadok.</w:t>
      </w:r>
    </w:p>
    <w:p w:rsidR="00500549" w:rsidP="00500549">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p>
    <w:p w:rsidR="00500549" w:rsidRPr="00500549" w:rsidP="00500549">
      <w:pPr>
        <w:framePr w:wrap="auto"/>
        <w:widowControl/>
        <w:autoSpaceDE/>
        <w:autoSpaceDN/>
        <w:bidi w:val="0"/>
        <w:adjustRightInd/>
        <w:ind w:left="3600" w:right="0" w:hanging="481"/>
        <w:jc w:val="both"/>
        <w:textAlignment w:val="auto"/>
        <w:rPr>
          <w:rFonts w:ascii="Times New Roman" w:eastAsia="Times New Roman" w:hAnsi="Times New Roman" w:cs="Times New Roman" w:hint="cs"/>
          <w:b/>
          <w:rtl w:val="0"/>
          <w:cs w:val="0"/>
          <w:lang w:val="sk-SK" w:eastAsia="sk-SK" w:bidi="ar-SA"/>
        </w:rPr>
      </w:pPr>
      <w:r w:rsidRPr="00500549">
        <w:rPr>
          <w:rFonts w:ascii="Times New Roman" w:eastAsia="Times New Roman" w:hAnsi="Times New Roman" w:cs="Times New Roman" w:hint="cs"/>
          <w:b/>
          <w:sz w:val="24"/>
          <w:szCs w:val="24"/>
          <w:rtl w:val="0"/>
          <w:cs w:val="0"/>
          <w:lang w:val="sk-SK" w:eastAsia="sk-SK" w:bidi="ar-SA"/>
        </w:rPr>
        <w:t>Výbor NR SR pre hospodárske záležitosti</w:t>
      </w:r>
    </w:p>
    <w:p w:rsidR="00500549" w:rsidRPr="00500549" w:rsidP="00500549">
      <w:pPr>
        <w:framePr w:wrap="auto"/>
        <w:widowControl/>
        <w:autoSpaceDE/>
        <w:autoSpaceDN/>
        <w:bidi w:val="0"/>
        <w:adjustRightInd/>
        <w:ind w:left="2880" w:right="0" w:firstLine="239"/>
        <w:jc w:val="both"/>
        <w:textAlignment w:val="auto"/>
        <w:rPr>
          <w:rFonts w:ascii="Times New Roman" w:eastAsia="Times New Roman" w:hAnsi="Times New Roman" w:cs="Times New Roman" w:hint="cs"/>
          <w:b/>
          <w:i/>
          <w:rtl w:val="0"/>
          <w:cs w:val="0"/>
          <w:lang w:val="sk-SK" w:eastAsia="sk-SK" w:bidi="ar-SA"/>
        </w:rPr>
      </w:pPr>
    </w:p>
    <w:p w:rsidR="00500549" w:rsidRPr="00500549" w:rsidP="00500549">
      <w:pPr>
        <w:framePr w:wrap="auto"/>
        <w:widowControl/>
        <w:autoSpaceDE/>
        <w:autoSpaceDN/>
        <w:bidi w:val="0"/>
        <w:adjustRightInd/>
        <w:ind w:left="2399" w:right="0" w:firstLine="720"/>
        <w:jc w:val="both"/>
        <w:textAlignment w:val="auto"/>
        <w:rPr>
          <w:rFonts w:ascii="Times New Roman" w:eastAsia="Times New Roman" w:hAnsi="Times New Roman" w:cs="Times New Roman" w:hint="cs"/>
          <w:b/>
          <w:i/>
          <w:rtl w:val="0"/>
          <w:cs w:val="0"/>
          <w:lang w:val="sk-SK" w:eastAsia="sk-SK" w:bidi="ar-SA"/>
        </w:rPr>
      </w:pPr>
      <w:r w:rsidRPr="00500549">
        <w:rPr>
          <w:rFonts w:ascii="Times New Roman" w:eastAsia="Times New Roman" w:hAnsi="Times New Roman" w:cs="Times New Roman" w:hint="cs"/>
          <w:b/>
          <w:i/>
          <w:sz w:val="24"/>
          <w:szCs w:val="24"/>
          <w:rtl w:val="0"/>
          <w:cs w:val="0"/>
          <w:lang w:val="sk-SK" w:eastAsia="sk-SK" w:bidi="ar-SA"/>
        </w:rPr>
        <w:t>Gestorský výbor odporúča schváliť</w:t>
      </w:r>
    </w:p>
    <w:p w:rsidR="00500549" w:rsidRPr="00500549" w:rsidP="00500549">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p>
    <w:p w:rsidR="00500549" w:rsidRPr="00500549" w:rsidP="001A2625">
      <w:pPr>
        <w:framePr w:wrap="auto"/>
        <w:widowControl/>
        <w:numPr>
          <w:numId w:val="11"/>
        </w:numPr>
        <w:autoSpaceDE/>
        <w:autoSpaceDN/>
        <w:bidi w:val="0"/>
        <w:adjustRightInd/>
        <w:ind w:right="0"/>
        <w:contextualSpacing/>
        <w:jc w:val="both"/>
        <w:textAlignment w:val="auto"/>
        <w:rPr>
          <w:rFonts w:ascii="Times New Roman" w:eastAsia="Times New Roman" w:hAnsi="Times New Roman" w:cs="Times New Roman" w:hint="cs"/>
          <w:noProof/>
          <w:rtl w:val="0"/>
          <w:cs w:val="0"/>
          <w:lang w:val="sk-SK" w:eastAsia="sk-SK" w:bidi="ar-SA"/>
        </w:rPr>
      </w:pPr>
      <w:r w:rsidRPr="00500549">
        <w:rPr>
          <w:rFonts w:ascii="Times New Roman" w:eastAsia="Times New Roman" w:hAnsi="Times New Roman" w:cs="Times New Roman" w:hint="cs"/>
          <w:noProof/>
          <w:sz w:val="24"/>
          <w:szCs w:val="24"/>
          <w:rtl w:val="0"/>
          <w:cs w:val="0"/>
          <w:lang w:val="sk-SK" w:eastAsia="sk-SK" w:bidi="ar-SA"/>
        </w:rPr>
        <w:t>V čl. III bode 4 § 131c ods. 1 sa za slová „ktoré začali“ vkladajú slová „a neboli právoplatne ukončené“.</w:t>
      </w:r>
    </w:p>
    <w:p w:rsidR="00500549" w:rsidRPr="00500549" w:rsidP="00500549">
      <w:pPr>
        <w:framePr w:wrap="auto"/>
        <w:widowControl w:val="0"/>
        <w:autoSpaceDE w:val="0"/>
        <w:autoSpaceDN w:val="0"/>
        <w:bidi w:val="0"/>
        <w:adjustRightInd w:val="0"/>
        <w:ind w:left="426" w:right="0" w:hanging="76"/>
        <w:jc w:val="left"/>
        <w:textAlignment w:val="auto"/>
        <w:rPr>
          <w:rFonts w:ascii="Times New Roman" w:eastAsia="Times New Roman" w:hAnsi="Times New Roman" w:cs="Times New Roman" w:hint="cs"/>
          <w:rtl w:val="0"/>
          <w:cs w:val="0"/>
          <w:lang w:val="sk-SK" w:eastAsia="sk-SK" w:bidi="ar-SA"/>
        </w:rPr>
      </w:pPr>
    </w:p>
    <w:p w:rsidR="00500549" w:rsidRPr="00500549" w:rsidP="00500549">
      <w:pPr>
        <w:framePr w:wrap="auto"/>
        <w:widowControl/>
        <w:autoSpaceDE/>
        <w:autoSpaceDN/>
        <w:bidi w:val="0"/>
        <w:adjustRightInd/>
        <w:ind w:left="3119" w:right="0" w:hanging="76"/>
        <w:jc w:val="both"/>
        <w:textAlignment w:val="auto"/>
        <w:rPr>
          <w:rFonts w:ascii="Times New Roman" w:eastAsia="Times New Roman" w:hAnsi="Times New Roman" w:cs="Times New Roman" w:hint="cs"/>
          <w:u w:val="single"/>
          <w:rtl w:val="0"/>
          <w:cs w:val="0"/>
          <w:lang w:val="sk-SK" w:eastAsia="en-US" w:bidi="ar-SA"/>
        </w:rPr>
      </w:pPr>
      <w:r w:rsidRPr="00500549">
        <w:rPr>
          <w:rFonts w:ascii="Times New Roman" w:eastAsia="Times New Roman" w:hAnsi="Times New Roman" w:cs="Times New Roman" w:hint="cs"/>
          <w:sz w:val="24"/>
          <w:szCs w:val="24"/>
          <w:u w:val="single"/>
          <w:rtl w:val="0"/>
          <w:cs w:val="0"/>
          <w:lang w:val="sk-SK" w:eastAsia="en-US" w:bidi="ar-SA"/>
        </w:rPr>
        <w:t xml:space="preserve">Odôvodnenie: </w:t>
      </w:r>
    </w:p>
    <w:p w:rsidR="00500549" w:rsidRPr="00500549" w:rsidP="00500549">
      <w:pPr>
        <w:framePr w:wrap="auto"/>
        <w:widowControl/>
        <w:autoSpaceDE/>
        <w:autoSpaceDN/>
        <w:bidi w:val="0"/>
        <w:adjustRightInd/>
        <w:ind w:left="3119" w:right="0" w:hanging="76"/>
        <w:jc w:val="both"/>
        <w:textAlignment w:val="auto"/>
        <w:rPr>
          <w:rFonts w:ascii="Times New Roman" w:eastAsia="Times New Roman" w:hAnsi="Times New Roman" w:cs="Times New Roman" w:hint="cs"/>
          <w:rtl w:val="0"/>
          <w:cs w:val="0"/>
          <w:lang w:val="sk-SK" w:eastAsia="en-US" w:bidi="ar-SA"/>
        </w:rPr>
      </w:pPr>
      <w:r w:rsidRPr="00500549">
        <w:rPr>
          <w:rFonts w:ascii="Times New Roman" w:eastAsia="Times New Roman" w:hAnsi="Times New Roman" w:cs="Times New Roman" w:hint="cs"/>
          <w:sz w:val="24"/>
          <w:szCs w:val="24"/>
          <w:rtl w:val="0"/>
          <w:cs w:val="0"/>
          <w:lang w:val="sk-SK" w:eastAsia="en-US" w:bidi="ar-SA"/>
        </w:rPr>
        <w:t>Precizujú sa prechodné ustanovenia konaní.</w:t>
      </w:r>
    </w:p>
    <w:p w:rsidR="00500549" w:rsidP="00500549">
      <w:pPr>
        <w:framePr w:wrap="auto"/>
        <w:widowControl w:val="0"/>
        <w:autoSpaceDE w:val="0"/>
        <w:autoSpaceDN w:val="0"/>
        <w:bidi w:val="0"/>
        <w:adjustRightInd w:val="0"/>
        <w:ind w:left="426" w:right="0" w:hanging="76"/>
        <w:jc w:val="left"/>
        <w:textAlignment w:val="auto"/>
        <w:rPr>
          <w:rFonts w:ascii="Times New Roman" w:eastAsia="Times New Roman" w:hAnsi="Times New Roman" w:cs="Times New Roman" w:hint="cs"/>
          <w:rtl w:val="0"/>
          <w:cs w:val="0"/>
          <w:lang w:val="sk-SK" w:eastAsia="sk-SK" w:bidi="ar-SA"/>
        </w:rPr>
      </w:pPr>
    </w:p>
    <w:p w:rsidR="00500549" w:rsidRPr="00500549" w:rsidP="00500549">
      <w:pPr>
        <w:framePr w:wrap="auto"/>
        <w:widowControl/>
        <w:autoSpaceDE/>
        <w:autoSpaceDN/>
        <w:bidi w:val="0"/>
        <w:adjustRightInd/>
        <w:ind w:left="3600" w:right="0" w:hanging="481"/>
        <w:jc w:val="both"/>
        <w:textAlignment w:val="auto"/>
        <w:rPr>
          <w:rFonts w:ascii="Times New Roman" w:eastAsia="Times New Roman" w:hAnsi="Times New Roman" w:cs="Times New Roman" w:hint="cs"/>
          <w:b/>
          <w:rtl w:val="0"/>
          <w:cs w:val="0"/>
          <w:lang w:val="sk-SK" w:eastAsia="sk-SK" w:bidi="ar-SA"/>
        </w:rPr>
      </w:pPr>
      <w:r w:rsidRPr="00500549">
        <w:rPr>
          <w:rFonts w:ascii="Times New Roman" w:eastAsia="Times New Roman" w:hAnsi="Times New Roman" w:cs="Times New Roman" w:hint="cs"/>
          <w:b/>
          <w:sz w:val="24"/>
          <w:szCs w:val="24"/>
          <w:rtl w:val="0"/>
          <w:cs w:val="0"/>
          <w:lang w:val="sk-SK" w:eastAsia="sk-SK" w:bidi="ar-SA"/>
        </w:rPr>
        <w:t>Výbor NR SR pre hospodárske záležitosti</w:t>
      </w:r>
    </w:p>
    <w:p w:rsidR="00500549" w:rsidRPr="00500549" w:rsidP="00500549">
      <w:pPr>
        <w:framePr w:wrap="auto"/>
        <w:widowControl/>
        <w:autoSpaceDE/>
        <w:autoSpaceDN/>
        <w:bidi w:val="0"/>
        <w:adjustRightInd/>
        <w:ind w:left="2880" w:right="0" w:firstLine="239"/>
        <w:jc w:val="both"/>
        <w:textAlignment w:val="auto"/>
        <w:rPr>
          <w:rFonts w:ascii="Times New Roman" w:eastAsia="Times New Roman" w:hAnsi="Times New Roman" w:cs="Times New Roman" w:hint="cs"/>
          <w:b/>
          <w:i/>
          <w:rtl w:val="0"/>
          <w:cs w:val="0"/>
          <w:lang w:val="sk-SK" w:eastAsia="sk-SK" w:bidi="ar-SA"/>
        </w:rPr>
      </w:pPr>
    </w:p>
    <w:p w:rsidR="00500549" w:rsidRPr="00500549" w:rsidP="00500549">
      <w:pPr>
        <w:framePr w:wrap="auto"/>
        <w:widowControl/>
        <w:autoSpaceDE/>
        <w:autoSpaceDN/>
        <w:bidi w:val="0"/>
        <w:adjustRightInd/>
        <w:ind w:left="2399" w:right="0" w:firstLine="720"/>
        <w:jc w:val="both"/>
        <w:textAlignment w:val="auto"/>
        <w:rPr>
          <w:rFonts w:ascii="Times New Roman" w:eastAsia="Times New Roman" w:hAnsi="Times New Roman" w:cs="Times New Roman" w:hint="cs"/>
          <w:b/>
          <w:i/>
          <w:rtl w:val="0"/>
          <w:cs w:val="0"/>
          <w:lang w:val="sk-SK" w:eastAsia="sk-SK" w:bidi="ar-SA"/>
        </w:rPr>
      </w:pPr>
      <w:r w:rsidRPr="00500549">
        <w:rPr>
          <w:rFonts w:ascii="Times New Roman" w:eastAsia="Times New Roman" w:hAnsi="Times New Roman" w:cs="Times New Roman" w:hint="cs"/>
          <w:b/>
          <w:i/>
          <w:sz w:val="24"/>
          <w:szCs w:val="24"/>
          <w:rtl w:val="0"/>
          <w:cs w:val="0"/>
          <w:lang w:val="sk-SK" w:eastAsia="sk-SK" w:bidi="ar-SA"/>
        </w:rPr>
        <w:t>Gestorský výbor odporúča schváliť</w:t>
      </w:r>
    </w:p>
    <w:p w:rsidR="00500549" w:rsidP="00500549">
      <w:pPr>
        <w:framePr w:wrap="auto"/>
        <w:widowControl w:val="0"/>
        <w:autoSpaceDE w:val="0"/>
        <w:autoSpaceDN w:val="0"/>
        <w:bidi w:val="0"/>
        <w:adjustRightInd w:val="0"/>
        <w:ind w:left="426" w:right="0" w:hanging="76"/>
        <w:jc w:val="left"/>
        <w:textAlignment w:val="auto"/>
        <w:rPr>
          <w:rFonts w:ascii="Times New Roman" w:eastAsia="Times New Roman" w:hAnsi="Times New Roman" w:cs="Times New Roman" w:hint="cs"/>
          <w:rtl w:val="0"/>
          <w:cs w:val="0"/>
          <w:lang w:val="sk-SK" w:eastAsia="sk-SK" w:bidi="ar-SA"/>
        </w:rPr>
      </w:pPr>
    </w:p>
    <w:p w:rsidR="00500549" w:rsidRPr="00500549" w:rsidP="001A2625">
      <w:pPr>
        <w:framePr w:wrap="auto"/>
        <w:widowControl/>
        <w:numPr>
          <w:numId w:val="12"/>
        </w:numPr>
        <w:autoSpaceDE/>
        <w:autoSpaceDN/>
        <w:bidi w:val="0"/>
        <w:adjustRightInd/>
        <w:ind w:left="426" w:right="0" w:hanging="426"/>
        <w:contextualSpacing/>
        <w:jc w:val="both"/>
        <w:textAlignment w:val="auto"/>
        <w:rPr>
          <w:rFonts w:ascii="Times New Roman" w:eastAsia="Times New Roman" w:hAnsi="Times New Roman" w:cs="Times New Roman" w:hint="cs"/>
          <w:noProof/>
          <w:rtl w:val="0"/>
          <w:cs w:val="0"/>
          <w:lang w:val="sk-SK" w:eastAsia="sk-SK" w:bidi="ar-SA"/>
        </w:rPr>
      </w:pPr>
      <w:r w:rsidRPr="00500549">
        <w:rPr>
          <w:rFonts w:ascii="Times New Roman" w:eastAsia="Times New Roman" w:hAnsi="Times New Roman" w:cs="Times New Roman" w:hint="cs"/>
          <w:noProof/>
          <w:sz w:val="24"/>
          <w:szCs w:val="24"/>
          <w:rtl w:val="0"/>
          <w:cs w:val="0"/>
          <w:lang w:val="sk-SK" w:eastAsia="sk-SK" w:bidi="ar-SA"/>
        </w:rPr>
        <w:t>Za článok III sa vkladá nový článok IV, ktorý znie:</w:t>
      </w:r>
    </w:p>
    <w:p w:rsidR="00500549" w:rsidRPr="00500549"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500549" w:rsidRPr="00500549" w:rsidP="00500549">
      <w:pPr>
        <w:framePr w:wrap="auto"/>
        <w:widowControl w:val="0"/>
        <w:autoSpaceDE w:val="0"/>
        <w:autoSpaceDN w:val="0"/>
        <w:bidi w:val="0"/>
        <w:adjustRightInd w:val="0"/>
        <w:ind w:left="0" w:right="0"/>
        <w:jc w:val="center"/>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„Čl. IV</w:t>
      </w:r>
    </w:p>
    <w:p w:rsidR="00500549" w:rsidRPr="00500549" w:rsidP="00500549">
      <w:pPr>
        <w:framePr w:wrap="auto"/>
        <w:widowControl w:val="0"/>
        <w:autoSpaceDE w:val="0"/>
        <w:autoSpaceDN w:val="0"/>
        <w:bidi w:val="0"/>
        <w:adjustRightInd w:val="0"/>
        <w:ind w:left="0" w:right="0"/>
        <w:jc w:val="center"/>
        <w:textAlignment w:val="auto"/>
        <w:rPr>
          <w:rFonts w:ascii="Times New Roman" w:eastAsia="Times New Roman" w:hAnsi="Times New Roman" w:cs="Times New Roman" w:hint="cs"/>
          <w:rtl w:val="0"/>
          <w:cs w:val="0"/>
          <w:lang w:val="sk-SK" w:eastAsia="sk-SK" w:bidi="ar-SA"/>
        </w:rPr>
      </w:pPr>
    </w:p>
    <w:p w:rsidR="00500549" w:rsidRPr="00500549" w:rsidP="00500549">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Zákon č. 172/2022 Z. z.,</w:t>
      </w:r>
      <w:bookmarkStart w:id="1" w:name="predpis.nadpis"/>
      <w:bookmarkEnd w:id="1"/>
      <w:r w:rsidRPr="00500549">
        <w:rPr>
          <w:rFonts w:ascii="Times New Roman" w:eastAsia="Times New Roman" w:hAnsi="Times New Roman" w:cs="Times New Roman" w:hint="cs"/>
          <w:sz w:val="24"/>
          <w:szCs w:val="24"/>
          <w:rtl w:val="0"/>
          <w:cs w:val="0"/>
          <w:lang w:val="sk-SK" w:eastAsia="sk-SK" w:bidi="ar-SA"/>
        </w:rPr>
        <w:t xml:space="preserve"> ktorým sa mení a dopĺňa zákon č. 575/2001 Z. z. o organizácii činnosti vlády a organizácii ústrednej štátnej správy v znení neskorších predpisov a ktorým sa menia a dopĺňajú niektoré zákony sa mení a dopĺňa takto:</w:t>
      </w:r>
    </w:p>
    <w:p w:rsidR="00500549" w:rsidRPr="00500549"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500549" w:rsidRPr="00500549" w:rsidP="00500549">
      <w:pPr>
        <w:framePr w:wrap="auto"/>
        <w:widowControl w:val="0"/>
        <w:autoSpaceDE w:val="0"/>
        <w:autoSpaceDN w:val="0"/>
        <w:bidi w:val="0"/>
        <w:adjustRightInd w:val="0"/>
        <w:ind w:left="720" w:right="0"/>
        <w:jc w:val="left"/>
        <w:textAlignment w:val="auto"/>
        <w:rPr>
          <w:rFonts w:ascii="Times New Roman" w:eastAsia="Times New Roman" w:hAnsi="Times New Roman" w:cs="Times New Roman" w:hint="cs"/>
          <w:rtl w:val="0"/>
          <w:cs w:val="0"/>
          <w:lang w:val="sk-SK" w:eastAsia="sk-SK" w:bidi="ar-SA"/>
        </w:rPr>
      </w:pPr>
      <w:bookmarkStart w:id="2" w:name="predpis.clanok-7.odsek-1.oznacenie"/>
      <w:bookmarkEnd w:id="2"/>
      <w:r w:rsidRPr="00500549">
        <w:rPr>
          <w:rFonts w:ascii="Times New Roman" w:eastAsia="Times New Roman" w:hAnsi="Times New Roman" w:cs="Times New Roman" w:hint="cs"/>
          <w:sz w:val="24"/>
          <w:szCs w:val="24"/>
          <w:rtl w:val="0"/>
          <w:cs w:val="0"/>
          <w:lang w:val="sk-SK" w:eastAsia="sk-SK" w:bidi="ar-SA"/>
        </w:rPr>
        <w:t>V čl. VII sa slová „a čl. III bodov 4, 10 až 14“ nahrádzajú slovami „čl. III bodov 11, 12 a 14“ a na konci sa pripájajú slová „a čl. III bodov 4, 10 a 13, ktoré nadobúdajú účinnosť 1. apríla 2025“.“.</w:t>
      </w:r>
    </w:p>
    <w:p w:rsidR="00500549" w:rsidRPr="00500549"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500549" w:rsidRPr="00500549" w:rsidP="00500549">
      <w:pPr>
        <w:framePr w:wrap="auto"/>
        <w:widowControl/>
        <w:autoSpaceDE/>
        <w:autoSpaceDN/>
        <w:bidi w:val="0"/>
        <w:adjustRightInd/>
        <w:ind w:left="426" w:right="0"/>
        <w:jc w:val="both"/>
        <w:textAlignment w:val="auto"/>
        <w:rPr>
          <w:rFonts w:ascii="Times New Roman" w:eastAsia="Times New Roman" w:hAnsi="Times New Roman" w:cs="Times New Roman" w:hint="cs"/>
          <w:i/>
          <w:rtl w:val="0"/>
          <w:cs w:val="0"/>
          <w:lang w:val="sk-SK" w:eastAsia="en-US" w:bidi="ar-SA"/>
        </w:rPr>
      </w:pPr>
      <w:r w:rsidRPr="00500549">
        <w:rPr>
          <w:rFonts w:ascii="Times New Roman" w:eastAsia="Times New Roman" w:hAnsi="Times New Roman" w:cs="Times New Roman" w:hint="cs"/>
          <w:i/>
          <w:sz w:val="24"/>
          <w:szCs w:val="24"/>
          <w:rtl w:val="0"/>
          <w:cs w:val="0"/>
          <w:lang w:val="sk-SK" w:eastAsia="en-US" w:bidi="ar-SA"/>
        </w:rPr>
        <w:t xml:space="preserve">Nový článok IV nadobúda účinnosť 31. marca 2024, čo sa premietne do ustanovenia o účinnosti (čl. VIII). </w:t>
      </w:r>
    </w:p>
    <w:p w:rsidR="00500549" w:rsidRPr="00500549" w:rsidP="00500549">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i/>
          <w:rtl w:val="0"/>
          <w:cs w:val="0"/>
          <w:lang w:val="sk-SK" w:eastAsia="sk-SK" w:bidi="ar-SA"/>
        </w:rPr>
      </w:pPr>
    </w:p>
    <w:p w:rsidR="00500549" w:rsidRPr="00500549"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i/>
          <w:rtl w:val="0"/>
          <w:cs w:val="0"/>
          <w:lang w:val="sk-SK" w:eastAsia="sk-SK" w:bidi="ar-SA"/>
        </w:rPr>
      </w:pPr>
      <w:r w:rsidRPr="00500549">
        <w:rPr>
          <w:rFonts w:ascii="Times New Roman" w:eastAsia="Times New Roman" w:hAnsi="Times New Roman" w:cs="Times New Roman" w:hint="cs"/>
          <w:i/>
          <w:sz w:val="24"/>
          <w:szCs w:val="24"/>
          <w:rtl w:val="0"/>
          <w:cs w:val="0"/>
          <w:lang w:val="sk-SK" w:eastAsia="sk-SK" w:bidi="ar-SA"/>
        </w:rPr>
        <w:t>Nasledujúce články sa primerane preznačia.</w:t>
      </w:r>
    </w:p>
    <w:p w:rsidR="00500549" w:rsidRPr="00500549"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500549" w:rsidRP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u w:val="single"/>
          <w:rtl w:val="0"/>
          <w:cs w:val="0"/>
          <w:lang w:val="sk-SK" w:eastAsia="en-US" w:bidi="ar-SA"/>
        </w:rPr>
      </w:pPr>
      <w:r w:rsidRPr="00500549">
        <w:rPr>
          <w:rFonts w:ascii="Times New Roman" w:eastAsia="Times New Roman" w:hAnsi="Times New Roman" w:cs="Times New Roman" w:hint="cs"/>
          <w:sz w:val="24"/>
          <w:szCs w:val="24"/>
          <w:u w:val="single"/>
          <w:rtl w:val="0"/>
          <w:cs w:val="0"/>
          <w:lang w:val="sk-SK" w:eastAsia="en-US" w:bidi="ar-SA"/>
        </w:rPr>
        <w:t xml:space="preserve">Odôvodnenie: </w:t>
      </w:r>
    </w:p>
    <w:p w:rsidR="00500549" w:rsidRPr="00500549" w:rsidP="00500549">
      <w:pPr>
        <w:framePr w:wrap="auto"/>
        <w:widowControl w:val="0"/>
        <w:autoSpaceDE w:val="0"/>
        <w:autoSpaceDN w:val="0"/>
        <w:bidi w:val="0"/>
        <w:adjustRightInd w:val="0"/>
        <w:ind w:left="3119" w:right="0"/>
        <w:jc w:val="left"/>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Vo väzbe na odloženie účinnosti stavebného zákona je potrebné upraviť aj účinnosť v novelách súvisiacich predpisov, ktoré mali nadobudnúť účinnosť 1. apríla 2024.</w:t>
      </w:r>
    </w:p>
    <w:p w:rsidR="00500549"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500549" w:rsidRPr="00500549" w:rsidP="00500549">
      <w:pPr>
        <w:framePr w:wrap="auto"/>
        <w:widowControl/>
        <w:autoSpaceDE/>
        <w:autoSpaceDN/>
        <w:bidi w:val="0"/>
        <w:adjustRightInd/>
        <w:ind w:left="3600" w:right="0" w:hanging="481"/>
        <w:jc w:val="both"/>
        <w:textAlignment w:val="auto"/>
        <w:rPr>
          <w:rFonts w:ascii="Times New Roman" w:eastAsia="Times New Roman" w:hAnsi="Times New Roman" w:cs="Times New Roman" w:hint="cs"/>
          <w:b/>
          <w:rtl w:val="0"/>
          <w:cs w:val="0"/>
          <w:lang w:val="sk-SK" w:eastAsia="sk-SK" w:bidi="ar-SA"/>
        </w:rPr>
      </w:pPr>
      <w:r w:rsidRPr="00500549">
        <w:rPr>
          <w:rFonts w:ascii="Times New Roman" w:eastAsia="Times New Roman" w:hAnsi="Times New Roman" w:cs="Times New Roman" w:hint="cs"/>
          <w:b/>
          <w:sz w:val="24"/>
          <w:szCs w:val="24"/>
          <w:rtl w:val="0"/>
          <w:cs w:val="0"/>
          <w:lang w:val="sk-SK" w:eastAsia="sk-SK" w:bidi="ar-SA"/>
        </w:rPr>
        <w:t>Výbor NR SR pre hospodárske záležitosti</w:t>
      </w:r>
    </w:p>
    <w:p w:rsidR="00500549" w:rsidRPr="00500549" w:rsidP="00500549">
      <w:pPr>
        <w:framePr w:wrap="auto"/>
        <w:widowControl/>
        <w:autoSpaceDE/>
        <w:autoSpaceDN/>
        <w:bidi w:val="0"/>
        <w:adjustRightInd/>
        <w:ind w:left="2880" w:right="0" w:firstLine="239"/>
        <w:jc w:val="both"/>
        <w:textAlignment w:val="auto"/>
        <w:rPr>
          <w:rFonts w:ascii="Times New Roman" w:eastAsia="Times New Roman" w:hAnsi="Times New Roman" w:cs="Times New Roman" w:hint="cs"/>
          <w:b/>
          <w:i/>
          <w:rtl w:val="0"/>
          <w:cs w:val="0"/>
          <w:lang w:val="sk-SK" w:eastAsia="sk-SK" w:bidi="ar-SA"/>
        </w:rPr>
      </w:pPr>
    </w:p>
    <w:p w:rsidR="00500549" w:rsidRPr="00500549" w:rsidP="00500549">
      <w:pPr>
        <w:framePr w:wrap="auto"/>
        <w:widowControl/>
        <w:autoSpaceDE/>
        <w:autoSpaceDN/>
        <w:bidi w:val="0"/>
        <w:adjustRightInd/>
        <w:ind w:left="2399" w:right="0" w:firstLine="720"/>
        <w:jc w:val="both"/>
        <w:textAlignment w:val="auto"/>
        <w:rPr>
          <w:rFonts w:ascii="Times New Roman" w:eastAsia="Times New Roman" w:hAnsi="Times New Roman" w:cs="Times New Roman" w:hint="cs"/>
          <w:b/>
          <w:i/>
          <w:rtl w:val="0"/>
          <w:cs w:val="0"/>
          <w:lang w:val="sk-SK" w:eastAsia="sk-SK" w:bidi="ar-SA"/>
        </w:rPr>
      </w:pPr>
      <w:r w:rsidRPr="00500549">
        <w:rPr>
          <w:rFonts w:ascii="Times New Roman" w:eastAsia="Times New Roman" w:hAnsi="Times New Roman" w:cs="Times New Roman" w:hint="cs"/>
          <w:b/>
          <w:i/>
          <w:sz w:val="24"/>
          <w:szCs w:val="24"/>
          <w:rtl w:val="0"/>
          <w:cs w:val="0"/>
          <w:lang w:val="sk-SK" w:eastAsia="sk-SK" w:bidi="ar-SA"/>
        </w:rPr>
        <w:t>Gestorský výbor odporúča schváliť</w:t>
      </w:r>
    </w:p>
    <w:p w:rsidR="00500549" w:rsidRPr="00500549"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500549" w:rsidRPr="00500549" w:rsidP="001A2625">
      <w:pPr>
        <w:framePr w:wrap="auto"/>
        <w:widowControl/>
        <w:numPr>
          <w:numId w:val="12"/>
        </w:numPr>
        <w:autoSpaceDE/>
        <w:autoSpaceDN/>
        <w:bidi w:val="0"/>
        <w:adjustRightInd/>
        <w:ind w:left="426" w:right="0" w:hanging="426"/>
        <w:contextualSpacing/>
        <w:jc w:val="both"/>
        <w:textAlignment w:val="auto"/>
        <w:rPr>
          <w:rFonts w:ascii="Times New Roman" w:eastAsia="Times New Roman" w:hAnsi="Times New Roman" w:cs="Times New Roman" w:hint="cs"/>
          <w:noProof/>
          <w:rtl w:val="0"/>
          <w:cs w:val="0"/>
          <w:lang w:val="sk-SK" w:eastAsia="sk-SK" w:bidi="ar-SA"/>
        </w:rPr>
      </w:pPr>
      <w:r w:rsidRPr="00500549">
        <w:rPr>
          <w:rFonts w:ascii="Times New Roman" w:eastAsia="Times New Roman" w:hAnsi="Times New Roman" w:cs="Times New Roman" w:hint="cs"/>
          <w:noProof/>
          <w:sz w:val="24"/>
          <w:szCs w:val="24"/>
          <w:rtl w:val="0"/>
          <w:cs w:val="0"/>
          <w:lang w:val="sk-SK" w:eastAsia="sk-SK" w:bidi="ar-SA"/>
        </w:rPr>
        <w:t xml:space="preserve">V čl. IV sa za bod 2 vkladá nový bod 3, ktorý znie: </w:t>
      </w:r>
    </w:p>
    <w:p w:rsidR="00500549" w:rsidRPr="00500549" w:rsidP="00500549">
      <w:pPr>
        <w:framePr w:wrap="auto"/>
        <w:widowControl w:val="0"/>
        <w:autoSpaceDE w:val="0"/>
        <w:autoSpaceDN w:val="0"/>
        <w:bidi w:val="0"/>
        <w:adjustRightInd w:val="0"/>
        <w:ind w:left="426" w:right="0"/>
        <w:jc w:val="both"/>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„3. § 7 sa dopĺňa odsekom 4, ktorý znie:</w:t>
      </w:r>
    </w:p>
    <w:p w:rsidR="00500549" w:rsidRPr="00500549" w:rsidP="00500549">
      <w:pPr>
        <w:framePr w:wrap="auto"/>
        <w:widowControl w:val="0"/>
        <w:shd w:val="clear" w:color="auto" w:fill="FFFFFF"/>
        <w:autoSpaceDE w:val="0"/>
        <w:autoSpaceDN w:val="0"/>
        <w:bidi w:val="0"/>
        <w:adjustRightInd w:val="0"/>
        <w:ind w:left="426" w:right="0"/>
        <w:jc w:val="both"/>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„(4) Na čele regionálneho úradu je riaditeľ regionálneho úradu, ktorého vymenúva a odvoláva minister dopravy Slovenskej republiky. Vo veciach, ktoré sú v pôsobnosti regionálneho úradu, koná riaditeľ regionálneho úradu.“.</w:t>
      </w:r>
    </w:p>
    <w:p w:rsidR="00500549" w:rsidRPr="00500549"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i/>
          <w:rtl w:val="0"/>
          <w:cs w:val="0"/>
          <w:lang w:val="sk-SK" w:eastAsia="sk-SK" w:bidi="ar-SA"/>
        </w:rPr>
      </w:pPr>
    </w:p>
    <w:p w:rsidR="00500549" w:rsidRPr="00500549"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 xml:space="preserve">Doterajšie body 3 až 33 sa primerane prečíslujú. </w:t>
      </w:r>
    </w:p>
    <w:p w:rsidR="00500549" w:rsidRPr="00500549" w:rsidP="00500549">
      <w:pPr>
        <w:framePr w:wrap="auto"/>
        <w:widowControl w:val="0"/>
        <w:shd w:val="clear" w:color="auto" w:fill="FFFFFF"/>
        <w:autoSpaceDE w:val="0"/>
        <w:autoSpaceDN w:val="0"/>
        <w:bidi w:val="0"/>
        <w:adjustRightInd w:val="0"/>
        <w:ind w:left="360" w:right="0"/>
        <w:jc w:val="both"/>
        <w:textAlignment w:val="auto"/>
        <w:rPr>
          <w:rFonts w:ascii="Times New Roman" w:eastAsia="Times New Roman" w:hAnsi="Times New Roman" w:cs="Times New Roman" w:hint="cs"/>
          <w:rtl w:val="0"/>
          <w:cs w:val="0"/>
          <w:lang w:val="sk-SK" w:eastAsia="sk-SK" w:bidi="ar-SA"/>
        </w:rPr>
      </w:pPr>
    </w:p>
    <w:p w:rsidR="00500549" w:rsidRPr="00500549" w:rsidP="00500549">
      <w:pPr>
        <w:framePr w:wrap="auto"/>
        <w:widowControl/>
        <w:autoSpaceDE/>
        <w:autoSpaceDN/>
        <w:bidi w:val="0"/>
        <w:adjustRightInd/>
        <w:ind w:left="426" w:right="0"/>
        <w:jc w:val="both"/>
        <w:textAlignment w:val="auto"/>
        <w:rPr>
          <w:rFonts w:ascii="Times New Roman" w:eastAsia="Times New Roman" w:hAnsi="Times New Roman" w:cs="Times New Roman" w:hint="cs"/>
          <w:i/>
          <w:rtl w:val="0"/>
          <w:cs w:val="0"/>
          <w:lang w:val="sk-SK" w:eastAsia="en-US" w:bidi="ar-SA"/>
        </w:rPr>
      </w:pPr>
      <w:r w:rsidRPr="00500549">
        <w:rPr>
          <w:rFonts w:ascii="Times New Roman" w:eastAsia="Times New Roman" w:hAnsi="Times New Roman" w:cs="Times New Roman" w:hint="cs"/>
          <w:i/>
          <w:sz w:val="24"/>
          <w:szCs w:val="24"/>
          <w:rtl w:val="0"/>
          <w:cs w:val="0"/>
          <w:lang w:val="sk-SK" w:eastAsia="en-US" w:bidi="ar-SA"/>
        </w:rPr>
        <w:t xml:space="preserve">Tento bod nadobúda účinnosť 1. apríla 2024, čo sa premietne do ustanovenia o účinnosti (čl. VIII). </w:t>
      </w:r>
    </w:p>
    <w:p w:rsidR="00500549" w:rsidRPr="00500549" w:rsidP="00500549">
      <w:pPr>
        <w:framePr w:wrap="auto"/>
        <w:widowControl w:val="0"/>
        <w:shd w:val="clear" w:color="auto" w:fill="FFFFFF"/>
        <w:autoSpaceDE w:val="0"/>
        <w:autoSpaceDN w:val="0"/>
        <w:bidi w:val="0"/>
        <w:adjustRightInd w:val="0"/>
        <w:ind w:left="360" w:right="0"/>
        <w:jc w:val="both"/>
        <w:textAlignment w:val="auto"/>
        <w:rPr>
          <w:rFonts w:ascii="Times New Roman" w:eastAsia="Times New Roman" w:hAnsi="Times New Roman" w:cs="Times New Roman" w:hint="cs"/>
          <w:rtl w:val="0"/>
          <w:cs w:val="0"/>
          <w:lang w:val="sk-SK" w:eastAsia="sk-SK" w:bidi="ar-SA"/>
        </w:rPr>
      </w:pPr>
    </w:p>
    <w:p w:rsidR="00500549" w:rsidRP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u w:val="single"/>
          <w:rtl w:val="0"/>
          <w:cs w:val="0"/>
          <w:lang w:val="sk-SK" w:eastAsia="en-US" w:bidi="ar-SA"/>
        </w:rPr>
      </w:pPr>
      <w:r w:rsidRPr="00500549">
        <w:rPr>
          <w:rFonts w:ascii="Times New Roman" w:eastAsia="Times New Roman" w:hAnsi="Times New Roman" w:cs="Times New Roman" w:hint="cs"/>
          <w:sz w:val="24"/>
          <w:szCs w:val="24"/>
          <w:u w:val="single"/>
          <w:rtl w:val="0"/>
          <w:cs w:val="0"/>
          <w:lang w:val="sk-SK" w:eastAsia="en-US" w:bidi="ar-SA"/>
        </w:rPr>
        <w:t xml:space="preserve">Odôvodnenie: </w:t>
      </w:r>
    </w:p>
    <w:p w:rsidR="00500549" w:rsidRPr="00500549" w:rsidP="00500549">
      <w:pPr>
        <w:framePr w:wrap="auto"/>
        <w:widowControl w:val="0"/>
        <w:autoSpaceDE w:val="0"/>
        <w:autoSpaceDN w:val="0"/>
        <w:bidi w:val="0"/>
        <w:adjustRightInd w:val="0"/>
        <w:ind w:left="3119" w:right="0"/>
        <w:jc w:val="both"/>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 xml:space="preserve">V súvislosti s prechodom pôsobnosti a zamestnancov z okresných úradov v sídle kraja na úseku územného plánovania, stavebného poriadku a vyvlastnenia na Úrad pre územné plánovanie a výstavbu (regionálne úrady Úradu pre územné plánovanie a výstavbu SR podľa prílohy č. 1 zákona) sa upravujú predpoklady na fungovanie regionálnych úradov. </w:t>
      </w:r>
    </w:p>
    <w:p w:rsidR="00500549" w:rsidP="00500549">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p>
    <w:p w:rsidR="00500549" w:rsidRPr="00500549" w:rsidP="00500549">
      <w:pPr>
        <w:framePr w:wrap="auto"/>
        <w:widowControl/>
        <w:autoSpaceDE/>
        <w:autoSpaceDN/>
        <w:bidi w:val="0"/>
        <w:adjustRightInd/>
        <w:ind w:left="3600" w:right="0" w:hanging="481"/>
        <w:jc w:val="both"/>
        <w:textAlignment w:val="auto"/>
        <w:rPr>
          <w:rFonts w:ascii="Times New Roman" w:eastAsia="Times New Roman" w:hAnsi="Times New Roman" w:cs="Times New Roman" w:hint="cs"/>
          <w:b/>
          <w:rtl w:val="0"/>
          <w:cs w:val="0"/>
          <w:lang w:val="sk-SK" w:eastAsia="sk-SK" w:bidi="ar-SA"/>
        </w:rPr>
      </w:pPr>
      <w:r w:rsidRPr="00500549">
        <w:rPr>
          <w:rFonts w:ascii="Times New Roman" w:eastAsia="Times New Roman" w:hAnsi="Times New Roman" w:cs="Times New Roman" w:hint="cs"/>
          <w:b/>
          <w:sz w:val="24"/>
          <w:szCs w:val="24"/>
          <w:rtl w:val="0"/>
          <w:cs w:val="0"/>
          <w:lang w:val="sk-SK" w:eastAsia="sk-SK" w:bidi="ar-SA"/>
        </w:rPr>
        <w:t>Výbor NR SR pre hospodárske záležitosti</w:t>
      </w:r>
    </w:p>
    <w:p w:rsidR="00500549" w:rsidRPr="00500549" w:rsidP="00500549">
      <w:pPr>
        <w:framePr w:wrap="auto"/>
        <w:widowControl/>
        <w:autoSpaceDE/>
        <w:autoSpaceDN/>
        <w:bidi w:val="0"/>
        <w:adjustRightInd/>
        <w:ind w:left="2880" w:right="0" w:firstLine="239"/>
        <w:jc w:val="both"/>
        <w:textAlignment w:val="auto"/>
        <w:rPr>
          <w:rFonts w:ascii="Times New Roman" w:eastAsia="Times New Roman" w:hAnsi="Times New Roman" w:cs="Times New Roman" w:hint="cs"/>
          <w:b/>
          <w:i/>
          <w:rtl w:val="0"/>
          <w:cs w:val="0"/>
          <w:lang w:val="sk-SK" w:eastAsia="sk-SK" w:bidi="ar-SA"/>
        </w:rPr>
      </w:pPr>
    </w:p>
    <w:p w:rsidR="00500549" w:rsidRPr="00500549" w:rsidP="00500549">
      <w:pPr>
        <w:framePr w:wrap="auto"/>
        <w:widowControl/>
        <w:autoSpaceDE/>
        <w:autoSpaceDN/>
        <w:bidi w:val="0"/>
        <w:adjustRightInd/>
        <w:ind w:left="2399" w:right="0" w:firstLine="720"/>
        <w:jc w:val="both"/>
        <w:textAlignment w:val="auto"/>
        <w:rPr>
          <w:rFonts w:ascii="Times New Roman" w:eastAsia="Times New Roman" w:hAnsi="Times New Roman" w:cs="Times New Roman" w:hint="cs"/>
          <w:b/>
          <w:i/>
          <w:rtl w:val="0"/>
          <w:cs w:val="0"/>
          <w:lang w:val="sk-SK" w:eastAsia="sk-SK" w:bidi="ar-SA"/>
        </w:rPr>
      </w:pPr>
      <w:r w:rsidRPr="00500549">
        <w:rPr>
          <w:rFonts w:ascii="Times New Roman" w:eastAsia="Times New Roman" w:hAnsi="Times New Roman" w:cs="Times New Roman" w:hint="cs"/>
          <w:b/>
          <w:i/>
          <w:sz w:val="24"/>
          <w:szCs w:val="24"/>
          <w:rtl w:val="0"/>
          <w:cs w:val="0"/>
          <w:lang w:val="sk-SK" w:eastAsia="sk-SK" w:bidi="ar-SA"/>
        </w:rPr>
        <w:t>Gestorský výbor odporúča schváliť</w:t>
      </w:r>
    </w:p>
    <w:p w:rsidR="00500549" w:rsidRPr="00500549" w:rsidP="00500549">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p>
    <w:p w:rsidR="00500549" w:rsidRPr="00500549" w:rsidP="001A2625">
      <w:pPr>
        <w:framePr w:wrap="auto"/>
        <w:widowControl/>
        <w:numPr>
          <w:numId w:val="12"/>
        </w:numPr>
        <w:autoSpaceDE/>
        <w:autoSpaceDN/>
        <w:bidi w:val="0"/>
        <w:adjustRightInd/>
        <w:ind w:left="426" w:right="0" w:hanging="426"/>
        <w:contextualSpacing/>
        <w:jc w:val="both"/>
        <w:textAlignment w:val="auto"/>
        <w:rPr>
          <w:rFonts w:ascii="Times New Roman" w:eastAsia="Times New Roman" w:hAnsi="Times New Roman" w:cs="Times New Roman" w:hint="cs"/>
          <w:noProof/>
          <w:rtl w:val="0"/>
          <w:cs w:val="0"/>
          <w:lang w:val="sk-SK" w:eastAsia="sk-SK" w:bidi="ar-SA"/>
        </w:rPr>
      </w:pPr>
      <w:r w:rsidRPr="00500549">
        <w:rPr>
          <w:rFonts w:ascii="Times New Roman" w:eastAsia="Times New Roman" w:hAnsi="Times New Roman" w:cs="Times New Roman" w:hint="cs"/>
          <w:noProof/>
          <w:sz w:val="24"/>
          <w:szCs w:val="24"/>
          <w:rtl w:val="0"/>
          <w:cs w:val="0"/>
          <w:lang w:val="sk-SK" w:eastAsia="sk-SK" w:bidi="ar-SA"/>
        </w:rPr>
        <w:t xml:space="preserve">V čl. IV bod 4 znie: </w:t>
      </w:r>
    </w:p>
    <w:p w:rsidR="00500549" w:rsidRPr="00500549"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„4. V § 16 odsek 5 znie:</w:t>
      </w:r>
    </w:p>
    <w:p w:rsidR="00500549" w:rsidRPr="00500549" w:rsidP="00500549">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„(5) Ďalšími územnoplánovacími podkladmi, ktoré sa povinne využívajú, ak boli spracované, sú dokumentácia ochrany prírody a krajiny, mapa povodňového ohrozenia, projekt pozemkových úprav a zásady ochrany pamiatkového územia, ak ide o pamiatkové územie. Územnoplánovacími podkladmi, ktoré sa povinne využívajú, ak boli spracované, sú aj odvetvové koncepcie a iné relevantné podklady, ak ich záväznosť vyplýva z osobitných predpisov.“.“.</w:t>
      </w:r>
    </w:p>
    <w:p w:rsidR="00500549" w:rsidRPr="00500549"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500549" w:rsidRP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u w:val="single"/>
          <w:rtl w:val="0"/>
          <w:cs w:val="0"/>
          <w:lang w:val="sk-SK" w:eastAsia="en-US" w:bidi="ar-SA"/>
        </w:rPr>
      </w:pPr>
      <w:r w:rsidRPr="00500549">
        <w:rPr>
          <w:rFonts w:ascii="Times New Roman" w:eastAsia="Times New Roman" w:hAnsi="Times New Roman" w:cs="Times New Roman" w:hint="cs"/>
          <w:sz w:val="24"/>
          <w:szCs w:val="24"/>
          <w:u w:val="single"/>
          <w:rtl w:val="0"/>
          <w:cs w:val="0"/>
          <w:lang w:val="sk-SK" w:eastAsia="en-US" w:bidi="ar-SA"/>
        </w:rPr>
        <w:t xml:space="preserve">Odôvodnenie: </w:t>
      </w:r>
    </w:p>
    <w:p w:rsidR="00500549" w:rsidRP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rtl w:val="0"/>
          <w:cs w:val="0"/>
          <w:lang w:val="sk-SK" w:eastAsia="en-US" w:bidi="ar-SA"/>
        </w:rPr>
      </w:pPr>
      <w:r w:rsidRPr="00500549">
        <w:rPr>
          <w:rFonts w:ascii="Times New Roman" w:eastAsia="Times New Roman" w:hAnsi="Times New Roman" w:cs="Times New Roman" w:hint="cs"/>
          <w:sz w:val="24"/>
          <w:szCs w:val="24"/>
          <w:rtl w:val="0"/>
          <w:cs w:val="0"/>
          <w:lang w:val="sk-SK" w:eastAsia="en-US" w:bidi="ar-SA"/>
        </w:rPr>
        <w:t>Spresňuje sa ustanovenie v súvislosti s ďalšími územnoplánovacími podkladmi, ktoré sa pri tvorbe územnoplánovacej dokumentácie povinne využívajú, pričom reflektuje doterajší status územnoplánovacích podkladov. Vypúšťa sa odkaz na krajinný plán, ktorý nie je pojmom s definovaným obsahom.</w:t>
      </w:r>
    </w:p>
    <w:p w:rsid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rtl w:val="0"/>
          <w:cs w:val="0"/>
          <w:lang w:val="sk-SK" w:eastAsia="en-US" w:bidi="ar-SA"/>
        </w:rPr>
      </w:pPr>
    </w:p>
    <w:p w:rsidR="00500549" w:rsidRPr="00500549" w:rsidP="00500549">
      <w:pPr>
        <w:framePr w:wrap="auto"/>
        <w:widowControl/>
        <w:autoSpaceDE/>
        <w:autoSpaceDN/>
        <w:bidi w:val="0"/>
        <w:adjustRightInd/>
        <w:ind w:left="3600" w:right="0" w:hanging="481"/>
        <w:jc w:val="both"/>
        <w:textAlignment w:val="auto"/>
        <w:rPr>
          <w:rFonts w:ascii="Times New Roman" w:eastAsia="Times New Roman" w:hAnsi="Times New Roman" w:cs="Times New Roman" w:hint="cs"/>
          <w:b/>
          <w:rtl w:val="0"/>
          <w:cs w:val="0"/>
          <w:lang w:val="sk-SK" w:eastAsia="sk-SK" w:bidi="ar-SA"/>
        </w:rPr>
      </w:pPr>
      <w:r w:rsidRPr="00500549">
        <w:rPr>
          <w:rFonts w:ascii="Times New Roman" w:eastAsia="Times New Roman" w:hAnsi="Times New Roman" w:cs="Times New Roman" w:hint="cs"/>
          <w:b/>
          <w:sz w:val="24"/>
          <w:szCs w:val="24"/>
          <w:rtl w:val="0"/>
          <w:cs w:val="0"/>
          <w:lang w:val="sk-SK" w:eastAsia="sk-SK" w:bidi="ar-SA"/>
        </w:rPr>
        <w:t>Výbor NR SR pre hospodárske záležitosti</w:t>
      </w:r>
    </w:p>
    <w:p w:rsidR="00500549" w:rsidRPr="00500549" w:rsidP="00500549">
      <w:pPr>
        <w:framePr w:wrap="auto"/>
        <w:widowControl/>
        <w:autoSpaceDE/>
        <w:autoSpaceDN/>
        <w:bidi w:val="0"/>
        <w:adjustRightInd/>
        <w:ind w:left="2880" w:right="0" w:firstLine="239"/>
        <w:jc w:val="both"/>
        <w:textAlignment w:val="auto"/>
        <w:rPr>
          <w:rFonts w:ascii="Times New Roman" w:eastAsia="Times New Roman" w:hAnsi="Times New Roman" w:cs="Times New Roman" w:hint="cs"/>
          <w:b/>
          <w:i/>
          <w:rtl w:val="0"/>
          <w:cs w:val="0"/>
          <w:lang w:val="sk-SK" w:eastAsia="sk-SK" w:bidi="ar-SA"/>
        </w:rPr>
      </w:pPr>
    </w:p>
    <w:p w:rsidR="00500549" w:rsidRPr="00500549" w:rsidP="00500549">
      <w:pPr>
        <w:framePr w:wrap="auto"/>
        <w:widowControl/>
        <w:autoSpaceDE/>
        <w:autoSpaceDN/>
        <w:bidi w:val="0"/>
        <w:adjustRightInd/>
        <w:ind w:left="2399" w:right="0" w:firstLine="720"/>
        <w:jc w:val="both"/>
        <w:textAlignment w:val="auto"/>
        <w:rPr>
          <w:rFonts w:ascii="Times New Roman" w:eastAsia="Times New Roman" w:hAnsi="Times New Roman" w:cs="Times New Roman" w:hint="cs"/>
          <w:b/>
          <w:i/>
          <w:rtl w:val="0"/>
          <w:cs w:val="0"/>
          <w:lang w:val="sk-SK" w:eastAsia="sk-SK" w:bidi="ar-SA"/>
        </w:rPr>
      </w:pPr>
      <w:r w:rsidRPr="00500549">
        <w:rPr>
          <w:rFonts w:ascii="Times New Roman" w:eastAsia="Times New Roman" w:hAnsi="Times New Roman" w:cs="Times New Roman" w:hint="cs"/>
          <w:b/>
          <w:i/>
          <w:sz w:val="24"/>
          <w:szCs w:val="24"/>
          <w:rtl w:val="0"/>
          <w:cs w:val="0"/>
          <w:lang w:val="sk-SK" w:eastAsia="sk-SK" w:bidi="ar-SA"/>
        </w:rPr>
        <w:t>Gestorský výbor odporúča schváliť</w:t>
      </w:r>
    </w:p>
    <w:p w:rsidR="00500549" w:rsidRP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rtl w:val="0"/>
          <w:cs w:val="0"/>
          <w:lang w:val="sk-SK" w:eastAsia="en-US" w:bidi="ar-SA"/>
        </w:rPr>
      </w:pPr>
    </w:p>
    <w:p w:rsidR="00500549" w:rsidRPr="00500549" w:rsidP="001A2625">
      <w:pPr>
        <w:framePr w:wrap="auto"/>
        <w:widowControl/>
        <w:numPr>
          <w:numId w:val="12"/>
        </w:numPr>
        <w:autoSpaceDE/>
        <w:autoSpaceDN/>
        <w:bidi w:val="0"/>
        <w:adjustRightInd/>
        <w:ind w:left="426" w:right="0" w:hanging="426"/>
        <w:contextualSpacing/>
        <w:jc w:val="both"/>
        <w:textAlignment w:val="auto"/>
        <w:rPr>
          <w:rFonts w:ascii="Times New Roman" w:eastAsia="Times New Roman" w:hAnsi="Times New Roman" w:cs="Times New Roman" w:hint="cs"/>
          <w:noProof/>
          <w:rtl w:val="0"/>
          <w:cs w:val="0"/>
          <w:lang w:val="sk-SK" w:eastAsia="sk-SK" w:bidi="ar-SA"/>
        </w:rPr>
      </w:pPr>
      <w:r w:rsidRPr="00500549">
        <w:rPr>
          <w:rFonts w:ascii="Times New Roman" w:eastAsia="Times New Roman" w:hAnsi="Times New Roman" w:cs="Times New Roman" w:hint="cs"/>
          <w:noProof/>
          <w:sz w:val="24"/>
          <w:szCs w:val="24"/>
          <w:rtl w:val="0"/>
          <w:cs w:val="0"/>
          <w:lang w:val="sk-SK" w:eastAsia="sk-SK" w:bidi="ar-SA"/>
        </w:rPr>
        <w:t>V čl. IV sa za bod 4 vkladá nový bod 5, ktorý znie:</w:t>
      </w:r>
    </w:p>
    <w:p w:rsidR="00500549" w:rsidRPr="00500549" w:rsidP="00500549">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„5. V § 22 ods. 5 prvej vete sa za slovami „podľa osobitných predpisov“ vypúšťa čiarka a slová „je podmienkou na poskytnutie prostriedkov z rozpočtu verejnej správy na investičné zámery na území obce“.“.</w:t>
      </w:r>
    </w:p>
    <w:p w:rsidR="00500549" w:rsidRPr="00500549"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i/>
          <w:rtl w:val="0"/>
          <w:cs w:val="0"/>
          <w:lang w:val="sk-SK" w:eastAsia="sk-SK" w:bidi="ar-SA"/>
        </w:rPr>
      </w:pPr>
    </w:p>
    <w:p w:rsidR="00500549" w:rsidRPr="00500549"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i/>
          <w:rtl w:val="0"/>
          <w:cs w:val="0"/>
          <w:lang w:val="sk-SK" w:eastAsia="sk-SK" w:bidi="ar-SA"/>
        </w:rPr>
      </w:pPr>
      <w:r w:rsidRPr="00500549">
        <w:rPr>
          <w:rFonts w:ascii="Times New Roman" w:eastAsia="Times New Roman" w:hAnsi="Times New Roman" w:cs="Times New Roman" w:hint="cs"/>
          <w:i/>
          <w:sz w:val="24"/>
          <w:szCs w:val="24"/>
          <w:rtl w:val="0"/>
          <w:cs w:val="0"/>
          <w:lang w:val="sk-SK" w:eastAsia="sk-SK" w:bidi="ar-SA"/>
        </w:rPr>
        <w:t>Doterajšie body 5 až 33 sa primerane prečíslujú.</w:t>
      </w:r>
    </w:p>
    <w:p w:rsidR="00500549" w:rsidRPr="00500549"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500549" w:rsidRPr="00500549" w:rsidP="00500549">
      <w:pPr>
        <w:framePr w:wrap="auto"/>
        <w:widowControl/>
        <w:autoSpaceDE/>
        <w:autoSpaceDN/>
        <w:bidi w:val="0"/>
        <w:adjustRightInd/>
        <w:ind w:left="426" w:right="0"/>
        <w:jc w:val="both"/>
        <w:textAlignment w:val="auto"/>
        <w:rPr>
          <w:rFonts w:ascii="Times New Roman" w:eastAsia="Times New Roman" w:hAnsi="Times New Roman" w:cs="Times New Roman" w:hint="cs"/>
          <w:i/>
          <w:rtl w:val="0"/>
          <w:cs w:val="0"/>
          <w:lang w:val="sk-SK" w:eastAsia="en-US" w:bidi="ar-SA"/>
        </w:rPr>
      </w:pPr>
      <w:r w:rsidRPr="00500549">
        <w:rPr>
          <w:rFonts w:ascii="Times New Roman" w:eastAsia="Times New Roman" w:hAnsi="Times New Roman" w:cs="Times New Roman" w:hint="cs"/>
          <w:i/>
          <w:sz w:val="24"/>
          <w:szCs w:val="24"/>
          <w:rtl w:val="0"/>
          <w:cs w:val="0"/>
          <w:lang w:val="sk-SK" w:eastAsia="en-US" w:bidi="ar-SA"/>
        </w:rPr>
        <w:t xml:space="preserve">Tento bod nadobúda účinnosť 1. apríla 2024, čo sa premietne do ustanovenia o účinnosti (čl. VIII). </w:t>
      </w:r>
    </w:p>
    <w:p w:rsidR="00500549" w:rsidRPr="00500549"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500549" w:rsidRP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u w:val="single"/>
          <w:rtl w:val="0"/>
          <w:cs w:val="0"/>
          <w:lang w:val="sk-SK" w:eastAsia="en-US" w:bidi="ar-SA"/>
        </w:rPr>
      </w:pPr>
      <w:r w:rsidRPr="00500549">
        <w:rPr>
          <w:rFonts w:ascii="Times New Roman" w:eastAsia="Times New Roman" w:hAnsi="Times New Roman" w:cs="Times New Roman" w:hint="cs"/>
          <w:sz w:val="24"/>
          <w:szCs w:val="24"/>
          <w:u w:val="single"/>
          <w:rtl w:val="0"/>
          <w:cs w:val="0"/>
          <w:lang w:val="sk-SK" w:eastAsia="en-US" w:bidi="ar-SA"/>
        </w:rPr>
        <w:t xml:space="preserve">Odôvodnenie: </w:t>
      </w:r>
    </w:p>
    <w:p w:rsidR="00500549" w:rsidRP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rtl w:val="0"/>
          <w:cs w:val="0"/>
          <w:lang w:val="sk-SK" w:eastAsia="en-US" w:bidi="ar-SA"/>
        </w:rPr>
      </w:pPr>
      <w:r w:rsidRPr="00500549">
        <w:rPr>
          <w:rFonts w:ascii="Times New Roman" w:eastAsia="Times New Roman" w:hAnsi="Times New Roman" w:cs="Times New Roman" w:hint="cs"/>
          <w:sz w:val="24"/>
          <w:szCs w:val="24"/>
          <w:rtl w:val="0"/>
          <w:cs w:val="0"/>
          <w:lang w:val="sk-SK" w:eastAsia="en-US" w:bidi="ar-SA"/>
        </w:rPr>
        <w:t xml:space="preserve">Vzhľadom na vysoký počet obcí, ktoré nemajú územný plán, by sa značnému počtu samospráv odňal prístup k verejným zdrojom na investičné účely. </w:t>
      </w:r>
    </w:p>
    <w:p w:rsidR="00500549"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500549" w:rsidRPr="00500549" w:rsidP="00500549">
      <w:pPr>
        <w:framePr w:wrap="auto"/>
        <w:widowControl/>
        <w:autoSpaceDE/>
        <w:autoSpaceDN/>
        <w:bidi w:val="0"/>
        <w:adjustRightInd/>
        <w:ind w:left="3600" w:right="0" w:hanging="481"/>
        <w:jc w:val="both"/>
        <w:textAlignment w:val="auto"/>
        <w:rPr>
          <w:rFonts w:ascii="Times New Roman" w:eastAsia="Times New Roman" w:hAnsi="Times New Roman" w:cs="Times New Roman" w:hint="cs"/>
          <w:b/>
          <w:rtl w:val="0"/>
          <w:cs w:val="0"/>
          <w:lang w:val="sk-SK" w:eastAsia="sk-SK" w:bidi="ar-SA"/>
        </w:rPr>
      </w:pPr>
      <w:r w:rsidRPr="00500549">
        <w:rPr>
          <w:rFonts w:ascii="Times New Roman" w:eastAsia="Times New Roman" w:hAnsi="Times New Roman" w:cs="Times New Roman" w:hint="cs"/>
          <w:b/>
          <w:sz w:val="24"/>
          <w:szCs w:val="24"/>
          <w:rtl w:val="0"/>
          <w:cs w:val="0"/>
          <w:lang w:val="sk-SK" w:eastAsia="sk-SK" w:bidi="ar-SA"/>
        </w:rPr>
        <w:t>Výbor NR SR pre hospodárske záležitosti</w:t>
      </w:r>
    </w:p>
    <w:p w:rsidR="00500549" w:rsidRPr="00500549" w:rsidP="00500549">
      <w:pPr>
        <w:framePr w:wrap="auto"/>
        <w:widowControl/>
        <w:autoSpaceDE/>
        <w:autoSpaceDN/>
        <w:bidi w:val="0"/>
        <w:adjustRightInd/>
        <w:ind w:left="2880" w:right="0" w:firstLine="239"/>
        <w:jc w:val="both"/>
        <w:textAlignment w:val="auto"/>
        <w:rPr>
          <w:rFonts w:ascii="Times New Roman" w:eastAsia="Times New Roman" w:hAnsi="Times New Roman" w:cs="Times New Roman" w:hint="cs"/>
          <w:b/>
          <w:i/>
          <w:rtl w:val="0"/>
          <w:cs w:val="0"/>
          <w:lang w:val="sk-SK" w:eastAsia="sk-SK" w:bidi="ar-SA"/>
        </w:rPr>
      </w:pPr>
    </w:p>
    <w:p w:rsidR="00500549" w:rsidRPr="00500549" w:rsidP="00500549">
      <w:pPr>
        <w:framePr w:wrap="auto"/>
        <w:widowControl/>
        <w:autoSpaceDE/>
        <w:autoSpaceDN/>
        <w:bidi w:val="0"/>
        <w:adjustRightInd/>
        <w:ind w:left="2399" w:right="0" w:firstLine="720"/>
        <w:jc w:val="both"/>
        <w:textAlignment w:val="auto"/>
        <w:rPr>
          <w:rFonts w:ascii="Times New Roman" w:eastAsia="Times New Roman" w:hAnsi="Times New Roman" w:cs="Times New Roman" w:hint="cs"/>
          <w:b/>
          <w:i/>
          <w:rtl w:val="0"/>
          <w:cs w:val="0"/>
          <w:lang w:val="sk-SK" w:eastAsia="sk-SK" w:bidi="ar-SA"/>
        </w:rPr>
      </w:pPr>
      <w:r w:rsidRPr="00500549">
        <w:rPr>
          <w:rFonts w:ascii="Times New Roman" w:eastAsia="Times New Roman" w:hAnsi="Times New Roman" w:cs="Times New Roman" w:hint="cs"/>
          <w:b/>
          <w:i/>
          <w:sz w:val="24"/>
          <w:szCs w:val="24"/>
          <w:rtl w:val="0"/>
          <w:cs w:val="0"/>
          <w:lang w:val="sk-SK" w:eastAsia="sk-SK" w:bidi="ar-SA"/>
        </w:rPr>
        <w:t>Gestorský výbor odporúča schváliť</w:t>
      </w:r>
    </w:p>
    <w:p w:rsidR="00500549" w:rsidRPr="00500549"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500549" w:rsidRPr="00500549" w:rsidP="001A2625">
      <w:pPr>
        <w:framePr w:wrap="auto"/>
        <w:widowControl/>
        <w:numPr>
          <w:numId w:val="12"/>
        </w:numPr>
        <w:autoSpaceDE/>
        <w:autoSpaceDN/>
        <w:bidi w:val="0"/>
        <w:adjustRightInd/>
        <w:ind w:left="426" w:right="0" w:hanging="426"/>
        <w:contextualSpacing/>
        <w:jc w:val="both"/>
        <w:textAlignment w:val="auto"/>
        <w:rPr>
          <w:rFonts w:ascii="Times New Roman" w:eastAsia="Times New Roman" w:hAnsi="Times New Roman" w:cs="Times New Roman" w:hint="cs"/>
          <w:noProof/>
          <w:rtl w:val="0"/>
          <w:cs w:val="0"/>
          <w:lang w:val="sk-SK" w:eastAsia="sk-SK" w:bidi="ar-SA"/>
        </w:rPr>
      </w:pPr>
      <w:r w:rsidRPr="00500549">
        <w:rPr>
          <w:rFonts w:ascii="Times New Roman" w:eastAsia="Times New Roman" w:hAnsi="Times New Roman" w:cs="Times New Roman" w:hint="cs"/>
          <w:noProof/>
          <w:sz w:val="24"/>
          <w:szCs w:val="24"/>
          <w:rtl w:val="0"/>
          <w:cs w:val="0"/>
          <w:lang w:val="sk-SK" w:eastAsia="sk-SK" w:bidi="ar-SA"/>
        </w:rPr>
        <w:t>V čl. IV bod 6 znie:</w:t>
      </w:r>
    </w:p>
    <w:p w:rsidR="00500549" w:rsidRPr="00500549" w:rsidP="00500549">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„6. V § 24 ods. 9 prvej vete sa slová „odsekov 2 až 6“ nahrádzajú slovami „tohto zákona“ a štvrtá veta znie: ,,Zároveň upovedomí stavebníka, stavebný úrad, ktorý podal podnet, a dotknutý orgán územného plánovania, ktorý vydal rozporné záväzné stanovisko.“.“.</w:t>
      </w:r>
    </w:p>
    <w:p w:rsidR="00500549" w:rsidRPr="00500549" w:rsidP="00500549">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p>
    <w:p w:rsidR="00500549" w:rsidRP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u w:val="single"/>
          <w:rtl w:val="0"/>
          <w:cs w:val="0"/>
          <w:lang w:val="sk-SK" w:eastAsia="en-US" w:bidi="ar-SA"/>
        </w:rPr>
      </w:pPr>
      <w:r w:rsidRPr="00500549">
        <w:rPr>
          <w:rFonts w:ascii="Times New Roman" w:eastAsia="Times New Roman" w:hAnsi="Times New Roman" w:cs="Times New Roman" w:hint="cs"/>
          <w:sz w:val="24"/>
          <w:szCs w:val="24"/>
          <w:u w:val="single"/>
          <w:rtl w:val="0"/>
          <w:cs w:val="0"/>
          <w:lang w:val="sk-SK" w:eastAsia="en-US" w:bidi="ar-SA"/>
        </w:rPr>
        <w:t xml:space="preserve">Odôvodnenie: </w:t>
      </w:r>
    </w:p>
    <w:p w:rsidR="00500549" w:rsidRP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rtl w:val="0"/>
          <w:cs w:val="0"/>
          <w:lang w:val="sk-SK" w:eastAsia="en-US" w:bidi="ar-SA"/>
        </w:rPr>
      </w:pPr>
      <w:r w:rsidRPr="00500549">
        <w:rPr>
          <w:rFonts w:ascii="Times New Roman" w:eastAsia="Times New Roman" w:hAnsi="Times New Roman" w:cs="Times New Roman" w:hint="cs"/>
          <w:sz w:val="24"/>
          <w:szCs w:val="24"/>
          <w:rtl w:val="0"/>
          <w:cs w:val="0"/>
          <w:lang w:val="sk-SK" w:eastAsia="en-US" w:bidi="ar-SA"/>
        </w:rPr>
        <w:t xml:space="preserve">Legislatívno-technická úprava odkazu. </w:t>
      </w:r>
    </w:p>
    <w:p w:rsidR="00500549" w:rsidRP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rtl w:val="0"/>
          <w:cs w:val="0"/>
          <w:lang w:val="sk-SK" w:eastAsia="en-US" w:bidi="ar-SA"/>
        </w:rPr>
      </w:pPr>
      <w:r w:rsidRPr="00500549">
        <w:rPr>
          <w:rFonts w:ascii="Times New Roman" w:eastAsia="Times New Roman" w:hAnsi="Times New Roman" w:cs="Times New Roman" w:hint="cs"/>
          <w:sz w:val="24"/>
          <w:szCs w:val="24"/>
          <w:rtl w:val="0"/>
          <w:cs w:val="0"/>
          <w:lang w:val="sk-SK" w:eastAsia="en-US" w:bidi="ar-SA"/>
        </w:rPr>
        <w:t xml:space="preserve">Úprava tiež dopĺňa orgán územného plánovania, ktorý vydal rozporné stanovisko medzi subjekty, ktoré budú informované o vydaní nového záväzného stanoviska úradom. Orgán územného plánovania, ktorý vydal rozporné stanovisko nemusí byť stavebným úradom a má možnosť nové stanovisko úradu napadnúť na súde. </w:t>
      </w:r>
    </w:p>
    <w:p w:rsidR="00500549"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500549" w:rsidRPr="00500549" w:rsidP="00500549">
      <w:pPr>
        <w:framePr w:wrap="auto"/>
        <w:widowControl/>
        <w:autoSpaceDE/>
        <w:autoSpaceDN/>
        <w:bidi w:val="0"/>
        <w:adjustRightInd/>
        <w:ind w:left="3600" w:right="0" w:hanging="481"/>
        <w:jc w:val="both"/>
        <w:textAlignment w:val="auto"/>
        <w:rPr>
          <w:rFonts w:ascii="Times New Roman" w:eastAsia="Times New Roman" w:hAnsi="Times New Roman" w:cs="Times New Roman" w:hint="cs"/>
          <w:b/>
          <w:rtl w:val="0"/>
          <w:cs w:val="0"/>
          <w:lang w:val="sk-SK" w:eastAsia="sk-SK" w:bidi="ar-SA"/>
        </w:rPr>
      </w:pPr>
      <w:r w:rsidRPr="00500549">
        <w:rPr>
          <w:rFonts w:ascii="Times New Roman" w:eastAsia="Times New Roman" w:hAnsi="Times New Roman" w:cs="Times New Roman" w:hint="cs"/>
          <w:b/>
          <w:sz w:val="24"/>
          <w:szCs w:val="24"/>
          <w:rtl w:val="0"/>
          <w:cs w:val="0"/>
          <w:lang w:val="sk-SK" w:eastAsia="sk-SK" w:bidi="ar-SA"/>
        </w:rPr>
        <w:t>Výbor NR SR pre hospodárske záležitosti</w:t>
      </w:r>
    </w:p>
    <w:p w:rsidR="00500549" w:rsidRPr="00500549" w:rsidP="00500549">
      <w:pPr>
        <w:framePr w:wrap="auto"/>
        <w:widowControl/>
        <w:autoSpaceDE/>
        <w:autoSpaceDN/>
        <w:bidi w:val="0"/>
        <w:adjustRightInd/>
        <w:ind w:left="2880" w:right="0" w:firstLine="239"/>
        <w:jc w:val="both"/>
        <w:textAlignment w:val="auto"/>
        <w:rPr>
          <w:rFonts w:ascii="Times New Roman" w:eastAsia="Times New Roman" w:hAnsi="Times New Roman" w:cs="Times New Roman" w:hint="cs"/>
          <w:b/>
          <w:i/>
          <w:rtl w:val="0"/>
          <w:cs w:val="0"/>
          <w:lang w:val="sk-SK" w:eastAsia="sk-SK" w:bidi="ar-SA"/>
        </w:rPr>
      </w:pPr>
    </w:p>
    <w:p w:rsidR="00500549" w:rsidRPr="00500549" w:rsidP="00500549">
      <w:pPr>
        <w:framePr w:wrap="auto"/>
        <w:widowControl/>
        <w:autoSpaceDE/>
        <w:autoSpaceDN/>
        <w:bidi w:val="0"/>
        <w:adjustRightInd/>
        <w:ind w:left="2399" w:right="0" w:firstLine="720"/>
        <w:jc w:val="both"/>
        <w:textAlignment w:val="auto"/>
        <w:rPr>
          <w:rFonts w:ascii="Times New Roman" w:eastAsia="Times New Roman" w:hAnsi="Times New Roman" w:cs="Times New Roman" w:hint="cs"/>
          <w:b/>
          <w:i/>
          <w:rtl w:val="0"/>
          <w:cs w:val="0"/>
          <w:lang w:val="sk-SK" w:eastAsia="sk-SK" w:bidi="ar-SA"/>
        </w:rPr>
      </w:pPr>
      <w:r w:rsidRPr="00500549">
        <w:rPr>
          <w:rFonts w:ascii="Times New Roman" w:eastAsia="Times New Roman" w:hAnsi="Times New Roman" w:cs="Times New Roman" w:hint="cs"/>
          <w:b/>
          <w:i/>
          <w:sz w:val="24"/>
          <w:szCs w:val="24"/>
          <w:rtl w:val="0"/>
          <w:cs w:val="0"/>
          <w:lang w:val="sk-SK" w:eastAsia="sk-SK" w:bidi="ar-SA"/>
        </w:rPr>
        <w:t>Gestorský výbor odporúča schváliť</w:t>
      </w:r>
    </w:p>
    <w:p w:rsidR="00500549" w:rsidRPr="00500549"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500549" w:rsidRPr="00500549" w:rsidP="001A2625">
      <w:pPr>
        <w:framePr w:wrap="auto"/>
        <w:widowControl/>
        <w:numPr>
          <w:numId w:val="12"/>
        </w:numPr>
        <w:autoSpaceDE/>
        <w:autoSpaceDN/>
        <w:bidi w:val="0"/>
        <w:adjustRightInd/>
        <w:ind w:left="426" w:right="0" w:hanging="426"/>
        <w:contextualSpacing/>
        <w:jc w:val="both"/>
        <w:textAlignment w:val="auto"/>
        <w:rPr>
          <w:rFonts w:ascii="Times New Roman" w:eastAsia="Times New Roman" w:hAnsi="Times New Roman" w:cs="Times New Roman" w:hint="cs"/>
          <w:noProof/>
          <w:rtl w:val="0"/>
          <w:cs w:val="0"/>
          <w:lang w:val="sk-SK" w:eastAsia="sk-SK" w:bidi="ar-SA"/>
        </w:rPr>
      </w:pPr>
      <w:r w:rsidRPr="00500549">
        <w:rPr>
          <w:rFonts w:ascii="Times New Roman" w:eastAsia="Times New Roman" w:hAnsi="Times New Roman" w:cs="Times New Roman" w:hint="cs"/>
          <w:noProof/>
          <w:sz w:val="24"/>
          <w:szCs w:val="24"/>
          <w:rtl w:val="0"/>
          <w:cs w:val="0"/>
          <w:lang w:val="sk-SK" w:eastAsia="sk-SK" w:bidi="ar-SA"/>
        </w:rPr>
        <w:t>V čl. IV bod 7 znie:</w:t>
      </w:r>
    </w:p>
    <w:p w:rsidR="00500549" w:rsidRPr="00500549" w:rsidP="00500549">
      <w:pPr>
        <w:framePr w:wrap="auto"/>
        <w:widowControl w:val="0"/>
        <w:autoSpaceDE w:val="0"/>
        <w:autoSpaceDN w:val="0"/>
        <w:bidi w:val="0"/>
        <w:adjustRightInd w:val="0"/>
        <w:ind w:left="426" w:right="0"/>
        <w:jc w:val="both"/>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 xml:space="preserve">„7. V § 25 ods. 5 sa za druhú vetu vkladá nová tretia veta, ktorá znie: </w:t>
      </w:r>
    </w:p>
    <w:p w:rsidR="00500549" w:rsidRPr="00500549" w:rsidP="00500549">
      <w:pPr>
        <w:framePr w:wrap="auto"/>
        <w:widowControl w:val="0"/>
        <w:autoSpaceDE w:val="0"/>
        <w:autoSpaceDN w:val="0"/>
        <w:bidi w:val="0"/>
        <w:adjustRightInd w:val="0"/>
        <w:ind w:left="426" w:right="0"/>
        <w:jc w:val="both"/>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„Ustanovenia prvej a druhej vety neplatia pre vzájomnú identifikáciu údajov digitálneho obrazu Slovenskej republiky a súboru geodetických informácií katastra nehnuteľností na určenie hranice pozemkov a vykonávanie zmien hraníc pozemkov v katastri nehnuteľností.“.“.</w:t>
      </w:r>
    </w:p>
    <w:p w:rsidR="00500549" w:rsidRPr="00500549"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500549" w:rsidRPr="00500549" w:rsidP="00500549">
      <w:pPr>
        <w:framePr w:wrap="auto"/>
        <w:widowControl/>
        <w:autoSpaceDE/>
        <w:autoSpaceDN/>
        <w:bidi w:val="0"/>
        <w:adjustRightInd/>
        <w:ind w:left="2269" w:right="0" w:firstLine="708"/>
        <w:jc w:val="both"/>
        <w:textAlignment w:val="auto"/>
        <w:rPr>
          <w:rFonts w:ascii="Times New Roman" w:eastAsia="Times New Roman" w:hAnsi="Times New Roman" w:cs="Times New Roman" w:hint="cs"/>
          <w:u w:val="single"/>
          <w:rtl w:val="0"/>
          <w:cs w:val="0"/>
          <w:lang w:val="sk-SK" w:eastAsia="en-US" w:bidi="ar-SA"/>
        </w:rPr>
      </w:pPr>
      <w:r w:rsidRPr="00500549">
        <w:rPr>
          <w:rFonts w:ascii="Times New Roman" w:eastAsia="Times New Roman" w:hAnsi="Times New Roman" w:cs="Times New Roman" w:hint="cs"/>
          <w:sz w:val="24"/>
          <w:szCs w:val="24"/>
          <w:u w:val="single"/>
          <w:rtl w:val="0"/>
          <w:cs w:val="0"/>
          <w:lang w:val="sk-SK" w:eastAsia="en-US" w:bidi="ar-SA"/>
        </w:rPr>
        <w:t xml:space="preserve">Odôvodnenie: </w:t>
      </w:r>
    </w:p>
    <w:p w:rsidR="00500549" w:rsidRPr="00500549" w:rsidP="00500549">
      <w:pPr>
        <w:framePr w:wrap="auto"/>
        <w:widowControl w:val="0"/>
        <w:autoSpaceDE w:val="0"/>
        <w:autoSpaceDN w:val="0"/>
        <w:bidi w:val="0"/>
        <w:adjustRightInd w:val="0"/>
        <w:ind w:left="2977" w:right="0"/>
        <w:jc w:val="both"/>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 xml:space="preserve">Spresňuje sa rozsah údajov digitálneho obrazu, ktoré sa považujú za úplné a zodpovedajúce skutočnosti. Záväzná identifikácia priebehu hraníc pozemkov evidovaných v katastri nehnuteľností voči skutočným objektom a javom na povrchu územia prebieha výlučne konaniami podľa osobitných predpisov (napr. katastrálny zákon, konanie o registri obnovenej evidencie pozemkov a pod.) a to za účasti účastníkov konania a dotknutých orgánov. Tieto postupy nebudú nahradené priebehom hraníc určeným v rámci použitia údajov katastra nehnuteľností na tvorbu digitálneho obrazu.     </w:t>
      </w:r>
    </w:p>
    <w:p w:rsidR="00500549"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500549" w:rsidRPr="00500549" w:rsidP="00500549">
      <w:pPr>
        <w:framePr w:wrap="auto"/>
        <w:widowControl/>
        <w:autoSpaceDE/>
        <w:autoSpaceDN/>
        <w:bidi w:val="0"/>
        <w:adjustRightInd/>
        <w:ind w:left="3600" w:right="0" w:hanging="481"/>
        <w:jc w:val="both"/>
        <w:textAlignment w:val="auto"/>
        <w:rPr>
          <w:rFonts w:ascii="Times New Roman" w:eastAsia="Times New Roman" w:hAnsi="Times New Roman" w:cs="Times New Roman" w:hint="cs"/>
          <w:b/>
          <w:rtl w:val="0"/>
          <w:cs w:val="0"/>
          <w:lang w:val="sk-SK" w:eastAsia="sk-SK" w:bidi="ar-SA"/>
        </w:rPr>
      </w:pPr>
      <w:r w:rsidRPr="00500549">
        <w:rPr>
          <w:rFonts w:ascii="Times New Roman" w:eastAsia="Times New Roman" w:hAnsi="Times New Roman" w:cs="Times New Roman" w:hint="cs"/>
          <w:b/>
          <w:sz w:val="24"/>
          <w:szCs w:val="24"/>
          <w:rtl w:val="0"/>
          <w:cs w:val="0"/>
          <w:lang w:val="sk-SK" w:eastAsia="sk-SK" w:bidi="ar-SA"/>
        </w:rPr>
        <w:t>Výbor NR SR pre hospodárske záležitosti</w:t>
      </w:r>
    </w:p>
    <w:p w:rsidR="00500549" w:rsidRPr="00500549" w:rsidP="00500549">
      <w:pPr>
        <w:framePr w:wrap="auto"/>
        <w:widowControl/>
        <w:autoSpaceDE/>
        <w:autoSpaceDN/>
        <w:bidi w:val="0"/>
        <w:adjustRightInd/>
        <w:ind w:left="2880" w:right="0" w:firstLine="239"/>
        <w:jc w:val="both"/>
        <w:textAlignment w:val="auto"/>
        <w:rPr>
          <w:rFonts w:ascii="Times New Roman" w:eastAsia="Times New Roman" w:hAnsi="Times New Roman" w:cs="Times New Roman" w:hint="cs"/>
          <w:b/>
          <w:i/>
          <w:rtl w:val="0"/>
          <w:cs w:val="0"/>
          <w:lang w:val="sk-SK" w:eastAsia="sk-SK" w:bidi="ar-SA"/>
        </w:rPr>
      </w:pPr>
    </w:p>
    <w:p w:rsidR="00500549" w:rsidRPr="00500549" w:rsidP="00500549">
      <w:pPr>
        <w:framePr w:wrap="auto"/>
        <w:widowControl/>
        <w:autoSpaceDE/>
        <w:autoSpaceDN/>
        <w:bidi w:val="0"/>
        <w:adjustRightInd/>
        <w:ind w:left="2399" w:right="0" w:firstLine="720"/>
        <w:jc w:val="both"/>
        <w:textAlignment w:val="auto"/>
        <w:rPr>
          <w:rFonts w:ascii="Times New Roman" w:eastAsia="Times New Roman" w:hAnsi="Times New Roman" w:cs="Times New Roman" w:hint="cs"/>
          <w:b/>
          <w:i/>
          <w:rtl w:val="0"/>
          <w:cs w:val="0"/>
          <w:lang w:val="sk-SK" w:eastAsia="sk-SK" w:bidi="ar-SA"/>
        </w:rPr>
      </w:pPr>
      <w:r w:rsidRPr="00500549">
        <w:rPr>
          <w:rFonts w:ascii="Times New Roman" w:eastAsia="Times New Roman" w:hAnsi="Times New Roman" w:cs="Times New Roman" w:hint="cs"/>
          <w:b/>
          <w:i/>
          <w:sz w:val="24"/>
          <w:szCs w:val="24"/>
          <w:rtl w:val="0"/>
          <w:cs w:val="0"/>
          <w:lang w:val="sk-SK" w:eastAsia="sk-SK" w:bidi="ar-SA"/>
        </w:rPr>
        <w:t>Gestorský výbor odporúča schváliť</w:t>
      </w:r>
    </w:p>
    <w:p w:rsidR="00500549" w:rsidRPr="00500549"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500549" w:rsidRPr="00500549" w:rsidP="001A2625">
      <w:pPr>
        <w:framePr w:wrap="auto"/>
        <w:widowControl/>
        <w:numPr>
          <w:numId w:val="12"/>
        </w:numPr>
        <w:autoSpaceDE/>
        <w:autoSpaceDN/>
        <w:bidi w:val="0"/>
        <w:adjustRightInd/>
        <w:ind w:left="426" w:right="0" w:hanging="426"/>
        <w:contextualSpacing/>
        <w:jc w:val="both"/>
        <w:textAlignment w:val="auto"/>
        <w:rPr>
          <w:rFonts w:ascii="Times New Roman" w:eastAsia="Times New Roman" w:hAnsi="Times New Roman" w:cs="Times New Roman" w:hint="cs"/>
          <w:noProof/>
          <w:rtl w:val="0"/>
          <w:cs w:val="0"/>
          <w:lang w:val="sk-SK" w:eastAsia="sk-SK" w:bidi="ar-SA"/>
        </w:rPr>
      </w:pPr>
      <w:r w:rsidRPr="00500549">
        <w:rPr>
          <w:rFonts w:ascii="Times New Roman" w:eastAsia="Times New Roman" w:hAnsi="Times New Roman" w:cs="Times New Roman" w:hint="cs"/>
          <w:noProof/>
          <w:sz w:val="24"/>
          <w:szCs w:val="24"/>
          <w:rtl w:val="0"/>
          <w:cs w:val="0"/>
          <w:lang w:val="sk-SK" w:eastAsia="sk-SK" w:bidi="ar-SA"/>
        </w:rPr>
        <w:t>V čl. IV bode 9 § 27 ods. 4 sa za slová „z ktorých podnetu“ vkladajú slová „sa obstaráva“.</w:t>
      </w:r>
    </w:p>
    <w:p w:rsidR="00500549" w:rsidRPr="00500549"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500549" w:rsidRP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u w:val="single"/>
          <w:rtl w:val="0"/>
          <w:cs w:val="0"/>
          <w:lang w:val="sk-SK" w:eastAsia="en-US" w:bidi="ar-SA"/>
        </w:rPr>
      </w:pPr>
      <w:r w:rsidRPr="00500549">
        <w:rPr>
          <w:rFonts w:ascii="Times New Roman" w:eastAsia="Times New Roman" w:hAnsi="Times New Roman" w:cs="Times New Roman" w:hint="cs"/>
          <w:sz w:val="24"/>
          <w:szCs w:val="24"/>
          <w:u w:val="single"/>
          <w:rtl w:val="0"/>
          <w:cs w:val="0"/>
          <w:lang w:val="sk-SK" w:eastAsia="en-US" w:bidi="ar-SA"/>
        </w:rPr>
        <w:t>Odôvodnenie:</w:t>
      </w:r>
    </w:p>
    <w:p w:rsidR="00500549" w:rsidRP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rtl w:val="0"/>
          <w:cs w:val="0"/>
          <w:lang w:val="sk-SK" w:eastAsia="en-US" w:bidi="ar-SA"/>
        </w:rPr>
      </w:pPr>
      <w:r w:rsidRPr="00500549">
        <w:rPr>
          <w:rFonts w:ascii="Times New Roman" w:eastAsia="Times New Roman" w:hAnsi="Times New Roman" w:cs="Times New Roman" w:hint="cs"/>
          <w:sz w:val="24"/>
          <w:szCs w:val="24"/>
          <w:rtl w:val="0"/>
          <w:cs w:val="0"/>
          <w:lang w:val="sk-SK" w:eastAsia="en-US" w:bidi="ar-SA"/>
        </w:rPr>
        <w:t>Precizovanie významu textu.</w:t>
      </w:r>
    </w:p>
    <w:p w:rsid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rtl w:val="0"/>
          <w:cs w:val="0"/>
          <w:lang w:val="sk-SK" w:eastAsia="en-US" w:bidi="ar-SA"/>
        </w:rPr>
      </w:pPr>
    </w:p>
    <w:p w:rsidR="00500549" w:rsidRPr="00500549" w:rsidP="00500549">
      <w:pPr>
        <w:framePr w:wrap="auto"/>
        <w:widowControl/>
        <w:autoSpaceDE/>
        <w:autoSpaceDN/>
        <w:bidi w:val="0"/>
        <w:adjustRightInd/>
        <w:ind w:left="3600" w:right="0" w:hanging="481"/>
        <w:jc w:val="both"/>
        <w:textAlignment w:val="auto"/>
        <w:rPr>
          <w:rFonts w:ascii="Times New Roman" w:eastAsia="Times New Roman" w:hAnsi="Times New Roman" w:cs="Times New Roman" w:hint="cs"/>
          <w:b/>
          <w:rtl w:val="0"/>
          <w:cs w:val="0"/>
          <w:lang w:val="sk-SK" w:eastAsia="sk-SK" w:bidi="ar-SA"/>
        </w:rPr>
      </w:pPr>
      <w:r w:rsidRPr="00500549">
        <w:rPr>
          <w:rFonts w:ascii="Times New Roman" w:eastAsia="Times New Roman" w:hAnsi="Times New Roman" w:cs="Times New Roman" w:hint="cs"/>
          <w:b/>
          <w:sz w:val="24"/>
          <w:szCs w:val="24"/>
          <w:rtl w:val="0"/>
          <w:cs w:val="0"/>
          <w:lang w:val="sk-SK" w:eastAsia="sk-SK" w:bidi="ar-SA"/>
        </w:rPr>
        <w:t>Výbor NR SR pre hospodárske záležitosti</w:t>
      </w:r>
    </w:p>
    <w:p w:rsidR="00500549" w:rsidRPr="00500549" w:rsidP="00500549">
      <w:pPr>
        <w:framePr w:wrap="auto"/>
        <w:widowControl/>
        <w:autoSpaceDE/>
        <w:autoSpaceDN/>
        <w:bidi w:val="0"/>
        <w:adjustRightInd/>
        <w:ind w:left="2880" w:right="0" w:firstLine="239"/>
        <w:jc w:val="both"/>
        <w:textAlignment w:val="auto"/>
        <w:rPr>
          <w:rFonts w:ascii="Times New Roman" w:eastAsia="Times New Roman" w:hAnsi="Times New Roman" w:cs="Times New Roman" w:hint="cs"/>
          <w:b/>
          <w:i/>
          <w:rtl w:val="0"/>
          <w:cs w:val="0"/>
          <w:lang w:val="sk-SK" w:eastAsia="sk-SK" w:bidi="ar-SA"/>
        </w:rPr>
      </w:pPr>
    </w:p>
    <w:p w:rsidR="00500549" w:rsidRPr="00500549" w:rsidP="00500549">
      <w:pPr>
        <w:framePr w:wrap="auto"/>
        <w:widowControl/>
        <w:autoSpaceDE/>
        <w:autoSpaceDN/>
        <w:bidi w:val="0"/>
        <w:adjustRightInd/>
        <w:ind w:left="2399" w:right="0" w:firstLine="720"/>
        <w:jc w:val="both"/>
        <w:textAlignment w:val="auto"/>
        <w:rPr>
          <w:rFonts w:ascii="Times New Roman" w:eastAsia="Times New Roman" w:hAnsi="Times New Roman" w:cs="Times New Roman" w:hint="cs"/>
          <w:b/>
          <w:i/>
          <w:rtl w:val="0"/>
          <w:cs w:val="0"/>
          <w:lang w:val="sk-SK" w:eastAsia="sk-SK" w:bidi="ar-SA"/>
        </w:rPr>
      </w:pPr>
      <w:r w:rsidRPr="00500549">
        <w:rPr>
          <w:rFonts w:ascii="Times New Roman" w:eastAsia="Times New Roman" w:hAnsi="Times New Roman" w:cs="Times New Roman" w:hint="cs"/>
          <w:b/>
          <w:i/>
          <w:sz w:val="24"/>
          <w:szCs w:val="24"/>
          <w:rtl w:val="0"/>
          <w:cs w:val="0"/>
          <w:lang w:val="sk-SK" w:eastAsia="sk-SK" w:bidi="ar-SA"/>
        </w:rPr>
        <w:t>Gestorský výbor odporúča schváliť</w:t>
      </w:r>
    </w:p>
    <w:p w:rsidR="00500549" w:rsidRP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rtl w:val="0"/>
          <w:cs w:val="0"/>
          <w:lang w:val="sk-SK" w:eastAsia="en-US" w:bidi="ar-SA"/>
        </w:rPr>
      </w:pPr>
    </w:p>
    <w:p w:rsidR="00500549" w:rsidRPr="00500549" w:rsidP="001A2625">
      <w:pPr>
        <w:framePr w:wrap="auto"/>
        <w:widowControl/>
        <w:numPr>
          <w:numId w:val="12"/>
        </w:numPr>
        <w:autoSpaceDE/>
        <w:autoSpaceDN/>
        <w:bidi w:val="0"/>
        <w:adjustRightInd/>
        <w:ind w:left="426" w:right="0" w:hanging="426"/>
        <w:contextualSpacing/>
        <w:jc w:val="both"/>
        <w:textAlignment w:val="auto"/>
        <w:rPr>
          <w:rFonts w:ascii="Times New Roman" w:eastAsia="Times New Roman" w:hAnsi="Times New Roman" w:cs="Times New Roman" w:hint="cs"/>
          <w:noProof/>
          <w:rtl w:val="0"/>
          <w:cs w:val="0"/>
          <w:lang w:val="sk-SK" w:eastAsia="sk-SK" w:bidi="ar-SA"/>
        </w:rPr>
      </w:pPr>
      <w:r w:rsidRPr="00500549">
        <w:rPr>
          <w:rFonts w:ascii="Times New Roman" w:eastAsia="Times New Roman" w:hAnsi="Times New Roman" w:cs="Times New Roman" w:hint="cs"/>
          <w:noProof/>
          <w:sz w:val="24"/>
          <w:szCs w:val="24"/>
          <w:rtl w:val="0"/>
          <w:cs w:val="0"/>
          <w:lang w:val="sk-SK" w:eastAsia="sk-SK" w:bidi="ar-SA"/>
        </w:rPr>
        <w:t>V čl. IV sa za bod 26 vkladá nový bod 27, ktorý znie:</w:t>
      </w:r>
    </w:p>
    <w:p w:rsidR="00500549" w:rsidRPr="00500549"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„27. V § 39 ods. 1 sa vypúšťa písmeno e).</w:t>
      </w:r>
    </w:p>
    <w:p w:rsidR="00500549" w:rsidRPr="00500549"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500549" w:rsidRPr="00500549"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Doterajšie písmeno f) sa označuje ako písmeno e).“.</w:t>
      </w:r>
    </w:p>
    <w:p w:rsidR="00500549" w:rsidRPr="00500549" w:rsidP="00500549">
      <w:pPr>
        <w:framePr w:wrap="auto"/>
        <w:widowControl/>
        <w:autoSpaceDE/>
        <w:autoSpaceDN/>
        <w:bidi w:val="0"/>
        <w:adjustRightInd/>
        <w:ind w:left="426" w:right="0"/>
        <w:jc w:val="both"/>
        <w:textAlignment w:val="auto"/>
        <w:rPr>
          <w:rFonts w:ascii="Times New Roman" w:eastAsia="Times New Roman" w:hAnsi="Times New Roman" w:cs="Times New Roman" w:hint="cs"/>
          <w:i/>
          <w:rtl w:val="0"/>
          <w:cs w:val="0"/>
          <w:lang w:val="sk-SK" w:eastAsia="en-US" w:bidi="ar-SA"/>
        </w:rPr>
      </w:pPr>
    </w:p>
    <w:p w:rsidR="00500549" w:rsidRPr="00500549" w:rsidP="00FF775F">
      <w:pPr>
        <w:framePr w:wrap="auto"/>
        <w:widowControl/>
        <w:autoSpaceDE/>
        <w:autoSpaceDN/>
        <w:bidi w:val="0"/>
        <w:adjustRightInd/>
        <w:ind w:left="0" w:right="0"/>
        <w:jc w:val="both"/>
        <w:textAlignment w:val="auto"/>
        <w:rPr>
          <w:rFonts w:ascii="Times New Roman" w:eastAsia="Times New Roman" w:hAnsi="Times New Roman" w:cs="Times New Roman" w:hint="cs"/>
          <w:i/>
          <w:rtl w:val="0"/>
          <w:cs w:val="0"/>
          <w:lang w:val="sk-SK" w:eastAsia="en-US" w:bidi="ar-SA"/>
        </w:rPr>
      </w:pPr>
      <w:r w:rsidRPr="00500549">
        <w:rPr>
          <w:rFonts w:ascii="Times New Roman" w:eastAsia="Times New Roman" w:hAnsi="Times New Roman" w:cs="Times New Roman" w:hint="cs"/>
          <w:i/>
          <w:sz w:val="24"/>
          <w:szCs w:val="24"/>
          <w:rtl w:val="0"/>
          <w:cs w:val="0"/>
          <w:lang w:val="sk-SK" w:eastAsia="en-US" w:bidi="ar-SA"/>
        </w:rPr>
        <w:t>Doterajšie body 27 až 33 sa primerane prečíslujú.</w:t>
      </w:r>
    </w:p>
    <w:p w:rsidR="00500549" w:rsidRPr="00500549" w:rsidP="00500549">
      <w:pPr>
        <w:framePr w:wrap="auto"/>
        <w:widowControl/>
        <w:autoSpaceDE/>
        <w:autoSpaceDN/>
        <w:bidi w:val="0"/>
        <w:adjustRightInd/>
        <w:ind w:left="426" w:right="0"/>
        <w:jc w:val="both"/>
        <w:textAlignment w:val="auto"/>
        <w:rPr>
          <w:rFonts w:ascii="Times New Roman" w:eastAsia="Times New Roman" w:hAnsi="Times New Roman" w:cs="Times New Roman" w:hint="cs"/>
          <w:i/>
          <w:rtl w:val="0"/>
          <w:cs w:val="0"/>
          <w:lang w:val="sk-SK" w:eastAsia="en-US" w:bidi="ar-SA"/>
        </w:rPr>
      </w:pPr>
    </w:p>
    <w:p w:rsidR="00500549" w:rsidRPr="00500549" w:rsidP="00500549">
      <w:pPr>
        <w:framePr w:wrap="auto"/>
        <w:widowControl/>
        <w:autoSpaceDE/>
        <w:autoSpaceDN/>
        <w:bidi w:val="0"/>
        <w:adjustRightInd/>
        <w:ind w:left="426" w:right="0"/>
        <w:jc w:val="both"/>
        <w:textAlignment w:val="auto"/>
        <w:rPr>
          <w:rFonts w:ascii="Times New Roman" w:eastAsia="Times New Roman" w:hAnsi="Times New Roman" w:cs="Times New Roman" w:hint="cs"/>
          <w:i/>
          <w:rtl w:val="0"/>
          <w:cs w:val="0"/>
          <w:lang w:val="sk-SK" w:eastAsia="en-US" w:bidi="ar-SA"/>
        </w:rPr>
      </w:pPr>
      <w:r w:rsidRPr="00500549">
        <w:rPr>
          <w:rFonts w:ascii="Times New Roman" w:eastAsia="Times New Roman" w:hAnsi="Times New Roman" w:cs="Times New Roman" w:hint="cs"/>
          <w:i/>
          <w:sz w:val="24"/>
          <w:szCs w:val="24"/>
          <w:rtl w:val="0"/>
          <w:cs w:val="0"/>
          <w:lang w:val="sk-SK" w:eastAsia="en-US" w:bidi="ar-SA"/>
        </w:rPr>
        <w:t xml:space="preserve">Tento bod nadobúda účinnosť 1. apríla 2024, čo sa premietne do ustanovenia o účinnosti (čl. VIII). </w:t>
      </w:r>
    </w:p>
    <w:p w:rsidR="00500549" w:rsidRPr="00500549"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500549" w:rsidRP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u w:val="single"/>
          <w:rtl w:val="0"/>
          <w:cs w:val="0"/>
          <w:lang w:val="sk-SK" w:eastAsia="en-US" w:bidi="ar-SA"/>
        </w:rPr>
      </w:pPr>
      <w:r w:rsidRPr="00500549">
        <w:rPr>
          <w:rFonts w:ascii="Times New Roman" w:eastAsia="Times New Roman" w:hAnsi="Times New Roman" w:cs="Times New Roman" w:hint="cs"/>
          <w:sz w:val="24"/>
          <w:szCs w:val="24"/>
          <w:u w:val="single"/>
          <w:rtl w:val="0"/>
          <w:cs w:val="0"/>
          <w:lang w:val="sk-SK" w:eastAsia="en-US" w:bidi="ar-SA"/>
        </w:rPr>
        <w:t xml:space="preserve">Odôvodnenie: </w:t>
      </w:r>
    </w:p>
    <w:p w:rsid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rtl w:val="0"/>
          <w:cs w:val="0"/>
          <w:lang w:val="sk-SK" w:eastAsia="en-US" w:bidi="ar-SA"/>
        </w:rPr>
      </w:pPr>
      <w:r w:rsidRPr="00500549">
        <w:rPr>
          <w:rFonts w:ascii="Times New Roman" w:eastAsia="Times New Roman" w:hAnsi="Times New Roman" w:cs="Times New Roman" w:hint="cs"/>
          <w:sz w:val="24"/>
          <w:szCs w:val="24"/>
          <w:rtl w:val="0"/>
          <w:cs w:val="0"/>
          <w:lang w:val="sk-SK" w:eastAsia="en-US" w:bidi="ar-SA"/>
        </w:rPr>
        <w:t>V zákone č. 205/2023 Z. z., ktorým sa novelizoval aj zákon o územnom plánovaní bol špecifikovaný informačný systém aj elektronický výpis z informačného systému v § 25. Požiadavky na informačný systém tak vyplývajú priamo zo zákona a rozsah a štruktúra údajov súvisiaca so zákonom o územnom plánovaní je špecifikovaná rozsahom a štruktúrou územnoplánovacej dokumentácie, rovnako tak forma a spôsob evidencie údajov je určený v rámci metodiky a štandardov územného plánovania. Vyhláška, ktorou by sa mal určovať rozsah, štruktúra forma a spôsob evidovania údajov a obsah elektronického výpisu, je nadbytočná a údaje by boli duplicitne upravované v dvoch vyhláškach, čo nie je prípustné.</w:t>
      </w:r>
    </w:p>
    <w:p w:rsidR="00500549" w:rsidRPr="00500549" w:rsidP="00500549">
      <w:pPr>
        <w:framePr w:wrap="auto"/>
        <w:widowControl/>
        <w:autoSpaceDE/>
        <w:autoSpaceDN/>
        <w:bidi w:val="0"/>
        <w:adjustRightInd/>
        <w:ind w:left="3600" w:right="0" w:hanging="481"/>
        <w:jc w:val="both"/>
        <w:textAlignment w:val="auto"/>
        <w:rPr>
          <w:rFonts w:ascii="Times New Roman" w:eastAsia="Times New Roman" w:hAnsi="Times New Roman" w:cs="Times New Roman" w:hint="cs"/>
          <w:b/>
          <w:rtl w:val="0"/>
          <w:cs w:val="0"/>
          <w:lang w:val="sk-SK" w:eastAsia="sk-SK" w:bidi="ar-SA"/>
        </w:rPr>
      </w:pPr>
      <w:r w:rsidRPr="00500549">
        <w:rPr>
          <w:rFonts w:ascii="Times New Roman" w:eastAsia="Times New Roman" w:hAnsi="Times New Roman" w:cs="Times New Roman" w:hint="cs"/>
          <w:b/>
          <w:sz w:val="24"/>
          <w:szCs w:val="24"/>
          <w:rtl w:val="0"/>
          <w:cs w:val="0"/>
          <w:lang w:val="sk-SK" w:eastAsia="sk-SK" w:bidi="ar-SA"/>
        </w:rPr>
        <w:t>Výbor NR SR pre hospodárske záležitosti</w:t>
      </w:r>
    </w:p>
    <w:p w:rsidR="00500549" w:rsidRPr="00500549" w:rsidP="00500549">
      <w:pPr>
        <w:framePr w:wrap="auto"/>
        <w:widowControl/>
        <w:autoSpaceDE/>
        <w:autoSpaceDN/>
        <w:bidi w:val="0"/>
        <w:adjustRightInd/>
        <w:ind w:left="2880" w:right="0" w:firstLine="239"/>
        <w:jc w:val="both"/>
        <w:textAlignment w:val="auto"/>
        <w:rPr>
          <w:rFonts w:ascii="Times New Roman" w:eastAsia="Times New Roman" w:hAnsi="Times New Roman" w:cs="Times New Roman" w:hint="cs"/>
          <w:b/>
          <w:i/>
          <w:rtl w:val="0"/>
          <w:cs w:val="0"/>
          <w:lang w:val="sk-SK" w:eastAsia="sk-SK" w:bidi="ar-SA"/>
        </w:rPr>
      </w:pPr>
    </w:p>
    <w:p w:rsidR="00500549" w:rsidRPr="00500549" w:rsidP="00500549">
      <w:pPr>
        <w:framePr w:wrap="auto"/>
        <w:widowControl/>
        <w:autoSpaceDE/>
        <w:autoSpaceDN/>
        <w:bidi w:val="0"/>
        <w:adjustRightInd/>
        <w:ind w:left="2399" w:right="0" w:firstLine="720"/>
        <w:jc w:val="both"/>
        <w:textAlignment w:val="auto"/>
        <w:rPr>
          <w:rFonts w:ascii="Times New Roman" w:eastAsia="Times New Roman" w:hAnsi="Times New Roman" w:cs="Times New Roman" w:hint="cs"/>
          <w:b/>
          <w:i/>
          <w:rtl w:val="0"/>
          <w:cs w:val="0"/>
          <w:lang w:val="sk-SK" w:eastAsia="sk-SK" w:bidi="ar-SA"/>
        </w:rPr>
      </w:pPr>
      <w:r w:rsidRPr="00500549">
        <w:rPr>
          <w:rFonts w:ascii="Times New Roman" w:eastAsia="Times New Roman" w:hAnsi="Times New Roman" w:cs="Times New Roman" w:hint="cs"/>
          <w:b/>
          <w:i/>
          <w:sz w:val="24"/>
          <w:szCs w:val="24"/>
          <w:rtl w:val="0"/>
          <w:cs w:val="0"/>
          <w:lang w:val="sk-SK" w:eastAsia="sk-SK" w:bidi="ar-SA"/>
        </w:rPr>
        <w:t>Gestorský výbor odporúča schváliť</w:t>
      </w:r>
    </w:p>
    <w:p w:rsidR="00500549" w:rsidRP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rtl w:val="0"/>
          <w:cs w:val="0"/>
          <w:lang w:val="sk-SK" w:eastAsia="en-US" w:bidi="ar-SA"/>
        </w:rPr>
      </w:pPr>
    </w:p>
    <w:p w:rsidR="00500549" w:rsidRPr="00500549"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500549" w:rsidRPr="00500549" w:rsidP="001A2625">
      <w:pPr>
        <w:framePr w:wrap="auto"/>
        <w:widowControl/>
        <w:numPr>
          <w:numId w:val="12"/>
        </w:numPr>
        <w:autoSpaceDE/>
        <w:autoSpaceDN/>
        <w:bidi w:val="0"/>
        <w:adjustRightInd/>
        <w:ind w:left="426" w:right="0" w:hanging="426"/>
        <w:contextualSpacing/>
        <w:jc w:val="both"/>
        <w:textAlignment w:val="auto"/>
        <w:rPr>
          <w:rFonts w:ascii="Times New Roman" w:eastAsia="Times New Roman" w:hAnsi="Times New Roman" w:cs="Times New Roman" w:hint="cs"/>
          <w:noProof/>
          <w:rtl w:val="0"/>
          <w:cs w:val="0"/>
          <w:lang w:val="sk-SK" w:eastAsia="sk-SK" w:bidi="ar-SA"/>
        </w:rPr>
      </w:pPr>
      <w:r w:rsidRPr="00500549">
        <w:rPr>
          <w:rFonts w:ascii="Times New Roman" w:eastAsia="Times New Roman" w:hAnsi="Times New Roman" w:cs="Times New Roman" w:hint="cs"/>
          <w:noProof/>
          <w:sz w:val="24"/>
          <w:szCs w:val="24"/>
          <w:rtl w:val="0"/>
          <w:cs w:val="0"/>
          <w:lang w:val="sk-SK" w:eastAsia="sk-SK" w:bidi="ar-SA"/>
        </w:rPr>
        <w:t xml:space="preserve">V čl. IV bode 31 § 40b odsek 1 znie: </w:t>
      </w:r>
    </w:p>
    <w:p w:rsidR="00500549" w:rsidRPr="00500549" w:rsidP="00500549">
      <w:pPr>
        <w:framePr w:wrap="auto"/>
        <w:widowControl w:val="0"/>
        <w:autoSpaceDE w:val="0"/>
        <w:autoSpaceDN w:val="0"/>
        <w:bidi w:val="0"/>
        <w:adjustRightInd w:val="0"/>
        <w:ind w:left="426" w:right="0"/>
        <w:jc w:val="both"/>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„(1) Záväzné stanovisko vydané na základe žiadosti podanej do 31. marca 2025 je podkladom na vydanie rozhodnutí podľa osobitného predpisu</w:t>
      </w:r>
      <w:r w:rsidRPr="00500549">
        <w:rPr>
          <w:rFonts w:ascii="Times New Roman" w:eastAsia="Times New Roman" w:hAnsi="Times New Roman" w:cs="Times New Roman" w:hint="cs"/>
          <w:sz w:val="24"/>
          <w:szCs w:val="24"/>
          <w:vertAlign w:val="superscript"/>
          <w:rtl w:val="0"/>
          <w:cs w:val="0"/>
          <w:lang w:val="sk-SK" w:eastAsia="sk-SK" w:bidi="ar-SA"/>
        </w:rPr>
        <w:t>20</w:t>
      </w:r>
      <w:r w:rsidRPr="00500549">
        <w:rPr>
          <w:rFonts w:ascii="Times New Roman" w:eastAsia="Times New Roman" w:hAnsi="Times New Roman" w:cs="Times New Roman" w:hint="cs"/>
          <w:sz w:val="24"/>
          <w:szCs w:val="24"/>
          <w:rtl w:val="0"/>
          <w:cs w:val="0"/>
          <w:lang w:val="sk-SK" w:eastAsia="sk-SK" w:bidi="ar-SA"/>
        </w:rPr>
        <w:t>) a na povoľovanie činností v konaniach podľa osobitného predpisu</w:t>
      </w:r>
      <w:r w:rsidRPr="00500549">
        <w:rPr>
          <w:rFonts w:ascii="Times New Roman" w:eastAsia="Times New Roman" w:hAnsi="Times New Roman" w:cs="Times New Roman" w:hint="cs"/>
          <w:sz w:val="24"/>
          <w:szCs w:val="24"/>
          <w:vertAlign w:val="superscript"/>
          <w:rtl w:val="0"/>
          <w:cs w:val="0"/>
          <w:lang w:val="sk-SK" w:eastAsia="sk-SK" w:bidi="ar-SA"/>
        </w:rPr>
        <w:t>1</w:t>
      </w:r>
      <w:r w:rsidRPr="00500549">
        <w:rPr>
          <w:rFonts w:ascii="Times New Roman" w:eastAsia="Times New Roman" w:hAnsi="Times New Roman" w:cs="Times New Roman" w:hint="cs"/>
          <w:sz w:val="24"/>
          <w:szCs w:val="24"/>
          <w:rtl w:val="0"/>
          <w:cs w:val="0"/>
          <w:lang w:val="sk-SK" w:eastAsia="sk-SK" w:bidi="ar-SA"/>
        </w:rPr>
        <w:t>) z hľadiska súladu navrhovanej stavby so záväznou časťou územnoplánovacej dokumentácie; § 22 ods. 5 posledná veta tým nie je dotknutá.“.</w:t>
      </w:r>
    </w:p>
    <w:p w:rsidR="00500549" w:rsidRPr="00500549" w:rsidP="00500549">
      <w:pPr>
        <w:framePr w:wrap="auto"/>
        <w:widowControl w:val="0"/>
        <w:autoSpaceDE w:val="0"/>
        <w:autoSpaceDN w:val="0"/>
        <w:bidi w:val="0"/>
        <w:adjustRightInd w:val="0"/>
        <w:ind w:left="426" w:right="0"/>
        <w:jc w:val="both"/>
        <w:textAlignment w:val="auto"/>
        <w:rPr>
          <w:rFonts w:ascii="Times New Roman" w:eastAsia="Times New Roman" w:hAnsi="Times New Roman" w:cs="Times New Roman" w:hint="cs"/>
          <w:rtl w:val="0"/>
          <w:cs w:val="0"/>
          <w:lang w:val="sk-SK" w:eastAsia="sk-SK" w:bidi="ar-SA"/>
        </w:rPr>
      </w:pPr>
    </w:p>
    <w:p w:rsidR="00500549" w:rsidRPr="00500549" w:rsidP="00500549">
      <w:pPr>
        <w:framePr w:wrap="auto"/>
        <w:widowControl w:val="0"/>
        <w:autoSpaceDE w:val="0"/>
        <w:autoSpaceDN w:val="0"/>
        <w:bidi w:val="0"/>
        <w:adjustRightInd w:val="0"/>
        <w:ind w:left="426" w:right="0"/>
        <w:jc w:val="both"/>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Poznámka pod čiarou k odkazu 20 znie:</w:t>
      </w:r>
    </w:p>
    <w:p w:rsidR="00500549" w:rsidRPr="00500549" w:rsidP="00500549">
      <w:pPr>
        <w:framePr w:wrap="auto"/>
        <w:widowControl w:val="0"/>
        <w:autoSpaceDE w:val="0"/>
        <w:autoSpaceDN w:val="0"/>
        <w:bidi w:val="0"/>
        <w:adjustRightInd w:val="0"/>
        <w:ind w:left="426" w:right="0"/>
        <w:jc w:val="both"/>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w:t>
      </w:r>
      <w:r w:rsidRPr="00500549">
        <w:rPr>
          <w:rFonts w:ascii="Times New Roman" w:eastAsia="Times New Roman" w:hAnsi="Times New Roman" w:cs="Times New Roman" w:hint="cs"/>
          <w:sz w:val="24"/>
          <w:szCs w:val="24"/>
          <w:vertAlign w:val="superscript"/>
          <w:rtl w:val="0"/>
          <w:cs w:val="0"/>
          <w:lang w:val="sk-SK" w:eastAsia="sk-SK" w:bidi="ar-SA"/>
        </w:rPr>
        <w:t>20</w:t>
      </w:r>
      <w:r w:rsidRPr="00500549">
        <w:rPr>
          <w:rFonts w:ascii="Times New Roman" w:eastAsia="Times New Roman" w:hAnsi="Times New Roman" w:cs="Times New Roman" w:hint="cs"/>
          <w:sz w:val="24"/>
          <w:szCs w:val="24"/>
          <w:rtl w:val="0"/>
          <w:cs w:val="0"/>
          <w:lang w:val="sk-SK" w:eastAsia="sk-SK" w:bidi="ar-SA"/>
        </w:rPr>
        <w:t>) Zákon č. 50/1976 Zb. v znení neskorších predpisov.</w:t>
      </w:r>
    </w:p>
    <w:p w:rsidR="00500549" w:rsidRPr="00500549" w:rsidP="00500549">
      <w:pPr>
        <w:framePr w:wrap="auto"/>
        <w:widowControl w:val="0"/>
        <w:autoSpaceDE w:val="0"/>
        <w:autoSpaceDN w:val="0"/>
        <w:bidi w:val="0"/>
        <w:adjustRightInd w:val="0"/>
        <w:ind w:left="142" w:right="0"/>
        <w:jc w:val="both"/>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 xml:space="preserve">       Zákon č. 201/2022 Z. z. v znení neskorších predpisov.“.</w:t>
      </w:r>
    </w:p>
    <w:p w:rsidR="00500549" w:rsidRPr="00500549" w:rsidP="00500549">
      <w:pPr>
        <w:framePr w:wrap="auto"/>
        <w:widowControl/>
        <w:autoSpaceDE/>
        <w:autoSpaceDN/>
        <w:bidi w:val="0"/>
        <w:adjustRightInd/>
        <w:ind w:left="0" w:right="0"/>
        <w:jc w:val="both"/>
        <w:textAlignment w:val="auto"/>
        <w:rPr>
          <w:rFonts w:ascii="Times New Roman" w:eastAsia="Times New Roman" w:hAnsi="Times New Roman" w:cs="Times New Roman" w:hint="cs"/>
          <w:rtl w:val="0"/>
          <w:cs w:val="0"/>
          <w:lang w:val="sk-SK" w:eastAsia="en-US" w:bidi="ar-SA"/>
        </w:rPr>
      </w:pPr>
    </w:p>
    <w:p w:rsidR="00500549" w:rsidRP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u w:val="single"/>
          <w:rtl w:val="0"/>
          <w:cs w:val="0"/>
          <w:lang w:val="sk-SK" w:eastAsia="en-US" w:bidi="ar-SA"/>
        </w:rPr>
      </w:pPr>
      <w:r w:rsidRPr="00500549">
        <w:rPr>
          <w:rFonts w:ascii="Times New Roman" w:eastAsia="Times New Roman" w:hAnsi="Times New Roman" w:cs="Times New Roman" w:hint="cs"/>
          <w:sz w:val="24"/>
          <w:szCs w:val="24"/>
          <w:u w:val="single"/>
          <w:rtl w:val="0"/>
          <w:cs w:val="0"/>
          <w:lang w:val="sk-SK" w:eastAsia="en-US" w:bidi="ar-SA"/>
        </w:rPr>
        <w:t xml:space="preserve">Odôvodnenie: </w:t>
      </w:r>
    </w:p>
    <w:p w:rsidR="00500549" w:rsidRP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rtl w:val="0"/>
          <w:cs w:val="0"/>
          <w:lang w:val="sk-SK" w:eastAsia="en-US" w:bidi="ar-SA"/>
        </w:rPr>
      </w:pPr>
      <w:r w:rsidRPr="00500549">
        <w:rPr>
          <w:rFonts w:ascii="Times New Roman" w:eastAsia="Times New Roman" w:hAnsi="Times New Roman" w:cs="Times New Roman" w:hint="cs"/>
          <w:sz w:val="24"/>
          <w:szCs w:val="24"/>
          <w:rtl w:val="0"/>
          <w:cs w:val="0"/>
          <w:lang w:val="sk-SK" w:eastAsia="en-US" w:bidi="ar-SA"/>
        </w:rPr>
        <w:t xml:space="preserve">Záväzné stanovisko je podkladom aj pre ďalšie rozhodnutia podľa osobitného predpisu, v ktorých sa vyžaduje posúdenie súladu so záväznou časťou územnoplánovacej dokumentácie. </w:t>
      </w:r>
    </w:p>
    <w:p w:rsidR="00500549"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500549" w:rsidRPr="00500549" w:rsidP="00500549">
      <w:pPr>
        <w:framePr w:wrap="auto"/>
        <w:widowControl/>
        <w:autoSpaceDE/>
        <w:autoSpaceDN/>
        <w:bidi w:val="0"/>
        <w:adjustRightInd/>
        <w:ind w:left="3600" w:right="0" w:hanging="481"/>
        <w:jc w:val="both"/>
        <w:textAlignment w:val="auto"/>
        <w:rPr>
          <w:rFonts w:ascii="Times New Roman" w:eastAsia="Times New Roman" w:hAnsi="Times New Roman" w:cs="Times New Roman" w:hint="cs"/>
          <w:b/>
          <w:rtl w:val="0"/>
          <w:cs w:val="0"/>
          <w:lang w:val="sk-SK" w:eastAsia="sk-SK" w:bidi="ar-SA"/>
        </w:rPr>
      </w:pPr>
      <w:r w:rsidRPr="00500549">
        <w:rPr>
          <w:rFonts w:ascii="Times New Roman" w:eastAsia="Times New Roman" w:hAnsi="Times New Roman" w:cs="Times New Roman" w:hint="cs"/>
          <w:b/>
          <w:sz w:val="24"/>
          <w:szCs w:val="24"/>
          <w:rtl w:val="0"/>
          <w:cs w:val="0"/>
          <w:lang w:val="sk-SK" w:eastAsia="sk-SK" w:bidi="ar-SA"/>
        </w:rPr>
        <w:t>Výbor NR SR pre hospodárske záležitosti</w:t>
      </w:r>
    </w:p>
    <w:p w:rsidR="00500549" w:rsidRPr="00500549" w:rsidP="00500549">
      <w:pPr>
        <w:framePr w:wrap="auto"/>
        <w:widowControl/>
        <w:autoSpaceDE/>
        <w:autoSpaceDN/>
        <w:bidi w:val="0"/>
        <w:adjustRightInd/>
        <w:ind w:left="2880" w:right="0" w:firstLine="239"/>
        <w:jc w:val="both"/>
        <w:textAlignment w:val="auto"/>
        <w:rPr>
          <w:rFonts w:ascii="Times New Roman" w:eastAsia="Times New Roman" w:hAnsi="Times New Roman" w:cs="Times New Roman" w:hint="cs"/>
          <w:b/>
          <w:i/>
          <w:rtl w:val="0"/>
          <w:cs w:val="0"/>
          <w:lang w:val="sk-SK" w:eastAsia="sk-SK" w:bidi="ar-SA"/>
        </w:rPr>
      </w:pPr>
    </w:p>
    <w:p w:rsidR="00500549" w:rsidRPr="00500549" w:rsidP="00500549">
      <w:pPr>
        <w:framePr w:wrap="auto"/>
        <w:widowControl/>
        <w:autoSpaceDE/>
        <w:autoSpaceDN/>
        <w:bidi w:val="0"/>
        <w:adjustRightInd/>
        <w:ind w:left="2399" w:right="0" w:firstLine="720"/>
        <w:jc w:val="both"/>
        <w:textAlignment w:val="auto"/>
        <w:rPr>
          <w:rFonts w:ascii="Times New Roman" w:eastAsia="Times New Roman" w:hAnsi="Times New Roman" w:cs="Times New Roman" w:hint="cs"/>
          <w:b/>
          <w:i/>
          <w:rtl w:val="0"/>
          <w:cs w:val="0"/>
          <w:lang w:val="sk-SK" w:eastAsia="sk-SK" w:bidi="ar-SA"/>
        </w:rPr>
      </w:pPr>
      <w:r w:rsidRPr="00500549">
        <w:rPr>
          <w:rFonts w:ascii="Times New Roman" w:eastAsia="Times New Roman" w:hAnsi="Times New Roman" w:cs="Times New Roman" w:hint="cs"/>
          <w:b/>
          <w:i/>
          <w:sz w:val="24"/>
          <w:szCs w:val="24"/>
          <w:rtl w:val="0"/>
          <w:cs w:val="0"/>
          <w:lang w:val="sk-SK" w:eastAsia="sk-SK" w:bidi="ar-SA"/>
        </w:rPr>
        <w:t>Gestorský výbor odporúča schváliť</w:t>
      </w:r>
    </w:p>
    <w:p w:rsidR="00500549" w:rsidRPr="00500549"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500549" w:rsidRPr="00500549" w:rsidP="001A2625">
      <w:pPr>
        <w:framePr w:wrap="auto"/>
        <w:widowControl/>
        <w:numPr>
          <w:numId w:val="12"/>
        </w:numPr>
        <w:autoSpaceDE/>
        <w:autoSpaceDN/>
        <w:bidi w:val="0"/>
        <w:adjustRightInd/>
        <w:ind w:left="426" w:right="0" w:hanging="426"/>
        <w:contextualSpacing/>
        <w:jc w:val="both"/>
        <w:textAlignment w:val="auto"/>
        <w:rPr>
          <w:rFonts w:ascii="Times New Roman" w:eastAsia="Times New Roman" w:hAnsi="Times New Roman" w:cs="Times New Roman" w:hint="cs"/>
          <w:noProof/>
          <w:rtl w:val="0"/>
          <w:cs w:val="0"/>
          <w:lang w:val="sk-SK" w:eastAsia="sk-SK" w:bidi="ar-SA"/>
        </w:rPr>
      </w:pPr>
      <w:r w:rsidRPr="00500549">
        <w:rPr>
          <w:rFonts w:ascii="Times New Roman" w:eastAsia="Times New Roman" w:hAnsi="Times New Roman" w:cs="Times New Roman" w:hint="cs"/>
          <w:noProof/>
          <w:sz w:val="24"/>
          <w:szCs w:val="24"/>
          <w:rtl w:val="0"/>
          <w:cs w:val="0"/>
          <w:lang w:val="sk-SK" w:eastAsia="sk-SK" w:bidi="ar-SA"/>
        </w:rPr>
        <w:t>V čl. IV bode 31 § 40b odsek 5 znie:</w:t>
      </w:r>
    </w:p>
    <w:p w:rsidR="00500549" w:rsidRPr="00500549" w:rsidP="00500549">
      <w:pPr>
        <w:framePr w:wrap="auto"/>
        <w:widowControl w:val="0"/>
        <w:autoSpaceDE w:val="0"/>
        <w:autoSpaceDN w:val="0"/>
        <w:bidi w:val="0"/>
        <w:adjustRightInd w:val="0"/>
        <w:ind w:left="360" w:right="0"/>
        <w:jc w:val="both"/>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„(5) Orgán územného plánovania príslušný na vydanie záväzného stanoviska vydá na žiadosť stavebníka podanú do 31. marca 2025 záväzné stanovisko v lehote do 90 dní, ak ide o stavbu dopravnej infraštruktúry, stavbu technickej infraštruktúry, stavbu jadrových zariadení, stavbu súvisiacu s jadrovým zariadením a stavbu významnej investície, inak v lehote do 60 dní od doručenia žiadosti stavebníka, ak osobitný zákon</w:t>
      </w:r>
      <w:r w:rsidRPr="00500549">
        <w:rPr>
          <w:rFonts w:ascii="Times New Roman" w:eastAsia="Times New Roman" w:hAnsi="Times New Roman" w:cs="Times New Roman" w:hint="cs"/>
          <w:sz w:val="24"/>
          <w:szCs w:val="24"/>
          <w:vertAlign w:val="superscript"/>
          <w:rtl w:val="0"/>
          <w:cs w:val="0"/>
          <w:lang w:val="sk-SK" w:eastAsia="sk-SK" w:bidi="ar-SA"/>
        </w:rPr>
        <w:t>21</w:t>
      </w:r>
      <w:r w:rsidRPr="00500549">
        <w:rPr>
          <w:rFonts w:ascii="Times New Roman" w:eastAsia="Times New Roman" w:hAnsi="Times New Roman" w:cs="Times New Roman" w:hint="cs"/>
          <w:sz w:val="24"/>
          <w:szCs w:val="24"/>
          <w:rtl w:val="0"/>
          <w:cs w:val="0"/>
          <w:lang w:val="sk-SK" w:eastAsia="sk-SK" w:bidi="ar-SA"/>
        </w:rPr>
        <w:t>) nestanovuje inak. Ak sa orgán územného plánovania v lehote určenej v tomto odseku alebo v osobitnom predpise</w:t>
      </w:r>
      <w:r w:rsidRPr="00500549">
        <w:rPr>
          <w:rFonts w:ascii="Times New Roman" w:eastAsia="Times New Roman" w:hAnsi="Times New Roman" w:cs="Times New Roman" w:hint="cs"/>
          <w:sz w:val="24"/>
          <w:szCs w:val="24"/>
          <w:vertAlign w:val="superscript"/>
          <w:rtl w:val="0"/>
          <w:cs w:val="0"/>
          <w:lang w:val="sk-SK" w:eastAsia="sk-SK" w:bidi="ar-SA"/>
        </w:rPr>
        <w:t>21</w:t>
      </w:r>
      <w:r w:rsidRPr="00500549">
        <w:rPr>
          <w:rFonts w:ascii="Times New Roman" w:eastAsia="Times New Roman" w:hAnsi="Times New Roman" w:cs="Times New Roman" w:hint="cs"/>
          <w:sz w:val="24"/>
          <w:szCs w:val="24"/>
          <w:rtl w:val="0"/>
          <w:cs w:val="0"/>
          <w:lang w:val="sk-SK" w:eastAsia="sk-SK" w:bidi="ar-SA"/>
        </w:rPr>
        <w:t>) nevyjadrí, má sa za to, že vydal záväzné stanovisko, že navrhovaná stavba je v súlade so záväznou časťou územnoplánovacej dokumentácie. Na záväzné stanovisko orgánu územného plánovania vydané po lehote sa neprihliada.“.</w:t>
      </w:r>
    </w:p>
    <w:p w:rsidR="00500549" w:rsidRPr="00500549" w:rsidP="00500549">
      <w:pPr>
        <w:framePr w:wrap="auto"/>
        <w:widowControl w:val="0"/>
        <w:autoSpaceDE w:val="0"/>
        <w:autoSpaceDN w:val="0"/>
        <w:bidi w:val="0"/>
        <w:adjustRightInd w:val="0"/>
        <w:ind w:left="360" w:right="0"/>
        <w:jc w:val="left"/>
        <w:textAlignment w:val="auto"/>
        <w:rPr>
          <w:rFonts w:ascii="Times New Roman" w:eastAsia="Times New Roman" w:hAnsi="Times New Roman" w:cs="Times New Roman" w:hint="cs"/>
          <w:rtl w:val="0"/>
          <w:cs w:val="0"/>
          <w:lang w:val="sk-SK" w:eastAsia="sk-SK" w:bidi="ar-SA"/>
        </w:rPr>
      </w:pPr>
    </w:p>
    <w:p w:rsidR="00500549" w:rsidRPr="00500549" w:rsidP="00500549">
      <w:pPr>
        <w:framePr w:wrap="auto"/>
        <w:widowControl w:val="0"/>
        <w:autoSpaceDE w:val="0"/>
        <w:autoSpaceDN w:val="0"/>
        <w:bidi w:val="0"/>
        <w:adjustRightInd w:val="0"/>
        <w:ind w:left="360" w:right="0"/>
        <w:jc w:val="left"/>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Poznámka pod čiarou k odkazu 21 znie:</w:t>
      </w:r>
    </w:p>
    <w:p w:rsidR="00500549" w:rsidRPr="00500549" w:rsidP="00500549">
      <w:pPr>
        <w:framePr w:wrap="auto"/>
        <w:widowControl w:val="0"/>
        <w:autoSpaceDE w:val="0"/>
        <w:autoSpaceDN w:val="0"/>
        <w:bidi w:val="0"/>
        <w:adjustRightInd w:val="0"/>
        <w:ind w:left="360" w:right="0"/>
        <w:jc w:val="both"/>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w:t>
      </w:r>
      <w:r w:rsidRPr="00500549">
        <w:rPr>
          <w:rFonts w:ascii="Times New Roman" w:eastAsia="Times New Roman" w:hAnsi="Times New Roman" w:cs="Times New Roman" w:hint="cs"/>
          <w:sz w:val="24"/>
          <w:szCs w:val="24"/>
          <w:vertAlign w:val="superscript"/>
          <w:rtl w:val="0"/>
          <w:cs w:val="0"/>
          <w:lang w:val="sk-SK" w:eastAsia="sk-SK" w:bidi="ar-SA"/>
        </w:rPr>
        <w:t>21</w:t>
      </w:r>
      <w:r w:rsidRPr="00500549">
        <w:rPr>
          <w:rFonts w:ascii="Times New Roman" w:eastAsia="Times New Roman" w:hAnsi="Times New Roman" w:cs="Times New Roman" w:hint="cs"/>
          <w:sz w:val="24"/>
          <w:szCs w:val="24"/>
          <w:rtl w:val="0"/>
          <w:cs w:val="0"/>
          <w:lang w:val="sk-SK" w:eastAsia="sk-SK" w:bidi="ar-SA"/>
        </w:rPr>
        <w:t>) Napríklad § 31f zákona Slovenskej národnej rady č. 377/1990 Zb. o hlavnom meste Slovenskej republiky Bratislave v znení zákona č. 205/2023 Z. z.“.</w:t>
      </w:r>
    </w:p>
    <w:p w:rsidR="00500549" w:rsidRPr="00500549" w:rsidP="00500549">
      <w:pPr>
        <w:framePr w:wrap="auto"/>
        <w:widowControl w:val="0"/>
        <w:autoSpaceDE w:val="0"/>
        <w:autoSpaceDN w:val="0"/>
        <w:bidi w:val="0"/>
        <w:adjustRightInd w:val="0"/>
        <w:ind w:left="360" w:right="0"/>
        <w:jc w:val="both"/>
        <w:textAlignment w:val="auto"/>
        <w:rPr>
          <w:rFonts w:ascii="Times New Roman" w:eastAsia="Times New Roman" w:hAnsi="Times New Roman" w:cs="Times New Roman" w:hint="cs"/>
          <w:rtl w:val="0"/>
          <w:cs w:val="0"/>
          <w:lang w:val="sk-SK" w:eastAsia="sk-SK" w:bidi="ar-SA"/>
        </w:rPr>
      </w:pPr>
    </w:p>
    <w:p w:rsidR="00500549" w:rsidRPr="00500549" w:rsidP="00500549">
      <w:pPr>
        <w:framePr w:wrap="auto"/>
        <w:widowControl w:val="0"/>
        <w:autoSpaceDE w:val="0"/>
        <w:autoSpaceDN w:val="0"/>
        <w:bidi w:val="0"/>
        <w:adjustRightInd w:val="0"/>
        <w:ind w:left="360" w:right="0"/>
        <w:jc w:val="both"/>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Poznámka pod čiarou k odkazu 22 sa vypúšťa.</w:t>
      </w:r>
    </w:p>
    <w:p w:rsidR="00500549" w:rsidRPr="00500549" w:rsidP="00500549">
      <w:pPr>
        <w:framePr w:wrap="auto"/>
        <w:widowControl w:val="0"/>
        <w:autoSpaceDE w:val="0"/>
        <w:autoSpaceDN w:val="0"/>
        <w:bidi w:val="0"/>
        <w:adjustRightInd w:val="0"/>
        <w:ind w:left="360" w:right="0"/>
        <w:jc w:val="both"/>
        <w:textAlignment w:val="auto"/>
        <w:rPr>
          <w:rFonts w:ascii="Times New Roman" w:eastAsia="Times New Roman" w:hAnsi="Times New Roman" w:cs="Times New Roman" w:hint="cs"/>
          <w:rtl w:val="0"/>
          <w:cs w:val="0"/>
          <w:lang w:val="sk-SK" w:eastAsia="sk-SK" w:bidi="ar-SA"/>
        </w:rPr>
      </w:pPr>
    </w:p>
    <w:p w:rsidR="00500549" w:rsidRP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u w:val="single"/>
          <w:rtl w:val="0"/>
          <w:cs w:val="0"/>
          <w:lang w:val="sk-SK" w:eastAsia="en-US" w:bidi="ar-SA"/>
        </w:rPr>
      </w:pPr>
      <w:r w:rsidRPr="00500549">
        <w:rPr>
          <w:rFonts w:ascii="Times New Roman" w:eastAsia="Times New Roman" w:hAnsi="Times New Roman" w:cs="Times New Roman" w:hint="cs"/>
          <w:sz w:val="24"/>
          <w:szCs w:val="24"/>
          <w:u w:val="single"/>
          <w:rtl w:val="0"/>
          <w:cs w:val="0"/>
          <w:lang w:val="sk-SK" w:eastAsia="en-US" w:bidi="ar-SA"/>
        </w:rPr>
        <w:t xml:space="preserve">Odôvodnenie: </w:t>
      </w:r>
    </w:p>
    <w:p w:rsidR="00500549" w:rsidRP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rtl w:val="0"/>
          <w:cs w:val="0"/>
          <w:lang w:val="sk-SK" w:eastAsia="en-US" w:bidi="ar-SA"/>
        </w:rPr>
      </w:pPr>
      <w:r w:rsidRPr="00500549">
        <w:rPr>
          <w:rFonts w:ascii="Times New Roman" w:eastAsia="Times New Roman" w:hAnsi="Times New Roman" w:cs="Times New Roman" w:hint="cs"/>
          <w:sz w:val="24"/>
          <w:szCs w:val="24"/>
          <w:rtl w:val="0"/>
          <w:cs w:val="0"/>
          <w:lang w:val="sk-SK" w:eastAsia="en-US" w:bidi="ar-SA"/>
        </w:rPr>
        <w:t xml:space="preserve">Upresnenie určenej lehoty a odkazu dočasného ustanovenia na osobitný predpis. </w:t>
      </w:r>
    </w:p>
    <w:p w:rsidR="00500549"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500549" w:rsidRPr="00500549" w:rsidP="00500549">
      <w:pPr>
        <w:framePr w:wrap="auto"/>
        <w:widowControl/>
        <w:autoSpaceDE/>
        <w:autoSpaceDN/>
        <w:bidi w:val="0"/>
        <w:adjustRightInd/>
        <w:ind w:left="3600" w:right="0" w:hanging="481"/>
        <w:jc w:val="both"/>
        <w:textAlignment w:val="auto"/>
        <w:rPr>
          <w:rFonts w:ascii="Times New Roman" w:eastAsia="Times New Roman" w:hAnsi="Times New Roman" w:cs="Times New Roman" w:hint="cs"/>
          <w:b/>
          <w:rtl w:val="0"/>
          <w:cs w:val="0"/>
          <w:lang w:val="sk-SK" w:eastAsia="sk-SK" w:bidi="ar-SA"/>
        </w:rPr>
      </w:pPr>
      <w:r w:rsidRPr="00500549">
        <w:rPr>
          <w:rFonts w:ascii="Times New Roman" w:eastAsia="Times New Roman" w:hAnsi="Times New Roman" w:cs="Times New Roman" w:hint="cs"/>
          <w:b/>
          <w:sz w:val="24"/>
          <w:szCs w:val="24"/>
          <w:rtl w:val="0"/>
          <w:cs w:val="0"/>
          <w:lang w:val="sk-SK" w:eastAsia="sk-SK" w:bidi="ar-SA"/>
        </w:rPr>
        <w:t>Výbor NR SR pre hospodárske záležitosti</w:t>
      </w:r>
    </w:p>
    <w:p w:rsidR="00500549" w:rsidRPr="00500549" w:rsidP="00500549">
      <w:pPr>
        <w:framePr w:wrap="auto"/>
        <w:widowControl/>
        <w:autoSpaceDE/>
        <w:autoSpaceDN/>
        <w:bidi w:val="0"/>
        <w:adjustRightInd/>
        <w:ind w:left="2880" w:right="0" w:firstLine="239"/>
        <w:jc w:val="both"/>
        <w:textAlignment w:val="auto"/>
        <w:rPr>
          <w:rFonts w:ascii="Times New Roman" w:eastAsia="Times New Roman" w:hAnsi="Times New Roman" w:cs="Times New Roman" w:hint="cs"/>
          <w:b/>
          <w:i/>
          <w:rtl w:val="0"/>
          <w:cs w:val="0"/>
          <w:lang w:val="sk-SK" w:eastAsia="sk-SK" w:bidi="ar-SA"/>
        </w:rPr>
      </w:pPr>
    </w:p>
    <w:p w:rsidR="00500549" w:rsidRPr="00500549" w:rsidP="00500549">
      <w:pPr>
        <w:framePr w:wrap="auto"/>
        <w:widowControl/>
        <w:autoSpaceDE/>
        <w:autoSpaceDN/>
        <w:bidi w:val="0"/>
        <w:adjustRightInd/>
        <w:ind w:left="2399" w:right="0" w:firstLine="720"/>
        <w:jc w:val="both"/>
        <w:textAlignment w:val="auto"/>
        <w:rPr>
          <w:rFonts w:ascii="Times New Roman" w:eastAsia="Times New Roman" w:hAnsi="Times New Roman" w:cs="Times New Roman" w:hint="cs"/>
          <w:b/>
          <w:i/>
          <w:rtl w:val="0"/>
          <w:cs w:val="0"/>
          <w:lang w:val="sk-SK" w:eastAsia="sk-SK" w:bidi="ar-SA"/>
        </w:rPr>
      </w:pPr>
      <w:r w:rsidRPr="00500549">
        <w:rPr>
          <w:rFonts w:ascii="Times New Roman" w:eastAsia="Times New Roman" w:hAnsi="Times New Roman" w:cs="Times New Roman" w:hint="cs"/>
          <w:b/>
          <w:i/>
          <w:sz w:val="24"/>
          <w:szCs w:val="24"/>
          <w:rtl w:val="0"/>
          <w:cs w:val="0"/>
          <w:lang w:val="sk-SK" w:eastAsia="sk-SK" w:bidi="ar-SA"/>
        </w:rPr>
        <w:t>Gestorský výbor odporúča schváliť</w:t>
      </w:r>
    </w:p>
    <w:p w:rsidR="00500549" w:rsidRPr="00500549"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500549" w:rsidRPr="00500549" w:rsidP="001A2625">
      <w:pPr>
        <w:framePr w:wrap="auto"/>
        <w:widowControl/>
        <w:numPr>
          <w:numId w:val="12"/>
        </w:numPr>
        <w:autoSpaceDE/>
        <w:autoSpaceDN/>
        <w:bidi w:val="0"/>
        <w:adjustRightInd/>
        <w:ind w:left="426" w:right="0" w:hanging="426"/>
        <w:contextualSpacing/>
        <w:jc w:val="both"/>
        <w:textAlignment w:val="auto"/>
        <w:rPr>
          <w:rFonts w:ascii="Times New Roman" w:eastAsia="Times New Roman" w:hAnsi="Times New Roman" w:cs="Times New Roman" w:hint="cs"/>
          <w:noProof/>
          <w:rtl w:val="0"/>
          <w:cs w:val="0"/>
          <w:lang w:val="sk-SK" w:eastAsia="sk-SK" w:bidi="ar-SA"/>
        </w:rPr>
      </w:pPr>
      <w:r w:rsidRPr="00500549">
        <w:rPr>
          <w:rFonts w:ascii="Times New Roman" w:eastAsia="Times New Roman" w:hAnsi="Times New Roman" w:cs="Times New Roman" w:hint="cs"/>
          <w:noProof/>
          <w:sz w:val="24"/>
          <w:szCs w:val="24"/>
          <w:rtl w:val="0"/>
          <w:cs w:val="0"/>
          <w:lang w:val="sk-SK" w:eastAsia="sk-SK" w:bidi="ar-SA"/>
        </w:rPr>
        <w:t>V čl. IV bod 33 znie:</w:t>
      </w:r>
    </w:p>
    <w:p w:rsidR="00500549" w:rsidRPr="00500549" w:rsidP="00500549">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„33. V § 43 sa slová „</w:t>
      </w:r>
      <w:r w:rsidRPr="00500549">
        <w:rPr>
          <w:rFonts w:ascii="Times New Roman" w:eastAsia="Times New Roman" w:hAnsi="Times New Roman" w:cs="Times New Roman" w:hint="cs"/>
          <w:sz w:val="24"/>
          <w:szCs w:val="24"/>
          <w:shd w:val="clear" w:color="auto" w:fill="FFFFFF"/>
          <w:rtl w:val="0"/>
          <w:cs w:val="0"/>
          <w:lang w:val="sk-SK" w:eastAsia="sk-SK" w:bidi="ar-SA"/>
        </w:rPr>
        <w:t xml:space="preserve">okrem § 1 až 7 a 9 až 42, ktoré nadobúdajú účinnosť 1. apríla 2024.“ </w:t>
      </w:r>
      <w:r w:rsidRPr="00500549">
        <w:rPr>
          <w:rFonts w:ascii="Times New Roman" w:eastAsia="Times New Roman" w:hAnsi="Times New Roman" w:cs="Times New Roman" w:hint="cs"/>
          <w:sz w:val="24"/>
          <w:szCs w:val="24"/>
          <w:rtl w:val="0"/>
          <w:cs w:val="0"/>
          <w:lang w:val="sk-SK" w:eastAsia="sk-SK" w:bidi="ar-SA"/>
        </w:rPr>
        <w:t xml:space="preserve">nahrádzajú slovami „okrem § 1 až 7, § 9 ods. 1 písm. a) až o) a ods. 2, § 10 až 23, § 24 ods. 3 až 5 a ods. 9 až 12, § 25 až 34, § 36 až 39, § 40 ods. 1, 3 a 5 až 14, § 40a až 40c, § 41 bodov 3 až 7 a 9 a § 42, ktoré nadobúdajú účinnosť 1. apríla 2024, a § 9 ods. 1 písm. p), § 24 ods. 1 a 2, ods. 6 až 8, § 35, § 40 ods. 2 a 4 a § 41 bodov 1, 2, 8, 10 a 11, ktoré nadobúdajú účinnosť 1. apríla 2025.“.“. </w:t>
      </w:r>
    </w:p>
    <w:p w:rsidR="00500549" w:rsidRPr="00500549" w:rsidP="00500549">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p>
    <w:p w:rsidR="00500549" w:rsidRP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u w:val="single"/>
          <w:rtl w:val="0"/>
          <w:cs w:val="0"/>
          <w:lang w:val="sk-SK" w:eastAsia="en-US" w:bidi="ar-SA"/>
        </w:rPr>
      </w:pPr>
      <w:r w:rsidRPr="00500549">
        <w:rPr>
          <w:rFonts w:ascii="Times New Roman" w:eastAsia="Times New Roman" w:hAnsi="Times New Roman" w:cs="Times New Roman" w:hint="cs"/>
          <w:sz w:val="24"/>
          <w:szCs w:val="24"/>
          <w:u w:val="single"/>
          <w:rtl w:val="0"/>
          <w:cs w:val="0"/>
          <w:lang w:val="sk-SK" w:eastAsia="en-US" w:bidi="ar-SA"/>
        </w:rPr>
        <w:t xml:space="preserve">Odôvodnenie: </w:t>
      </w:r>
    </w:p>
    <w:p w:rsidR="00500549" w:rsidRPr="00500549" w:rsidP="00500549">
      <w:pPr>
        <w:framePr w:wrap="auto"/>
        <w:widowControl w:val="0"/>
        <w:autoSpaceDE w:val="0"/>
        <w:autoSpaceDN w:val="0"/>
        <w:bidi w:val="0"/>
        <w:adjustRightInd w:val="0"/>
        <w:ind w:left="3119" w:right="0"/>
        <w:jc w:val="both"/>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 xml:space="preserve">Upravuje sa účinnosť tak, aby zohľadňovala zmeny v nastavení účinnosti ustanovení. </w:t>
      </w:r>
    </w:p>
    <w:p w:rsidR="00500549" w:rsidP="00500549">
      <w:pPr>
        <w:framePr w:wrap="auto"/>
        <w:widowControl w:val="0"/>
        <w:autoSpaceDE w:val="0"/>
        <w:autoSpaceDN w:val="0"/>
        <w:bidi w:val="0"/>
        <w:adjustRightInd w:val="0"/>
        <w:ind w:left="426" w:right="0"/>
        <w:jc w:val="left"/>
        <w:textAlignment w:val="auto"/>
        <w:rPr>
          <w:rFonts w:ascii="Times New Roman" w:eastAsia="Times New Roman" w:hAnsi="Times New Roman" w:cs="Times New Roman" w:hint="cs"/>
          <w:rtl w:val="0"/>
          <w:cs w:val="0"/>
          <w:lang w:val="sk-SK" w:eastAsia="sk-SK" w:bidi="ar-SA"/>
        </w:rPr>
      </w:pPr>
    </w:p>
    <w:p w:rsidR="00500549" w:rsidRPr="00500549" w:rsidP="00500549">
      <w:pPr>
        <w:framePr w:wrap="auto"/>
        <w:widowControl/>
        <w:autoSpaceDE/>
        <w:autoSpaceDN/>
        <w:bidi w:val="0"/>
        <w:adjustRightInd/>
        <w:ind w:left="3600" w:right="0" w:hanging="481"/>
        <w:jc w:val="both"/>
        <w:textAlignment w:val="auto"/>
        <w:rPr>
          <w:rFonts w:ascii="Times New Roman" w:eastAsia="Times New Roman" w:hAnsi="Times New Roman" w:cs="Times New Roman" w:hint="cs"/>
          <w:b/>
          <w:rtl w:val="0"/>
          <w:cs w:val="0"/>
          <w:lang w:val="sk-SK" w:eastAsia="sk-SK" w:bidi="ar-SA"/>
        </w:rPr>
      </w:pPr>
      <w:r w:rsidRPr="00500549">
        <w:rPr>
          <w:rFonts w:ascii="Times New Roman" w:eastAsia="Times New Roman" w:hAnsi="Times New Roman" w:cs="Times New Roman" w:hint="cs"/>
          <w:b/>
          <w:sz w:val="24"/>
          <w:szCs w:val="24"/>
          <w:rtl w:val="0"/>
          <w:cs w:val="0"/>
          <w:lang w:val="sk-SK" w:eastAsia="sk-SK" w:bidi="ar-SA"/>
        </w:rPr>
        <w:t>Výbor NR SR pre hospodárske záležitosti</w:t>
      </w:r>
    </w:p>
    <w:p w:rsidR="00500549" w:rsidRPr="00500549" w:rsidP="00500549">
      <w:pPr>
        <w:framePr w:wrap="auto"/>
        <w:widowControl/>
        <w:autoSpaceDE/>
        <w:autoSpaceDN/>
        <w:bidi w:val="0"/>
        <w:adjustRightInd/>
        <w:ind w:left="2880" w:right="0" w:firstLine="239"/>
        <w:jc w:val="both"/>
        <w:textAlignment w:val="auto"/>
        <w:rPr>
          <w:rFonts w:ascii="Times New Roman" w:eastAsia="Times New Roman" w:hAnsi="Times New Roman" w:cs="Times New Roman" w:hint="cs"/>
          <w:b/>
          <w:i/>
          <w:rtl w:val="0"/>
          <w:cs w:val="0"/>
          <w:lang w:val="sk-SK" w:eastAsia="sk-SK" w:bidi="ar-SA"/>
        </w:rPr>
      </w:pPr>
    </w:p>
    <w:p w:rsidR="00500549" w:rsidRPr="00500549" w:rsidP="00500549">
      <w:pPr>
        <w:framePr w:wrap="auto"/>
        <w:widowControl/>
        <w:autoSpaceDE/>
        <w:autoSpaceDN/>
        <w:bidi w:val="0"/>
        <w:adjustRightInd/>
        <w:ind w:left="2399" w:right="0" w:firstLine="720"/>
        <w:jc w:val="both"/>
        <w:textAlignment w:val="auto"/>
        <w:rPr>
          <w:rFonts w:ascii="Times New Roman" w:eastAsia="Times New Roman" w:hAnsi="Times New Roman" w:cs="Times New Roman" w:hint="cs"/>
          <w:b/>
          <w:i/>
          <w:rtl w:val="0"/>
          <w:cs w:val="0"/>
          <w:lang w:val="sk-SK" w:eastAsia="sk-SK" w:bidi="ar-SA"/>
        </w:rPr>
      </w:pPr>
      <w:r w:rsidRPr="00500549">
        <w:rPr>
          <w:rFonts w:ascii="Times New Roman" w:eastAsia="Times New Roman" w:hAnsi="Times New Roman" w:cs="Times New Roman" w:hint="cs"/>
          <w:b/>
          <w:i/>
          <w:sz w:val="24"/>
          <w:szCs w:val="24"/>
          <w:rtl w:val="0"/>
          <w:cs w:val="0"/>
          <w:lang w:val="sk-SK" w:eastAsia="sk-SK" w:bidi="ar-SA"/>
        </w:rPr>
        <w:t>Gestorský výbor odporúča schváliť</w:t>
      </w:r>
    </w:p>
    <w:p w:rsidR="00500549" w:rsidRPr="00500549" w:rsidP="00500549">
      <w:pPr>
        <w:framePr w:wrap="auto"/>
        <w:widowControl w:val="0"/>
        <w:autoSpaceDE w:val="0"/>
        <w:autoSpaceDN w:val="0"/>
        <w:bidi w:val="0"/>
        <w:adjustRightInd w:val="0"/>
        <w:ind w:left="426" w:right="0"/>
        <w:jc w:val="left"/>
        <w:textAlignment w:val="auto"/>
        <w:rPr>
          <w:rFonts w:ascii="Times New Roman" w:eastAsia="Times New Roman" w:hAnsi="Times New Roman" w:cs="Times New Roman" w:hint="cs"/>
          <w:rtl w:val="0"/>
          <w:cs w:val="0"/>
          <w:lang w:val="sk-SK" w:eastAsia="sk-SK" w:bidi="ar-SA"/>
        </w:rPr>
      </w:pPr>
    </w:p>
    <w:p w:rsidR="00500549" w:rsidRPr="00500549" w:rsidP="001A2625">
      <w:pPr>
        <w:framePr w:wrap="auto"/>
        <w:widowControl/>
        <w:numPr>
          <w:numId w:val="12"/>
        </w:numPr>
        <w:autoSpaceDE/>
        <w:autoSpaceDN/>
        <w:bidi w:val="0"/>
        <w:adjustRightInd/>
        <w:ind w:left="426" w:right="0" w:hanging="426"/>
        <w:contextualSpacing/>
        <w:jc w:val="both"/>
        <w:textAlignment w:val="auto"/>
        <w:rPr>
          <w:rFonts w:ascii="Times New Roman" w:eastAsia="Times New Roman" w:hAnsi="Times New Roman" w:cs="Times New Roman" w:hint="cs"/>
          <w:noProof/>
          <w:rtl w:val="0"/>
          <w:cs w:val="0"/>
          <w:lang w:val="sk-SK" w:eastAsia="sk-SK" w:bidi="ar-SA"/>
        </w:rPr>
      </w:pPr>
      <w:r w:rsidRPr="00500549">
        <w:rPr>
          <w:rFonts w:ascii="Times New Roman" w:eastAsia="Times New Roman" w:hAnsi="Times New Roman" w:cs="Times New Roman" w:hint="cs"/>
          <w:noProof/>
          <w:sz w:val="24"/>
          <w:szCs w:val="24"/>
          <w:rtl w:val="0"/>
          <w:cs w:val="0"/>
          <w:lang w:val="sk-SK" w:eastAsia="sk-SK" w:bidi="ar-SA"/>
        </w:rPr>
        <w:t>V čl. V sa za bod 9 vkladá nový bod 10, ktorý znie:</w:t>
      </w:r>
    </w:p>
    <w:p w:rsidR="00500549" w:rsidRPr="00500549" w:rsidP="00500549">
      <w:pPr>
        <w:framePr w:wrap="auto"/>
        <w:widowControl w:val="0"/>
        <w:autoSpaceDE w:val="0"/>
        <w:autoSpaceDN w:val="0"/>
        <w:bidi w:val="0"/>
        <w:adjustRightInd w:val="0"/>
        <w:ind w:left="426" w:right="0"/>
        <w:jc w:val="left"/>
        <w:textAlignment w:val="auto"/>
        <w:rPr>
          <w:rFonts w:ascii="Times New Roman" w:eastAsia="Times New Roman" w:hAnsi="Times New Roman" w:cs="Times New Roman" w:hint="cs"/>
          <w:b/>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 xml:space="preserve">„10. § 65 sa dopĺňa odsekom 18, ktorý znie:  </w:t>
      </w:r>
    </w:p>
    <w:p w:rsidR="00500549" w:rsidRPr="00500549" w:rsidP="00500549">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„(18) Na umiestnenie stavby jadrového zariadenia a stavby súvisiacej s jadrovým zariadením, pre ktorú bolo začaté konanie na Úrade jadrového dozoru do 31. marca 2025 podľa osobitného predpisu,</w:t>
      </w:r>
      <w:r w:rsidRPr="00500549">
        <w:rPr>
          <w:rFonts w:ascii="Times New Roman" w:eastAsia="Times New Roman" w:hAnsi="Times New Roman" w:cs="Times New Roman" w:hint="cs"/>
          <w:sz w:val="24"/>
          <w:szCs w:val="24"/>
          <w:vertAlign w:val="superscript"/>
          <w:rtl w:val="0"/>
          <w:cs w:val="0"/>
          <w:lang w:val="sk-SK" w:eastAsia="sk-SK" w:bidi="ar-SA"/>
        </w:rPr>
        <w:t>1</w:t>
      </w:r>
      <w:r w:rsidRPr="00500549">
        <w:rPr>
          <w:rFonts w:ascii="Times New Roman" w:eastAsia="Times New Roman" w:hAnsi="Times New Roman" w:cs="Times New Roman" w:hint="cs"/>
          <w:sz w:val="24"/>
          <w:szCs w:val="24"/>
          <w:rtl w:val="0"/>
          <w:cs w:val="0"/>
          <w:lang w:val="sk-SK" w:eastAsia="sk-SK" w:bidi="ar-SA"/>
        </w:rPr>
        <w:t xml:space="preserve">) sa vzťahuje zákon č. 50/1976 Zb. o územnom plánovaní a stavebnom poriadku (stavebný zákon) v znení neskorších predpisov v znení účinnom do 31. marca 2025. Návrh na vydanie územného rozhodnutia podľa predchádzajúcej vety možno podať do 31. marca 2027.“. </w:t>
      </w:r>
    </w:p>
    <w:p w:rsidR="00500549" w:rsidRPr="00500549" w:rsidP="00500549">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p>
    <w:p w:rsidR="00500549" w:rsidRPr="00500549" w:rsidP="00500549">
      <w:pPr>
        <w:framePr w:wrap="auto"/>
        <w:widowControl w:val="0"/>
        <w:autoSpaceDE w:val="0"/>
        <w:autoSpaceDN w:val="0"/>
        <w:bidi w:val="0"/>
        <w:adjustRightInd w:val="0"/>
        <w:ind w:left="426" w:right="0"/>
        <w:jc w:val="both"/>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Poznámka pod čiarou k odkazu 1 znie:</w:t>
      </w:r>
    </w:p>
    <w:p w:rsidR="00500549" w:rsidRPr="00500549" w:rsidP="00500549">
      <w:pPr>
        <w:framePr w:wrap="auto"/>
        <w:widowControl w:val="0"/>
        <w:autoSpaceDE w:val="0"/>
        <w:autoSpaceDN w:val="0"/>
        <w:bidi w:val="0"/>
        <w:adjustRightInd w:val="0"/>
        <w:ind w:left="426" w:right="0"/>
        <w:jc w:val="both"/>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w:t>
      </w:r>
      <w:r w:rsidRPr="00500549">
        <w:rPr>
          <w:rFonts w:ascii="Times New Roman" w:eastAsia="Times New Roman" w:hAnsi="Times New Roman" w:cs="Times New Roman" w:hint="cs"/>
          <w:sz w:val="24"/>
          <w:szCs w:val="24"/>
          <w:vertAlign w:val="superscript"/>
          <w:rtl w:val="0"/>
          <w:cs w:val="0"/>
          <w:lang w:val="sk-SK" w:eastAsia="sk-SK" w:bidi="ar-SA"/>
        </w:rPr>
        <w:t>1</w:t>
      </w:r>
      <w:r w:rsidRPr="00500549">
        <w:rPr>
          <w:rFonts w:ascii="Times New Roman" w:eastAsia="Times New Roman" w:hAnsi="Times New Roman" w:cs="Times New Roman" w:hint="cs"/>
          <w:sz w:val="24"/>
          <w:szCs w:val="24"/>
          <w:rtl w:val="0"/>
          <w:cs w:val="0"/>
          <w:lang w:val="sk-SK" w:eastAsia="sk-SK" w:bidi="ar-SA"/>
        </w:rPr>
        <w:t xml:space="preserve">) § 17a zákona č. 541/2004 Z. z. o mierovom využívaní jadrovej energie (atómový zákon) a o zmene a doplnení niektorých zákonov v znení neskorších predpisov.“.“. </w:t>
      </w:r>
    </w:p>
    <w:p w:rsidR="00500549" w:rsidRPr="00500549" w:rsidP="00500549">
      <w:pPr>
        <w:framePr w:wrap="auto"/>
        <w:widowControl w:val="0"/>
        <w:autoSpaceDE w:val="0"/>
        <w:autoSpaceDN w:val="0"/>
        <w:bidi w:val="0"/>
        <w:adjustRightInd w:val="0"/>
        <w:ind w:left="426" w:right="0"/>
        <w:jc w:val="both"/>
        <w:textAlignment w:val="auto"/>
        <w:rPr>
          <w:rFonts w:ascii="Times New Roman" w:eastAsia="Times New Roman" w:hAnsi="Times New Roman" w:cs="Times New Roman" w:hint="cs"/>
          <w:rtl w:val="0"/>
          <w:cs w:val="0"/>
          <w:lang w:val="sk-SK" w:eastAsia="sk-SK" w:bidi="ar-SA"/>
        </w:rPr>
      </w:pPr>
    </w:p>
    <w:p w:rsidR="00500549" w:rsidRPr="00500549" w:rsidP="00500549">
      <w:pPr>
        <w:framePr w:wrap="auto"/>
        <w:widowControl/>
        <w:autoSpaceDE/>
        <w:autoSpaceDN/>
        <w:bidi w:val="0"/>
        <w:adjustRightInd/>
        <w:ind w:left="426" w:right="0"/>
        <w:jc w:val="both"/>
        <w:textAlignment w:val="auto"/>
        <w:rPr>
          <w:rFonts w:ascii="Times New Roman" w:eastAsia="Times New Roman" w:hAnsi="Times New Roman" w:cs="Times New Roman" w:hint="cs"/>
          <w:rtl w:val="0"/>
          <w:cs w:val="0"/>
          <w:lang w:val="sk-SK" w:eastAsia="en-US" w:bidi="ar-SA"/>
        </w:rPr>
      </w:pPr>
      <w:r w:rsidRPr="00500549">
        <w:rPr>
          <w:rFonts w:ascii="Times New Roman" w:eastAsia="Times New Roman" w:hAnsi="Times New Roman" w:cs="Times New Roman" w:hint="cs"/>
          <w:sz w:val="24"/>
          <w:szCs w:val="24"/>
          <w:rtl w:val="0"/>
          <w:cs w:val="0"/>
          <w:lang w:val="sk-SK" w:eastAsia="en-US" w:bidi="ar-SA"/>
        </w:rPr>
        <w:t>Doterajšie body 10 a 11 sa primerane prečíslujú.</w:t>
      </w:r>
    </w:p>
    <w:p w:rsidR="00500549" w:rsidRP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u w:val="single"/>
          <w:rtl w:val="0"/>
          <w:cs w:val="0"/>
          <w:lang w:val="sk-SK" w:eastAsia="en-US" w:bidi="ar-SA"/>
        </w:rPr>
      </w:pPr>
      <w:r w:rsidRPr="00500549">
        <w:rPr>
          <w:rFonts w:ascii="Times New Roman" w:eastAsia="Times New Roman" w:hAnsi="Times New Roman" w:cs="Times New Roman" w:hint="cs"/>
          <w:sz w:val="24"/>
          <w:szCs w:val="24"/>
          <w:u w:val="single"/>
          <w:rtl w:val="0"/>
          <w:cs w:val="0"/>
          <w:lang w:val="sk-SK" w:eastAsia="en-US" w:bidi="ar-SA"/>
        </w:rPr>
        <w:t xml:space="preserve">Odôvodnenie: </w:t>
      </w:r>
    </w:p>
    <w:p w:rsidR="00500549" w:rsidRP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rtl w:val="0"/>
          <w:cs w:val="0"/>
          <w:lang w:val="sk-SK" w:eastAsia="en-US" w:bidi="ar-SA"/>
        </w:rPr>
      </w:pPr>
      <w:r w:rsidRPr="00500549">
        <w:rPr>
          <w:rFonts w:ascii="Times New Roman" w:eastAsia="Times New Roman" w:hAnsi="Times New Roman" w:cs="Times New Roman" w:hint="cs"/>
          <w:sz w:val="24"/>
          <w:szCs w:val="24"/>
          <w:rtl w:val="0"/>
          <w:cs w:val="0"/>
          <w:lang w:val="sk-SK" w:eastAsia="en-US" w:bidi="ar-SA"/>
        </w:rPr>
        <w:t>Stavby jadrových zariadení a stavby súvisiace s jadrovými zariadeniami sú komplexné stavby, ktoré vyžadujú časovo náročnú prípravu potrebnej dokumentácie. Ak je jej príprava ku dňu účinnosti zákona o výstavbe začatá a začalo aspoň konanie podľa § 17a atómového zákona, je potrebné zabezpečiť kontinuitu právneho rámca pre jej dokončenie a jej nadväznosť na povoľovacie konanie.</w:t>
      </w:r>
    </w:p>
    <w:p w:rsidR="00500549"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500549" w:rsidRPr="00500549" w:rsidP="00500549">
      <w:pPr>
        <w:framePr w:wrap="auto"/>
        <w:widowControl/>
        <w:autoSpaceDE/>
        <w:autoSpaceDN/>
        <w:bidi w:val="0"/>
        <w:adjustRightInd/>
        <w:ind w:left="3600" w:right="0" w:hanging="481"/>
        <w:jc w:val="both"/>
        <w:textAlignment w:val="auto"/>
        <w:rPr>
          <w:rFonts w:ascii="Times New Roman" w:eastAsia="Times New Roman" w:hAnsi="Times New Roman" w:cs="Times New Roman" w:hint="cs"/>
          <w:b/>
          <w:rtl w:val="0"/>
          <w:cs w:val="0"/>
          <w:lang w:val="sk-SK" w:eastAsia="sk-SK" w:bidi="ar-SA"/>
        </w:rPr>
      </w:pPr>
      <w:r w:rsidRPr="00500549">
        <w:rPr>
          <w:rFonts w:ascii="Times New Roman" w:eastAsia="Times New Roman" w:hAnsi="Times New Roman" w:cs="Times New Roman" w:hint="cs"/>
          <w:b/>
          <w:sz w:val="24"/>
          <w:szCs w:val="24"/>
          <w:rtl w:val="0"/>
          <w:cs w:val="0"/>
          <w:lang w:val="sk-SK" w:eastAsia="sk-SK" w:bidi="ar-SA"/>
        </w:rPr>
        <w:t>Výbor NR SR pre hospodárske záležitosti</w:t>
      </w:r>
    </w:p>
    <w:p w:rsidR="00500549" w:rsidRPr="00500549" w:rsidP="00500549">
      <w:pPr>
        <w:framePr w:wrap="auto"/>
        <w:widowControl/>
        <w:autoSpaceDE/>
        <w:autoSpaceDN/>
        <w:bidi w:val="0"/>
        <w:adjustRightInd/>
        <w:ind w:left="2880" w:right="0" w:firstLine="239"/>
        <w:jc w:val="both"/>
        <w:textAlignment w:val="auto"/>
        <w:rPr>
          <w:rFonts w:ascii="Times New Roman" w:eastAsia="Times New Roman" w:hAnsi="Times New Roman" w:cs="Times New Roman" w:hint="cs"/>
          <w:b/>
          <w:i/>
          <w:rtl w:val="0"/>
          <w:cs w:val="0"/>
          <w:lang w:val="sk-SK" w:eastAsia="sk-SK" w:bidi="ar-SA"/>
        </w:rPr>
      </w:pPr>
    </w:p>
    <w:p w:rsidR="00500549" w:rsidRPr="00500549" w:rsidP="00500549">
      <w:pPr>
        <w:framePr w:wrap="auto"/>
        <w:widowControl/>
        <w:autoSpaceDE/>
        <w:autoSpaceDN/>
        <w:bidi w:val="0"/>
        <w:adjustRightInd/>
        <w:ind w:left="2399" w:right="0" w:firstLine="720"/>
        <w:jc w:val="both"/>
        <w:textAlignment w:val="auto"/>
        <w:rPr>
          <w:rFonts w:ascii="Times New Roman" w:eastAsia="Times New Roman" w:hAnsi="Times New Roman" w:cs="Times New Roman" w:hint="cs"/>
          <w:b/>
          <w:i/>
          <w:rtl w:val="0"/>
          <w:cs w:val="0"/>
          <w:lang w:val="sk-SK" w:eastAsia="sk-SK" w:bidi="ar-SA"/>
        </w:rPr>
      </w:pPr>
      <w:r w:rsidRPr="00500549">
        <w:rPr>
          <w:rFonts w:ascii="Times New Roman" w:eastAsia="Times New Roman" w:hAnsi="Times New Roman" w:cs="Times New Roman" w:hint="cs"/>
          <w:b/>
          <w:i/>
          <w:sz w:val="24"/>
          <w:szCs w:val="24"/>
          <w:rtl w:val="0"/>
          <w:cs w:val="0"/>
          <w:lang w:val="sk-SK" w:eastAsia="sk-SK" w:bidi="ar-SA"/>
        </w:rPr>
        <w:t>Gestorský výbor odporúča schváliť</w:t>
      </w:r>
    </w:p>
    <w:p w:rsidR="00500549" w:rsidRPr="00500549"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500549" w:rsidRPr="00500549" w:rsidP="001A2625">
      <w:pPr>
        <w:framePr w:wrap="auto"/>
        <w:widowControl/>
        <w:numPr>
          <w:numId w:val="12"/>
        </w:numPr>
        <w:autoSpaceDE/>
        <w:autoSpaceDN/>
        <w:bidi w:val="0"/>
        <w:adjustRightInd/>
        <w:ind w:left="426" w:right="0" w:hanging="426"/>
        <w:contextualSpacing/>
        <w:jc w:val="both"/>
        <w:textAlignment w:val="auto"/>
        <w:rPr>
          <w:rFonts w:ascii="Times New Roman" w:eastAsia="Times New Roman" w:hAnsi="Times New Roman" w:cs="Times New Roman" w:hint="cs"/>
          <w:noProof/>
          <w:rtl w:val="0"/>
          <w:cs w:val="0"/>
          <w:lang w:val="sk-SK" w:eastAsia="sk-SK" w:bidi="ar-SA"/>
        </w:rPr>
      </w:pPr>
      <w:r w:rsidRPr="00500549">
        <w:rPr>
          <w:rFonts w:ascii="Times New Roman" w:eastAsia="Times New Roman" w:hAnsi="Times New Roman" w:cs="Times New Roman" w:hint="cs"/>
          <w:noProof/>
          <w:sz w:val="24"/>
          <w:szCs w:val="24"/>
          <w:rtl w:val="0"/>
          <w:cs w:val="0"/>
          <w:lang w:val="sk-SK" w:eastAsia="sk-SK" w:bidi="ar-SA"/>
        </w:rPr>
        <w:t xml:space="preserve">V čl. VI bode 3 § 31f ods. 2 úvodná veta znie: „Do 31. marca 2025 je dotknutým orgánom vo veci posúdenia súladu dokumentácie navrhovanej stavby so záväznou časťou územnoplánovacej dokumentácie, postupuje podľa odsekov 3 až 9 a vo veci tohto súladu záväzné stanovisko pre konanie podľa osobitného predpisu12) vydáva“. </w:t>
      </w:r>
    </w:p>
    <w:p w:rsidR="00500549" w:rsidRPr="00500549"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500549" w:rsidRPr="00500549"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Poznámka pod čiarou k odkazu 12 znie:</w:t>
      </w:r>
    </w:p>
    <w:p w:rsidR="00500549" w:rsidRPr="00500549" w:rsidP="00500549">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w:t>
      </w:r>
      <w:r w:rsidRPr="00500549">
        <w:rPr>
          <w:rFonts w:ascii="Times New Roman" w:eastAsia="Times New Roman" w:hAnsi="Times New Roman" w:cs="Times New Roman" w:hint="cs"/>
          <w:sz w:val="24"/>
          <w:szCs w:val="24"/>
          <w:vertAlign w:val="superscript"/>
          <w:rtl w:val="0"/>
          <w:cs w:val="0"/>
          <w:lang w:val="sk-SK" w:eastAsia="sk-SK" w:bidi="ar-SA"/>
        </w:rPr>
        <w:t>12</w:t>
      </w:r>
      <w:r w:rsidRPr="00500549">
        <w:rPr>
          <w:rFonts w:ascii="Times New Roman" w:eastAsia="Times New Roman" w:hAnsi="Times New Roman" w:cs="Times New Roman" w:hint="cs"/>
          <w:sz w:val="24"/>
          <w:szCs w:val="24"/>
          <w:rtl w:val="0"/>
          <w:cs w:val="0"/>
          <w:lang w:val="sk-SK" w:eastAsia="sk-SK" w:bidi="ar-SA"/>
        </w:rPr>
        <w:t xml:space="preserve">) Napríklad zákon č. 50/1976 Zb. o územnom plánovaní a stavebnom poriadku (stavebný zákon) v znení neskorších predpisov.“. </w:t>
      </w:r>
    </w:p>
    <w:p w:rsidR="00500549" w:rsidRPr="00500549"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500549" w:rsidRP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u w:val="single"/>
          <w:rtl w:val="0"/>
          <w:cs w:val="0"/>
          <w:lang w:val="sk-SK" w:eastAsia="en-US" w:bidi="ar-SA"/>
        </w:rPr>
      </w:pPr>
      <w:r w:rsidRPr="00500549">
        <w:rPr>
          <w:rFonts w:ascii="Times New Roman" w:eastAsia="Times New Roman" w:hAnsi="Times New Roman" w:cs="Times New Roman" w:hint="cs"/>
          <w:sz w:val="24"/>
          <w:szCs w:val="24"/>
          <w:u w:val="single"/>
          <w:rtl w:val="0"/>
          <w:cs w:val="0"/>
          <w:lang w:val="sk-SK" w:eastAsia="en-US" w:bidi="ar-SA"/>
        </w:rPr>
        <w:t xml:space="preserve">Odôvodnenie: </w:t>
      </w:r>
    </w:p>
    <w:p w:rsidR="00500549" w:rsidRP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rtl w:val="0"/>
          <w:cs w:val="0"/>
          <w:lang w:val="sk-SK" w:eastAsia="en-US" w:bidi="ar-SA"/>
        </w:rPr>
      </w:pPr>
      <w:r w:rsidRPr="00500549">
        <w:rPr>
          <w:rFonts w:ascii="Times New Roman" w:eastAsia="Times New Roman" w:hAnsi="Times New Roman" w:cs="Times New Roman" w:hint="cs"/>
          <w:sz w:val="24"/>
          <w:szCs w:val="24"/>
          <w:rtl w:val="0"/>
          <w:cs w:val="0"/>
          <w:lang w:val="sk-SK" w:eastAsia="en-US" w:bidi="ar-SA"/>
        </w:rPr>
        <w:t>Spresňuje sa postavenie dotknutého orgánu a vydávanie záväzného stanoviska v rámci mesta Bratislava nielen pre stavebné konanie, ale pre všetky konania, pre ktoré je potrebné posúdiť súlad navrhovanej stavby so záväznou časťou územnoplánovacej dokumentácie.</w:t>
      </w:r>
    </w:p>
    <w:p w:rsidR="00500549"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500549" w:rsidRPr="00500549" w:rsidP="00500549">
      <w:pPr>
        <w:framePr w:wrap="auto"/>
        <w:widowControl/>
        <w:autoSpaceDE/>
        <w:autoSpaceDN/>
        <w:bidi w:val="0"/>
        <w:adjustRightInd/>
        <w:ind w:left="3600" w:right="0" w:hanging="481"/>
        <w:jc w:val="both"/>
        <w:textAlignment w:val="auto"/>
        <w:rPr>
          <w:rFonts w:ascii="Times New Roman" w:eastAsia="Times New Roman" w:hAnsi="Times New Roman" w:cs="Times New Roman" w:hint="cs"/>
          <w:b/>
          <w:rtl w:val="0"/>
          <w:cs w:val="0"/>
          <w:lang w:val="sk-SK" w:eastAsia="sk-SK" w:bidi="ar-SA"/>
        </w:rPr>
      </w:pPr>
      <w:r w:rsidRPr="00500549">
        <w:rPr>
          <w:rFonts w:ascii="Times New Roman" w:eastAsia="Times New Roman" w:hAnsi="Times New Roman" w:cs="Times New Roman" w:hint="cs"/>
          <w:b/>
          <w:sz w:val="24"/>
          <w:szCs w:val="24"/>
          <w:rtl w:val="0"/>
          <w:cs w:val="0"/>
          <w:lang w:val="sk-SK" w:eastAsia="sk-SK" w:bidi="ar-SA"/>
        </w:rPr>
        <w:t>Výbor NR SR pre hospodárske záležitosti</w:t>
      </w:r>
    </w:p>
    <w:p w:rsidR="00500549" w:rsidRPr="00500549" w:rsidP="00500549">
      <w:pPr>
        <w:framePr w:wrap="auto"/>
        <w:widowControl/>
        <w:autoSpaceDE/>
        <w:autoSpaceDN/>
        <w:bidi w:val="0"/>
        <w:adjustRightInd/>
        <w:ind w:left="2880" w:right="0" w:firstLine="239"/>
        <w:jc w:val="both"/>
        <w:textAlignment w:val="auto"/>
        <w:rPr>
          <w:rFonts w:ascii="Times New Roman" w:eastAsia="Times New Roman" w:hAnsi="Times New Roman" w:cs="Times New Roman" w:hint="cs"/>
          <w:b/>
          <w:i/>
          <w:rtl w:val="0"/>
          <w:cs w:val="0"/>
          <w:lang w:val="sk-SK" w:eastAsia="sk-SK" w:bidi="ar-SA"/>
        </w:rPr>
      </w:pPr>
    </w:p>
    <w:p w:rsidR="00500549" w:rsidRPr="00500549" w:rsidP="00500549">
      <w:pPr>
        <w:framePr w:wrap="auto"/>
        <w:widowControl/>
        <w:autoSpaceDE/>
        <w:autoSpaceDN/>
        <w:bidi w:val="0"/>
        <w:adjustRightInd/>
        <w:ind w:left="2399" w:right="0" w:firstLine="720"/>
        <w:jc w:val="both"/>
        <w:textAlignment w:val="auto"/>
        <w:rPr>
          <w:rFonts w:ascii="Times New Roman" w:eastAsia="Times New Roman" w:hAnsi="Times New Roman" w:cs="Times New Roman" w:hint="cs"/>
          <w:b/>
          <w:i/>
          <w:rtl w:val="0"/>
          <w:cs w:val="0"/>
          <w:lang w:val="sk-SK" w:eastAsia="sk-SK" w:bidi="ar-SA"/>
        </w:rPr>
      </w:pPr>
      <w:r w:rsidRPr="00500549">
        <w:rPr>
          <w:rFonts w:ascii="Times New Roman" w:eastAsia="Times New Roman" w:hAnsi="Times New Roman" w:cs="Times New Roman" w:hint="cs"/>
          <w:b/>
          <w:i/>
          <w:sz w:val="24"/>
          <w:szCs w:val="24"/>
          <w:rtl w:val="0"/>
          <w:cs w:val="0"/>
          <w:lang w:val="sk-SK" w:eastAsia="sk-SK" w:bidi="ar-SA"/>
        </w:rPr>
        <w:t>Gestorský výbor odporúča schváliť</w:t>
      </w:r>
    </w:p>
    <w:p w:rsidR="00500549" w:rsidRPr="00500549"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500549" w:rsidRPr="00500549" w:rsidP="001A2625">
      <w:pPr>
        <w:framePr w:wrap="auto"/>
        <w:widowControl/>
        <w:numPr>
          <w:numId w:val="12"/>
        </w:numPr>
        <w:autoSpaceDE/>
        <w:autoSpaceDN/>
        <w:bidi w:val="0"/>
        <w:adjustRightInd/>
        <w:ind w:left="426" w:right="0" w:hanging="426"/>
        <w:contextualSpacing/>
        <w:jc w:val="both"/>
        <w:textAlignment w:val="auto"/>
        <w:rPr>
          <w:rFonts w:ascii="Times New Roman" w:eastAsia="Times New Roman" w:hAnsi="Times New Roman" w:cs="Times New Roman" w:hint="cs"/>
          <w:noProof/>
          <w:rtl w:val="0"/>
          <w:cs w:val="0"/>
          <w:lang w:val="sk-SK" w:eastAsia="sk-SK" w:bidi="ar-SA"/>
        </w:rPr>
      </w:pPr>
      <w:r w:rsidRPr="00500549">
        <w:rPr>
          <w:rFonts w:ascii="Times New Roman" w:eastAsia="Times New Roman" w:hAnsi="Times New Roman" w:cs="Times New Roman" w:hint="cs"/>
          <w:noProof/>
          <w:sz w:val="24"/>
          <w:szCs w:val="24"/>
          <w:rtl w:val="0"/>
          <w:cs w:val="0"/>
          <w:lang w:val="sk-SK" w:eastAsia="sk-SK" w:bidi="ar-SA"/>
        </w:rPr>
        <w:t>V čl. VI bode 3 § 31f ods. 3 sa slová „hlavný stavebný objekt“ nahrádzajú slovami „hlavná stavba“.</w:t>
      </w:r>
    </w:p>
    <w:p w:rsidR="00500549" w:rsidRP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u w:val="single"/>
          <w:rtl w:val="0"/>
          <w:cs w:val="0"/>
          <w:lang w:val="sk-SK" w:eastAsia="en-US" w:bidi="ar-SA"/>
        </w:rPr>
      </w:pPr>
    </w:p>
    <w:p w:rsidR="00500549" w:rsidRP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u w:val="single"/>
          <w:rtl w:val="0"/>
          <w:cs w:val="0"/>
          <w:lang w:val="sk-SK" w:eastAsia="en-US" w:bidi="ar-SA"/>
        </w:rPr>
      </w:pPr>
      <w:r w:rsidRPr="00500549">
        <w:rPr>
          <w:rFonts w:ascii="Times New Roman" w:eastAsia="Times New Roman" w:hAnsi="Times New Roman" w:cs="Times New Roman" w:hint="cs"/>
          <w:sz w:val="24"/>
          <w:szCs w:val="24"/>
          <w:u w:val="single"/>
          <w:rtl w:val="0"/>
          <w:cs w:val="0"/>
          <w:lang w:val="sk-SK" w:eastAsia="en-US" w:bidi="ar-SA"/>
        </w:rPr>
        <w:t>Odôvodnenie:</w:t>
      </w:r>
    </w:p>
    <w:p w:rsidR="00500549" w:rsidRP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rtl w:val="0"/>
          <w:cs w:val="0"/>
          <w:lang w:val="sk-SK" w:eastAsia="en-US" w:bidi="ar-SA"/>
        </w:rPr>
      </w:pPr>
      <w:r w:rsidRPr="00500549">
        <w:rPr>
          <w:rFonts w:ascii="Times New Roman" w:eastAsia="Times New Roman" w:hAnsi="Times New Roman" w:cs="Times New Roman" w:hint="cs"/>
          <w:sz w:val="24"/>
          <w:szCs w:val="24"/>
          <w:rtl w:val="0"/>
          <w:cs w:val="0"/>
          <w:lang w:val="sk-SK" w:eastAsia="en-US" w:bidi="ar-SA"/>
        </w:rPr>
        <w:t>Legislatívno-technická úprava za účelom zjednotenia používanej terminológie.</w:t>
      </w:r>
    </w:p>
    <w:p w:rsidR="00500549"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500549" w:rsidRPr="00500549" w:rsidP="00500549">
      <w:pPr>
        <w:framePr w:wrap="auto"/>
        <w:widowControl/>
        <w:autoSpaceDE/>
        <w:autoSpaceDN/>
        <w:bidi w:val="0"/>
        <w:adjustRightInd/>
        <w:ind w:left="3600" w:right="0" w:hanging="481"/>
        <w:jc w:val="both"/>
        <w:textAlignment w:val="auto"/>
        <w:rPr>
          <w:rFonts w:ascii="Times New Roman" w:eastAsia="Times New Roman" w:hAnsi="Times New Roman" w:cs="Times New Roman" w:hint="cs"/>
          <w:b/>
          <w:rtl w:val="0"/>
          <w:cs w:val="0"/>
          <w:lang w:val="sk-SK" w:eastAsia="sk-SK" w:bidi="ar-SA"/>
        </w:rPr>
      </w:pPr>
      <w:r w:rsidRPr="00500549">
        <w:rPr>
          <w:rFonts w:ascii="Times New Roman" w:eastAsia="Times New Roman" w:hAnsi="Times New Roman" w:cs="Times New Roman" w:hint="cs"/>
          <w:b/>
          <w:sz w:val="24"/>
          <w:szCs w:val="24"/>
          <w:rtl w:val="0"/>
          <w:cs w:val="0"/>
          <w:lang w:val="sk-SK" w:eastAsia="sk-SK" w:bidi="ar-SA"/>
        </w:rPr>
        <w:t>Výbor NR SR pre hospodárske záležitosti</w:t>
      </w:r>
    </w:p>
    <w:p w:rsidR="00500549" w:rsidRPr="00500549" w:rsidP="00500549">
      <w:pPr>
        <w:framePr w:wrap="auto"/>
        <w:widowControl/>
        <w:autoSpaceDE/>
        <w:autoSpaceDN/>
        <w:bidi w:val="0"/>
        <w:adjustRightInd/>
        <w:ind w:left="2880" w:right="0" w:firstLine="239"/>
        <w:jc w:val="both"/>
        <w:textAlignment w:val="auto"/>
        <w:rPr>
          <w:rFonts w:ascii="Times New Roman" w:eastAsia="Times New Roman" w:hAnsi="Times New Roman" w:cs="Times New Roman" w:hint="cs"/>
          <w:b/>
          <w:i/>
          <w:rtl w:val="0"/>
          <w:cs w:val="0"/>
          <w:lang w:val="sk-SK" w:eastAsia="sk-SK" w:bidi="ar-SA"/>
        </w:rPr>
      </w:pPr>
    </w:p>
    <w:p w:rsidR="00500549" w:rsidRPr="00500549" w:rsidP="00500549">
      <w:pPr>
        <w:framePr w:wrap="auto"/>
        <w:widowControl/>
        <w:autoSpaceDE/>
        <w:autoSpaceDN/>
        <w:bidi w:val="0"/>
        <w:adjustRightInd/>
        <w:ind w:left="2399" w:right="0" w:firstLine="720"/>
        <w:jc w:val="both"/>
        <w:textAlignment w:val="auto"/>
        <w:rPr>
          <w:rFonts w:ascii="Times New Roman" w:eastAsia="Times New Roman" w:hAnsi="Times New Roman" w:cs="Times New Roman" w:hint="cs"/>
          <w:b/>
          <w:i/>
          <w:rtl w:val="0"/>
          <w:cs w:val="0"/>
          <w:lang w:val="sk-SK" w:eastAsia="sk-SK" w:bidi="ar-SA"/>
        </w:rPr>
      </w:pPr>
      <w:r w:rsidRPr="00500549">
        <w:rPr>
          <w:rFonts w:ascii="Times New Roman" w:eastAsia="Times New Roman" w:hAnsi="Times New Roman" w:cs="Times New Roman" w:hint="cs"/>
          <w:b/>
          <w:i/>
          <w:sz w:val="24"/>
          <w:szCs w:val="24"/>
          <w:rtl w:val="0"/>
          <w:cs w:val="0"/>
          <w:lang w:val="sk-SK" w:eastAsia="sk-SK" w:bidi="ar-SA"/>
        </w:rPr>
        <w:t>Gestorský výbor odporúča schváliť</w:t>
      </w:r>
    </w:p>
    <w:p w:rsidR="00500549" w:rsidRPr="00500549"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500549" w:rsidRPr="00500549" w:rsidP="001A2625">
      <w:pPr>
        <w:framePr w:wrap="auto"/>
        <w:widowControl/>
        <w:numPr>
          <w:numId w:val="12"/>
        </w:numPr>
        <w:autoSpaceDE/>
        <w:autoSpaceDN/>
        <w:bidi w:val="0"/>
        <w:adjustRightInd/>
        <w:ind w:left="426" w:right="0" w:hanging="426"/>
        <w:contextualSpacing/>
        <w:jc w:val="both"/>
        <w:textAlignment w:val="auto"/>
        <w:rPr>
          <w:rFonts w:ascii="Times New Roman" w:eastAsia="Times New Roman" w:hAnsi="Times New Roman" w:cs="Times New Roman" w:hint="cs"/>
          <w:noProof/>
          <w:rtl w:val="0"/>
          <w:cs w:val="0"/>
          <w:lang w:val="sk-SK" w:eastAsia="sk-SK" w:bidi="ar-SA"/>
        </w:rPr>
      </w:pPr>
      <w:r w:rsidRPr="00500549">
        <w:rPr>
          <w:rFonts w:ascii="Times New Roman" w:eastAsia="Times New Roman" w:hAnsi="Times New Roman" w:cs="Times New Roman" w:hint="cs"/>
          <w:noProof/>
          <w:sz w:val="24"/>
          <w:szCs w:val="24"/>
          <w:rtl w:val="0"/>
          <w:cs w:val="0"/>
          <w:lang w:val="sk-SK" w:eastAsia="sk-SK" w:bidi="ar-SA"/>
        </w:rPr>
        <w:t>V čl. VI bode 3 § 31f ods. 8 sa za slová „jednoduché stavby“ vkladá čiarka.</w:t>
      </w:r>
    </w:p>
    <w:p w:rsidR="00500549" w:rsidRPr="00500549"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500549" w:rsidRP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u w:val="single"/>
          <w:rtl w:val="0"/>
          <w:cs w:val="0"/>
          <w:lang w:val="sk-SK" w:eastAsia="en-US" w:bidi="ar-SA"/>
        </w:rPr>
      </w:pPr>
      <w:r w:rsidRPr="00500549">
        <w:rPr>
          <w:rFonts w:ascii="Times New Roman" w:eastAsia="Times New Roman" w:hAnsi="Times New Roman" w:cs="Times New Roman" w:hint="cs"/>
          <w:sz w:val="24"/>
          <w:szCs w:val="24"/>
          <w:u w:val="single"/>
          <w:rtl w:val="0"/>
          <w:cs w:val="0"/>
          <w:lang w:val="sk-SK" w:eastAsia="en-US" w:bidi="ar-SA"/>
        </w:rPr>
        <w:t>Odôvodnenie:</w:t>
      </w:r>
    </w:p>
    <w:p w:rsidR="00500549" w:rsidRP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rtl w:val="0"/>
          <w:cs w:val="0"/>
          <w:lang w:val="sk-SK" w:eastAsia="en-US" w:bidi="ar-SA"/>
        </w:rPr>
      </w:pPr>
      <w:r w:rsidRPr="00500549">
        <w:rPr>
          <w:rFonts w:ascii="Times New Roman" w:eastAsia="Times New Roman" w:hAnsi="Times New Roman" w:cs="Times New Roman" w:hint="cs"/>
          <w:sz w:val="24"/>
          <w:szCs w:val="24"/>
          <w:rtl w:val="0"/>
          <w:cs w:val="0"/>
          <w:lang w:val="sk-SK" w:eastAsia="en-US" w:bidi="ar-SA"/>
        </w:rPr>
        <w:t>Štylistická úprava textu.</w:t>
      </w:r>
    </w:p>
    <w:p w:rsidR="00500549"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500549" w:rsidRPr="00500549" w:rsidP="00500549">
      <w:pPr>
        <w:framePr w:wrap="auto"/>
        <w:widowControl/>
        <w:autoSpaceDE/>
        <w:autoSpaceDN/>
        <w:bidi w:val="0"/>
        <w:adjustRightInd/>
        <w:ind w:left="3600" w:right="0" w:hanging="481"/>
        <w:jc w:val="both"/>
        <w:textAlignment w:val="auto"/>
        <w:rPr>
          <w:rFonts w:ascii="Times New Roman" w:eastAsia="Times New Roman" w:hAnsi="Times New Roman" w:cs="Times New Roman" w:hint="cs"/>
          <w:b/>
          <w:rtl w:val="0"/>
          <w:cs w:val="0"/>
          <w:lang w:val="sk-SK" w:eastAsia="sk-SK" w:bidi="ar-SA"/>
        </w:rPr>
      </w:pPr>
      <w:r w:rsidRPr="00500549">
        <w:rPr>
          <w:rFonts w:ascii="Times New Roman" w:eastAsia="Times New Roman" w:hAnsi="Times New Roman" w:cs="Times New Roman" w:hint="cs"/>
          <w:b/>
          <w:sz w:val="24"/>
          <w:szCs w:val="24"/>
          <w:rtl w:val="0"/>
          <w:cs w:val="0"/>
          <w:lang w:val="sk-SK" w:eastAsia="sk-SK" w:bidi="ar-SA"/>
        </w:rPr>
        <w:t>Výbor NR SR pre hospodárske záležitosti</w:t>
      </w:r>
    </w:p>
    <w:p w:rsidR="00500549" w:rsidRPr="00500549" w:rsidP="00500549">
      <w:pPr>
        <w:framePr w:wrap="auto"/>
        <w:widowControl/>
        <w:autoSpaceDE/>
        <w:autoSpaceDN/>
        <w:bidi w:val="0"/>
        <w:adjustRightInd/>
        <w:ind w:left="2880" w:right="0" w:firstLine="239"/>
        <w:jc w:val="both"/>
        <w:textAlignment w:val="auto"/>
        <w:rPr>
          <w:rFonts w:ascii="Times New Roman" w:eastAsia="Times New Roman" w:hAnsi="Times New Roman" w:cs="Times New Roman" w:hint="cs"/>
          <w:b/>
          <w:i/>
          <w:rtl w:val="0"/>
          <w:cs w:val="0"/>
          <w:lang w:val="sk-SK" w:eastAsia="sk-SK" w:bidi="ar-SA"/>
        </w:rPr>
      </w:pPr>
    </w:p>
    <w:p w:rsidR="00500549" w:rsidRPr="00500549" w:rsidP="00500549">
      <w:pPr>
        <w:framePr w:wrap="auto"/>
        <w:widowControl/>
        <w:autoSpaceDE/>
        <w:autoSpaceDN/>
        <w:bidi w:val="0"/>
        <w:adjustRightInd/>
        <w:ind w:left="2399" w:right="0" w:firstLine="720"/>
        <w:jc w:val="both"/>
        <w:textAlignment w:val="auto"/>
        <w:rPr>
          <w:rFonts w:ascii="Times New Roman" w:eastAsia="Times New Roman" w:hAnsi="Times New Roman" w:cs="Times New Roman" w:hint="cs"/>
          <w:b/>
          <w:i/>
          <w:rtl w:val="0"/>
          <w:cs w:val="0"/>
          <w:lang w:val="sk-SK" w:eastAsia="sk-SK" w:bidi="ar-SA"/>
        </w:rPr>
      </w:pPr>
      <w:r w:rsidRPr="00500549">
        <w:rPr>
          <w:rFonts w:ascii="Times New Roman" w:eastAsia="Times New Roman" w:hAnsi="Times New Roman" w:cs="Times New Roman" w:hint="cs"/>
          <w:b/>
          <w:i/>
          <w:sz w:val="24"/>
          <w:szCs w:val="24"/>
          <w:rtl w:val="0"/>
          <w:cs w:val="0"/>
          <w:lang w:val="sk-SK" w:eastAsia="sk-SK" w:bidi="ar-SA"/>
        </w:rPr>
        <w:t>Gestorský výbor odporúča schváliť</w:t>
      </w:r>
    </w:p>
    <w:p w:rsidR="00500549" w:rsidRPr="00500549"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500549" w:rsidRPr="00500549" w:rsidP="001A2625">
      <w:pPr>
        <w:framePr w:wrap="auto"/>
        <w:widowControl/>
        <w:numPr>
          <w:numId w:val="12"/>
        </w:numPr>
        <w:autoSpaceDE/>
        <w:autoSpaceDN/>
        <w:bidi w:val="0"/>
        <w:adjustRightInd/>
        <w:ind w:left="426" w:right="0" w:hanging="426"/>
        <w:contextualSpacing/>
        <w:jc w:val="both"/>
        <w:textAlignment w:val="auto"/>
        <w:rPr>
          <w:rFonts w:ascii="Times New Roman" w:eastAsia="Times New Roman" w:hAnsi="Times New Roman" w:cs="Times New Roman" w:hint="cs"/>
          <w:noProof/>
          <w:rtl w:val="0"/>
          <w:cs w:val="0"/>
          <w:lang w:val="sk-SK" w:eastAsia="sk-SK" w:bidi="ar-SA"/>
        </w:rPr>
      </w:pPr>
      <w:r w:rsidRPr="00500549">
        <w:rPr>
          <w:rFonts w:ascii="Times New Roman" w:eastAsia="Times New Roman" w:hAnsi="Times New Roman" w:cs="Times New Roman" w:hint="cs"/>
          <w:noProof/>
          <w:sz w:val="24"/>
          <w:szCs w:val="24"/>
          <w:rtl w:val="0"/>
          <w:cs w:val="0"/>
          <w:lang w:val="sk-SK" w:eastAsia="sk-SK" w:bidi="ar-SA"/>
        </w:rPr>
        <w:t>V čl. VI sa vypúšťa bod 10.</w:t>
      </w:r>
    </w:p>
    <w:p w:rsidR="00500549" w:rsidRPr="00500549"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500549" w:rsidRPr="00500549" w:rsidP="00500549">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i/>
          <w:rtl w:val="0"/>
          <w:cs w:val="0"/>
          <w:lang w:val="sk-SK" w:eastAsia="sk-SK" w:bidi="ar-SA"/>
        </w:rPr>
      </w:pPr>
      <w:r w:rsidRPr="00500549">
        <w:rPr>
          <w:rFonts w:ascii="Times New Roman" w:eastAsia="Times New Roman" w:hAnsi="Times New Roman" w:cs="Times New Roman" w:hint="cs"/>
          <w:i/>
          <w:sz w:val="24"/>
          <w:szCs w:val="24"/>
          <w:rtl w:val="0"/>
          <w:cs w:val="0"/>
          <w:lang w:val="sk-SK" w:eastAsia="sk-SK" w:bidi="ar-SA"/>
        </w:rPr>
        <w:t xml:space="preserve">Doterajšie body 11 až 42 sa primerane prečíslujú. </w:t>
      </w:r>
    </w:p>
    <w:p w:rsidR="00500549" w:rsidRPr="00500549"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500549" w:rsidRP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u w:val="single"/>
          <w:rtl w:val="0"/>
          <w:cs w:val="0"/>
          <w:lang w:val="sk-SK" w:eastAsia="en-US" w:bidi="ar-SA"/>
        </w:rPr>
      </w:pPr>
      <w:r w:rsidRPr="00500549">
        <w:rPr>
          <w:rFonts w:ascii="Times New Roman" w:eastAsia="Times New Roman" w:hAnsi="Times New Roman" w:cs="Times New Roman" w:hint="cs"/>
          <w:sz w:val="24"/>
          <w:szCs w:val="24"/>
          <w:u w:val="single"/>
          <w:rtl w:val="0"/>
          <w:cs w:val="0"/>
          <w:lang w:val="sk-SK" w:eastAsia="en-US" w:bidi="ar-SA"/>
        </w:rPr>
        <w:t>Odôvodnenie:</w:t>
      </w:r>
    </w:p>
    <w:p w:rsidR="00500549" w:rsidRP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rtl w:val="0"/>
          <w:cs w:val="0"/>
          <w:lang w:val="sk-SK" w:eastAsia="en-US" w:bidi="ar-SA"/>
        </w:rPr>
      </w:pPr>
      <w:r w:rsidRPr="00500549">
        <w:rPr>
          <w:rFonts w:ascii="Times New Roman" w:eastAsia="Times New Roman" w:hAnsi="Times New Roman" w:cs="Times New Roman" w:hint="cs"/>
          <w:sz w:val="24"/>
          <w:szCs w:val="24"/>
          <w:rtl w:val="0"/>
          <w:cs w:val="0"/>
          <w:lang w:val="sk-SK" w:eastAsia="en-US" w:bidi="ar-SA"/>
        </w:rPr>
        <w:t>Bod 10 v čl. VI vládneho návrhu zákona je nadbytočný, nakoľko obsahuje totožné znenie ako už schválené znenie zákona.</w:t>
      </w:r>
    </w:p>
    <w:p w:rsidR="00500549"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500549" w:rsidRPr="00500549" w:rsidP="00500549">
      <w:pPr>
        <w:framePr w:wrap="auto"/>
        <w:widowControl/>
        <w:autoSpaceDE/>
        <w:autoSpaceDN/>
        <w:bidi w:val="0"/>
        <w:adjustRightInd/>
        <w:ind w:left="3600" w:right="0" w:hanging="481"/>
        <w:jc w:val="both"/>
        <w:textAlignment w:val="auto"/>
        <w:rPr>
          <w:rFonts w:ascii="Times New Roman" w:eastAsia="Times New Roman" w:hAnsi="Times New Roman" w:cs="Times New Roman" w:hint="cs"/>
          <w:b/>
          <w:rtl w:val="0"/>
          <w:cs w:val="0"/>
          <w:lang w:val="sk-SK" w:eastAsia="sk-SK" w:bidi="ar-SA"/>
        </w:rPr>
      </w:pPr>
      <w:r w:rsidRPr="00500549">
        <w:rPr>
          <w:rFonts w:ascii="Times New Roman" w:eastAsia="Times New Roman" w:hAnsi="Times New Roman" w:cs="Times New Roman" w:hint="cs"/>
          <w:b/>
          <w:sz w:val="24"/>
          <w:szCs w:val="24"/>
          <w:rtl w:val="0"/>
          <w:cs w:val="0"/>
          <w:lang w:val="sk-SK" w:eastAsia="sk-SK" w:bidi="ar-SA"/>
        </w:rPr>
        <w:t>Výbor NR SR pre hospodárske záležitosti</w:t>
      </w:r>
    </w:p>
    <w:p w:rsidR="00500549" w:rsidRPr="00500549" w:rsidP="00500549">
      <w:pPr>
        <w:framePr w:wrap="auto"/>
        <w:widowControl/>
        <w:autoSpaceDE/>
        <w:autoSpaceDN/>
        <w:bidi w:val="0"/>
        <w:adjustRightInd/>
        <w:ind w:left="2880" w:right="0" w:firstLine="239"/>
        <w:jc w:val="both"/>
        <w:textAlignment w:val="auto"/>
        <w:rPr>
          <w:rFonts w:ascii="Times New Roman" w:eastAsia="Times New Roman" w:hAnsi="Times New Roman" w:cs="Times New Roman" w:hint="cs"/>
          <w:b/>
          <w:i/>
          <w:rtl w:val="0"/>
          <w:cs w:val="0"/>
          <w:lang w:val="sk-SK" w:eastAsia="sk-SK" w:bidi="ar-SA"/>
        </w:rPr>
      </w:pPr>
    </w:p>
    <w:p w:rsidR="00500549" w:rsidRPr="00500549" w:rsidP="00500549">
      <w:pPr>
        <w:framePr w:wrap="auto"/>
        <w:widowControl/>
        <w:autoSpaceDE/>
        <w:autoSpaceDN/>
        <w:bidi w:val="0"/>
        <w:adjustRightInd/>
        <w:ind w:left="2399" w:right="0" w:firstLine="720"/>
        <w:jc w:val="both"/>
        <w:textAlignment w:val="auto"/>
        <w:rPr>
          <w:rFonts w:ascii="Times New Roman" w:eastAsia="Times New Roman" w:hAnsi="Times New Roman" w:cs="Times New Roman" w:hint="cs"/>
          <w:b/>
          <w:i/>
          <w:rtl w:val="0"/>
          <w:cs w:val="0"/>
          <w:lang w:val="sk-SK" w:eastAsia="sk-SK" w:bidi="ar-SA"/>
        </w:rPr>
      </w:pPr>
      <w:r w:rsidRPr="00500549">
        <w:rPr>
          <w:rFonts w:ascii="Times New Roman" w:eastAsia="Times New Roman" w:hAnsi="Times New Roman" w:cs="Times New Roman" w:hint="cs"/>
          <w:b/>
          <w:i/>
          <w:sz w:val="24"/>
          <w:szCs w:val="24"/>
          <w:rtl w:val="0"/>
          <w:cs w:val="0"/>
          <w:lang w:val="sk-SK" w:eastAsia="sk-SK" w:bidi="ar-SA"/>
        </w:rPr>
        <w:t>Gestorský výbor odporúča schváliť</w:t>
      </w:r>
    </w:p>
    <w:p w:rsidR="00500549" w:rsidRPr="00500549"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500549" w:rsidRPr="00500549" w:rsidP="001A2625">
      <w:pPr>
        <w:framePr w:wrap="auto"/>
        <w:widowControl/>
        <w:numPr>
          <w:numId w:val="12"/>
        </w:numPr>
        <w:autoSpaceDE/>
        <w:autoSpaceDN/>
        <w:bidi w:val="0"/>
        <w:adjustRightInd/>
        <w:ind w:left="426" w:right="0" w:hanging="426"/>
        <w:contextualSpacing/>
        <w:jc w:val="both"/>
        <w:textAlignment w:val="auto"/>
        <w:rPr>
          <w:rFonts w:ascii="Times New Roman" w:eastAsia="Times New Roman" w:hAnsi="Times New Roman" w:cs="Times New Roman" w:hint="cs"/>
          <w:noProof/>
          <w:rtl w:val="0"/>
          <w:cs w:val="0"/>
          <w:lang w:val="sk-SK" w:eastAsia="sk-SK" w:bidi="ar-SA"/>
        </w:rPr>
      </w:pPr>
      <w:r w:rsidRPr="00500549">
        <w:rPr>
          <w:rFonts w:ascii="Times New Roman" w:eastAsia="Times New Roman" w:hAnsi="Times New Roman" w:cs="Times New Roman" w:hint="cs"/>
          <w:noProof/>
          <w:sz w:val="24"/>
          <w:szCs w:val="24"/>
          <w:rtl w:val="0"/>
          <w:cs w:val="0"/>
          <w:lang w:val="sk-SK" w:eastAsia="sk-SK" w:bidi="ar-SA"/>
        </w:rPr>
        <w:t>V čl. VI sa za bod 17 vkladá nový bod 18, ktorý znie:</w:t>
      </w:r>
    </w:p>
    <w:p w:rsidR="00500549" w:rsidRPr="00500549"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„18. V čl. XVII sa vypúšťa bod 5.“.</w:t>
      </w:r>
    </w:p>
    <w:p w:rsidR="00500549" w:rsidRPr="00500549"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500549" w:rsidRPr="00500549" w:rsidP="00500549">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i/>
          <w:rtl w:val="0"/>
          <w:cs w:val="0"/>
          <w:lang w:val="sk-SK" w:eastAsia="sk-SK" w:bidi="ar-SA"/>
        </w:rPr>
      </w:pPr>
      <w:r w:rsidRPr="00500549">
        <w:rPr>
          <w:rFonts w:ascii="Times New Roman" w:eastAsia="Times New Roman" w:hAnsi="Times New Roman" w:cs="Times New Roman" w:hint="cs"/>
          <w:i/>
          <w:sz w:val="24"/>
          <w:szCs w:val="24"/>
          <w:rtl w:val="0"/>
          <w:cs w:val="0"/>
          <w:lang w:val="sk-SK" w:eastAsia="sk-SK" w:bidi="ar-SA"/>
        </w:rPr>
        <w:t>Doterajšie body 18 až 42 sa primerane prečíslujú a uvedená zmena sa premietne aj do čl. VI bodu 42.</w:t>
      </w:r>
    </w:p>
    <w:p w:rsidR="00500549" w:rsidRPr="00500549"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strike/>
          <w:rtl w:val="0"/>
          <w:cs w:val="0"/>
          <w:lang w:val="sk-SK" w:eastAsia="sk-SK" w:bidi="ar-SA"/>
        </w:rPr>
      </w:pPr>
    </w:p>
    <w:p w:rsidR="00500549" w:rsidRPr="00500549" w:rsidP="00500549">
      <w:pPr>
        <w:framePr w:wrap="auto"/>
        <w:widowControl/>
        <w:autoSpaceDE/>
        <w:autoSpaceDN/>
        <w:bidi w:val="0"/>
        <w:adjustRightInd/>
        <w:ind w:left="2977" w:right="0"/>
        <w:jc w:val="both"/>
        <w:textAlignment w:val="auto"/>
        <w:rPr>
          <w:rFonts w:ascii="Times New Roman" w:eastAsia="Times New Roman" w:hAnsi="Times New Roman" w:cs="Times New Roman" w:hint="cs"/>
          <w:u w:val="single"/>
          <w:rtl w:val="0"/>
          <w:cs w:val="0"/>
          <w:lang w:val="sk-SK" w:eastAsia="en-US" w:bidi="ar-SA"/>
        </w:rPr>
      </w:pPr>
      <w:r w:rsidRPr="00500549">
        <w:rPr>
          <w:rFonts w:ascii="Times New Roman" w:eastAsia="Times New Roman" w:hAnsi="Times New Roman" w:cs="Times New Roman" w:hint="cs"/>
          <w:sz w:val="24"/>
          <w:szCs w:val="24"/>
          <w:u w:val="single"/>
          <w:rtl w:val="0"/>
          <w:cs w:val="0"/>
          <w:lang w:val="sk-SK" w:eastAsia="en-US" w:bidi="ar-SA"/>
        </w:rPr>
        <w:t>Odôvodnenie:</w:t>
      </w:r>
    </w:p>
    <w:p w:rsidR="00500549" w:rsidRPr="00500549" w:rsidP="00500549">
      <w:pPr>
        <w:framePr w:wrap="auto"/>
        <w:widowControl w:val="0"/>
        <w:autoSpaceDE w:val="0"/>
        <w:autoSpaceDN w:val="0"/>
        <w:bidi w:val="0"/>
        <w:adjustRightInd w:val="0"/>
        <w:ind w:left="2977" w:right="0"/>
        <w:jc w:val="both"/>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Digitálny obraz Slovenskej republiky (DO SR) je v zmysle § 25 ods. 4 zákona č. 200/2022 Z. z. o územnom plánovaní  v znení neskorších predpisov založený na základnej báze pre geografický informačný systém (ZB GIS) spravovaný ÚGKK SR, ustanovenie v § 20 ods. 2 zákona č. 215/1995 Z. z. je nadbytočné a v aplikačnej praxi by dochádzalo k tomu, že údaje, ktoré poskytuje ZB GIS do DO SR by sa opätovne vracali z DO SR do ZB GIS, pričom zároveň sa samostatne buduje a rozvíja ZB GIS. Zároveň nie je možné používať v ISKN (informačný systém katastra nehnuteľností) údaje z DO SR, nakoľko podľa § 71 katastrálneho zákona sa majú používať záväzné údaje katastra uvedené v § 70 ods. 2 na ochranu práv k nehnuteľnostiam, na účely správy daní a poplatkov, na ochranu poľnohospodárskeho pôdneho fondu, ochranu lesného pôdneho fondu, tvorbu a ochranu životného prostredia, hospodársku činnosť a na informačné systémy o nehnuteľnostiach a slúžia ako podklad na písomné vyhotovenie verejných listín a iných listín.</w:t>
      </w:r>
    </w:p>
    <w:p w:rsidR="00500549" w:rsidP="00500549">
      <w:pPr>
        <w:framePr w:wrap="auto"/>
        <w:widowControl w:val="0"/>
        <w:autoSpaceDE w:val="0"/>
        <w:autoSpaceDN w:val="0"/>
        <w:bidi w:val="0"/>
        <w:adjustRightInd w:val="0"/>
        <w:ind w:left="426" w:right="0"/>
        <w:jc w:val="left"/>
        <w:textAlignment w:val="auto"/>
        <w:rPr>
          <w:rFonts w:ascii="Times New Roman" w:eastAsia="Times New Roman" w:hAnsi="Times New Roman" w:cs="Times New Roman" w:hint="cs"/>
          <w:rtl w:val="0"/>
          <w:cs w:val="0"/>
          <w:lang w:val="sk-SK" w:eastAsia="sk-SK" w:bidi="ar-SA"/>
        </w:rPr>
      </w:pPr>
    </w:p>
    <w:p w:rsidR="00500549" w:rsidRPr="00500549" w:rsidP="00500549">
      <w:pPr>
        <w:framePr w:wrap="auto"/>
        <w:widowControl/>
        <w:autoSpaceDE/>
        <w:autoSpaceDN/>
        <w:bidi w:val="0"/>
        <w:adjustRightInd/>
        <w:ind w:left="3600" w:right="0" w:hanging="481"/>
        <w:jc w:val="both"/>
        <w:textAlignment w:val="auto"/>
        <w:rPr>
          <w:rFonts w:ascii="Times New Roman" w:eastAsia="Times New Roman" w:hAnsi="Times New Roman" w:cs="Times New Roman" w:hint="cs"/>
          <w:b/>
          <w:rtl w:val="0"/>
          <w:cs w:val="0"/>
          <w:lang w:val="sk-SK" w:eastAsia="sk-SK" w:bidi="ar-SA"/>
        </w:rPr>
      </w:pPr>
      <w:r w:rsidRPr="00500549">
        <w:rPr>
          <w:rFonts w:ascii="Times New Roman" w:eastAsia="Times New Roman" w:hAnsi="Times New Roman" w:cs="Times New Roman" w:hint="cs"/>
          <w:b/>
          <w:sz w:val="24"/>
          <w:szCs w:val="24"/>
          <w:rtl w:val="0"/>
          <w:cs w:val="0"/>
          <w:lang w:val="sk-SK" w:eastAsia="sk-SK" w:bidi="ar-SA"/>
        </w:rPr>
        <w:t>Výbor NR SR pre hospodárske záležitosti</w:t>
      </w:r>
    </w:p>
    <w:p w:rsidR="00500549" w:rsidRPr="00500549" w:rsidP="00500549">
      <w:pPr>
        <w:framePr w:wrap="auto"/>
        <w:widowControl/>
        <w:autoSpaceDE/>
        <w:autoSpaceDN/>
        <w:bidi w:val="0"/>
        <w:adjustRightInd/>
        <w:ind w:left="2880" w:right="0" w:firstLine="239"/>
        <w:jc w:val="both"/>
        <w:textAlignment w:val="auto"/>
        <w:rPr>
          <w:rFonts w:ascii="Times New Roman" w:eastAsia="Times New Roman" w:hAnsi="Times New Roman" w:cs="Times New Roman" w:hint="cs"/>
          <w:b/>
          <w:i/>
          <w:rtl w:val="0"/>
          <w:cs w:val="0"/>
          <w:lang w:val="sk-SK" w:eastAsia="sk-SK" w:bidi="ar-SA"/>
        </w:rPr>
      </w:pPr>
    </w:p>
    <w:p w:rsidR="00500549" w:rsidRPr="00500549" w:rsidP="00500549">
      <w:pPr>
        <w:framePr w:wrap="auto"/>
        <w:widowControl/>
        <w:autoSpaceDE/>
        <w:autoSpaceDN/>
        <w:bidi w:val="0"/>
        <w:adjustRightInd/>
        <w:ind w:left="2399" w:right="0" w:firstLine="720"/>
        <w:jc w:val="both"/>
        <w:textAlignment w:val="auto"/>
        <w:rPr>
          <w:rFonts w:ascii="Times New Roman" w:eastAsia="Times New Roman" w:hAnsi="Times New Roman" w:cs="Times New Roman" w:hint="cs"/>
          <w:b/>
          <w:i/>
          <w:rtl w:val="0"/>
          <w:cs w:val="0"/>
          <w:lang w:val="sk-SK" w:eastAsia="sk-SK" w:bidi="ar-SA"/>
        </w:rPr>
      </w:pPr>
      <w:r w:rsidRPr="00500549">
        <w:rPr>
          <w:rFonts w:ascii="Times New Roman" w:eastAsia="Times New Roman" w:hAnsi="Times New Roman" w:cs="Times New Roman" w:hint="cs"/>
          <w:b/>
          <w:i/>
          <w:sz w:val="24"/>
          <w:szCs w:val="24"/>
          <w:rtl w:val="0"/>
          <w:cs w:val="0"/>
          <w:lang w:val="sk-SK" w:eastAsia="sk-SK" w:bidi="ar-SA"/>
        </w:rPr>
        <w:t>Gestorský výbor odporúča schváliť</w:t>
      </w:r>
    </w:p>
    <w:p w:rsidR="00500549" w:rsidRPr="00500549" w:rsidP="00500549">
      <w:pPr>
        <w:framePr w:wrap="auto"/>
        <w:widowControl w:val="0"/>
        <w:autoSpaceDE w:val="0"/>
        <w:autoSpaceDN w:val="0"/>
        <w:bidi w:val="0"/>
        <w:adjustRightInd w:val="0"/>
        <w:ind w:left="426" w:right="0"/>
        <w:jc w:val="left"/>
        <w:textAlignment w:val="auto"/>
        <w:rPr>
          <w:rFonts w:ascii="Times New Roman" w:eastAsia="Times New Roman" w:hAnsi="Times New Roman" w:cs="Times New Roman" w:hint="cs"/>
          <w:rtl w:val="0"/>
          <w:cs w:val="0"/>
          <w:lang w:val="sk-SK" w:eastAsia="sk-SK" w:bidi="ar-SA"/>
        </w:rPr>
      </w:pPr>
    </w:p>
    <w:p w:rsidR="00500549" w:rsidRPr="00500549" w:rsidP="001A2625">
      <w:pPr>
        <w:framePr w:wrap="auto"/>
        <w:widowControl/>
        <w:numPr>
          <w:numId w:val="12"/>
        </w:numPr>
        <w:autoSpaceDE/>
        <w:autoSpaceDN/>
        <w:bidi w:val="0"/>
        <w:adjustRightInd/>
        <w:ind w:left="426" w:right="0" w:hanging="426"/>
        <w:contextualSpacing/>
        <w:jc w:val="both"/>
        <w:textAlignment w:val="auto"/>
        <w:rPr>
          <w:rFonts w:ascii="Times New Roman" w:eastAsia="Times New Roman" w:hAnsi="Times New Roman" w:cs="Times New Roman" w:hint="cs"/>
          <w:noProof/>
          <w:rtl w:val="0"/>
          <w:cs w:val="0"/>
          <w:lang w:val="sk-SK" w:eastAsia="sk-SK" w:bidi="ar-SA"/>
        </w:rPr>
      </w:pPr>
      <w:r w:rsidRPr="00500549">
        <w:rPr>
          <w:rFonts w:ascii="Times New Roman" w:eastAsia="Times New Roman" w:hAnsi="Times New Roman" w:cs="Times New Roman" w:hint="cs"/>
          <w:noProof/>
          <w:sz w:val="24"/>
          <w:szCs w:val="24"/>
          <w:rtl w:val="0"/>
          <w:cs w:val="0"/>
          <w:lang w:val="sk-SK" w:eastAsia="sk-SK" w:bidi="ar-SA"/>
        </w:rPr>
        <w:t>V čl. VI sa za bod 27 vkladá nový bod 28, ktorý znie:</w:t>
      </w:r>
    </w:p>
    <w:p w:rsidR="00500549" w:rsidRPr="00500549"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„28. V čl. XXXIII bod 11 znie:</w:t>
      </w:r>
    </w:p>
    <w:p w:rsidR="00500549" w:rsidRPr="00500549" w:rsidP="00500549">
      <w:pPr>
        <w:framePr w:wrap="auto"/>
        <w:widowControl w:val="0"/>
        <w:autoSpaceDE w:val="0"/>
        <w:autoSpaceDN w:val="0"/>
        <w:bidi w:val="0"/>
        <w:adjustRightInd w:val="0"/>
        <w:ind w:left="0" w:right="0" w:firstLine="426"/>
        <w:jc w:val="left"/>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„11. Za § 29d sa vkladá § 29e, ktorý vrátane nadpisu znie:</w:t>
      </w:r>
    </w:p>
    <w:p w:rsidR="00500549" w:rsidRPr="00500549" w:rsidP="00500549">
      <w:pPr>
        <w:framePr w:wrap="auto"/>
        <w:widowControl w:val="0"/>
        <w:autoSpaceDE w:val="0"/>
        <w:autoSpaceDN w:val="0"/>
        <w:bidi w:val="0"/>
        <w:adjustRightInd w:val="0"/>
        <w:ind w:left="0" w:right="0" w:firstLine="426"/>
        <w:jc w:val="left"/>
        <w:textAlignment w:val="auto"/>
        <w:rPr>
          <w:rFonts w:ascii="Times New Roman" w:eastAsia="Times New Roman" w:hAnsi="Times New Roman" w:cs="Times New Roman" w:hint="cs"/>
          <w:rtl w:val="0"/>
          <w:cs w:val="0"/>
          <w:lang w:val="sk-SK" w:eastAsia="sk-SK" w:bidi="ar-SA"/>
        </w:rPr>
      </w:pPr>
    </w:p>
    <w:p w:rsidR="00500549" w:rsidRPr="00500549" w:rsidP="00500549">
      <w:pPr>
        <w:framePr w:wrap="auto"/>
        <w:widowControl w:val="0"/>
        <w:autoSpaceDE w:val="0"/>
        <w:autoSpaceDN w:val="0"/>
        <w:bidi w:val="0"/>
        <w:adjustRightInd w:val="0"/>
        <w:ind w:left="0" w:right="0"/>
        <w:jc w:val="center"/>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 29e</w:t>
      </w:r>
    </w:p>
    <w:p w:rsidR="00500549" w:rsidRPr="00500549" w:rsidP="00500549">
      <w:pPr>
        <w:framePr w:wrap="auto"/>
        <w:widowControl w:val="0"/>
        <w:autoSpaceDE w:val="0"/>
        <w:autoSpaceDN w:val="0"/>
        <w:bidi w:val="0"/>
        <w:adjustRightInd w:val="0"/>
        <w:ind w:left="0" w:right="0"/>
        <w:jc w:val="center"/>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Prechodné ustanovenia k úpravám účinným od 1. apríla 2024</w:t>
      </w:r>
    </w:p>
    <w:p w:rsidR="00500549" w:rsidRPr="00500549"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500549" w:rsidRPr="00500549" w:rsidP="001A2625">
      <w:pPr>
        <w:framePr w:wrap="auto"/>
        <w:widowControl/>
        <w:numPr>
          <w:numId w:val="5"/>
        </w:numPr>
        <w:autoSpaceDE/>
        <w:autoSpaceDN/>
        <w:bidi w:val="0"/>
        <w:adjustRightInd/>
        <w:ind w:right="0"/>
        <w:contextualSpacing/>
        <w:jc w:val="both"/>
        <w:textAlignment w:val="auto"/>
        <w:rPr>
          <w:rFonts w:ascii="Times New Roman" w:eastAsia="Times New Roman" w:hAnsi="Times New Roman" w:cs="Times New Roman" w:hint="cs"/>
          <w:noProof/>
          <w:rtl w:val="0"/>
          <w:cs w:val="0"/>
          <w:lang w:val="sk-SK" w:eastAsia="sk-SK" w:bidi="ar-SA"/>
        </w:rPr>
      </w:pPr>
      <w:r w:rsidRPr="00500549">
        <w:rPr>
          <w:rFonts w:ascii="Times New Roman" w:eastAsia="Times New Roman" w:hAnsi="Times New Roman" w:cs="Times New Roman" w:hint="cs"/>
          <w:noProof/>
          <w:sz w:val="24"/>
          <w:szCs w:val="24"/>
          <w:shd w:val="clear" w:color="auto" w:fill="FFFFFF"/>
          <w:rtl w:val="0"/>
          <w:cs w:val="0"/>
          <w:lang w:val="sk-SK" w:eastAsia="sk-SK" w:bidi="ar-SA"/>
        </w:rPr>
        <w:t xml:space="preserve">Právnické osoby alebo fyzické osoby, ktoré žiadajú o trvalé odňatie alebo dočasné odňatie poľnohospodárskej pôdy, môžu do 31. marca 2025 namiesto dokladu podľa § 17 ods. 5 písm. g) k žiadosti priložiť </w:t>
      </w:r>
      <w:r w:rsidRPr="00500549">
        <w:rPr>
          <w:rFonts w:ascii="Times New Roman" w:eastAsia="Times New Roman" w:hAnsi="Times New Roman" w:cs="Times New Roman" w:hint="cs"/>
          <w:noProof/>
          <w:sz w:val="24"/>
          <w:szCs w:val="24"/>
          <w:rtl w:val="0"/>
          <w:cs w:val="0"/>
          <w:lang w:val="sk-SK" w:eastAsia="sk-SK" w:bidi="ar-SA"/>
        </w:rPr>
        <w:t>záväzné stanovisko orgánu územného plánovania podľa osobitného predpisu.</w:t>
      </w:r>
      <w:r w:rsidRPr="00500549">
        <w:rPr>
          <w:rFonts w:ascii="Times New Roman" w:eastAsia="Times New Roman" w:hAnsi="Times New Roman" w:cs="Times New Roman" w:hint="cs"/>
          <w:noProof/>
          <w:sz w:val="24"/>
          <w:szCs w:val="24"/>
          <w:vertAlign w:val="superscript"/>
          <w:rtl w:val="0"/>
          <w:cs w:val="0"/>
          <w:lang w:val="sk-SK" w:eastAsia="sk-SK" w:bidi="ar-SA"/>
        </w:rPr>
        <w:t>10a</w:t>
      </w:r>
      <w:r w:rsidRPr="00500549">
        <w:rPr>
          <w:rFonts w:ascii="Times New Roman" w:eastAsia="Times New Roman" w:hAnsi="Times New Roman" w:cs="Times New Roman" w:hint="cs"/>
          <w:noProof/>
          <w:sz w:val="24"/>
          <w:szCs w:val="24"/>
          <w:rtl w:val="0"/>
          <w:cs w:val="0"/>
          <w:lang w:val="sk-SK" w:eastAsia="sk-SK" w:bidi="ar-SA"/>
        </w:rPr>
        <w:t>)</w:t>
      </w:r>
    </w:p>
    <w:p w:rsidR="00500549" w:rsidRPr="00500549" w:rsidP="001A2625">
      <w:pPr>
        <w:framePr w:wrap="auto"/>
        <w:widowControl/>
        <w:numPr>
          <w:numId w:val="5"/>
        </w:numPr>
        <w:autoSpaceDE/>
        <w:autoSpaceDN/>
        <w:bidi w:val="0"/>
        <w:adjustRightInd/>
        <w:ind w:right="0"/>
        <w:contextualSpacing/>
        <w:jc w:val="both"/>
        <w:textAlignment w:val="auto"/>
        <w:rPr>
          <w:rFonts w:ascii="Times New Roman" w:eastAsia="Times New Roman" w:hAnsi="Times New Roman" w:cs="Times New Roman" w:hint="cs"/>
          <w:noProof/>
          <w:rtl w:val="0"/>
          <w:cs w:val="0"/>
          <w:lang w:val="sk-SK" w:eastAsia="sk-SK" w:bidi="ar-SA"/>
        </w:rPr>
      </w:pPr>
      <w:r w:rsidRPr="00500549">
        <w:rPr>
          <w:rFonts w:ascii="Times New Roman" w:eastAsia="Times New Roman" w:hAnsi="Times New Roman" w:cs="Times New Roman" w:hint="cs"/>
          <w:noProof/>
          <w:sz w:val="24"/>
          <w:szCs w:val="24"/>
          <w:rtl w:val="0"/>
          <w:cs w:val="0"/>
          <w:lang w:val="sk-SK" w:eastAsia="sk-SK" w:bidi="ar-SA"/>
        </w:rPr>
        <w:t xml:space="preserve">Hranicou zastavaného územia obce pre obec, ktorá má územný plán schválený podľa doterajších predpisov, alebo pre obec, ktorá nemá územný plán, je až do schválenia nového územného plánu podľa všeobecného predpisu o územnom plánovaní hranica územia určeného lomovými bodmi zastavaného územia obce, ktoré boli premietnuté do katastra k 1. januáru 1990.“.“.“. </w:t>
      </w:r>
    </w:p>
    <w:p w:rsidR="00500549" w:rsidRPr="00500549" w:rsidP="00500549">
      <w:pPr>
        <w:framePr w:wrap="auto"/>
        <w:widowControl/>
        <w:autoSpaceDE/>
        <w:autoSpaceDN/>
        <w:bidi w:val="0"/>
        <w:adjustRightInd/>
        <w:ind w:left="1146" w:right="0"/>
        <w:jc w:val="left"/>
        <w:textAlignment w:val="auto"/>
        <w:rPr>
          <w:rFonts w:ascii="Times New Roman" w:eastAsia="Times New Roman" w:hAnsi="Times New Roman" w:cs="Times New Roman" w:hint="cs"/>
          <w:noProof/>
          <w:rtl w:val="0"/>
          <w:cs w:val="0"/>
          <w:lang w:val="sk-SK" w:eastAsia="sk-SK" w:bidi="ar-SA"/>
        </w:rPr>
      </w:pPr>
    </w:p>
    <w:p w:rsidR="00500549" w:rsidRPr="00500549" w:rsidP="00500549">
      <w:pPr>
        <w:framePr w:wrap="auto"/>
        <w:widowControl/>
        <w:autoSpaceDE/>
        <w:autoSpaceDN/>
        <w:bidi w:val="0"/>
        <w:adjustRightInd/>
        <w:ind w:left="0" w:right="0" w:firstLine="708"/>
        <w:jc w:val="both"/>
        <w:textAlignment w:val="auto"/>
        <w:rPr>
          <w:rFonts w:ascii="Times New Roman" w:eastAsia="Times New Roman" w:hAnsi="Times New Roman" w:cs="Times New Roman" w:hint="cs"/>
          <w:i/>
          <w:u w:val="none"/>
          <w:rtl w:val="0"/>
          <w:cs w:val="0"/>
          <w:lang w:val="sk-SK" w:eastAsia="en-US" w:bidi="ar-SA"/>
        </w:rPr>
      </w:pPr>
      <w:r w:rsidRPr="00500549">
        <w:rPr>
          <w:rFonts w:ascii="Times New Roman" w:eastAsia="Times New Roman" w:hAnsi="Times New Roman" w:cs="Times New Roman" w:hint="cs"/>
          <w:i/>
          <w:sz w:val="24"/>
          <w:szCs w:val="24"/>
          <w:u w:val="none"/>
          <w:rtl w:val="0"/>
          <w:cs w:val="0"/>
          <w:lang w:val="sk-SK" w:eastAsia="en-US" w:bidi="ar-SA"/>
        </w:rPr>
        <w:t>Doterajšie body 28 až 42 sa primerane prečíslujú .</w:t>
      </w:r>
    </w:p>
    <w:p w:rsidR="00500549" w:rsidRPr="00500549" w:rsidP="00500549">
      <w:pPr>
        <w:framePr w:wrap="auto"/>
        <w:widowControl/>
        <w:autoSpaceDE/>
        <w:autoSpaceDN/>
        <w:bidi w:val="0"/>
        <w:adjustRightInd/>
        <w:ind w:left="0" w:right="0"/>
        <w:jc w:val="both"/>
        <w:textAlignment w:val="auto"/>
        <w:rPr>
          <w:rFonts w:ascii="Times New Roman" w:eastAsia="Times New Roman" w:hAnsi="Times New Roman" w:cs="Times New Roman" w:hint="cs"/>
          <w:rtl w:val="0"/>
          <w:cs w:val="0"/>
          <w:lang w:val="sk-SK" w:eastAsia="en-US" w:bidi="ar-SA"/>
        </w:rPr>
      </w:pPr>
    </w:p>
    <w:p w:rsidR="00500549" w:rsidRP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u w:val="single"/>
          <w:rtl w:val="0"/>
          <w:cs w:val="0"/>
          <w:lang w:val="sk-SK" w:eastAsia="en-US" w:bidi="ar-SA"/>
        </w:rPr>
      </w:pPr>
      <w:r w:rsidRPr="00500549">
        <w:rPr>
          <w:rFonts w:ascii="Times New Roman" w:eastAsia="Times New Roman" w:hAnsi="Times New Roman" w:cs="Times New Roman" w:hint="cs"/>
          <w:sz w:val="24"/>
          <w:szCs w:val="24"/>
          <w:u w:val="single"/>
          <w:rtl w:val="0"/>
          <w:cs w:val="0"/>
          <w:lang w:val="sk-SK" w:eastAsia="en-US" w:bidi="ar-SA"/>
        </w:rPr>
        <w:t xml:space="preserve">Odôvodnenie: </w:t>
      </w:r>
    </w:p>
    <w:p w:rsidR="00500549" w:rsidRP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rtl w:val="0"/>
          <w:cs w:val="0"/>
          <w:lang w:val="sk-SK" w:eastAsia="en-US" w:bidi="ar-SA"/>
        </w:rPr>
      </w:pPr>
      <w:r w:rsidRPr="00500549">
        <w:rPr>
          <w:rFonts w:ascii="Times New Roman" w:eastAsia="Times New Roman" w:hAnsi="Times New Roman" w:cs="Times New Roman" w:hint="cs"/>
          <w:sz w:val="24"/>
          <w:szCs w:val="24"/>
          <w:rtl w:val="0"/>
          <w:cs w:val="0"/>
          <w:lang w:val="sk-SK" w:eastAsia="en-US" w:bidi="ar-SA"/>
        </w:rPr>
        <w:t xml:space="preserve">Dopĺňajú sa doklady, ktoré sa prikladajú k návrhu na odňatie poľnohospodárskej pôdy. Spresňuje sa tiež úprava hranice zastavaného územia pre obce v súvislosti s prechodom na nové územné plánovanie. </w:t>
      </w:r>
    </w:p>
    <w:p w:rsidR="00500549"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500549" w:rsidRPr="00500549" w:rsidP="00500549">
      <w:pPr>
        <w:framePr w:wrap="auto"/>
        <w:widowControl/>
        <w:autoSpaceDE/>
        <w:autoSpaceDN/>
        <w:bidi w:val="0"/>
        <w:adjustRightInd/>
        <w:ind w:left="3600" w:right="0" w:hanging="481"/>
        <w:jc w:val="both"/>
        <w:textAlignment w:val="auto"/>
        <w:rPr>
          <w:rFonts w:ascii="Times New Roman" w:eastAsia="Times New Roman" w:hAnsi="Times New Roman" w:cs="Times New Roman" w:hint="cs"/>
          <w:b/>
          <w:rtl w:val="0"/>
          <w:cs w:val="0"/>
          <w:lang w:val="sk-SK" w:eastAsia="sk-SK" w:bidi="ar-SA"/>
        </w:rPr>
      </w:pPr>
      <w:r w:rsidRPr="00500549">
        <w:rPr>
          <w:rFonts w:ascii="Times New Roman" w:eastAsia="Times New Roman" w:hAnsi="Times New Roman" w:cs="Times New Roman" w:hint="cs"/>
          <w:b/>
          <w:sz w:val="24"/>
          <w:szCs w:val="24"/>
          <w:rtl w:val="0"/>
          <w:cs w:val="0"/>
          <w:lang w:val="sk-SK" w:eastAsia="sk-SK" w:bidi="ar-SA"/>
        </w:rPr>
        <w:t>Výbor NR SR pre hospodárske záležitosti</w:t>
      </w:r>
    </w:p>
    <w:p w:rsidR="00500549" w:rsidRPr="00500549" w:rsidP="00500549">
      <w:pPr>
        <w:framePr w:wrap="auto"/>
        <w:widowControl/>
        <w:autoSpaceDE/>
        <w:autoSpaceDN/>
        <w:bidi w:val="0"/>
        <w:adjustRightInd/>
        <w:ind w:left="2880" w:right="0" w:firstLine="239"/>
        <w:jc w:val="both"/>
        <w:textAlignment w:val="auto"/>
        <w:rPr>
          <w:rFonts w:ascii="Times New Roman" w:eastAsia="Times New Roman" w:hAnsi="Times New Roman" w:cs="Times New Roman" w:hint="cs"/>
          <w:b/>
          <w:i/>
          <w:rtl w:val="0"/>
          <w:cs w:val="0"/>
          <w:lang w:val="sk-SK" w:eastAsia="sk-SK" w:bidi="ar-SA"/>
        </w:rPr>
      </w:pPr>
    </w:p>
    <w:p w:rsidR="00500549" w:rsidRPr="00500549" w:rsidP="00500549">
      <w:pPr>
        <w:framePr w:wrap="auto"/>
        <w:widowControl/>
        <w:autoSpaceDE/>
        <w:autoSpaceDN/>
        <w:bidi w:val="0"/>
        <w:adjustRightInd/>
        <w:ind w:left="2399" w:right="0" w:firstLine="720"/>
        <w:jc w:val="both"/>
        <w:textAlignment w:val="auto"/>
        <w:rPr>
          <w:rFonts w:ascii="Times New Roman" w:eastAsia="Times New Roman" w:hAnsi="Times New Roman" w:cs="Times New Roman" w:hint="cs"/>
          <w:b/>
          <w:i/>
          <w:rtl w:val="0"/>
          <w:cs w:val="0"/>
          <w:lang w:val="sk-SK" w:eastAsia="sk-SK" w:bidi="ar-SA"/>
        </w:rPr>
      </w:pPr>
      <w:r w:rsidRPr="00500549">
        <w:rPr>
          <w:rFonts w:ascii="Times New Roman" w:eastAsia="Times New Roman" w:hAnsi="Times New Roman" w:cs="Times New Roman" w:hint="cs"/>
          <w:b/>
          <w:i/>
          <w:sz w:val="24"/>
          <w:szCs w:val="24"/>
          <w:rtl w:val="0"/>
          <w:cs w:val="0"/>
          <w:lang w:val="sk-SK" w:eastAsia="sk-SK" w:bidi="ar-SA"/>
        </w:rPr>
        <w:t>Gestorský výbor odporúča schváliť</w:t>
      </w:r>
    </w:p>
    <w:p w:rsidR="00500549" w:rsidRPr="00500549"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500549" w:rsidRPr="00500549" w:rsidP="001A2625">
      <w:pPr>
        <w:framePr w:wrap="auto"/>
        <w:widowControl/>
        <w:numPr>
          <w:numId w:val="12"/>
        </w:numPr>
        <w:autoSpaceDE/>
        <w:autoSpaceDN/>
        <w:bidi w:val="0"/>
        <w:adjustRightInd/>
        <w:ind w:left="426" w:right="0" w:hanging="426"/>
        <w:contextualSpacing/>
        <w:jc w:val="both"/>
        <w:textAlignment w:val="auto"/>
        <w:rPr>
          <w:rFonts w:ascii="Times New Roman" w:eastAsia="Times New Roman" w:hAnsi="Times New Roman" w:cs="Times New Roman" w:hint="cs"/>
          <w:noProof/>
          <w:rtl w:val="0"/>
          <w:cs w:val="0"/>
          <w:lang w:val="sk-SK" w:eastAsia="sk-SK" w:bidi="ar-SA"/>
        </w:rPr>
      </w:pPr>
      <w:r w:rsidRPr="00500549">
        <w:rPr>
          <w:rFonts w:ascii="Times New Roman" w:eastAsia="Times New Roman" w:hAnsi="Times New Roman" w:cs="Times New Roman" w:hint="cs"/>
          <w:noProof/>
          <w:sz w:val="24"/>
          <w:szCs w:val="24"/>
          <w:rtl w:val="0"/>
          <w:cs w:val="0"/>
          <w:lang w:val="sk-SK" w:eastAsia="sk-SK" w:bidi="ar-SA"/>
        </w:rPr>
        <w:t>V čl. VI bod 33 znie:</w:t>
      </w:r>
    </w:p>
    <w:p w:rsidR="00500549" w:rsidRPr="00500549" w:rsidP="00500549">
      <w:pPr>
        <w:framePr w:wrap="auto"/>
        <w:widowControl w:val="0"/>
        <w:autoSpaceDE w:val="0"/>
        <w:autoSpaceDN w:val="0"/>
        <w:bidi w:val="0"/>
        <w:adjustRightInd w:val="0"/>
        <w:ind w:left="426" w:right="0"/>
        <w:jc w:val="left"/>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„33. V čl. XLIII sa vypúšťa bod 3.“.</w:t>
      </w:r>
    </w:p>
    <w:p w:rsidR="00500549" w:rsidRP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u w:val="single"/>
          <w:rtl w:val="0"/>
          <w:cs w:val="0"/>
          <w:lang w:val="sk-SK" w:eastAsia="en-US" w:bidi="ar-SA"/>
        </w:rPr>
      </w:pPr>
    </w:p>
    <w:p w:rsidR="00500549" w:rsidRP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u w:val="single"/>
          <w:rtl w:val="0"/>
          <w:cs w:val="0"/>
          <w:lang w:val="sk-SK" w:eastAsia="en-US" w:bidi="ar-SA"/>
        </w:rPr>
      </w:pPr>
      <w:r w:rsidRPr="00500549">
        <w:rPr>
          <w:rFonts w:ascii="Times New Roman" w:eastAsia="Times New Roman" w:hAnsi="Times New Roman" w:cs="Times New Roman" w:hint="cs"/>
          <w:sz w:val="24"/>
          <w:szCs w:val="24"/>
          <w:u w:val="single"/>
          <w:rtl w:val="0"/>
          <w:cs w:val="0"/>
          <w:lang w:val="sk-SK" w:eastAsia="en-US" w:bidi="ar-SA"/>
        </w:rPr>
        <w:t xml:space="preserve">Odôvodnenie: </w:t>
      </w:r>
    </w:p>
    <w:p w:rsid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rtl w:val="0"/>
          <w:cs w:val="0"/>
          <w:lang w:val="sk-SK" w:eastAsia="en-US" w:bidi="ar-SA"/>
        </w:rPr>
      </w:pPr>
      <w:r w:rsidRPr="00500549">
        <w:rPr>
          <w:rFonts w:ascii="Times New Roman" w:eastAsia="Times New Roman" w:hAnsi="Times New Roman" w:cs="Times New Roman" w:hint="cs"/>
          <w:sz w:val="24"/>
          <w:szCs w:val="24"/>
          <w:rtl w:val="0"/>
          <w:cs w:val="0"/>
          <w:lang w:val="sk-SK" w:eastAsia="en-US" w:bidi="ar-SA"/>
        </w:rPr>
        <w:t>Upravuje sa novelizačný bod v súvislosti s vypustením chybnej inštrukcie o prečíslovaní bodov.</w:t>
      </w:r>
    </w:p>
    <w:p w:rsidR="00500549" w:rsidRPr="00500549" w:rsidP="00500549">
      <w:pPr>
        <w:framePr w:wrap="auto"/>
        <w:widowControl/>
        <w:autoSpaceDE/>
        <w:autoSpaceDN/>
        <w:bidi w:val="0"/>
        <w:adjustRightInd/>
        <w:ind w:left="3600" w:right="0" w:hanging="481"/>
        <w:jc w:val="both"/>
        <w:textAlignment w:val="auto"/>
        <w:rPr>
          <w:rFonts w:ascii="Times New Roman" w:eastAsia="Times New Roman" w:hAnsi="Times New Roman" w:cs="Times New Roman" w:hint="cs"/>
          <w:b/>
          <w:rtl w:val="0"/>
          <w:cs w:val="0"/>
          <w:lang w:val="sk-SK" w:eastAsia="sk-SK" w:bidi="ar-SA"/>
        </w:rPr>
      </w:pPr>
      <w:r w:rsidRPr="00500549">
        <w:rPr>
          <w:rFonts w:ascii="Times New Roman" w:eastAsia="Times New Roman" w:hAnsi="Times New Roman" w:cs="Times New Roman" w:hint="cs"/>
          <w:b/>
          <w:sz w:val="24"/>
          <w:szCs w:val="24"/>
          <w:rtl w:val="0"/>
          <w:cs w:val="0"/>
          <w:lang w:val="sk-SK" w:eastAsia="sk-SK" w:bidi="ar-SA"/>
        </w:rPr>
        <w:t>Výbor NR SR pre hospodárske záležitosti</w:t>
      </w:r>
    </w:p>
    <w:p w:rsidR="00500549" w:rsidRPr="00500549" w:rsidP="00500549">
      <w:pPr>
        <w:framePr w:wrap="auto"/>
        <w:widowControl/>
        <w:autoSpaceDE/>
        <w:autoSpaceDN/>
        <w:bidi w:val="0"/>
        <w:adjustRightInd/>
        <w:ind w:left="2880" w:right="0" w:firstLine="239"/>
        <w:jc w:val="both"/>
        <w:textAlignment w:val="auto"/>
        <w:rPr>
          <w:rFonts w:ascii="Times New Roman" w:eastAsia="Times New Roman" w:hAnsi="Times New Roman" w:cs="Times New Roman" w:hint="cs"/>
          <w:b/>
          <w:i/>
          <w:rtl w:val="0"/>
          <w:cs w:val="0"/>
          <w:lang w:val="sk-SK" w:eastAsia="sk-SK" w:bidi="ar-SA"/>
        </w:rPr>
      </w:pPr>
    </w:p>
    <w:p w:rsidR="00500549" w:rsidRPr="00500549" w:rsidP="00500549">
      <w:pPr>
        <w:framePr w:wrap="auto"/>
        <w:widowControl/>
        <w:autoSpaceDE/>
        <w:autoSpaceDN/>
        <w:bidi w:val="0"/>
        <w:adjustRightInd/>
        <w:ind w:left="2399" w:right="0" w:firstLine="720"/>
        <w:jc w:val="both"/>
        <w:textAlignment w:val="auto"/>
        <w:rPr>
          <w:rFonts w:ascii="Times New Roman" w:eastAsia="Times New Roman" w:hAnsi="Times New Roman" w:cs="Times New Roman" w:hint="cs"/>
          <w:b/>
          <w:i/>
          <w:rtl w:val="0"/>
          <w:cs w:val="0"/>
          <w:lang w:val="sk-SK" w:eastAsia="sk-SK" w:bidi="ar-SA"/>
        </w:rPr>
      </w:pPr>
      <w:r w:rsidRPr="00500549">
        <w:rPr>
          <w:rFonts w:ascii="Times New Roman" w:eastAsia="Times New Roman" w:hAnsi="Times New Roman" w:cs="Times New Roman" w:hint="cs"/>
          <w:b/>
          <w:i/>
          <w:sz w:val="24"/>
          <w:szCs w:val="24"/>
          <w:rtl w:val="0"/>
          <w:cs w:val="0"/>
          <w:lang w:val="sk-SK" w:eastAsia="sk-SK" w:bidi="ar-SA"/>
        </w:rPr>
        <w:t>Gestorský výbor odporúča schváliť</w:t>
      </w:r>
    </w:p>
    <w:p w:rsidR="00500549" w:rsidRPr="00500549"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500549" w:rsidRPr="00500549" w:rsidP="001A2625">
      <w:pPr>
        <w:framePr w:wrap="auto"/>
        <w:widowControl/>
        <w:numPr>
          <w:numId w:val="12"/>
        </w:numPr>
        <w:autoSpaceDE/>
        <w:autoSpaceDN/>
        <w:bidi w:val="0"/>
        <w:adjustRightInd/>
        <w:ind w:left="426" w:right="0" w:hanging="426"/>
        <w:contextualSpacing/>
        <w:jc w:val="both"/>
        <w:textAlignment w:val="auto"/>
        <w:rPr>
          <w:rFonts w:ascii="Times New Roman" w:eastAsia="Times New Roman" w:hAnsi="Times New Roman" w:cs="Times New Roman" w:hint="cs"/>
          <w:noProof/>
          <w:rtl w:val="0"/>
          <w:cs w:val="0"/>
          <w:lang w:val="sk-SK" w:eastAsia="sk-SK" w:bidi="ar-SA"/>
        </w:rPr>
      </w:pPr>
      <w:r w:rsidRPr="00500549">
        <w:rPr>
          <w:rFonts w:ascii="Times New Roman" w:eastAsia="Times New Roman" w:hAnsi="Times New Roman" w:cs="Times New Roman" w:hint="cs"/>
          <w:noProof/>
          <w:sz w:val="24"/>
          <w:szCs w:val="24"/>
          <w:rtl w:val="0"/>
          <w:cs w:val="0"/>
          <w:lang w:val="sk-SK" w:eastAsia="sk-SK" w:bidi="ar-SA"/>
        </w:rPr>
        <w:t>V čl. VI  sa za bod 38 vkladajú nové body 39 a 40, ktoré znejú:</w:t>
      </w:r>
    </w:p>
    <w:p w:rsidR="00500549" w:rsidRPr="00500549" w:rsidP="00500549">
      <w:pPr>
        <w:framePr w:wrap="auto"/>
        <w:widowControl/>
        <w:autoSpaceDE/>
        <w:autoSpaceDN/>
        <w:bidi w:val="0"/>
        <w:adjustRightInd/>
        <w:ind w:left="0" w:right="0"/>
        <w:jc w:val="left"/>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„39. V čl. LIII bod 3 znie:</w:t>
      </w:r>
    </w:p>
    <w:p w:rsidR="00500549" w:rsidRPr="00500549" w:rsidP="00500549">
      <w:pPr>
        <w:framePr w:wrap="auto"/>
        <w:widowControl/>
        <w:autoSpaceDE/>
        <w:autoSpaceDN/>
        <w:bidi w:val="0"/>
        <w:adjustRightInd/>
        <w:ind w:left="709" w:right="0"/>
        <w:jc w:val="both"/>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 xml:space="preserve">„3. V § 7 ods. 1 sa slová „príslušný okresný úrad v sídle kraja“ nahrádzajú slovami „príslušný regionálny úrad Úradu pre územné plánovanie a výstavbu Slovenskej republiky (ďalej len „regionálny úrad“)“.“. </w:t>
      </w:r>
    </w:p>
    <w:p w:rsidR="00500549" w:rsidRPr="00500549" w:rsidP="00500549">
      <w:pPr>
        <w:framePr w:wrap="auto"/>
        <w:widowControl/>
        <w:autoSpaceDE/>
        <w:autoSpaceDN/>
        <w:bidi w:val="0"/>
        <w:adjustRightInd/>
        <w:ind w:left="709" w:right="0"/>
        <w:jc w:val="left"/>
        <w:textAlignment w:val="auto"/>
        <w:rPr>
          <w:rFonts w:ascii="Times New Roman" w:eastAsia="Times New Roman" w:hAnsi="Times New Roman" w:cs="Times New Roman" w:hint="cs"/>
          <w:rtl w:val="0"/>
          <w:cs w:val="0"/>
          <w:lang w:val="sk-SK" w:eastAsia="sk-SK" w:bidi="ar-SA"/>
        </w:rPr>
      </w:pPr>
    </w:p>
    <w:p w:rsidR="00500549" w:rsidRPr="00500549" w:rsidP="00500549">
      <w:pPr>
        <w:framePr w:wrap="auto"/>
        <w:widowControl/>
        <w:autoSpaceDE/>
        <w:autoSpaceDN/>
        <w:bidi w:val="0"/>
        <w:adjustRightInd/>
        <w:ind w:left="0" w:right="0"/>
        <w:jc w:val="left"/>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40. V čl. LIII body 5 až 7 znejú:</w:t>
      </w:r>
    </w:p>
    <w:p w:rsidR="00500549" w:rsidRPr="00500549" w:rsidP="00500549">
      <w:pPr>
        <w:framePr w:wrap="auto"/>
        <w:widowControl/>
        <w:autoSpaceDE/>
        <w:autoSpaceDN/>
        <w:bidi w:val="0"/>
        <w:adjustRightInd/>
        <w:ind w:left="993" w:right="0"/>
        <w:jc w:val="both"/>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„5. V § 7 ods. 2 písm. a) sa slová „okresný úrad v sídle kraja“ nahrádzajú slovami „regionálny úrad“.</w:t>
      </w:r>
    </w:p>
    <w:p w:rsidR="00500549" w:rsidRPr="00500549" w:rsidP="00500549">
      <w:pPr>
        <w:framePr w:wrap="auto"/>
        <w:widowControl/>
        <w:autoSpaceDE/>
        <w:autoSpaceDN/>
        <w:bidi w:val="0"/>
        <w:adjustRightInd/>
        <w:ind w:left="993" w:right="0"/>
        <w:jc w:val="both"/>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6. V § 7 ods. 2 písm. b) a f) sa slová „okresných úradov v sídlach krajov“ nahrádzajú slovami „regionálnych úradov“.</w:t>
      </w:r>
    </w:p>
    <w:p w:rsidR="00500549" w:rsidRPr="00500549" w:rsidP="00500549">
      <w:pPr>
        <w:framePr w:wrap="auto"/>
        <w:widowControl/>
        <w:autoSpaceDE/>
        <w:autoSpaceDN/>
        <w:bidi w:val="0"/>
        <w:adjustRightInd/>
        <w:ind w:left="993" w:right="0"/>
        <w:jc w:val="both"/>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7. V § 7 ods. 2 písm. c) sa slová „okresný úrad v sídle kraja, ktorý“ nahrádzajú slovami „regionálny úrad, ktorý“.“.</w:t>
      </w:r>
    </w:p>
    <w:p w:rsidR="00500549" w:rsidRPr="00500549" w:rsidP="00500549">
      <w:pPr>
        <w:framePr w:wrap="auto"/>
        <w:widowControl/>
        <w:autoSpaceDE/>
        <w:autoSpaceDN/>
        <w:bidi w:val="0"/>
        <w:adjustRightInd/>
        <w:ind w:left="0" w:right="0"/>
        <w:jc w:val="left"/>
        <w:textAlignment w:val="auto"/>
        <w:rPr>
          <w:rFonts w:ascii="Times New Roman" w:eastAsia="Times New Roman" w:hAnsi="Times New Roman" w:cs="Times New Roman" w:hint="cs"/>
          <w:rtl w:val="0"/>
          <w:cs w:val="0"/>
          <w:lang w:val="sk-SK" w:eastAsia="sk-SK" w:bidi="ar-SA"/>
        </w:rPr>
      </w:pPr>
    </w:p>
    <w:p w:rsidR="00500549" w:rsidRPr="00500549" w:rsidP="00500549">
      <w:pPr>
        <w:framePr w:wrap="auto"/>
        <w:widowControl/>
        <w:autoSpaceDE/>
        <w:autoSpaceDN/>
        <w:bidi w:val="0"/>
        <w:adjustRightInd/>
        <w:ind w:left="0" w:right="0" w:firstLine="708"/>
        <w:jc w:val="both"/>
        <w:textAlignment w:val="auto"/>
        <w:rPr>
          <w:rFonts w:ascii="Times New Roman" w:eastAsia="Times New Roman" w:hAnsi="Times New Roman" w:cs="Times New Roman" w:hint="cs"/>
          <w:i/>
          <w:rtl w:val="0"/>
          <w:cs w:val="0"/>
          <w:lang w:val="sk-SK" w:eastAsia="en-US" w:bidi="ar-SA"/>
        </w:rPr>
      </w:pPr>
      <w:r w:rsidRPr="00500549">
        <w:rPr>
          <w:rFonts w:ascii="Times New Roman" w:eastAsia="Times New Roman" w:hAnsi="Times New Roman" w:cs="Times New Roman" w:hint="cs"/>
          <w:i/>
          <w:sz w:val="24"/>
          <w:szCs w:val="24"/>
          <w:rtl w:val="0"/>
          <w:cs w:val="0"/>
          <w:lang w:val="sk-SK" w:eastAsia="en-US" w:bidi="ar-SA"/>
        </w:rPr>
        <w:t>Doterajšie body 39 až 42 sa primerane prečíslujú.</w:t>
      </w:r>
    </w:p>
    <w:p w:rsidR="00500549" w:rsidRPr="00500549" w:rsidP="00500549">
      <w:pPr>
        <w:framePr w:wrap="auto"/>
        <w:widowControl/>
        <w:autoSpaceDE/>
        <w:autoSpaceDN/>
        <w:bidi w:val="0"/>
        <w:adjustRightInd/>
        <w:ind w:left="0" w:right="0"/>
        <w:jc w:val="both"/>
        <w:textAlignment w:val="auto"/>
        <w:rPr>
          <w:rFonts w:ascii="Times New Roman" w:eastAsia="Times New Roman" w:hAnsi="Times New Roman" w:cs="Times New Roman" w:hint="cs"/>
          <w:rtl w:val="0"/>
          <w:cs w:val="0"/>
          <w:lang w:val="sk-SK" w:eastAsia="en-US" w:bidi="ar-SA"/>
        </w:rPr>
      </w:pPr>
    </w:p>
    <w:p w:rsidR="00500549" w:rsidRP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u w:val="single"/>
          <w:rtl w:val="0"/>
          <w:cs w:val="0"/>
          <w:lang w:val="sk-SK" w:eastAsia="en-US" w:bidi="ar-SA"/>
        </w:rPr>
      </w:pPr>
      <w:r w:rsidRPr="00500549">
        <w:rPr>
          <w:rFonts w:ascii="Times New Roman" w:eastAsia="Times New Roman" w:hAnsi="Times New Roman" w:cs="Times New Roman" w:hint="cs"/>
          <w:sz w:val="24"/>
          <w:szCs w:val="24"/>
          <w:u w:val="single"/>
          <w:rtl w:val="0"/>
          <w:cs w:val="0"/>
          <w:lang w:val="sk-SK" w:eastAsia="en-US" w:bidi="ar-SA"/>
        </w:rPr>
        <w:t>Odôvodnenie:</w:t>
      </w:r>
    </w:p>
    <w:p w:rsid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rtl w:val="0"/>
          <w:cs w:val="0"/>
          <w:lang w:val="sk-SK" w:eastAsia="en-US" w:bidi="ar-SA"/>
        </w:rPr>
      </w:pPr>
      <w:r w:rsidRPr="00500549">
        <w:rPr>
          <w:rFonts w:ascii="Times New Roman" w:eastAsia="Times New Roman" w:hAnsi="Times New Roman" w:cs="Times New Roman" w:hint="cs"/>
          <w:sz w:val="24"/>
          <w:szCs w:val="24"/>
          <w:rtl w:val="0"/>
          <w:cs w:val="0"/>
          <w:lang w:val="sk-SK" w:eastAsia="en-US" w:bidi="ar-SA"/>
        </w:rPr>
        <w:t>Opravuje sa označenie konajúceho orgánu.</w:t>
      </w:r>
    </w:p>
    <w:p w:rsid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rtl w:val="0"/>
          <w:cs w:val="0"/>
          <w:lang w:val="sk-SK" w:eastAsia="en-US" w:bidi="ar-SA"/>
        </w:rPr>
      </w:pPr>
    </w:p>
    <w:p w:rsidR="00500549" w:rsidRPr="00500549" w:rsidP="00500549">
      <w:pPr>
        <w:framePr w:wrap="auto"/>
        <w:widowControl/>
        <w:autoSpaceDE/>
        <w:autoSpaceDN/>
        <w:bidi w:val="0"/>
        <w:adjustRightInd/>
        <w:ind w:left="3600" w:right="0" w:hanging="481"/>
        <w:jc w:val="both"/>
        <w:textAlignment w:val="auto"/>
        <w:rPr>
          <w:rFonts w:ascii="Times New Roman" w:eastAsia="Times New Roman" w:hAnsi="Times New Roman" w:cs="Times New Roman" w:hint="cs"/>
          <w:b/>
          <w:rtl w:val="0"/>
          <w:cs w:val="0"/>
          <w:lang w:val="sk-SK" w:eastAsia="sk-SK" w:bidi="ar-SA"/>
        </w:rPr>
      </w:pPr>
      <w:r w:rsidRPr="00500549">
        <w:rPr>
          <w:rFonts w:ascii="Times New Roman" w:eastAsia="Times New Roman" w:hAnsi="Times New Roman" w:cs="Times New Roman" w:hint="cs"/>
          <w:b/>
          <w:sz w:val="24"/>
          <w:szCs w:val="24"/>
          <w:rtl w:val="0"/>
          <w:cs w:val="0"/>
          <w:lang w:val="sk-SK" w:eastAsia="sk-SK" w:bidi="ar-SA"/>
        </w:rPr>
        <w:t>Výbor NR SR pre hospodárske záležitosti</w:t>
      </w:r>
    </w:p>
    <w:p w:rsidR="00500549" w:rsidRPr="00500549" w:rsidP="00500549">
      <w:pPr>
        <w:framePr w:wrap="auto"/>
        <w:widowControl/>
        <w:autoSpaceDE/>
        <w:autoSpaceDN/>
        <w:bidi w:val="0"/>
        <w:adjustRightInd/>
        <w:ind w:left="2880" w:right="0" w:firstLine="239"/>
        <w:jc w:val="both"/>
        <w:textAlignment w:val="auto"/>
        <w:rPr>
          <w:rFonts w:ascii="Times New Roman" w:eastAsia="Times New Roman" w:hAnsi="Times New Roman" w:cs="Times New Roman" w:hint="cs"/>
          <w:b/>
          <w:i/>
          <w:rtl w:val="0"/>
          <w:cs w:val="0"/>
          <w:lang w:val="sk-SK" w:eastAsia="sk-SK" w:bidi="ar-SA"/>
        </w:rPr>
      </w:pPr>
    </w:p>
    <w:p w:rsidR="00500549" w:rsidRPr="00500549" w:rsidP="00500549">
      <w:pPr>
        <w:framePr w:wrap="auto"/>
        <w:widowControl/>
        <w:autoSpaceDE/>
        <w:autoSpaceDN/>
        <w:bidi w:val="0"/>
        <w:adjustRightInd/>
        <w:ind w:left="2399" w:right="0" w:firstLine="720"/>
        <w:jc w:val="both"/>
        <w:textAlignment w:val="auto"/>
        <w:rPr>
          <w:rFonts w:ascii="Times New Roman" w:eastAsia="Times New Roman" w:hAnsi="Times New Roman" w:cs="Times New Roman" w:hint="cs"/>
          <w:b/>
          <w:i/>
          <w:rtl w:val="0"/>
          <w:cs w:val="0"/>
          <w:lang w:val="sk-SK" w:eastAsia="sk-SK" w:bidi="ar-SA"/>
        </w:rPr>
      </w:pPr>
      <w:r w:rsidRPr="00500549">
        <w:rPr>
          <w:rFonts w:ascii="Times New Roman" w:eastAsia="Times New Roman" w:hAnsi="Times New Roman" w:cs="Times New Roman" w:hint="cs"/>
          <w:b/>
          <w:i/>
          <w:sz w:val="24"/>
          <w:szCs w:val="24"/>
          <w:rtl w:val="0"/>
          <w:cs w:val="0"/>
          <w:lang w:val="sk-SK" w:eastAsia="sk-SK" w:bidi="ar-SA"/>
        </w:rPr>
        <w:t>Gestorský výbor odporúča schváliť</w:t>
      </w:r>
    </w:p>
    <w:p w:rsidR="00500549" w:rsidRPr="00500549" w:rsidP="00500549">
      <w:pPr>
        <w:framePr w:wrap="auto"/>
        <w:widowControl/>
        <w:autoSpaceDE/>
        <w:autoSpaceDN/>
        <w:bidi w:val="0"/>
        <w:adjustRightInd/>
        <w:ind w:left="0" w:right="0"/>
        <w:jc w:val="both"/>
        <w:textAlignment w:val="auto"/>
        <w:rPr>
          <w:rFonts w:ascii="Times New Roman" w:eastAsia="Times New Roman" w:hAnsi="Times New Roman" w:cs="Times New Roman" w:hint="cs"/>
          <w:rtl w:val="0"/>
          <w:cs w:val="0"/>
          <w:lang w:val="sk-SK" w:eastAsia="en-US" w:bidi="ar-SA"/>
        </w:rPr>
      </w:pPr>
    </w:p>
    <w:p w:rsidR="00500549" w:rsidRPr="00500549" w:rsidP="001A2625">
      <w:pPr>
        <w:framePr w:wrap="auto"/>
        <w:widowControl/>
        <w:numPr>
          <w:numId w:val="12"/>
        </w:numPr>
        <w:autoSpaceDE/>
        <w:autoSpaceDN/>
        <w:bidi w:val="0"/>
        <w:adjustRightInd/>
        <w:ind w:left="426" w:right="0" w:hanging="426"/>
        <w:contextualSpacing/>
        <w:jc w:val="both"/>
        <w:textAlignment w:val="auto"/>
        <w:rPr>
          <w:rFonts w:ascii="Times New Roman" w:eastAsia="Times New Roman" w:hAnsi="Times New Roman" w:cs="Times New Roman" w:hint="cs"/>
          <w:noProof/>
          <w:rtl w:val="0"/>
          <w:cs w:val="0"/>
          <w:lang w:val="sk-SK" w:eastAsia="sk-SK" w:bidi="ar-SA"/>
        </w:rPr>
      </w:pPr>
      <w:r w:rsidRPr="00500549">
        <w:rPr>
          <w:rFonts w:ascii="Times New Roman" w:eastAsia="Times New Roman" w:hAnsi="Times New Roman" w:cs="Times New Roman" w:hint="cs"/>
          <w:noProof/>
          <w:sz w:val="24"/>
          <w:szCs w:val="24"/>
          <w:rtl w:val="0"/>
          <w:cs w:val="0"/>
          <w:lang w:val="sk-SK" w:eastAsia="sk-SK" w:bidi="ar-SA"/>
        </w:rPr>
        <w:t>V čl. VI bode 39 v §19b a 19c sa slová „regionálne pracovisko úradu“ nahrádzajú slovami  „regionálny úrad“.</w:t>
      </w:r>
    </w:p>
    <w:p w:rsidR="00500549" w:rsidRP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u w:val="single"/>
          <w:rtl w:val="0"/>
          <w:cs w:val="0"/>
          <w:lang w:val="sk-SK" w:eastAsia="en-US" w:bidi="ar-SA"/>
        </w:rPr>
      </w:pPr>
    </w:p>
    <w:p w:rsidR="00500549" w:rsidRP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u w:val="single"/>
          <w:rtl w:val="0"/>
          <w:cs w:val="0"/>
          <w:lang w:val="sk-SK" w:eastAsia="en-US" w:bidi="ar-SA"/>
        </w:rPr>
      </w:pPr>
      <w:r w:rsidRPr="00500549">
        <w:rPr>
          <w:rFonts w:ascii="Times New Roman" w:eastAsia="Times New Roman" w:hAnsi="Times New Roman" w:cs="Times New Roman" w:hint="cs"/>
          <w:sz w:val="24"/>
          <w:szCs w:val="24"/>
          <w:u w:val="single"/>
          <w:rtl w:val="0"/>
          <w:cs w:val="0"/>
          <w:lang w:val="sk-SK" w:eastAsia="en-US" w:bidi="ar-SA"/>
        </w:rPr>
        <w:t>Odôvodnenie:</w:t>
      </w:r>
    </w:p>
    <w:p w:rsid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rtl w:val="0"/>
          <w:cs w:val="0"/>
          <w:lang w:val="sk-SK" w:eastAsia="en-US" w:bidi="ar-SA"/>
        </w:rPr>
      </w:pPr>
      <w:r w:rsidRPr="00500549">
        <w:rPr>
          <w:rFonts w:ascii="Times New Roman" w:eastAsia="Times New Roman" w:hAnsi="Times New Roman" w:cs="Times New Roman" w:hint="cs"/>
          <w:sz w:val="24"/>
          <w:szCs w:val="24"/>
          <w:rtl w:val="0"/>
          <w:cs w:val="0"/>
          <w:lang w:val="sk-SK" w:eastAsia="en-US" w:bidi="ar-SA"/>
        </w:rPr>
        <w:t>Opravuje sa označenie konajúceho orgánu.</w:t>
      </w:r>
    </w:p>
    <w:p w:rsidR="00500549" w:rsidP="00500549">
      <w:pPr>
        <w:framePr w:wrap="auto"/>
        <w:widowControl/>
        <w:autoSpaceDE/>
        <w:autoSpaceDN/>
        <w:bidi w:val="0"/>
        <w:adjustRightInd/>
        <w:ind w:left="3600" w:right="0" w:hanging="481"/>
        <w:jc w:val="both"/>
        <w:textAlignment w:val="auto"/>
        <w:rPr>
          <w:rFonts w:ascii="Times New Roman" w:eastAsia="Times New Roman" w:hAnsi="Times New Roman" w:cs="Times New Roman" w:hint="cs"/>
          <w:b/>
          <w:rtl w:val="0"/>
          <w:cs w:val="0"/>
          <w:lang w:val="sk-SK" w:eastAsia="sk-SK" w:bidi="ar-SA"/>
        </w:rPr>
      </w:pPr>
    </w:p>
    <w:p w:rsidR="00500549" w:rsidRPr="00500549" w:rsidP="00500549">
      <w:pPr>
        <w:framePr w:wrap="auto"/>
        <w:widowControl/>
        <w:autoSpaceDE/>
        <w:autoSpaceDN/>
        <w:bidi w:val="0"/>
        <w:adjustRightInd/>
        <w:ind w:left="3600" w:right="0" w:hanging="481"/>
        <w:jc w:val="both"/>
        <w:textAlignment w:val="auto"/>
        <w:rPr>
          <w:rFonts w:ascii="Times New Roman" w:eastAsia="Times New Roman" w:hAnsi="Times New Roman" w:cs="Times New Roman" w:hint="cs"/>
          <w:b/>
          <w:rtl w:val="0"/>
          <w:cs w:val="0"/>
          <w:lang w:val="sk-SK" w:eastAsia="sk-SK" w:bidi="ar-SA"/>
        </w:rPr>
      </w:pPr>
      <w:r w:rsidRPr="00500549">
        <w:rPr>
          <w:rFonts w:ascii="Times New Roman" w:eastAsia="Times New Roman" w:hAnsi="Times New Roman" w:cs="Times New Roman" w:hint="cs"/>
          <w:b/>
          <w:sz w:val="24"/>
          <w:szCs w:val="24"/>
          <w:rtl w:val="0"/>
          <w:cs w:val="0"/>
          <w:lang w:val="sk-SK" w:eastAsia="sk-SK" w:bidi="ar-SA"/>
        </w:rPr>
        <w:t>Výbor NR SR pre hospodárske záležitosti</w:t>
      </w:r>
    </w:p>
    <w:p w:rsidR="00500549" w:rsidRPr="00500549" w:rsidP="00500549">
      <w:pPr>
        <w:framePr w:wrap="auto"/>
        <w:widowControl/>
        <w:autoSpaceDE/>
        <w:autoSpaceDN/>
        <w:bidi w:val="0"/>
        <w:adjustRightInd/>
        <w:ind w:left="2880" w:right="0" w:firstLine="239"/>
        <w:jc w:val="both"/>
        <w:textAlignment w:val="auto"/>
        <w:rPr>
          <w:rFonts w:ascii="Times New Roman" w:eastAsia="Times New Roman" w:hAnsi="Times New Roman" w:cs="Times New Roman" w:hint="cs"/>
          <w:b/>
          <w:i/>
          <w:rtl w:val="0"/>
          <w:cs w:val="0"/>
          <w:lang w:val="sk-SK" w:eastAsia="sk-SK" w:bidi="ar-SA"/>
        </w:rPr>
      </w:pPr>
    </w:p>
    <w:p w:rsidR="00500549" w:rsidRPr="00500549" w:rsidP="00500549">
      <w:pPr>
        <w:framePr w:wrap="auto"/>
        <w:widowControl/>
        <w:autoSpaceDE/>
        <w:autoSpaceDN/>
        <w:bidi w:val="0"/>
        <w:adjustRightInd/>
        <w:ind w:left="2399" w:right="0" w:firstLine="720"/>
        <w:jc w:val="both"/>
        <w:textAlignment w:val="auto"/>
        <w:rPr>
          <w:rFonts w:ascii="Times New Roman" w:eastAsia="Times New Roman" w:hAnsi="Times New Roman" w:cs="Times New Roman" w:hint="cs"/>
          <w:b/>
          <w:i/>
          <w:rtl w:val="0"/>
          <w:cs w:val="0"/>
          <w:lang w:val="sk-SK" w:eastAsia="sk-SK" w:bidi="ar-SA"/>
        </w:rPr>
      </w:pPr>
      <w:r w:rsidRPr="00500549">
        <w:rPr>
          <w:rFonts w:ascii="Times New Roman" w:eastAsia="Times New Roman" w:hAnsi="Times New Roman" w:cs="Times New Roman" w:hint="cs"/>
          <w:b/>
          <w:i/>
          <w:sz w:val="24"/>
          <w:szCs w:val="24"/>
          <w:rtl w:val="0"/>
          <w:cs w:val="0"/>
          <w:lang w:val="sk-SK" w:eastAsia="sk-SK" w:bidi="ar-SA"/>
        </w:rPr>
        <w:t>Gestorský výbor odporúča schváliť</w:t>
      </w:r>
    </w:p>
    <w:p w:rsidR="00500549" w:rsidRP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rtl w:val="0"/>
          <w:cs w:val="0"/>
          <w:lang w:val="sk-SK" w:eastAsia="en-US" w:bidi="ar-SA"/>
        </w:rPr>
      </w:pPr>
    </w:p>
    <w:p w:rsidR="00500549" w:rsidRPr="00500549" w:rsidP="001A2625">
      <w:pPr>
        <w:framePr w:wrap="auto"/>
        <w:widowControl/>
        <w:numPr>
          <w:numId w:val="12"/>
        </w:numPr>
        <w:autoSpaceDE/>
        <w:autoSpaceDN/>
        <w:bidi w:val="0"/>
        <w:adjustRightInd/>
        <w:ind w:left="426" w:right="0" w:hanging="426"/>
        <w:contextualSpacing/>
        <w:jc w:val="both"/>
        <w:textAlignment w:val="auto"/>
        <w:rPr>
          <w:rFonts w:ascii="Times New Roman" w:eastAsia="Times New Roman" w:hAnsi="Times New Roman" w:cs="Times New Roman" w:hint="cs"/>
          <w:noProof/>
          <w:rtl w:val="0"/>
          <w:cs w:val="0"/>
          <w:lang w:val="sk-SK" w:eastAsia="sk-SK" w:bidi="ar-SA"/>
        </w:rPr>
      </w:pPr>
      <w:r w:rsidRPr="00500549">
        <w:rPr>
          <w:rFonts w:ascii="Times New Roman" w:eastAsia="Times New Roman" w:hAnsi="Times New Roman" w:cs="Times New Roman" w:hint="cs"/>
          <w:noProof/>
          <w:sz w:val="24"/>
          <w:szCs w:val="24"/>
          <w:rtl w:val="0"/>
          <w:cs w:val="0"/>
          <w:lang w:val="sk-SK" w:eastAsia="sk-SK" w:bidi="ar-SA"/>
        </w:rPr>
        <w:t>V čl. VI bod 42 znie:</w:t>
      </w:r>
    </w:p>
    <w:p w:rsidR="00500549" w:rsidRPr="00500549" w:rsidP="00500549">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shd w:val="clear" w:color="auto" w:fill="FFFFFF"/>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„42. V čl. LX sa slová „</w:t>
      </w:r>
      <w:r w:rsidRPr="00500549">
        <w:rPr>
          <w:rFonts w:ascii="Times New Roman" w:eastAsia="Times New Roman" w:hAnsi="Times New Roman" w:cs="Times New Roman" w:hint="cs"/>
          <w:sz w:val="24"/>
          <w:szCs w:val="24"/>
          <w:shd w:val="clear" w:color="auto" w:fill="FFFFFF"/>
          <w:rtl w:val="0"/>
          <w:cs w:val="0"/>
          <w:lang w:val="sk-SK" w:eastAsia="sk-SK" w:bidi="ar-SA"/>
        </w:rPr>
        <w:t>čl. I až IV, čl. V bodov 1 až 4, 7 a 10, čl. VI bodu 5, čl. VII až XXII, čl. XXIII bodov 1, 2 a 9 až 15, čl. XXIV až XLVII, čl. XLVIII bodov 1 až 14 a 16 až 26, čl. XLIX, čl. L bodov 1 až 16 a 18 až 20, čl. LI až LVI, čl. LVII bodov 1 a 9 až 20, čl. LVIII bodov 1 a 8 až 37 a čl. LIX, ktoré nadobúdajú účinnosť 1. apríla 2024, a čl. V bodu 13 a čl. VI bodu 7, ktoré nadobúdajú účinnosť 1. apríla 2025“ nahrádzajú slovami:</w:t>
      </w:r>
    </w:p>
    <w:p w:rsidR="00500549" w:rsidRPr="00500549" w:rsidP="00500549">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 xml:space="preserve"> </w:t>
      </w:r>
    </w:p>
    <w:p w:rsidR="00500549" w:rsidRPr="00500549" w:rsidP="00FF775F">
      <w:pPr>
        <w:framePr w:wrap="auto"/>
        <w:widowControl w:val="0"/>
        <w:autoSpaceDE w:val="0"/>
        <w:autoSpaceDN w:val="0"/>
        <w:bidi w:val="0"/>
        <w:adjustRightInd w:val="0"/>
        <w:ind w:left="283" w:right="0" w:hanging="283"/>
        <w:jc w:val="both"/>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 xml:space="preserve"> „ čl. I bodov 1 až 3 a 7, čl. II bodov 1 a 6, čl. III bodov 2, 3 a 5, čl. IV bodov 2 až 5 a 6, čl. V bodov 1 až 4, 7, 10, 13 a 14, čl. VI bodov 5 a 7, čl. VII bodov 1 a 2, čl. VIII bodov 1, 6, 10, 11 a 13, čl. IX bodu 6, čl. X bodov 11, 13, 15 až 17, 19, 20, 22, 24, 27 až 35, 37, 38, 41, 45, 48, 50 až 55, 57, 60 až 64, 67, 68, 70, 71, 74, 78, 85 až 91, 95 až 100, 103, 105 až 108 a 110, čl. XII bodov 1, 3 až 5, 9, 11 a 12, čl. XIII bodu 8, čl. XIV bodov 2, 4 a 5, čl. XV bodu 6, čl. XVI bodov 2 a 3, čl. XVII bodov 1, 2 a 4, čl. XVIII bodu 1, čl. XIX bodov 1 a 3, čl. XXI bodov 1 až 7, 9 až 12, § 30 ods. 1 a 2 v bode 13, 14 až 34, 36 až 45 a § 57i a 57j v bode 46, čl. XXIII bodov 1, 2 a 13, čl. XXVI bodu 4, čl. XXVII, čl. XXIX bodov 2 a 3, čl. XXXI, čl. XXXII bodu 1, čl. XXXIII bodov 1, 3 až 8, 10 a 11, čl. XXXVI bodu 5, čl. XXXVII bodov 1, 2, 4, 9, 14 až 16, 18, 19 a 21, čl. XXXVIII bodov 5 a 7, čl. XLII bodu 2, čl. XLIII bodov 6 a 7, čl. XLIV bodov 3, 16 a 17, čl. XLVIII bodov 3 a 21, čl. L bodov 1 až 16 a 18 až 20, čl. LI bodu 3, čl. LII, čl. LIII bodov 1, 3 až 7, 10 až 12 a § 19b v bode 16, čl. LVII bodu 17 a čl. LVIII bodov 1 a 8 až 37, ktoré nadobúdajú účinnosť 1. apríla 2024, a čl. I bodov 4 až 6 a 8 až 20, čl. II bodov 2 až 5 a 7, čl. III bodov 1 a 4, čl. IV bodu 1, čl. VII bodu 3, čl. VIII bodov 2 až 5, 7 až 9, 12 a 14 až 16, čl. IX bodov 1 až 5 a 7 až 10, čl. X bodov 1 až 10, 12, 14, 18, 21, 23, 25, 26, 36, 39, 40, 42 až 44, 46, 47, 49, 56, 58, 59, 65, 66, 69, 72, 73, 75 až 77, 79 až 84, 92 až 94, 101, 102, 104 a 109, čl. XI, čl. XII body 2, 6 až 8 a 10, čl. XIII bodov 1 až 7 a 9 až 18, čl. XIV bodov 1, 3 a 6 až 10, čl. XV bodov 1 až 5, čl. XVI bodu 1, čl. XVII bodov 3 a 6 až 8, čl. XVIII bodov 2 až 6, čl. XIX bodov 2 a 4, čl. XX, čl. XXI bodov 8, § 30 ods. 3 v bode 13, bodu 35 a § 57k v bode 46, čl. XXII, čl. XXIII bodov 9 až 12, 14 a 15, čl. XXIV, čl. XXV, čl. XXVI bodov 1 až 3 a 5, čl. XXVIII, čl. XXIX bodov 1 a 4 až 9, čl. XXX, čl. XXXII bodov 2 až 6, čl. XXXIII bodov 2, 8 a 9, čl. XXXIV, čl. XXXV,  čl. XXXVI bodov 1 až 4 a 6 až 8, čl. XXXVII bodov 3, 5 až 8, 10 až 13, 17, 20 a 22, čl. XXXVIII bodov 1 až 4, 6 a 8 až 10, čl. XXXIX až čl. XLI, čl. XLII bodov 1 a 3, čl. XLIII bodov 1, 2, 4, 5, 8 až 10, čl. XLIV bodov 1, 2, 4 až 15 a 18 až 26, čl. XLV až XLVII, čl. XLVIII bodov 1, 2, 4 až 14, 16 až 20 a 22 až 26, čl. XLIX, čl. LI bodov 1, 2 a 4 až 13, čl. LIII bodov 2, 8, 9, 13 až 15 a § 19c v bode 16, čl. LIV až LVI, čl. LVII bodov 1, 9 až 16 a 18 až 20 a čl. LIX, ktoré nadobúdajú účinnosť 1. apríla 2025“.</w:t>
      </w:r>
    </w:p>
    <w:p w:rsidR="00500549" w:rsidRPr="00500549" w:rsidP="00500549">
      <w:pPr>
        <w:framePr w:wrap="auto"/>
        <w:widowControl w:val="0"/>
        <w:autoSpaceDE w:val="0"/>
        <w:autoSpaceDN w:val="0"/>
        <w:bidi w:val="0"/>
        <w:adjustRightInd w:val="0"/>
        <w:ind w:left="709" w:right="0" w:hanging="283"/>
        <w:jc w:val="both"/>
        <w:textAlignment w:val="auto"/>
        <w:rPr>
          <w:rFonts w:ascii="Times New Roman" w:eastAsia="Times New Roman" w:hAnsi="Times New Roman" w:cs="Times New Roman" w:hint="cs"/>
          <w:rtl w:val="0"/>
          <w:cs w:val="0"/>
          <w:lang w:val="sk-SK" w:eastAsia="sk-SK" w:bidi="ar-SA"/>
        </w:rPr>
      </w:pPr>
    </w:p>
    <w:p w:rsidR="00500549" w:rsidRP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u w:val="single"/>
          <w:rtl w:val="0"/>
          <w:cs w:val="0"/>
          <w:lang w:val="sk-SK" w:eastAsia="en-US" w:bidi="ar-SA"/>
        </w:rPr>
      </w:pPr>
      <w:r w:rsidRPr="00500549">
        <w:rPr>
          <w:rFonts w:ascii="Times New Roman" w:eastAsia="Times New Roman" w:hAnsi="Times New Roman" w:cs="Times New Roman" w:hint="cs"/>
          <w:sz w:val="24"/>
          <w:szCs w:val="24"/>
          <w:u w:val="single"/>
          <w:rtl w:val="0"/>
          <w:cs w:val="0"/>
          <w:lang w:val="sk-SK" w:eastAsia="en-US" w:bidi="ar-SA"/>
        </w:rPr>
        <w:t>Odôvodnenie:</w:t>
      </w:r>
    </w:p>
    <w:p w:rsidR="00500549" w:rsidRP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rtl w:val="0"/>
          <w:cs w:val="0"/>
          <w:lang w:val="sk-SK" w:eastAsia="en-US" w:bidi="ar-SA"/>
        </w:rPr>
      </w:pPr>
      <w:r w:rsidRPr="00500549">
        <w:rPr>
          <w:rFonts w:ascii="Times New Roman" w:eastAsia="Times New Roman" w:hAnsi="Times New Roman" w:cs="Times New Roman" w:hint="cs"/>
          <w:sz w:val="24"/>
          <w:szCs w:val="24"/>
          <w:rtl w:val="0"/>
          <w:cs w:val="0"/>
          <w:lang w:val="sk-SK" w:eastAsia="en-US" w:bidi="ar-SA"/>
        </w:rPr>
        <w:t>V účinnosti čl. XVII sa reflektuje vypustenie bodu 5 (44. bod pozmeňujúceho návrhu).</w:t>
      </w:r>
    </w:p>
    <w:p w:rsidR="00500549" w:rsidRP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rtl w:val="0"/>
          <w:cs w:val="0"/>
          <w:lang w:val="sk-SK" w:eastAsia="en-US" w:bidi="ar-SA"/>
        </w:rPr>
      </w:pPr>
      <w:r w:rsidRPr="00500549">
        <w:rPr>
          <w:rFonts w:ascii="Times New Roman" w:eastAsia="Times New Roman" w:hAnsi="Times New Roman" w:cs="Times New Roman" w:hint="cs"/>
          <w:sz w:val="24"/>
          <w:szCs w:val="24"/>
          <w:rtl w:val="0"/>
          <w:cs w:val="0"/>
          <w:lang w:val="sk-SK" w:eastAsia="en-US" w:bidi="ar-SA"/>
        </w:rPr>
        <w:t xml:space="preserve">V súvislosti s odsunutím účinnosti zákona č. 201/2022 Z. z. o výstavbe v znení neskorších predpisov o jeden rok odsúva sa aj účinnosť bodu 8 čl. XXXIII zákona č. 205/2023 Z. z. </w:t>
      </w:r>
      <w:r w:rsidRPr="00500549">
        <w:rPr>
          <w:rFonts w:ascii="Times New Roman" w:eastAsia="Times New Roman" w:hAnsi="Times New Roman" w:cs="Times New Roman" w:hint="cs"/>
          <w:bCs/>
          <w:sz w:val="24"/>
          <w:szCs w:val="24"/>
          <w:shd w:val="clear" w:color="auto" w:fill="FFFFFF"/>
          <w:rtl w:val="0"/>
          <w:cs w:val="0"/>
          <w:lang w:val="sk-SK" w:eastAsia="en-US" w:bidi="ar-SA"/>
        </w:rPr>
        <w:t>o zmene a doplnení niektorých zákonov v súvislosti s reformou stavebnej legislatívy</w:t>
      </w:r>
      <w:r w:rsidRPr="00500549">
        <w:rPr>
          <w:rFonts w:ascii="Times New Roman" w:eastAsia="Times New Roman" w:hAnsi="Times New Roman" w:cs="Times New Roman" w:hint="cs"/>
          <w:sz w:val="24"/>
          <w:szCs w:val="24"/>
          <w:rtl w:val="0"/>
          <w:cs w:val="0"/>
          <w:lang w:val="sk-SK" w:eastAsia="en-US" w:bidi="ar-SA"/>
        </w:rPr>
        <w:t xml:space="preserve"> novelizujúceho zákon č. 220/2004 Z. z. o ochrane a využívaní poľnohospodárskej pôdy a o zmene zákona č. 245/2003 Z. z. o integrovanej prevencii a kontrole znečisťovania životného prostredia a o zmene a doplnení niektorých zákonov v znení neskorších predpisov. </w:t>
      </w:r>
    </w:p>
    <w:p w:rsidR="00500549" w:rsidRP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rtl w:val="0"/>
          <w:cs w:val="0"/>
          <w:lang w:val="sk-SK" w:eastAsia="en-US" w:bidi="ar-SA"/>
        </w:rPr>
      </w:pPr>
      <w:r w:rsidRPr="00500549">
        <w:rPr>
          <w:rFonts w:ascii="Times New Roman" w:eastAsia="Times New Roman" w:hAnsi="Times New Roman" w:cs="Times New Roman" w:hint="cs"/>
          <w:sz w:val="24"/>
          <w:szCs w:val="24"/>
          <w:rtl w:val="0"/>
          <w:cs w:val="0"/>
          <w:lang w:val="sk-SK" w:eastAsia="en-US" w:bidi="ar-SA"/>
        </w:rPr>
        <w:t>V účinnosti čl. XLIII sa reflektuje aj vypustenie bodu 3, ktoré je upravené v čl. VI bode 33 vládneho návrhu zákona.</w:t>
      </w:r>
    </w:p>
    <w:p w:rsidR="00500549" w:rsidRP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rtl w:val="0"/>
          <w:cs w:val="0"/>
          <w:lang w:val="sk-SK" w:eastAsia="en-US" w:bidi="ar-SA"/>
        </w:rPr>
      </w:pPr>
      <w:r w:rsidRPr="00500549">
        <w:rPr>
          <w:rFonts w:ascii="Times New Roman" w:eastAsia="Times New Roman" w:hAnsi="Times New Roman" w:cs="Times New Roman" w:hint="cs"/>
          <w:sz w:val="24"/>
          <w:szCs w:val="24"/>
          <w:rtl w:val="0"/>
          <w:cs w:val="0"/>
          <w:lang w:val="sk-SK" w:eastAsia="en-US" w:bidi="ar-SA"/>
        </w:rPr>
        <w:t xml:space="preserve">Odsúva sa aj účinnosť čl. LIX zákona č. 205/2023 Z. z. </w:t>
      </w:r>
      <w:r w:rsidRPr="00500549">
        <w:rPr>
          <w:rFonts w:ascii="Times New Roman" w:eastAsia="Times New Roman" w:hAnsi="Times New Roman" w:cs="Times New Roman" w:hint="cs"/>
          <w:bCs/>
          <w:sz w:val="24"/>
          <w:szCs w:val="24"/>
          <w:shd w:val="clear" w:color="auto" w:fill="FFFFFF"/>
          <w:rtl w:val="0"/>
          <w:cs w:val="0"/>
          <w:lang w:val="sk-SK" w:eastAsia="en-US" w:bidi="ar-SA"/>
        </w:rPr>
        <w:t>o zmene a doplnení niektorých zákonov v súvislosti s reformou stavebnej legislatívy</w:t>
      </w:r>
      <w:r w:rsidRPr="00500549">
        <w:rPr>
          <w:rFonts w:ascii="Times New Roman" w:eastAsia="Times New Roman" w:hAnsi="Times New Roman" w:cs="Times New Roman" w:hint="cs"/>
          <w:sz w:val="24"/>
          <w:szCs w:val="24"/>
          <w:rtl w:val="0"/>
          <w:cs w:val="0"/>
          <w:lang w:val="sk-SK" w:eastAsia="en-US" w:bidi="ar-SA"/>
        </w:rPr>
        <w:t xml:space="preserve">, ktorý je samostatne upravený v čl. V tohto návrhu zákona. </w:t>
      </w:r>
    </w:p>
    <w:p w:rsidR="00500549" w:rsidRP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rtl w:val="0"/>
          <w:cs w:val="0"/>
          <w:lang w:val="sk-SK" w:eastAsia="en-US" w:bidi="ar-SA"/>
        </w:rPr>
      </w:pPr>
      <w:r w:rsidRPr="00500549">
        <w:rPr>
          <w:rFonts w:ascii="Times New Roman" w:eastAsia="Times New Roman" w:hAnsi="Times New Roman" w:cs="Times New Roman" w:hint="cs"/>
          <w:sz w:val="24"/>
          <w:szCs w:val="24"/>
          <w:rtl w:val="0"/>
          <w:cs w:val="0"/>
          <w:lang w:val="sk-SK" w:eastAsia="en-US" w:bidi="ar-SA"/>
        </w:rPr>
        <w:t>Zároveň sa reflektuje prečíslovanie bodov v súvislosti s vložením nových bodov do čl. VI podľa pozmeňovacieho návrhu.</w:t>
      </w:r>
    </w:p>
    <w:p w:rsidR="00500549" w:rsidRPr="00500549" w:rsidP="00500549">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rtl w:val="0"/>
          <w:cs w:val="0"/>
          <w:lang w:val="sk-SK" w:eastAsia="sk-SK" w:bidi="ar-SA"/>
        </w:rPr>
      </w:pPr>
    </w:p>
    <w:p w:rsidR="00500549" w:rsidRPr="00500549" w:rsidP="001A2625">
      <w:pPr>
        <w:framePr w:wrap="auto"/>
        <w:widowControl/>
        <w:numPr>
          <w:numId w:val="12"/>
        </w:numPr>
        <w:autoSpaceDE/>
        <w:autoSpaceDN/>
        <w:bidi w:val="0"/>
        <w:adjustRightInd/>
        <w:ind w:left="426" w:right="0" w:hanging="426"/>
        <w:contextualSpacing/>
        <w:jc w:val="both"/>
        <w:textAlignment w:val="auto"/>
        <w:rPr>
          <w:rFonts w:ascii="Times New Roman" w:eastAsia="Times New Roman" w:hAnsi="Times New Roman" w:cs="Times New Roman" w:hint="cs"/>
          <w:noProof/>
          <w:rtl w:val="0"/>
          <w:cs w:val="0"/>
          <w:lang w:val="sk-SK" w:eastAsia="sk-SK" w:bidi="ar-SA"/>
        </w:rPr>
      </w:pPr>
      <w:r w:rsidRPr="00500549">
        <w:rPr>
          <w:rFonts w:ascii="Times New Roman" w:eastAsia="Times New Roman" w:hAnsi="Times New Roman" w:cs="Times New Roman" w:hint="cs"/>
          <w:noProof/>
          <w:sz w:val="24"/>
          <w:szCs w:val="24"/>
          <w:rtl w:val="0"/>
          <w:cs w:val="0"/>
          <w:lang w:val="sk-SK" w:eastAsia="sk-SK" w:bidi="ar-SA"/>
        </w:rPr>
        <w:t>V čl. VII bode 5 úvodnej vete sa za slová „V čl. V bode 33“ vkladajú slová „§ 29“.</w:t>
      </w:r>
    </w:p>
    <w:p w:rsidR="00500549" w:rsidRPr="00500549" w:rsidP="00500549">
      <w:pPr>
        <w:framePr w:wrap="auto"/>
        <w:widowControl/>
        <w:autoSpaceDE/>
        <w:autoSpaceDN/>
        <w:bidi w:val="0"/>
        <w:adjustRightInd/>
        <w:ind w:left="567" w:right="0"/>
        <w:jc w:val="left"/>
        <w:textAlignment w:val="auto"/>
        <w:rPr>
          <w:rFonts w:ascii="Times New Roman" w:eastAsia="Times New Roman" w:hAnsi="Times New Roman" w:cs="Times New Roman" w:hint="cs"/>
          <w:noProof/>
          <w:rtl w:val="0"/>
          <w:cs w:val="0"/>
          <w:lang w:val="sk-SK" w:eastAsia="sk-SK" w:bidi="ar-SA"/>
        </w:rPr>
      </w:pPr>
    </w:p>
    <w:p w:rsidR="00500549" w:rsidRP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u w:val="single"/>
          <w:rtl w:val="0"/>
          <w:cs w:val="0"/>
          <w:lang w:val="sk-SK" w:eastAsia="en-US" w:bidi="ar-SA"/>
        </w:rPr>
      </w:pPr>
      <w:r w:rsidRPr="00500549">
        <w:rPr>
          <w:rFonts w:ascii="Times New Roman" w:eastAsia="Times New Roman" w:hAnsi="Times New Roman" w:cs="Times New Roman" w:hint="cs"/>
          <w:sz w:val="24"/>
          <w:szCs w:val="24"/>
          <w:u w:val="single"/>
          <w:rtl w:val="0"/>
          <w:cs w:val="0"/>
          <w:lang w:val="sk-SK" w:eastAsia="en-US" w:bidi="ar-SA"/>
        </w:rPr>
        <w:t>Odôvodnenie:</w:t>
      </w:r>
    </w:p>
    <w:p w:rsidR="00500549" w:rsidRP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rtl w:val="0"/>
          <w:cs w:val="0"/>
          <w:lang w:val="sk-SK" w:eastAsia="en-US" w:bidi="ar-SA"/>
        </w:rPr>
      </w:pPr>
      <w:r w:rsidRPr="00500549">
        <w:rPr>
          <w:rFonts w:ascii="Times New Roman" w:eastAsia="Times New Roman" w:hAnsi="Times New Roman" w:cs="Times New Roman" w:hint="cs"/>
          <w:sz w:val="24"/>
          <w:szCs w:val="24"/>
          <w:rtl w:val="0"/>
          <w:cs w:val="0"/>
          <w:lang w:val="sk-SK" w:eastAsia="en-US" w:bidi="ar-SA"/>
        </w:rPr>
        <w:t>Legislatívno-technická úprava.</w:t>
      </w:r>
    </w:p>
    <w:p w:rsid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rtl w:val="0"/>
          <w:cs w:val="0"/>
          <w:lang w:val="sk-SK" w:eastAsia="en-US" w:bidi="ar-SA"/>
        </w:rPr>
      </w:pPr>
    </w:p>
    <w:p w:rsidR="00500549" w:rsidRPr="00500549" w:rsidP="00500549">
      <w:pPr>
        <w:framePr w:wrap="auto"/>
        <w:widowControl/>
        <w:autoSpaceDE/>
        <w:autoSpaceDN/>
        <w:bidi w:val="0"/>
        <w:adjustRightInd/>
        <w:ind w:left="3600" w:right="0" w:hanging="481"/>
        <w:jc w:val="both"/>
        <w:textAlignment w:val="auto"/>
        <w:rPr>
          <w:rFonts w:ascii="Times New Roman" w:eastAsia="Times New Roman" w:hAnsi="Times New Roman" w:cs="Times New Roman" w:hint="cs"/>
          <w:b/>
          <w:rtl w:val="0"/>
          <w:cs w:val="0"/>
          <w:lang w:val="sk-SK" w:eastAsia="sk-SK" w:bidi="ar-SA"/>
        </w:rPr>
      </w:pPr>
      <w:r w:rsidRPr="00500549">
        <w:rPr>
          <w:rFonts w:ascii="Times New Roman" w:eastAsia="Times New Roman" w:hAnsi="Times New Roman" w:cs="Times New Roman" w:hint="cs"/>
          <w:b/>
          <w:sz w:val="24"/>
          <w:szCs w:val="24"/>
          <w:rtl w:val="0"/>
          <w:cs w:val="0"/>
          <w:lang w:val="sk-SK" w:eastAsia="sk-SK" w:bidi="ar-SA"/>
        </w:rPr>
        <w:t>Výbor NR SR pre hospodárske záležitosti</w:t>
      </w:r>
    </w:p>
    <w:p w:rsidR="00500549" w:rsidRPr="00500549" w:rsidP="00500549">
      <w:pPr>
        <w:framePr w:wrap="auto"/>
        <w:widowControl/>
        <w:autoSpaceDE/>
        <w:autoSpaceDN/>
        <w:bidi w:val="0"/>
        <w:adjustRightInd/>
        <w:ind w:left="2880" w:right="0" w:firstLine="239"/>
        <w:jc w:val="both"/>
        <w:textAlignment w:val="auto"/>
        <w:rPr>
          <w:rFonts w:ascii="Times New Roman" w:eastAsia="Times New Roman" w:hAnsi="Times New Roman" w:cs="Times New Roman" w:hint="cs"/>
          <w:b/>
          <w:i/>
          <w:rtl w:val="0"/>
          <w:cs w:val="0"/>
          <w:lang w:val="sk-SK" w:eastAsia="sk-SK" w:bidi="ar-SA"/>
        </w:rPr>
      </w:pPr>
    </w:p>
    <w:p w:rsidR="00500549" w:rsidRPr="00500549" w:rsidP="00500549">
      <w:pPr>
        <w:framePr w:wrap="auto"/>
        <w:widowControl/>
        <w:autoSpaceDE/>
        <w:autoSpaceDN/>
        <w:bidi w:val="0"/>
        <w:adjustRightInd/>
        <w:ind w:left="2399" w:right="0" w:firstLine="720"/>
        <w:jc w:val="both"/>
        <w:textAlignment w:val="auto"/>
        <w:rPr>
          <w:rFonts w:ascii="Times New Roman" w:eastAsia="Times New Roman" w:hAnsi="Times New Roman" w:cs="Times New Roman" w:hint="cs"/>
          <w:b/>
          <w:i/>
          <w:rtl w:val="0"/>
          <w:cs w:val="0"/>
          <w:lang w:val="sk-SK" w:eastAsia="sk-SK" w:bidi="ar-SA"/>
        </w:rPr>
      </w:pPr>
      <w:r w:rsidRPr="00500549">
        <w:rPr>
          <w:rFonts w:ascii="Times New Roman" w:eastAsia="Times New Roman" w:hAnsi="Times New Roman" w:cs="Times New Roman" w:hint="cs"/>
          <w:b/>
          <w:i/>
          <w:sz w:val="24"/>
          <w:szCs w:val="24"/>
          <w:rtl w:val="0"/>
          <w:cs w:val="0"/>
          <w:lang w:val="sk-SK" w:eastAsia="sk-SK" w:bidi="ar-SA"/>
        </w:rPr>
        <w:t>Gestorský výbor odporúča schváliť</w:t>
      </w:r>
    </w:p>
    <w:p w:rsidR="00500549" w:rsidRP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rtl w:val="0"/>
          <w:cs w:val="0"/>
          <w:lang w:val="sk-SK" w:eastAsia="en-US" w:bidi="ar-SA"/>
        </w:rPr>
      </w:pPr>
    </w:p>
    <w:p w:rsidR="00500549" w:rsidRPr="00500549" w:rsidP="001A2625">
      <w:pPr>
        <w:framePr w:wrap="auto"/>
        <w:widowControl/>
        <w:numPr>
          <w:numId w:val="12"/>
        </w:numPr>
        <w:autoSpaceDE/>
        <w:autoSpaceDN/>
        <w:bidi w:val="0"/>
        <w:adjustRightInd/>
        <w:ind w:left="426" w:right="0" w:hanging="426"/>
        <w:contextualSpacing/>
        <w:jc w:val="both"/>
        <w:textAlignment w:val="auto"/>
        <w:rPr>
          <w:rFonts w:ascii="Times New Roman" w:eastAsia="Times New Roman" w:hAnsi="Times New Roman" w:cs="Times New Roman" w:hint="cs"/>
          <w:noProof/>
          <w:rtl w:val="0"/>
          <w:cs w:val="0"/>
          <w:lang w:val="sk-SK" w:eastAsia="sk-SK" w:bidi="ar-SA"/>
        </w:rPr>
      </w:pPr>
      <w:r w:rsidRPr="00500549">
        <w:rPr>
          <w:rFonts w:ascii="Times New Roman" w:eastAsia="Times New Roman" w:hAnsi="Times New Roman" w:cs="Times New Roman" w:hint="cs"/>
          <w:noProof/>
          <w:sz w:val="24"/>
          <w:szCs w:val="24"/>
          <w:rtl w:val="0"/>
          <w:cs w:val="0"/>
          <w:lang w:val="sk-SK" w:eastAsia="sk-SK" w:bidi="ar-SA"/>
        </w:rPr>
        <w:t>V čl. VII bod 13 znie:</w:t>
      </w:r>
    </w:p>
    <w:p w:rsidR="00500549" w:rsidRPr="00500549" w:rsidP="00500549">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„13. V čl. XVI sa slová „</w:t>
      </w:r>
      <w:r w:rsidRPr="00500549">
        <w:rPr>
          <w:rFonts w:ascii="Times New Roman" w:eastAsia="Times New Roman" w:hAnsi="Times New Roman" w:cs="Times New Roman" w:hint="cs"/>
          <w:sz w:val="24"/>
          <w:szCs w:val="24"/>
          <w:shd w:val="clear" w:color="auto" w:fill="FFFFFF"/>
          <w:rtl w:val="0"/>
          <w:cs w:val="0"/>
          <w:lang w:val="sk-SK" w:eastAsia="sk-SK" w:bidi="ar-SA"/>
        </w:rPr>
        <w:t>čl. II až XV, ktoré nadobúdajú účinnosť 1. apríla 2024“ nahrádzajú slovami „</w:t>
      </w:r>
      <w:r w:rsidRPr="00500549">
        <w:rPr>
          <w:rFonts w:ascii="Times New Roman" w:eastAsia="Times New Roman" w:hAnsi="Times New Roman" w:cs="Times New Roman" w:hint="cs"/>
          <w:sz w:val="24"/>
          <w:szCs w:val="24"/>
          <w:rtl w:val="0"/>
          <w:cs w:val="0"/>
          <w:lang w:val="sk-SK" w:eastAsia="sk-SK" w:bidi="ar-SA"/>
        </w:rPr>
        <w:t>čl. II bodov 5, 8 a 10, čl. III bodov 5, 10, 29, 33, 38 až 40, čl. IV bodov 8, 15, 16 a 19, čl. V bodov 3, 4, 11 až 21, 23 až 35, 42, 47 a 48, 50 až 52 a § 65i v bode 53, čl. VI bodov 4, 5, 14 a 15, čl. VIII, čl. IX bodov 2 a 5, čl. X bodov 19 a 21, čl. XI bodov 9 až 11, čl. XII bodu 3, čl. XIII a čl. XV bodov 2 a 8 až 10 a 13, ktoré nadobúdajú účinnosť 1. apríla 2024, a čl. II bodov 1 až 4, 6, 7, 9 a 11 až 13, čl. III bodov 1 až 4, 6 až 9, 11 až 28, 31, 32 a 34 až 37, čl. IV bodov 1 až 7, 9 až 14, 17, 18 a 20 až 28, čl. V bodov 1, 2, 5 až 10, 22, 36 až 41, 43 až 46, 49, § 65j v bode 53, bodov 54 a 55, čl. VI bodov 1 až 3 a 6 až 13, čl. VII, čl. IX bodov 1, 3, 4 a 6 až 10, čl. X bodov 1 až 18, 20 a 22, čl. XI bodov 1 až 8 a 12, čl. XII bodov 1 a 2, čl. XIV a čl. XV bodov 1, 3 až 7, 11, 12, 14 a 15, ktoré nadobúdajú účinnosť 1. apríla 2025“.“.</w:t>
      </w:r>
    </w:p>
    <w:p w:rsidR="00500549" w:rsidRPr="00500549" w:rsidP="00500549">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p>
    <w:p w:rsidR="00500549" w:rsidRP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u w:val="single"/>
          <w:rtl w:val="0"/>
          <w:cs w:val="0"/>
          <w:lang w:val="sk-SK" w:eastAsia="en-US" w:bidi="ar-SA"/>
        </w:rPr>
      </w:pPr>
      <w:r w:rsidRPr="00500549">
        <w:rPr>
          <w:rFonts w:ascii="Times New Roman" w:eastAsia="Times New Roman" w:hAnsi="Times New Roman" w:cs="Times New Roman" w:hint="cs"/>
          <w:sz w:val="24"/>
          <w:szCs w:val="24"/>
          <w:u w:val="single"/>
          <w:rtl w:val="0"/>
          <w:cs w:val="0"/>
          <w:lang w:val="sk-SK" w:eastAsia="en-US" w:bidi="ar-SA"/>
        </w:rPr>
        <w:t>Odôvodnenie:</w:t>
      </w:r>
    </w:p>
    <w:p w:rsidR="00500549" w:rsidRP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bCs/>
          <w:shd w:val="clear" w:color="auto" w:fill="FFFFFF"/>
          <w:rtl w:val="0"/>
          <w:cs w:val="0"/>
          <w:lang w:val="sk-SK" w:eastAsia="en-US" w:bidi="ar-SA"/>
        </w:rPr>
      </w:pPr>
      <w:r w:rsidRPr="00500549">
        <w:rPr>
          <w:rFonts w:ascii="Times New Roman" w:eastAsia="Times New Roman" w:hAnsi="Times New Roman" w:cs="Times New Roman" w:hint="cs"/>
          <w:sz w:val="24"/>
          <w:szCs w:val="24"/>
          <w:rtl w:val="0"/>
          <w:cs w:val="0"/>
          <w:lang w:val="sk-SK" w:eastAsia="en-US" w:bidi="ar-SA"/>
        </w:rPr>
        <w:t xml:space="preserve">V súvislosti s odsunutím účinnosti zákona č. 201/2022 Z. z. o výstavbe v znení neskorších predpisov sa o jeden rok odsúva aj účinnosť bodov 22, 36, 37, 46 a 55 čl. V (zákona č. 24/2006 Z. z.) zákona č. 272/2023 Z. z. </w:t>
      </w:r>
      <w:r w:rsidRPr="00500549">
        <w:rPr>
          <w:rFonts w:ascii="Times New Roman" w:eastAsia="Times New Roman" w:hAnsi="Times New Roman" w:cs="Times New Roman" w:hint="cs"/>
          <w:bCs/>
          <w:sz w:val="24"/>
          <w:szCs w:val="24"/>
          <w:shd w:val="clear" w:color="auto" w:fill="FFFFFF"/>
          <w:rtl w:val="0"/>
          <w:cs w:val="0"/>
          <w:lang w:val="sk-SK" w:eastAsia="en-US" w:bidi="ar-SA"/>
        </w:rPr>
        <w:t>o zmene a doplnení niektorých zákonov v oblasti ochrany životného prostredia v súvislosti s reformou stavebnej legislatívy.</w:t>
      </w:r>
    </w:p>
    <w:p w:rsidR="00500549" w:rsidP="00500549">
      <w:pPr>
        <w:framePr w:wrap="auto"/>
        <w:widowControl/>
        <w:autoSpaceDE/>
        <w:autoSpaceDN/>
        <w:bidi w:val="0"/>
        <w:adjustRightInd/>
        <w:ind w:left="3119" w:right="0"/>
        <w:jc w:val="both"/>
        <w:textAlignment w:val="auto"/>
        <w:rPr>
          <w:rFonts w:ascii="Times New Roman" w:eastAsia="Times New Roman" w:hAnsi="Times New Roman" w:cs="Times New Roman" w:hint="cs"/>
          <w:b/>
          <w:rtl w:val="0"/>
          <w:cs w:val="0"/>
          <w:lang w:val="sk-SK" w:eastAsia="en-US" w:bidi="ar-SA"/>
        </w:rPr>
      </w:pPr>
    </w:p>
    <w:p w:rsidR="00500549" w:rsidRPr="00500549" w:rsidP="00500549">
      <w:pPr>
        <w:framePr w:wrap="auto"/>
        <w:widowControl/>
        <w:autoSpaceDE/>
        <w:autoSpaceDN/>
        <w:bidi w:val="0"/>
        <w:adjustRightInd/>
        <w:ind w:left="3600" w:right="0" w:hanging="481"/>
        <w:jc w:val="both"/>
        <w:textAlignment w:val="auto"/>
        <w:rPr>
          <w:rFonts w:ascii="Times New Roman" w:eastAsia="Times New Roman" w:hAnsi="Times New Roman" w:cs="Times New Roman" w:hint="cs"/>
          <w:b/>
          <w:rtl w:val="0"/>
          <w:cs w:val="0"/>
          <w:lang w:val="sk-SK" w:eastAsia="sk-SK" w:bidi="ar-SA"/>
        </w:rPr>
      </w:pPr>
      <w:r w:rsidRPr="00500549">
        <w:rPr>
          <w:rFonts w:ascii="Times New Roman" w:eastAsia="Times New Roman" w:hAnsi="Times New Roman" w:cs="Times New Roman" w:hint="cs"/>
          <w:b/>
          <w:sz w:val="24"/>
          <w:szCs w:val="24"/>
          <w:rtl w:val="0"/>
          <w:cs w:val="0"/>
          <w:lang w:val="sk-SK" w:eastAsia="sk-SK" w:bidi="ar-SA"/>
        </w:rPr>
        <w:t>Výbor NR SR pre hospodárske záležitosti</w:t>
      </w:r>
    </w:p>
    <w:p w:rsidR="00500549" w:rsidRPr="00500549" w:rsidP="00500549">
      <w:pPr>
        <w:framePr w:wrap="auto"/>
        <w:widowControl/>
        <w:autoSpaceDE/>
        <w:autoSpaceDN/>
        <w:bidi w:val="0"/>
        <w:adjustRightInd/>
        <w:ind w:left="2880" w:right="0" w:firstLine="239"/>
        <w:jc w:val="both"/>
        <w:textAlignment w:val="auto"/>
        <w:rPr>
          <w:rFonts w:ascii="Times New Roman" w:eastAsia="Times New Roman" w:hAnsi="Times New Roman" w:cs="Times New Roman" w:hint="cs"/>
          <w:b/>
          <w:i/>
          <w:rtl w:val="0"/>
          <w:cs w:val="0"/>
          <w:lang w:val="sk-SK" w:eastAsia="sk-SK" w:bidi="ar-SA"/>
        </w:rPr>
      </w:pPr>
    </w:p>
    <w:p w:rsidR="00500549" w:rsidRPr="00500549" w:rsidP="00500549">
      <w:pPr>
        <w:framePr w:wrap="auto"/>
        <w:widowControl/>
        <w:autoSpaceDE/>
        <w:autoSpaceDN/>
        <w:bidi w:val="0"/>
        <w:adjustRightInd/>
        <w:ind w:left="2399" w:right="0" w:firstLine="720"/>
        <w:jc w:val="both"/>
        <w:textAlignment w:val="auto"/>
        <w:rPr>
          <w:rFonts w:ascii="Times New Roman" w:eastAsia="Times New Roman" w:hAnsi="Times New Roman" w:cs="Times New Roman" w:hint="cs"/>
          <w:b/>
          <w:i/>
          <w:rtl w:val="0"/>
          <w:cs w:val="0"/>
          <w:lang w:val="sk-SK" w:eastAsia="sk-SK" w:bidi="ar-SA"/>
        </w:rPr>
      </w:pPr>
      <w:r w:rsidRPr="00500549">
        <w:rPr>
          <w:rFonts w:ascii="Times New Roman" w:eastAsia="Times New Roman" w:hAnsi="Times New Roman" w:cs="Times New Roman" w:hint="cs"/>
          <w:b/>
          <w:i/>
          <w:sz w:val="24"/>
          <w:szCs w:val="24"/>
          <w:rtl w:val="0"/>
          <w:cs w:val="0"/>
          <w:lang w:val="sk-SK" w:eastAsia="sk-SK" w:bidi="ar-SA"/>
        </w:rPr>
        <w:t>Gestorský výbor odporúča schváliť</w:t>
      </w:r>
    </w:p>
    <w:p w:rsidR="00500549" w:rsidRPr="00500549" w:rsidP="00500549">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p>
    <w:p w:rsidR="00CE799F" w:rsidRPr="00500549" w:rsidP="00CE799F">
      <w:pPr>
        <w:framePr w:wrap="auto"/>
        <w:widowControl w:val="0"/>
        <w:autoSpaceDE w:val="0"/>
        <w:autoSpaceDN w:val="0"/>
        <w:bidi w:val="0"/>
        <w:adjustRightInd w:val="0"/>
        <w:ind w:left="0" w:right="0"/>
        <w:jc w:val="left"/>
        <w:textAlignment w:val="auto"/>
        <w:rPr>
          <w:rFonts w:ascii="Times New Roman" w:eastAsia="Times New Roman" w:hAnsi="Times New Roman" w:cs="Times New Roman" w:hint="cs"/>
          <w:b/>
          <w:rtl w:val="0"/>
          <w:cs w:val="0"/>
          <w:lang w:val="sk-SK" w:eastAsia="sk-SK" w:bidi="ar-SA"/>
        </w:rPr>
      </w:pPr>
      <w:r w:rsidRPr="00500549" w:rsidR="005B0C34">
        <w:rPr>
          <w:rFonts w:ascii="Times New Roman" w:eastAsia="Times New Roman" w:hAnsi="Times New Roman" w:cs="Times New Roman" w:hint="cs"/>
          <w:sz w:val="24"/>
          <w:szCs w:val="24"/>
          <w:rtl w:val="0"/>
          <w:cs w:val="0"/>
          <w:lang w:val="sk-SK" w:eastAsia="sk-SK" w:bidi="ar-SA"/>
        </w:rPr>
        <w:t xml:space="preserve">Gestorský výbor odporúča </w:t>
      </w:r>
      <w:r w:rsidRPr="00143638" w:rsidR="005B0C34">
        <w:rPr>
          <w:rFonts w:ascii="Times New Roman" w:eastAsia="Times New Roman" w:hAnsi="Times New Roman" w:cs="Times New Roman" w:hint="cs"/>
          <w:sz w:val="24"/>
          <w:szCs w:val="24"/>
          <w:rtl w:val="0"/>
          <w:cs w:val="0"/>
          <w:lang w:val="sk-SK" w:eastAsia="sk-SK" w:bidi="ar-SA"/>
        </w:rPr>
        <w:t xml:space="preserve">hlasovať o bodoch </w:t>
      </w:r>
      <w:r w:rsidRPr="00143638" w:rsidR="00143638">
        <w:rPr>
          <w:rFonts w:ascii="Times New Roman" w:eastAsia="Times New Roman" w:hAnsi="Times New Roman" w:cs="Times New Roman" w:hint="cs"/>
          <w:b/>
          <w:sz w:val="24"/>
          <w:szCs w:val="24"/>
          <w:rtl w:val="0"/>
          <w:cs w:val="0"/>
          <w:lang w:val="sk-SK" w:eastAsia="sk-SK" w:bidi="ar-SA"/>
        </w:rPr>
        <w:t>1</w:t>
      </w:r>
      <w:r w:rsidRPr="00143638" w:rsidR="005B0C34">
        <w:rPr>
          <w:rFonts w:ascii="Times New Roman" w:eastAsia="Times New Roman" w:hAnsi="Times New Roman" w:cs="Times New Roman" w:hint="cs"/>
          <w:b/>
          <w:sz w:val="24"/>
          <w:szCs w:val="24"/>
          <w:rtl w:val="0"/>
          <w:cs w:val="0"/>
          <w:lang w:val="sk-SK" w:eastAsia="sk-SK" w:bidi="ar-SA"/>
        </w:rPr>
        <w:t xml:space="preserve"> až </w:t>
      </w:r>
      <w:r w:rsidRPr="00143638" w:rsidR="00143638">
        <w:rPr>
          <w:rFonts w:ascii="Times New Roman" w:eastAsia="Times New Roman" w:hAnsi="Times New Roman" w:cs="Times New Roman" w:hint="cs"/>
          <w:b/>
          <w:sz w:val="24"/>
          <w:szCs w:val="24"/>
          <w:rtl w:val="0"/>
          <w:cs w:val="0"/>
          <w:lang w:val="sk-SK" w:eastAsia="sk-SK" w:bidi="ar-SA"/>
        </w:rPr>
        <w:t>51</w:t>
      </w:r>
      <w:r w:rsidRPr="00143638" w:rsidR="005B0C34">
        <w:rPr>
          <w:rFonts w:ascii="Times New Roman" w:eastAsia="Times New Roman" w:hAnsi="Times New Roman" w:cs="Times New Roman" w:hint="cs"/>
          <w:b/>
          <w:sz w:val="24"/>
          <w:szCs w:val="24"/>
          <w:rtl w:val="0"/>
          <w:cs w:val="0"/>
          <w:lang w:val="sk-SK" w:eastAsia="sk-SK" w:bidi="ar-SA"/>
        </w:rPr>
        <w:t xml:space="preserve"> spoločne</w:t>
      </w:r>
      <w:r w:rsidRPr="00143638" w:rsidR="005B0C34">
        <w:rPr>
          <w:rFonts w:ascii="Times New Roman" w:eastAsia="Times New Roman" w:hAnsi="Times New Roman" w:cs="Times New Roman" w:hint="cs"/>
          <w:sz w:val="24"/>
          <w:szCs w:val="24"/>
          <w:rtl w:val="0"/>
          <w:cs w:val="0"/>
          <w:lang w:val="sk-SK" w:eastAsia="sk-SK" w:bidi="ar-SA"/>
        </w:rPr>
        <w:t xml:space="preserve"> s</w:t>
      </w:r>
      <w:r w:rsidRPr="00500549" w:rsidR="005B0C34">
        <w:rPr>
          <w:rFonts w:ascii="Times New Roman" w:eastAsia="Times New Roman" w:hAnsi="Times New Roman" w:cs="Times New Roman" w:hint="cs"/>
          <w:sz w:val="24"/>
          <w:szCs w:val="24"/>
          <w:rtl w:val="0"/>
          <w:cs w:val="0"/>
          <w:lang w:val="sk-SK" w:eastAsia="sk-SK" w:bidi="ar-SA"/>
        </w:rPr>
        <w:t xml:space="preserve"> odporúčaním </w:t>
      </w:r>
      <w:r w:rsidRPr="00500549" w:rsidR="005B0C34">
        <w:rPr>
          <w:rFonts w:ascii="Times New Roman" w:eastAsia="Times New Roman" w:hAnsi="Times New Roman" w:cs="Times New Roman" w:hint="cs"/>
          <w:b/>
          <w:sz w:val="24"/>
          <w:szCs w:val="24"/>
          <w:rtl w:val="0"/>
          <w:cs w:val="0"/>
          <w:lang w:val="sk-SK" w:eastAsia="sk-SK" w:bidi="ar-SA"/>
        </w:rPr>
        <w:t>s c h v á l i ť.</w:t>
      </w:r>
    </w:p>
    <w:p w:rsidR="005B0C34" w:rsidRPr="00500549" w:rsidP="00CE799F">
      <w:pPr>
        <w:framePr w:wrap="auto"/>
        <w:widowControl w:val="0"/>
        <w:autoSpaceDE w:val="0"/>
        <w:autoSpaceDN w:val="0"/>
        <w:bidi w:val="0"/>
        <w:adjustRightInd w:val="0"/>
        <w:ind w:left="0" w:right="0"/>
        <w:jc w:val="left"/>
        <w:textAlignment w:val="auto"/>
        <w:rPr>
          <w:rStyle w:val="DefaultParagraphFont"/>
          <w:rFonts w:ascii="Times New Roman" w:eastAsia="Times New Roman" w:hAnsi="Times New Roman" w:cs="Times New Roman" w:hint="cs"/>
          <w:color w:val="000000"/>
          <w:rtl w:val="0"/>
          <w:cs w:val="0"/>
          <w:lang w:val="sk-SK" w:eastAsia="sk-SK" w:bidi="ar-SA"/>
        </w:rPr>
      </w:pPr>
    </w:p>
    <w:p w:rsidR="00E269DC" w:rsidRPr="00500549" w:rsidP="00E269DC">
      <w:pPr>
        <w:framePr w:wrap="auto"/>
        <w:widowControl w:val="0"/>
        <w:autoSpaceDE w:val="0"/>
        <w:autoSpaceDN w:val="0"/>
        <w:bidi w:val="0"/>
        <w:adjustRightInd w:val="0"/>
        <w:ind w:left="0" w:right="0"/>
        <w:jc w:val="center"/>
        <w:textAlignment w:val="auto"/>
        <w:rPr>
          <w:rFonts w:ascii="Times New Roman" w:eastAsia="Times New Roman" w:hAnsi="Times New Roman" w:cs="Times New Roman" w:hint="cs"/>
          <w:b/>
          <w:bCs/>
          <w:rtl w:val="0"/>
          <w:cs w:val="0"/>
          <w:lang w:val="sk-SK" w:eastAsia="sk-SK" w:bidi="ar-SA"/>
        </w:rPr>
      </w:pPr>
      <w:r w:rsidRPr="00500549">
        <w:rPr>
          <w:rFonts w:ascii="Times New Roman" w:eastAsia="Times New Roman" w:hAnsi="Times New Roman" w:cs="Times New Roman" w:hint="cs"/>
          <w:b/>
          <w:bCs/>
          <w:sz w:val="24"/>
          <w:szCs w:val="24"/>
          <w:rtl w:val="0"/>
          <w:cs w:val="0"/>
          <w:lang w:val="sk-SK" w:eastAsia="sk-SK" w:bidi="ar-SA"/>
        </w:rPr>
        <w:t>V.</w:t>
      </w:r>
    </w:p>
    <w:p w:rsidR="00E269DC" w:rsidRPr="00FF775F" w:rsidP="00E269DC">
      <w:pPr>
        <w:framePr w:wrap="auto"/>
        <w:widowControl w:val="0"/>
        <w:autoSpaceDE w:val="0"/>
        <w:autoSpaceDN w:val="0"/>
        <w:bidi w:val="0"/>
        <w:adjustRightInd w:val="0"/>
        <w:ind w:left="0" w:right="0"/>
        <w:jc w:val="center"/>
        <w:textAlignment w:val="auto"/>
        <w:rPr>
          <w:rFonts w:ascii="Times New Roman" w:eastAsia="Times New Roman" w:hAnsi="Times New Roman" w:cs="Times New Roman" w:hint="cs"/>
          <w:b/>
          <w:bCs/>
          <w:sz w:val="18"/>
          <w:rtl w:val="0"/>
          <w:cs w:val="0"/>
          <w:lang w:val="sk-SK" w:eastAsia="sk-SK" w:bidi="ar-SA"/>
        </w:rPr>
      </w:pPr>
    </w:p>
    <w:p w:rsidR="00E269DC" w:rsidRPr="00500549" w:rsidP="00E269DC">
      <w:pPr>
        <w:framePr w:wrap="auto"/>
        <w:widowControl w:val="0"/>
        <w:autoSpaceDE w:val="0"/>
        <w:autoSpaceDN w:val="0"/>
        <w:bidi w:val="0"/>
        <w:adjustRightInd w:val="0"/>
        <w:ind w:left="0" w:right="0" w:firstLine="540"/>
        <w:jc w:val="both"/>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 xml:space="preserve">Gestorský výbor na základe stanovísk výborov k predmetnému návrhu zákona vyjadrených v ich uzneseniach uvedených pod bodom III tejto správy a v stanoviskách poslancov gestorského výboru vyjadrených v rozprave </w:t>
      </w:r>
      <w:r w:rsidR="00D90891">
        <w:rPr>
          <w:rFonts w:ascii="Times New Roman" w:eastAsia="Times New Roman" w:hAnsi="Times New Roman" w:cs="Times New Roman" w:hint="cs"/>
          <w:sz w:val="24"/>
          <w:szCs w:val="24"/>
          <w:rtl w:val="0"/>
          <w:cs w:val="0"/>
          <w:lang w:val="sk-SK" w:eastAsia="sk-SK" w:bidi="ar-SA"/>
        </w:rPr>
        <w:t>p</w:t>
      </w:r>
      <w:r w:rsidRPr="00500549">
        <w:rPr>
          <w:rFonts w:ascii="Times New Roman" w:eastAsia="Times New Roman" w:hAnsi="Times New Roman" w:cs="Times New Roman" w:hint="cs"/>
          <w:sz w:val="24"/>
          <w:szCs w:val="24"/>
          <w:rtl w:val="0"/>
          <w:cs w:val="0"/>
          <w:lang w:val="sk-SK" w:eastAsia="sk-SK" w:bidi="ar-SA"/>
        </w:rPr>
        <w:t xml:space="preserve">k tomuto návrhu zákona </w:t>
      </w:r>
    </w:p>
    <w:p w:rsidR="00E269DC" w:rsidRPr="00FF775F" w:rsidP="00E269DC">
      <w:pPr>
        <w:framePr w:wrap="auto"/>
        <w:widowControl w:val="0"/>
        <w:autoSpaceDE w:val="0"/>
        <w:autoSpaceDN w:val="0"/>
        <w:bidi w:val="0"/>
        <w:adjustRightInd w:val="0"/>
        <w:ind w:left="0" w:right="0" w:firstLine="540"/>
        <w:jc w:val="both"/>
        <w:textAlignment w:val="auto"/>
        <w:rPr>
          <w:rFonts w:ascii="Times New Roman" w:eastAsia="Times New Roman" w:hAnsi="Times New Roman" w:cs="Times New Roman" w:hint="cs"/>
          <w:sz w:val="18"/>
          <w:rtl w:val="0"/>
          <w:cs w:val="0"/>
          <w:lang w:val="sk-SK" w:eastAsia="sk-SK" w:bidi="ar-SA"/>
        </w:rPr>
      </w:pPr>
    </w:p>
    <w:p w:rsidR="00E269DC" w:rsidRPr="00500549" w:rsidP="00E269DC">
      <w:pPr>
        <w:framePr w:wrap="auto"/>
        <w:widowControl w:val="0"/>
        <w:autoSpaceDE w:val="0"/>
        <w:autoSpaceDN w:val="0"/>
        <w:bidi w:val="0"/>
        <w:adjustRightInd w:val="0"/>
        <w:ind w:left="0" w:right="0" w:firstLine="540"/>
        <w:jc w:val="both"/>
        <w:textAlignment w:val="auto"/>
        <w:rPr>
          <w:rFonts w:ascii="Times New Roman" w:eastAsia="Times New Roman" w:hAnsi="Times New Roman" w:cs="Times New Roman" w:hint="cs"/>
          <w:b/>
          <w:bCs/>
          <w:rtl w:val="0"/>
          <w:cs w:val="0"/>
          <w:lang w:val="sk-SK" w:eastAsia="sk-SK" w:bidi="ar-SA"/>
        </w:rPr>
      </w:pPr>
      <w:r w:rsidRPr="00500549">
        <w:rPr>
          <w:rFonts w:ascii="Times New Roman" w:eastAsia="Times New Roman" w:hAnsi="Times New Roman" w:cs="Times New Roman" w:hint="cs"/>
          <w:b/>
          <w:bCs/>
          <w:sz w:val="24"/>
          <w:szCs w:val="24"/>
          <w:rtl w:val="0"/>
          <w:cs w:val="0"/>
          <w:lang w:val="sk-SK" w:eastAsia="sk-SK" w:bidi="ar-SA"/>
        </w:rPr>
        <w:t>odporúča Národnej rade Slovenskej republiky</w:t>
      </w:r>
    </w:p>
    <w:p w:rsidR="00E269DC" w:rsidRPr="00FF775F" w:rsidP="00E269DC">
      <w:pPr>
        <w:framePr w:wrap="auto"/>
        <w:widowControl w:val="0"/>
        <w:autoSpaceDE w:val="0"/>
        <w:autoSpaceDN w:val="0"/>
        <w:bidi w:val="0"/>
        <w:adjustRightInd w:val="0"/>
        <w:ind w:left="0" w:right="0" w:firstLine="540"/>
        <w:jc w:val="both"/>
        <w:textAlignment w:val="auto"/>
        <w:rPr>
          <w:rFonts w:ascii="Times New Roman" w:eastAsia="Times New Roman" w:hAnsi="Times New Roman" w:cs="Times New Roman" w:hint="cs"/>
          <w:b/>
          <w:bCs/>
          <w:sz w:val="18"/>
          <w:u w:val="single"/>
          <w:rtl w:val="0"/>
          <w:cs w:val="0"/>
          <w:lang w:val="sk-SK" w:eastAsia="sk-SK" w:bidi="ar-SA"/>
        </w:rPr>
      </w:pPr>
    </w:p>
    <w:p w:rsidR="00C60DB6" w:rsidRPr="00500549" w:rsidP="00C60DB6">
      <w:pPr>
        <w:framePr w:wrap="auto"/>
        <w:widowControl w:val="0"/>
        <w:autoSpaceDE w:val="0"/>
        <w:autoSpaceDN w:val="0"/>
        <w:bidi w:val="0"/>
        <w:adjustRightInd w:val="0"/>
        <w:ind w:left="0" w:right="0" w:firstLine="540"/>
        <w:jc w:val="both"/>
        <w:textAlignment w:val="auto"/>
        <w:rPr>
          <w:rFonts w:ascii="Times New Roman" w:eastAsia="Times New Roman" w:hAnsi="Times New Roman" w:cs="Times New Roman" w:hint="cs"/>
          <w:bCs/>
          <w:rtl w:val="0"/>
          <w:cs w:val="0"/>
          <w:lang w:val="sk-SK" w:eastAsia="sk-SK" w:bidi="ar-SA"/>
        </w:rPr>
      </w:pPr>
      <w:r w:rsidRPr="00500549" w:rsidR="006724F1">
        <w:rPr>
          <w:rFonts w:ascii="Times New Roman" w:eastAsia="Times New Roman" w:hAnsi="Times New Roman" w:cs="Times New Roman" w:hint="cs"/>
          <w:sz w:val="24"/>
          <w:szCs w:val="24"/>
          <w:rtl w:val="0"/>
          <w:cs w:val="0"/>
          <w:lang w:val="sk-SK" w:eastAsia="sk-SK" w:bidi="ar-SA"/>
        </w:rPr>
        <w:t xml:space="preserve">vládny návrh </w:t>
      </w:r>
      <w:r w:rsidRPr="00500549" w:rsidR="00D85CBA">
        <w:rPr>
          <w:rFonts w:ascii="Times New Roman" w:eastAsia="Times New Roman" w:hAnsi="Times New Roman" w:cs="Times New Roman" w:hint="cs"/>
          <w:color w:val="333333"/>
          <w:sz w:val="24"/>
          <w:szCs w:val="24"/>
          <w:rtl w:val="0"/>
          <w:cs w:val="0"/>
          <w:lang w:val="sk-SK" w:eastAsia="sk-SK" w:bidi="ar-SA"/>
        </w:rPr>
        <w:t xml:space="preserve">zákona, </w:t>
      </w:r>
      <w:r w:rsidRPr="00500549" w:rsidR="00730E92">
        <w:rPr>
          <w:rFonts w:ascii="Times New Roman" w:eastAsia="Times New Roman" w:hAnsi="Times New Roman" w:cs="Times New Roman" w:hint="cs"/>
          <w:color w:val="333333"/>
          <w:sz w:val="24"/>
          <w:szCs w:val="24"/>
          <w:rtl w:val="0"/>
          <w:cs w:val="0"/>
          <w:lang w:val="sk-SK" w:eastAsia="sk-SK" w:bidi="ar-SA"/>
        </w:rPr>
        <w:t xml:space="preserve">ktorým sa mení a dopĺňa zákon č. 50/1976 Zb. o územnom plánovaní a stavebnom poriadku (stavebný zákon) v znení neskorších predpisov a ktorým sa menia a dopĺňajú niektoré zákony </w:t>
      </w:r>
      <w:r w:rsidRPr="00500549" w:rsidR="00730E92">
        <w:rPr>
          <w:rFonts w:ascii="Times New Roman" w:eastAsia="Times New Roman" w:hAnsi="Times New Roman" w:cs="Times New Roman" w:hint="cs"/>
          <w:b/>
          <w:color w:val="333333"/>
          <w:sz w:val="24"/>
          <w:szCs w:val="24"/>
          <w:rtl w:val="0"/>
          <w:cs w:val="0"/>
          <w:lang w:val="sk-SK" w:eastAsia="sk-SK" w:bidi="ar-SA"/>
        </w:rPr>
        <w:t>(tlač 148)</w:t>
      </w:r>
      <w:r w:rsidRPr="00500549" w:rsidR="00730E92">
        <w:rPr>
          <w:rFonts w:ascii="Times New Roman" w:eastAsia="Times New Roman" w:hAnsi="Times New Roman" w:cs="Times New Roman" w:hint="cs"/>
          <w:color w:val="333333"/>
          <w:sz w:val="24"/>
          <w:szCs w:val="24"/>
          <w:rtl w:val="0"/>
          <w:cs w:val="0"/>
          <w:lang w:val="sk-SK" w:eastAsia="sk-SK" w:bidi="ar-SA"/>
        </w:rPr>
        <w:t xml:space="preserve"> </w:t>
      </w:r>
      <w:r w:rsidRPr="00500549" w:rsidR="00E269DC">
        <w:rPr>
          <w:rFonts w:ascii="Times New Roman" w:eastAsia="Times New Roman" w:hAnsi="Times New Roman" w:cs="Times New Roman" w:hint="cs"/>
          <w:b/>
          <w:bCs/>
          <w:sz w:val="24"/>
          <w:szCs w:val="24"/>
          <w:rtl w:val="0"/>
          <w:cs w:val="0"/>
          <w:lang w:val="sk-SK" w:eastAsia="sk-SK" w:bidi="ar-SA"/>
        </w:rPr>
        <w:t>s c h v á l i</w:t>
      </w:r>
      <w:r w:rsidRPr="00500549">
        <w:rPr>
          <w:rFonts w:ascii="Times New Roman" w:eastAsia="Times New Roman" w:hAnsi="Times New Roman" w:cs="Times New Roman" w:hint="cs"/>
          <w:b/>
          <w:bCs/>
          <w:sz w:val="24"/>
          <w:szCs w:val="24"/>
          <w:rtl w:val="0"/>
          <w:cs w:val="0"/>
          <w:lang w:val="sk-SK" w:eastAsia="sk-SK" w:bidi="ar-SA"/>
        </w:rPr>
        <w:t> </w:t>
      </w:r>
      <w:r w:rsidRPr="00500549" w:rsidR="00E269DC">
        <w:rPr>
          <w:rFonts w:ascii="Times New Roman" w:eastAsia="Times New Roman" w:hAnsi="Times New Roman" w:cs="Times New Roman" w:hint="cs"/>
          <w:b/>
          <w:bCs/>
          <w:sz w:val="24"/>
          <w:szCs w:val="24"/>
          <w:rtl w:val="0"/>
          <w:cs w:val="0"/>
          <w:lang w:val="sk-SK" w:eastAsia="sk-SK" w:bidi="ar-SA"/>
        </w:rPr>
        <w:t>ť</w:t>
      </w:r>
      <w:r w:rsidRPr="00500549">
        <w:rPr>
          <w:rFonts w:ascii="Times New Roman" w:eastAsia="Times New Roman" w:hAnsi="Times New Roman" w:cs="Times New Roman" w:hint="cs"/>
          <w:bCs/>
          <w:sz w:val="24"/>
          <w:szCs w:val="24"/>
          <w:rtl w:val="0"/>
          <w:cs w:val="0"/>
          <w:lang w:val="sk-SK" w:eastAsia="sk-SK" w:bidi="ar-SA"/>
        </w:rPr>
        <w:t xml:space="preserve"> v</w:t>
      </w:r>
      <w:r w:rsidRPr="00500549">
        <w:rPr>
          <w:rFonts w:ascii="Times New Roman" w:eastAsia="Times New Roman" w:hAnsi="Times New Roman" w:cs="Times New Roman" w:hint="cs"/>
          <w:b/>
          <w:bCs/>
          <w:sz w:val="24"/>
          <w:szCs w:val="24"/>
          <w:rtl w:val="0"/>
          <w:cs w:val="0"/>
          <w:lang w:val="sk-SK" w:eastAsia="sk-SK" w:bidi="ar-SA"/>
        </w:rPr>
        <w:t xml:space="preserve"> </w:t>
      </w:r>
      <w:r w:rsidRPr="00500549">
        <w:rPr>
          <w:rFonts w:ascii="Times New Roman" w:eastAsia="Times New Roman" w:hAnsi="Times New Roman" w:cs="Times New Roman" w:hint="cs"/>
          <w:bCs/>
          <w:sz w:val="24"/>
          <w:szCs w:val="24"/>
          <w:rtl w:val="0"/>
          <w:cs w:val="0"/>
          <w:lang w:val="sk-SK" w:eastAsia="sk-SK" w:bidi="ar-SA"/>
        </w:rPr>
        <w:t>znení pozmeňujúcich a doplňujúcich návrhov uvedených v tejto spoločnej správe, ktoré gestorský výbor odporúčal schváliť.</w:t>
      </w:r>
    </w:p>
    <w:p w:rsidR="00E269DC" w:rsidRPr="00FF775F" w:rsidP="00E269DC">
      <w:pPr>
        <w:framePr w:wrap="auto"/>
        <w:widowControl w:val="0"/>
        <w:autoSpaceDE w:val="0"/>
        <w:autoSpaceDN w:val="0"/>
        <w:bidi w:val="0"/>
        <w:adjustRightInd w:val="0"/>
        <w:ind w:left="0" w:right="0" w:firstLine="540"/>
        <w:jc w:val="both"/>
        <w:textAlignment w:val="auto"/>
        <w:rPr>
          <w:rFonts w:ascii="Times New Roman" w:eastAsia="Times New Roman" w:hAnsi="Times New Roman" w:cs="Times New Roman" w:hint="cs"/>
          <w:b/>
          <w:bCs/>
          <w:sz w:val="18"/>
          <w:rtl w:val="0"/>
          <w:cs w:val="0"/>
          <w:lang w:val="sk-SK" w:eastAsia="sk-SK" w:bidi="ar-SA"/>
        </w:rPr>
      </w:pPr>
      <w:r w:rsidRPr="00500549">
        <w:rPr>
          <w:rFonts w:ascii="Times New Roman" w:eastAsia="Times New Roman" w:hAnsi="Times New Roman" w:cs="Times New Roman" w:hint="cs"/>
          <w:b/>
          <w:bCs/>
          <w:sz w:val="24"/>
          <w:szCs w:val="24"/>
          <w:rtl w:val="0"/>
          <w:cs w:val="0"/>
          <w:lang w:val="sk-SK" w:eastAsia="sk-SK" w:bidi="ar-SA"/>
        </w:rPr>
        <w:t xml:space="preserve"> </w:t>
      </w:r>
    </w:p>
    <w:p w:rsidR="00E269DC" w:rsidRPr="00500549" w:rsidP="00FD5539">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 xml:space="preserve">     </w:t>
      </w:r>
      <w:r w:rsidRPr="00500549" w:rsidR="00437AD8">
        <w:rPr>
          <w:rFonts w:ascii="Times New Roman" w:eastAsia="Times New Roman" w:hAnsi="Times New Roman" w:cs="Times New Roman" w:hint="cs"/>
          <w:sz w:val="24"/>
          <w:szCs w:val="24"/>
          <w:rtl w:val="0"/>
          <w:cs w:val="0"/>
          <w:lang w:val="sk-SK" w:eastAsia="sk-SK" w:bidi="ar-SA"/>
        </w:rPr>
        <w:tab/>
      </w:r>
      <w:r w:rsidRPr="00500549">
        <w:rPr>
          <w:rFonts w:ascii="Times New Roman" w:eastAsia="Times New Roman" w:hAnsi="Times New Roman" w:cs="Times New Roman" w:hint="cs"/>
          <w:sz w:val="24"/>
          <w:szCs w:val="24"/>
          <w:rtl w:val="0"/>
          <w:cs w:val="0"/>
          <w:lang w:val="sk-SK" w:eastAsia="sk-SK" w:bidi="ar-SA"/>
        </w:rPr>
        <w:t>Spoločná správa výborov Národnej rady Slovenskej republiky o výsledku prerokovania návrhu zákona v druhom čítaní bola schválená uznesením Výboru Národnej rady Slovenskej republiky pre hospodárske záležitosti č</w:t>
      </w:r>
      <w:r w:rsidRPr="00500549" w:rsidR="00BE275D">
        <w:rPr>
          <w:rFonts w:ascii="Times New Roman" w:eastAsia="Times New Roman" w:hAnsi="Times New Roman" w:cs="Times New Roman" w:hint="cs"/>
          <w:sz w:val="24"/>
          <w:szCs w:val="24"/>
          <w:rtl w:val="0"/>
          <w:cs w:val="0"/>
          <w:lang w:val="sk-SK" w:eastAsia="sk-SK" w:bidi="ar-SA"/>
        </w:rPr>
        <w:t xml:space="preserve">. </w:t>
      </w:r>
      <w:r w:rsidRPr="00500549" w:rsidR="00432E58">
        <w:rPr>
          <w:rFonts w:ascii="Times New Roman" w:eastAsia="Times New Roman" w:hAnsi="Times New Roman" w:cs="Times New Roman" w:hint="cs"/>
          <w:sz w:val="24"/>
          <w:szCs w:val="24"/>
          <w:rtl w:val="0"/>
          <w:cs w:val="0"/>
          <w:lang w:val="sk-SK" w:eastAsia="sk-SK" w:bidi="ar-SA"/>
        </w:rPr>
        <w:t>30</w:t>
      </w:r>
      <w:r w:rsidRPr="00500549" w:rsidR="0028622C">
        <w:rPr>
          <w:rFonts w:ascii="Times New Roman" w:eastAsia="Times New Roman" w:hAnsi="Times New Roman" w:cs="Times New Roman" w:hint="cs"/>
          <w:sz w:val="24"/>
          <w:szCs w:val="24"/>
          <w:rtl w:val="0"/>
          <w:cs w:val="0"/>
          <w:lang w:val="sk-SK" w:eastAsia="sk-SK" w:bidi="ar-SA"/>
        </w:rPr>
        <w:t xml:space="preserve"> </w:t>
      </w:r>
      <w:r w:rsidRPr="00500549" w:rsidR="004E3946">
        <w:rPr>
          <w:rFonts w:ascii="Times New Roman" w:eastAsia="Times New Roman" w:hAnsi="Times New Roman" w:cs="Times New Roman" w:hint="cs"/>
          <w:sz w:val="24"/>
          <w:szCs w:val="24"/>
          <w:rtl w:val="0"/>
          <w:cs w:val="0"/>
          <w:lang w:val="sk-SK" w:eastAsia="sk-SK" w:bidi="ar-SA"/>
        </w:rPr>
        <w:t xml:space="preserve">z </w:t>
      </w:r>
      <w:r w:rsidRPr="00500549" w:rsidR="00D50599">
        <w:rPr>
          <w:rFonts w:ascii="Times New Roman" w:eastAsia="Times New Roman" w:hAnsi="Times New Roman" w:cs="Times New Roman" w:hint="cs"/>
          <w:sz w:val="24"/>
          <w:szCs w:val="24"/>
          <w:rtl w:val="0"/>
          <w:cs w:val="0"/>
          <w:lang w:val="sk-SK" w:eastAsia="sk-SK" w:bidi="ar-SA"/>
        </w:rPr>
        <w:t>13</w:t>
      </w:r>
      <w:r w:rsidRPr="00500549">
        <w:rPr>
          <w:rFonts w:ascii="Times New Roman" w:eastAsia="Times New Roman" w:hAnsi="Times New Roman" w:cs="Times New Roman" w:hint="cs"/>
          <w:sz w:val="24"/>
          <w:szCs w:val="24"/>
          <w:rtl w:val="0"/>
          <w:cs w:val="0"/>
          <w:lang w:val="sk-SK" w:eastAsia="sk-SK" w:bidi="ar-SA"/>
        </w:rPr>
        <w:t xml:space="preserve">. </w:t>
      </w:r>
      <w:r w:rsidRPr="00500549" w:rsidR="00730E92">
        <w:rPr>
          <w:rFonts w:ascii="Times New Roman" w:eastAsia="Times New Roman" w:hAnsi="Times New Roman" w:cs="Times New Roman" w:hint="cs"/>
          <w:sz w:val="24"/>
          <w:szCs w:val="24"/>
          <w:rtl w:val="0"/>
          <w:cs w:val="0"/>
          <w:lang w:val="sk-SK" w:eastAsia="sk-SK" w:bidi="ar-SA"/>
        </w:rPr>
        <w:t>februára</w:t>
      </w:r>
      <w:r w:rsidRPr="00500549" w:rsidR="002F6E1D">
        <w:rPr>
          <w:rFonts w:ascii="Times New Roman" w:eastAsia="Times New Roman" w:hAnsi="Times New Roman" w:cs="Times New Roman" w:hint="cs"/>
          <w:sz w:val="24"/>
          <w:szCs w:val="24"/>
          <w:rtl w:val="0"/>
          <w:cs w:val="0"/>
          <w:lang w:val="sk-SK" w:eastAsia="sk-SK" w:bidi="ar-SA"/>
        </w:rPr>
        <w:t xml:space="preserve"> 2024</w:t>
      </w:r>
      <w:r w:rsidRPr="00500549">
        <w:rPr>
          <w:rFonts w:ascii="Times New Roman" w:eastAsia="Times New Roman" w:hAnsi="Times New Roman" w:cs="Times New Roman" w:hint="cs"/>
          <w:sz w:val="24"/>
          <w:szCs w:val="24"/>
          <w:rtl w:val="0"/>
          <w:cs w:val="0"/>
          <w:lang w:val="sk-SK" w:eastAsia="sk-SK" w:bidi="ar-SA"/>
        </w:rPr>
        <w:t>.</w:t>
      </w:r>
    </w:p>
    <w:p w:rsidR="00E269DC" w:rsidRPr="00FF775F" w:rsidP="00E269DC">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sz w:val="18"/>
          <w:rtl w:val="0"/>
          <w:cs w:val="0"/>
          <w:lang w:val="sk-SK" w:eastAsia="sk-SK" w:bidi="ar-SA"/>
        </w:rPr>
      </w:pPr>
      <w:r w:rsidRPr="00500549">
        <w:rPr>
          <w:rFonts w:ascii="Times New Roman" w:eastAsia="Times New Roman" w:hAnsi="Times New Roman" w:cs="Times New Roman" w:hint="cs"/>
          <w:sz w:val="24"/>
          <w:szCs w:val="24"/>
          <w:rtl w:val="0"/>
          <w:cs w:val="0"/>
          <w:lang w:val="sk-SK" w:eastAsia="sk-SK" w:bidi="ar-SA"/>
        </w:rPr>
        <w:t xml:space="preserve"> </w:t>
      </w:r>
    </w:p>
    <w:p w:rsidR="00E269DC" w:rsidRPr="00500549" w:rsidP="00E269DC">
      <w:pPr>
        <w:framePr w:wrap="auto"/>
        <w:widowControl w:val="0"/>
        <w:autoSpaceDE w:val="0"/>
        <w:autoSpaceDN w:val="0"/>
        <w:bidi w:val="0"/>
        <w:adjustRightInd w:val="0"/>
        <w:ind w:left="0" w:right="0" w:firstLine="567"/>
        <w:jc w:val="both"/>
        <w:textAlignment w:val="auto"/>
        <w:rPr>
          <w:rFonts w:ascii="Times New Roman" w:eastAsia="Times New Roman" w:hAnsi="Times New Roman" w:cs="Times New Roman" w:hint="cs"/>
          <w:bCs/>
          <w:rtl w:val="0"/>
          <w:cs w:val="0"/>
          <w:lang w:val="sk-SK" w:eastAsia="sk-SK" w:bidi="ar-SA"/>
        </w:rPr>
      </w:pPr>
      <w:r w:rsidRPr="00500549">
        <w:rPr>
          <w:rFonts w:ascii="Times New Roman" w:eastAsia="Times New Roman" w:hAnsi="Times New Roman" w:cs="Times New Roman" w:hint="cs"/>
          <w:bCs/>
          <w:sz w:val="24"/>
          <w:szCs w:val="24"/>
          <w:rtl w:val="0"/>
          <w:cs w:val="0"/>
          <w:lang w:val="sk-SK" w:eastAsia="sk-SK" w:bidi="ar-SA"/>
        </w:rPr>
        <w:t xml:space="preserve">Týmto uznesením </w:t>
      </w:r>
      <w:r w:rsidRPr="00500549" w:rsidR="000519E9">
        <w:rPr>
          <w:rFonts w:ascii="Times New Roman" w:eastAsia="Times New Roman" w:hAnsi="Times New Roman" w:cs="Times New Roman" w:hint="cs"/>
          <w:bCs/>
          <w:sz w:val="24"/>
          <w:szCs w:val="24"/>
          <w:rtl w:val="0"/>
          <w:cs w:val="0"/>
          <w:lang w:val="sk-SK" w:eastAsia="sk-SK" w:bidi="ar-SA"/>
        </w:rPr>
        <w:t xml:space="preserve">výbor zároveň poveril spoločného spravodajcu </w:t>
      </w:r>
      <w:r w:rsidRPr="00500549" w:rsidR="002F6E1D">
        <w:rPr>
          <w:rFonts w:ascii="Times New Roman" w:eastAsia="Times New Roman" w:hAnsi="Times New Roman" w:cs="Times New Roman" w:hint="cs"/>
          <w:b/>
          <w:bCs/>
          <w:sz w:val="24"/>
          <w:szCs w:val="24"/>
          <w:rtl w:val="0"/>
          <w:cs w:val="0"/>
          <w:lang w:val="sk-SK" w:eastAsia="sk-SK" w:bidi="ar-SA"/>
        </w:rPr>
        <w:t>Jaroslava</w:t>
      </w:r>
      <w:r w:rsidRPr="00500549" w:rsidR="00964B90">
        <w:rPr>
          <w:rFonts w:ascii="Times New Roman" w:eastAsia="Times New Roman" w:hAnsi="Times New Roman" w:cs="Times New Roman" w:hint="cs"/>
          <w:b/>
          <w:bCs/>
          <w:sz w:val="24"/>
          <w:szCs w:val="24"/>
          <w:rtl w:val="0"/>
          <w:cs w:val="0"/>
          <w:lang w:val="sk-SK" w:eastAsia="sk-SK" w:bidi="ar-SA"/>
        </w:rPr>
        <w:t xml:space="preserve"> </w:t>
      </w:r>
      <w:r w:rsidRPr="00500549" w:rsidR="002F6E1D">
        <w:rPr>
          <w:rFonts w:ascii="Times New Roman" w:eastAsia="Times New Roman" w:hAnsi="Times New Roman" w:cs="Times New Roman" w:hint="cs"/>
          <w:b/>
          <w:bCs/>
          <w:sz w:val="24"/>
          <w:szCs w:val="24"/>
          <w:rtl w:val="0"/>
          <w:cs w:val="0"/>
          <w:lang w:val="sk-SK" w:eastAsia="sk-SK" w:bidi="ar-SA"/>
        </w:rPr>
        <w:t>Mega</w:t>
      </w:r>
      <w:r w:rsidRPr="00500549" w:rsidR="00964B90">
        <w:rPr>
          <w:rFonts w:ascii="Times New Roman" w:eastAsia="Times New Roman" w:hAnsi="Times New Roman" w:cs="Times New Roman" w:hint="cs"/>
          <w:b/>
          <w:bCs/>
          <w:sz w:val="24"/>
          <w:szCs w:val="24"/>
          <w:rtl w:val="0"/>
          <w:cs w:val="0"/>
          <w:lang w:val="sk-SK" w:eastAsia="sk-SK" w:bidi="ar-SA"/>
        </w:rPr>
        <w:t xml:space="preserve"> </w:t>
      </w:r>
      <w:r w:rsidRPr="00500549">
        <w:rPr>
          <w:rFonts w:ascii="Times New Roman" w:eastAsia="Times New Roman" w:hAnsi="Times New Roman" w:cs="Times New Roman" w:hint="cs"/>
          <w:bCs/>
          <w:sz w:val="24"/>
          <w:szCs w:val="24"/>
          <w:rtl w:val="0"/>
          <w:cs w:val="0"/>
          <w:lang w:val="sk-SK" w:eastAsia="sk-SK" w:bidi="ar-SA"/>
        </w:rPr>
        <w:t xml:space="preserve">predložiť návrhy </w:t>
      </w:r>
      <w:r w:rsidRPr="00500549" w:rsidR="00251D01">
        <w:rPr>
          <w:rFonts w:ascii="Times New Roman" w:eastAsia="Times New Roman" w:hAnsi="Times New Roman" w:cs="Times New Roman" w:hint="cs"/>
          <w:bCs/>
          <w:sz w:val="24"/>
          <w:szCs w:val="24"/>
          <w:rtl w:val="0"/>
          <w:cs w:val="0"/>
          <w:lang w:val="sk-SK" w:eastAsia="sk-SK" w:bidi="ar-SA"/>
        </w:rPr>
        <w:t xml:space="preserve">v zmysle príslušných ustanovení </w:t>
      </w:r>
      <w:r w:rsidRPr="00500549">
        <w:rPr>
          <w:rFonts w:ascii="Times New Roman" w:eastAsia="Times New Roman" w:hAnsi="Times New Roman" w:cs="Times New Roman" w:hint="cs"/>
          <w:bCs/>
          <w:sz w:val="24"/>
          <w:szCs w:val="24"/>
          <w:rtl w:val="0"/>
          <w:cs w:val="0"/>
          <w:lang w:val="sk-SK" w:eastAsia="sk-SK" w:bidi="ar-SA"/>
        </w:rPr>
        <w:t>rokovacieho poriadku Národnej rady Slovenskej republiky.</w:t>
      </w:r>
    </w:p>
    <w:p w:rsidR="00E269DC" w:rsidRPr="00FF775F" w:rsidP="00E269DC">
      <w:pPr>
        <w:framePr w:wrap="auto"/>
        <w:widowControl w:val="0"/>
        <w:autoSpaceDE w:val="0"/>
        <w:autoSpaceDN w:val="0"/>
        <w:bidi w:val="0"/>
        <w:adjustRightInd w:val="0"/>
        <w:ind w:left="0" w:right="0" w:firstLine="567"/>
        <w:jc w:val="both"/>
        <w:textAlignment w:val="auto"/>
        <w:rPr>
          <w:rFonts w:ascii="Times New Roman" w:eastAsia="Times New Roman" w:hAnsi="Times New Roman" w:cs="Times New Roman" w:hint="cs"/>
          <w:bCs/>
          <w:sz w:val="18"/>
          <w:rtl w:val="0"/>
          <w:cs w:val="0"/>
          <w:lang w:val="sk-SK" w:eastAsia="sk-SK" w:bidi="ar-SA"/>
        </w:rPr>
      </w:pPr>
    </w:p>
    <w:p w:rsidR="00DB1796" w:rsidRPr="00500549" w:rsidP="00E269DC">
      <w:pPr>
        <w:framePr w:wrap="auto"/>
        <w:widowControl w:val="0"/>
        <w:autoSpaceDE w:val="0"/>
        <w:autoSpaceDN w:val="0"/>
        <w:bidi w:val="0"/>
        <w:adjustRightInd w:val="0"/>
        <w:ind w:left="0" w:right="0"/>
        <w:jc w:val="both"/>
        <w:textAlignment w:val="auto"/>
        <w:rPr>
          <w:rFonts w:ascii="Times New Roman" w:eastAsia="Times New Roman" w:hAnsi="Times New Roman" w:cs="Times New Roman" w:hint="cs"/>
          <w:rtl w:val="0"/>
          <w:cs w:val="0"/>
          <w:lang w:val="sk-SK" w:eastAsia="sk-SK" w:bidi="ar-SA"/>
        </w:rPr>
      </w:pPr>
      <w:r w:rsidRPr="00500549" w:rsidR="00E269DC">
        <w:rPr>
          <w:rFonts w:ascii="Times New Roman" w:eastAsia="Times New Roman" w:hAnsi="Times New Roman" w:cs="Times New Roman" w:hint="cs"/>
          <w:sz w:val="24"/>
          <w:szCs w:val="24"/>
          <w:rtl w:val="0"/>
          <w:cs w:val="0"/>
          <w:lang w:val="sk-SK" w:eastAsia="sk-SK" w:bidi="ar-SA"/>
        </w:rPr>
        <w:t xml:space="preserve">Bratislava </w:t>
      </w:r>
      <w:r w:rsidRPr="00500549" w:rsidR="00D50599">
        <w:rPr>
          <w:rFonts w:ascii="Times New Roman" w:eastAsia="Times New Roman" w:hAnsi="Times New Roman" w:cs="Times New Roman" w:hint="cs"/>
          <w:sz w:val="24"/>
          <w:szCs w:val="24"/>
          <w:rtl w:val="0"/>
          <w:cs w:val="0"/>
          <w:lang w:val="sk-SK" w:eastAsia="sk-SK" w:bidi="ar-SA"/>
        </w:rPr>
        <w:t>13</w:t>
      </w:r>
      <w:r w:rsidRPr="00500549" w:rsidR="00E269DC">
        <w:rPr>
          <w:rFonts w:ascii="Times New Roman" w:eastAsia="Times New Roman" w:hAnsi="Times New Roman" w:cs="Times New Roman" w:hint="cs"/>
          <w:sz w:val="24"/>
          <w:szCs w:val="24"/>
          <w:rtl w:val="0"/>
          <w:cs w:val="0"/>
          <w:lang w:val="sk-SK" w:eastAsia="sk-SK" w:bidi="ar-SA"/>
        </w:rPr>
        <w:t xml:space="preserve">. </w:t>
      </w:r>
      <w:r w:rsidRPr="00500549" w:rsidR="00730E92">
        <w:rPr>
          <w:rFonts w:ascii="Times New Roman" w:eastAsia="Times New Roman" w:hAnsi="Times New Roman" w:cs="Times New Roman" w:hint="cs"/>
          <w:sz w:val="24"/>
          <w:szCs w:val="24"/>
          <w:rtl w:val="0"/>
          <w:cs w:val="0"/>
          <w:lang w:val="sk-SK" w:eastAsia="sk-SK" w:bidi="ar-SA"/>
        </w:rPr>
        <w:t>február</w:t>
      </w:r>
      <w:r w:rsidRPr="00500549" w:rsidR="002F6E1D">
        <w:rPr>
          <w:rFonts w:ascii="Times New Roman" w:eastAsia="Times New Roman" w:hAnsi="Times New Roman" w:cs="Times New Roman" w:hint="cs"/>
          <w:sz w:val="24"/>
          <w:szCs w:val="24"/>
          <w:rtl w:val="0"/>
          <w:cs w:val="0"/>
          <w:lang w:val="sk-SK" w:eastAsia="sk-SK" w:bidi="ar-SA"/>
        </w:rPr>
        <w:t xml:space="preserve"> 2024</w:t>
      </w:r>
    </w:p>
    <w:p w:rsidR="00964B90" w:rsidRPr="00500549" w:rsidP="00E269DC">
      <w:pPr>
        <w:framePr w:wrap="auto"/>
        <w:widowControl w:val="0"/>
        <w:autoSpaceDE w:val="0"/>
        <w:autoSpaceDN w:val="0"/>
        <w:bidi w:val="0"/>
        <w:adjustRightInd w:val="0"/>
        <w:ind w:left="0" w:right="0"/>
        <w:jc w:val="center"/>
        <w:textAlignment w:val="auto"/>
        <w:rPr>
          <w:rFonts w:ascii="Times New Roman" w:eastAsia="Times New Roman" w:hAnsi="Times New Roman" w:cs="Times New Roman" w:hint="cs"/>
          <w:b/>
          <w:rtl w:val="0"/>
          <w:cs w:val="0"/>
          <w:lang w:val="sk-SK" w:eastAsia="cs-CZ" w:bidi="ar-SA"/>
        </w:rPr>
      </w:pPr>
      <w:r w:rsidRPr="00500549">
        <w:rPr>
          <w:rFonts w:ascii="Times New Roman" w:eastAsia="Times New Roman" w:hAnsi="Times New Roman" w:cs="Times New Roman" w:hint="cs"/>
          <w:b/>
          <w:sz w:val="24"/>
          <w:szCs w:val="24"/>
          <w:rtl w:val="0"/>
          <w:cs w:val="0"/>
          <w:lang w:val="sk-SK" w:eastAsia="cs-CZ" w:bidi="ar-SA"/>
        </w:rPr>
        <w:t>Róbert P u c i, v.r.</w:t>
      </w:r>
    </w:p>
    <w:p w:rsidR="00B62E81" w:rsidRPr="00500549" w:rsidP="00E269DC">
      <w:pPr>
        <w:framePr w:wrap="auto"/>
        <w:widowControl w:val="0"/>
        <w:autoSpaceDE w:val="0"/>
        <w:autoSpaceDN w:val="0"/>
        <w:bidi w:val="0"/>
        <w:adjustRightInd w:val="0"/>
        <w:ind w:left="0" w:right="0"/>
        <w:jc w:val="center"/>
        <w:textAlignment w:val="auto"/>
        <w:rPr>
          <w:rFonts w:ascii="Times New Roman" w:eastAsia="Times New Roman" w:hAnsi="Times New Roman" w:cs="Times New Roman" w:hint="cs"/>
          <w:rtl w:val="0"/>
          <w:cs w:val="0"/>
          <w:lang w:val="sk-SK" w:eastAsia="cs-CZ" w:bidi="ar-SA"/>
        </w:rPr>
      </w:pPr>
      <w:r w:rsidRPr="00500549" w:rsidR="00047272">
        <w:rPr>
          <w:rFonts w:ascii="Times New Roman" w:eastAsia="Times New Roman" w:hAnsi="Times New Roman" w:cs="Times New Roman" w:hint="cs"/>
          <w:sz w:val="24"/>
          <w:szCs w:val="24"/>
          <w:rtl w:val="0"/>
          <w:cs w:val="0"/>
          <w:lang w:val="sk-SK" w:eastAsia="cs-CZ" w:bidi="ar-SA"/>
        </w:rPr>
        <w:t>predsed</w:t>
      </w:r>
      <w:r w:rsidRPr="00500549" w:rsidR="004C667F">
        <w:rPr>
          <w:rFonts w:ascii="Times New Roman" w:eastAsia="Times New Roman" w:hAnsi="Times New Roman" w:cs="Times New Roman" w:hint="cs"/>
          <w:sz w:val="24"/>
          <w:szCs w:val="24"/>
          <w:rtl w:val="0"/>
          <w:cs w:val="0"/>
          <w:lang w:val="sk-SK" w:eastAsia="cs-CZ" w:bidi="ar-SA"/>
        </w:rPr>
        <w:t>a</w:t>
      </w:r>
      <w:r w:rsidRPr="00500549" w:rsidR="00E269DC">
        <w:rPr>
          <w:rFonts w:ascii="Times New Roman" w:eastAsia="Times New Roman" w:hAnsi="Times New Roman" w:cs="Times New Roman" w:hint="cs"/>
          <w:sz w:val="24"/>
          <w:szCs w:val="24"/>
          <w:rtl w:val="0"/>
          <w:cs w:val="0"/>
          <w:lang w:val="sk-SK" w:eastAsia="cs-CZ" w:bidi="ar-SA"/>
        </w:rPr>
        <w:t xml:space="preserve"> Výboru NR SR </w:t>
      </w:r>
    </w:p>
    <w:p w:rsidR="00313A20" w:rsidRPr="00500549" w:rsidP="009325C0">
      <w:pPr>
        <w:framePr w:wrap="auto"/>
        <w:widowControl w:val="0"/>
        <w:autoSpaceDE w:val="0"/>
        <w:autoSpaceDN w:val="0"/>
        <w:bidi w:val="0"/>
        <w:adjustRightInd w:val="0"/>
        <w:ind w:left="0" w:right="0"/>
        <w:jc w:val="center"/>
        <w:textAlignment w:val="auto"/>
        <w:rPr>
          <w:rFonts w:ascii="Times New Roman" w:eastAsia="Times New Roman" w:hAnsi="Times New Roman" w:cs="Times New Roman" w:hint="cs"/>
          <w:b/>
          <w:bCs/>
          <w:rtl w:val="0"/>
          <w:cs w:val="0"/>
          <w:lang w:val="sk-SK" w:eastAsia="sk-SK" w:bidi="ar-SA"/>
        </w:rPr>
      </w:pPr>
      <w:r w:rsidRPr="00500549" w:rsidR="00E269DC">
        <w:rPr>
          <w:rFonts w:ascii="Times New Roman" w:eastAsia="Times New Roman" w:hAnsi="Times New Roman" w:cs="Times New Roman" w:hint="cs"/>
          <w:sz w:val="24"/>
          <w:szCs w:val="24"/>
          <w:rtl w:val="0"/>
          <w:cs w:val="0"/>
          <w:lang w:val="sk-SK" w:eastAsia="cs-CZ" w:bidi="ar-SA"/>
        </w:rPr>
        <w:t>pre</w:t>
      </w:r>
      <w:r w:rsidRPr="00500549" w:rsidR="00B62E81">
        <w:rPr>
          <w:rFonts w:ascii="Times New Roman" w:eastAsia="Times New Roman" w:hAnsi="Times New Roman" w:cs="Times New Roman" w:hint="cs"/>
          <w:sz w:val="24"/>
          <w:szCs w:val="24"/>
          <w:rtl w:val="0"/>
          <w:cs w:val="0"/>
          <w:lang w:val="sk-SK" w:eastAsia="cs-CZ" w:bidi="ar-SA"/>
        </w:rPr>
        <w:t xml:space="preserve"> </w:t>
      </w:r>
      <w:r w:rsidRPr="00500549" w:rsidR="00E269DC">
        <w:rPr>
          <w:rFonts w:ascii="Times New Roman" w:eastAsia="Times New Roman" w:hAnsi="Times New Roman" w:cs="Times New Roman" w:hint="cs"/>
          <w:sz w:val="24"/>
          <w:szCs w:val="24"/>
          <w:rtl w:val="0"/>
          <w:cs w:val="0"/>
          <w:lang w:val="sk-SK" w:eastAsia="cs-CZ" w:bidi="ar-SA"/>
        </w:rPr>
        <w:t xml:space="preserve">hospodárske záležitosti </w:t>
      </w:r>
    </w:p>
    <w:sectPr w:rsidSect="00B363CD">
      <w:footerReference w:type="even" r:id="rId4"/>
      <w:footerReference w:type="default" r:id="rId5"/>
      <w:pgSz w:w="12240" w:h="15840"/>
      <w:pgMar w:top="1418" w:right="1418" w:bottom="1247" w:left="1418" w:header="709" w:footer="709" w:gutter="0"/>
      <w:lnNumType w:distance="0"/>
      <w:cols w:space="708"/>
      <w:titlePg/>
      <w:bidi w:val="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font>
  <w:font w:name="Arial">
    <w:altName w:val="Times New Roman"/>
    <w:panose1 w:val="020B0604020202020204"/>
    <w:charset w:val="EE"/>
    <w:family w:val="swiss"/>
    <w:pitch w:val="variable"/>
  </w:font>
  <w:font w:name="Courier New">
    <w:altName w:val="Courier New"/>
    <w:panose1 w:val="02070309020205020404"/>
    <w:charset w:val="EE"/>
    <w:family w:val="modern"/>
    <w:pitch w:val="fixed"/>
  </w:font>
  <w:font w:name="Symbol">
    <w:altName w:val="Times New Roman"/>
    <w:panose1 w:val="05050102010706020507"/>
    <w:charset w:val="02"/>
    <w:family w:val="roman"/>
    <w:pitch w:val="variable"/>
  </w:font>
  <w:font w:name="Wingdings">
    <w:altName w:val="Symbol"/>
    <w:panose1 w:val="05000000000000000000"/>
    <w:charset w:val="02"/>
    <w:family w:val="auto"/>
    <w:pitch w:val="variable"/>
  </w:font>
  <w:font w:name="Cambria Math">
    <w:altName w:val="Palatino Linotype"/>
    <w:panose1 w:val="02040503050406030204"/>
    <w:charset w:val="EE"/>
    <w:family w:val="roman"/>
    <w:pitch w:val="variable"/>
  </w:font>
  <w:font w:name="Calibri">
    <w:altName w:val="Century Gothic"/>
    <w:panose1 w:val="020F0502020204030204"/>
    <w:charset w:val="EE"/>
    <w:family w:val="swiss"/>
    <w:pitch w:val="variable"/>
  </w:font>
  <w:font w:name="AT*Toronto">
    <w:altName w:val="Times New Roman"/>
    <w:panose1 w:val="00000000000000000000"/>
    <w:charset w:val="00"/>
    <w:family w:val="auto"/>
    <w:pitch w:val="variable"/>
  </w:font>
  <w:font w:name="Tahoma">
    <w:altName w:val="Tahoma"/>
    <w:panose1 w:val="00000000000000000000"/>
    <w:charset w:val="EE"/>
    <w:family w:val="swiss"/>
    <w:pitch w:val="variable"/>
  </w:font>
  <w:font w:name="Cambria">
    <w:panose1 w:val="02040503050406030204"/>
    <w:charset w:val="EE"/>
    <w:family w:val="roman"/>
    <w:pitch w:val="variable"/>
  </w:font>
  <w:font w:name="Times New Roman Cyr">
    <w:altName w:val="Times New Roman"/>
    <w:charset w:val="CC"/>
    <w:family w:val="roman"/>
    <w:pitch w:val="variable"/>
  </w:font>
  <w:font w:name="Times New Roman Greek">
    <w:altName w:val="Times New Roman"/>
    <w:charset w:val="A1"/>
    <w:family w:val="roman"/>
    <w:pitch w:val="variable"/>
  </w:font>
  <w:font w:name="Times New Roman Tur">
    <w:altName w:val="Times New Roman"/>
    <w:charset w:val="A2"/>
    <w:family w:val="roman"/>
    <w:pitch w:val="variable"/>
  </w:font>
  <w:font w:name="Times New Roman (Hebrew)">
    <w:altName w:val="Times New Roman"/>
    <w:charset w:val="B1"/>
    <w:family w:val="roman"/>
    <w:pitch w:val="variable"/>
  </w:font>
  <w:font w:name="Times New Roman (Arabic)">
    <w:altName w:val="Times New Roman"/>
    <w:charset w:val="B2"/>
    <w:family w:val="roman"/>
    <w:pitch w:val="variable"/>
  </w:font>
  <w:font w:name="Times New Roman Baltic">
    <w:altName w:val="Times New Roman"/>
    <w:charset w:val="BA"/>
    <w:family w:val="roman"/>
    <w:pitch w:val="variable"/>
  </w:font>
  <w:font w:name="Times New Roman (Vietnamese)">
    <w:altName w:val="Times New Roman"/>
    <w:charset w:val="A3"/>
    <w:family w:val="roman"/>
    <w:pitch w:val="variable"/>
  </w:font>
  <w:font w:name="Arial Cyr">
    <w:altName w:val="Times New Roman"/>
    <w:charset w:val="CC"/>
    <w:family w:val="swiss"/>
    <w:pitch w:val="variable"/>
  </w:font>
  <w:font w:name="Arial Greek">
    <w:altName w:val="Times New Roman"/>
    <w:charset w:val="A1"/>
    <w:family w:val="swiss"/>
    <w:pitch w:val="variable"/>
  </w:font>
  <w:font w:name="Arial Tur">
    <w:altName w:val="Times New Roman"/>
    <w:charset w:val="A2"/>
    <w:family w:val="swiss"/>
    <w:pitch w:val="variable"/>
  </w:font>
  <w:font w:name="Arial (Hebrew)">
    <w:altName w:val="Times New Roman"/>
    <w:charset w:val="B1"/>
    <w:family w:val="swiss"/>
    <w:pitch w:val="variable"/>
  </w:font>
  <w:font w:name="Arial (Arabic)">
    <w:altName w:val="Times New Roman"/>
    <w:charset w:val="B2"/>
    <w:family w:val="swiss"/>
    <w:pitch w:val="variable"/>
  </w:font>
  <w:font w:name="Arial Baltic">
    <w:altName w:val="Times New Roman"/>
    <w:charset w:val="BA"/>
    <w:family w:val="swiss"/>
    <w:pitch w:val="variable"/>
  </w:font>
  <w:font w:name="Arial (Vietnamese)">
    <w:altName w:val="Times New Roman"/>
    <w:charset w:val="A3"/>
    <w:family w:val="swiss"/>
    <w:pitch w:val="variable"/>
  </w:font>
  <w:font w:name="Courier New Cyr">
    <w:altName w:val="Courier New"/>
    <w:charset w:val="CC"/>
    <w:family w:val="modern"/>
    <w:pitch w:val="fixed"/>
  </w:font>
  <w:font w:name="Courier New Greek">
    <w:altName w:val="Courier New"/>
    <w:charset w:val="A1"/>
    <w:family w:val="modern"/>
    <w:pitch w:val="fixed"/>
  </w:font>
  <w:font w:name="Courier New Tur">
    <w:altName w:val="Courier New"/>
    <w:charset w:val="A2"/>
    <w:family w:val="modern"/>
    <w:pitch w:val="fixed"/>
  </w:font>
  <w:font w:name="Courier New (Hebrew)">
    <w:altName w:val="Courier New"/>
    <w:charset w:val="B1"/>
    <w:family w:val="modern"/>
    <w:pitch w:val="fixed"/>
  </w:font>
  <w:font w:name="Courier New (Arabic)">
    <w:altName w:val="Courier New"/>
    <w:charset w:val="B2"/>
    <w:family w:val="modern"/>
    <w:pitch w:val="fixed"/>
  </w:font>
  <w:font w:name="Courier New Baltic">
    <w:altName w:val="Courier New"/>
    <w:charset w:val="BA"/>
    <w:family w:val="modern"/>
    <w:pitch w:val="fixed"/>
  </w:font>
  <w:font w:name="Courier New (Vietnamese)">
    <w:altName w:val="Courier New"/>
    <w:charset w:val="A3"/>
    <w:family w:val="modern"/>
    <w:pitch w:val="fixed"/>
  </w:font>
  <w:font w:name="Cambria Math Cyr">
    <w:altName w:val="Palatino Linotype"/>
    <w:charset w:val="CC"/>
    <w:family w:val="roman"/>
    <w:pitch w:val="variable"/>
  </w:font>
  <w:font w:name="Cambria Math Greek">
    <w:altName w:val="Palatino Linotype"/>
    <w:charset w:val="A1"/>
    <w:family w:val="roman"/>
    <w:pitch w:val="variable"/>
  </w:font>
  <w:font w:name="Cambria Math Tur">
    <w:altName w:val="Palatino Linotype"/>
    <w:charset w:val="A2"/>
    <w:family w:val="roman"/>
    <w:pitch w:val="variable"/>
  </w:font>
  <w:font w:name="Cambria Math Baltic">
    <w:altName w:val="Palatino Linotype"/>
    <w:charset w:val="BA"/>
    <w:family w:val="roman"/>
    <w:pitch w:val="variable"/>
  </w:font>
  <w:font w:name="Cambria Math (Vietnamese)">
    <w:altName w:val="Palatino Linotype"/>
    <w:charset w:val="A3"/>
    <w:family w:val="roman"/>
    <w:pitch w:val="variable"/>
  </w:font>
  <w:font w:name="Calibri Cyr">
    <w:altName w:val="Century Gothic"/>
    <w:charset w:val="CC"/>
    <w:family w:val="swiss"/>
    <w:pitch w:val="variable"/>
  </w:font>
  <w:font w:name="Calibri Greek">
    <w:altName w:val="Century Gothic"/>
    <w:charset w:val="A1"/>
    <w:family w:val="swiss"/>
    <w:pitch w:val="variable"/>
  </w:font>
  <w:font w:name="Calibri Tur">
    <w:altName w:val="Century Gothic"/>
    <w:charset w:val="A2"/>
    <w:family w:val="swiss"/>
    <w:pitch w:val="variable"/>
  </w:font>
  <w:font w:name="Calibri (Hebrew)">
    <w:altName w:val="Century Gothic"/>
    <w:charset w:val="B1"/>
    <w:family w:val="swiss"/>
    <w:pitch w:val="variable"/>
  </w:font>
  <w:font w:name="Calibri (Arabic)">
    <w:altName w:val="Century Gothic"/>
    <w:charset w:val="B2"/>
    <w:family w:val="swiss"/>
    <w:pitch w:val="variable"/>
  </w:font>
  <w:font w:name="Calibri Baltic">
    <w:altName w:val="Century Gothic"/>
    <w:charset w:val="BA"/>
    <w:family w:val="swiss"/>
    <w:pitch w:val="variable"/>
  </w:font>
  <w:font w:name="Calibri (Vietnamese)">
    <w:altName w:val="Century Gothic"/>
    <w:charset w:val="A3"/>
    <w:family w:val="swiss"/>
    <w:pitch w:val="variable"/>
  </w:font>
  <w:font w:name="Tahoma Cyr">
    <w:altName w:val="Tahoma"/>
    <w:charset w:val="CC"/>
    <w:family w:val="swiss"/>
    <w:pitch w:val="variable"/>
  </w:font>
  <w:font w:name="Tahoma Greek">
    <w:altName w:val="Tahoma"/>
    <w:charset w:val="A1"/>
    <w:family w:val="swiss"/>
    <w:pitch w:val="variable"/>
  </w:font>
  <w:font w:name="Tahoma Tur">
    <w:altName w:val="Tahoma"/>
    <w:charset w:val="A2"/>
    <w:family w:val="swiss"/>
    <w:pitch w:val="variable"/>
  </w:font>
  <w:font w:name="Tahoma (Hebrew)">
    <w:altName w:val="Tahoma"/>
    <w:charset w:val="B1"/>
    <w:family w:val="swiss"/>
    <w:pitch w:val="variable"/>
  </w:font>
  <w:font w:name="Tahoma (Arabic)">
    <w:altName w:val="Tahoma"/>
    <w:charset w:val="B2"/>
    <w:family w:val="swiss"/>
    <w:pitch w:val="variable"/>
  </w:font>
  <w:font w:name="Tahoma Baltic">
    <w:altName w:val="Tahoma"/>
    <w:charset w:val="BA"/>
    <w:family w:val="swiss"/>
    <w:pitch w:val="variable"/>
  </w:font>
  <w:font w:name="Tahoma (Vietnamese)">
    <w:altName w:val="Tahoma"/>
    <w:charset w:val="A3"/>
    <w:family w:val="swiss"/>
    <w:pitch w:val="variable"/>
  </w:font>
  <w:font w:name="Tahoma (Thai)">
    <w:altName w:val="Tahoma"/>
    <w:charset w:val="DE"/>
    <w:family w:val="swiss"/>
    <w:pitch w:val="variable"/>
  </w:font>
  <w:font w:name="Cambria Cyr">
    <w:charset w:val="CC"/>
    <w:family w:val="roman"/>
    <w:pitch w:val="variable"/>
  </w:font>
  <w:font w:name="Cambria Greek">
    <w:charset w:val="A1"/>
    <w:family w:val="roman"/>
    <w:pitch w:val="variable"/>
  </w:font>
  <w:font w:name="Cambria Tur">
    <w:charset w:val="A2"/>
    <w:family w:val="roman"/>
    <w:pitch w:val="variable"/>
  </w:font>
  <w:font w:name="Cambria Baltic">
    <w:charset w:val="BA"/>
    <w:family w:val="roman"/>
    <w:pitch w:val="variable"/>
  </w:font>
  <w:font w:name="Cambria (Vietnamese)">
    <w:charset w:val="A3"/>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0311">
    <w:pPr>
      <w:framePr w:wrap="around" w:vAnchor="text" w:hAnchor="margin" w:xAlign="right"/>
      <w:widowControl/>
      <w:tabs>
        <w:tab w:val="center" w:pos="4536"/>
        <w:tab w:val="right" w:pos="9072"/>
      </w:tabs>
      <w:autoSpaceDE/>
      <w:autoSpaceDN/>
      <w:bidi w:val="0"/>
      <w:adjustRightInd/>
      <w:ind w:left="0" w:right="0"/>
      <w:jc w:val="left"/>
      <w:textAlignment w:val="auto"/>
      <w:rPr>
        <w:rStyle w:val="DefaultParagraphFont"/>
        <w:rFonts w:ascii="Times New Roman" w:eastAsia="Times New Roman" w:hAnsi="Times New Roman" w:cs="Times New Roman" w:hint="cs"/>
        <w:rtl w:val="0"/>
        <w:cs w:val="0"/>
        <w:lang w:val="sk-SK" w:eastAsia="sk-SK" w:bidi="ar-SA"/>
      </w:rPr>
    </w:pPr>
    <w:r>
      <w:rPr>
        <w:rStyle w:val="DefaultParagraphFont"/>
        <w:rFonts w:ascii="Times New Roman" w:eastAsia="Times New Roman" w:hAnsi="Times New Roman" w:cs="Times New Roman" w:hint="cs"/>
        <w:sz w:val="24"/>
        <w:szCs w:val="24"/>
        <w:rtl w:val="0"/>
        <w:cs w:val="0"/>
        <w:lang w:val="sk-SK" w:eastAsia="sk-SK" w:bidi="ar-SA"/>
      </w:rPr>
      <w:fldChar w:fldCharType="begin"/>
    </w:r>
    <w:r>
      <w:rPr>
        <w:rStyle w:val="DefaultParagraphFont"/>
        <w:rFonts w:ascii="Times New Roman" w:eastAsia="Times New Roman" w:hAnsi="Times New Roman" w:cs="Times New Roman" w:hint="cs"/>
        <w:sz w:val="24"/>
        <w:szCs w:val="24"/>
        <w:rtl w:val="0"/>
        <w:cs w:val="0"/>
        <w:lang w:val="sk-SK" w:eastAsia="sk-SK" w:bidi="ar-SA"/>
      </w:rPr>
      <w:instrText xml:space="preserve">PAGE  </w:instrText>
    </w:r>
    <w:r>
      <w:rPr>
        <w:rStyle w:val="DefaultParagraphFont"/>
        <w:rFonts w:ascii="Times New Roman" w:eastAsia="Times New Roman" w:hAnsi="Times New Roman" w:cs="Times New Roman" w:hint="cs"/>
        <w:sz w:val="24"/>
        <w:szCs w:val="24"/>
        <w:rtl w:val="0"/>
        <w:cs w:val="0"/>
        <w:lang w:val="sk-SK" w:eastAsia="sk-SK" w:bidi="ar-SA"/>
      </w:rPr>
      <w:fldChar w:fldCharType="separate"/>
    </w:r>
    <w:r>
      <w:rPr>
        <w:rStyle w:val="DefaultParagraphFont"/>
        <w:rFonts w:ascii="Times New Roman" w:eastAsia="Times New Roman" w:hAnsi="Times New Roman" w:cs="Times New Roman" w:hint="cs"/>
        <w:sz w:val="24"/>
        <w:szCs w:val="24"/>
        <w:rtl w:val="0"/>
        <w:cs w:val="0"/>
        <w:lang w:val="sk-SK" w:eastAsia="sk-SK" w:bidi="ar-SA"/>
      </w:rPr>
      <w:fldChar w:fldCharType="end"/>
    </w:r>
  </w:p>
  <w:p w:rsidR="00A50311">
    <w:pPr>
      <w:framePr w:wrap="auto"/>
      <w:widowControl/>
      <w:tabs>
        <w:tab w:val="center" w:pos="4536"/>
        <w:tab w:val="right" w:pos="9072"/>
      </w:tabs>
      <w:autoSpaceDE/>
      <w:autoSpaceDN/>
      <w:bidi w:val="0"/>
      <w:adjustRightInd/>
      <w:ind w:left="0" w:right="360"/>
      <w:jc w:val="left"/>
      <w:textAlignment w:val="auto"/>
      <w:rPr>
        <w:rFonts w:ascii="Times New Roman" w:eastAsia="Times New Roman" w:hAnsi="Times New Roman" w:cs="Times New Roman" w:hint="cs"/>
        <w:rtl w:val="0"/>
        <w:cs w:val="0"/>
        <w:lang w:val="sk-SK" w:eastAsia="sk-SK" w:bidi="ar-SA"/>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0311">
    <w:pPr>
      <w:framePr w:wrap="around" w:vAnchor="text" w:hAnchor="margin" w:xAlign="right"/>
      <w:widowControl/>
      <w:tabs>
        <w:tab w:val="center" w:pos="4536"/>
        <w:tab w:val="right" w:pos="9072"/>
      </w:tabs>
      <w:autoSpaceDE/>
      <w:autoSpaceDN/>
      <w:bidi w:val="0"/>
      <w:adjustRightInd/>
      <w:ind w:left="0" w:right="0"/>
      <w:jc w:val="left"/>
      <w:textAlignment w:val="auto"/>
      <w:rPr>
        <w:rStyle w:val="DefaultParagraphFont"/>
        <w:rFonts w:ascii="Times New Roman" w:eastAsia="Times New Roman" w:hAnsi="Times New Roman" w:cs="Times New Roman" w:hint="cs"/>
        <w:rtl w:val="0"/>
        <w:cs w:val="0"/>
        <w:lang w:val="sk-SK" w:eastAsia="sk-SK" w:bidi="ar-SA"/>
      </w:rPr>
    </w:pPr>
    <w:r>
      <w:rPr>
        <w:rStyle w:val="DefaultParagraphFont"/>
        <w:rFonts w:ascii="Times New Roman" w:eastAsia="Times New Roman" w:hAnsi="Times New Roman" w:cs="Times New Roman" w:hint="cs"/>
        <w:sz w:val="24"/>
        <w:szCs w:val="24"/>
        <w:rtl w:val="0"/>
        <w:cs w:val="0"/>
        <w:lang w:val="sk-SK" w:eastAsia="sk-SK" w:bidi="ar-SA"/>
      </w:rPr>
      <w:fldChar w:fldCharType="begin"/>
    </w:r>
    <w:r>
      <w:rPr>
        <w:rStyle w:val="DefaultParagraphFont"/>
        <w:rFonts w:ascii="Times New Roman" w:eastAsia="Times New Roman" w:hAnsi="Times New Roman" w:cs="Times New Roman" w:hint="cs"/>
        <w:sz w:val="24"/>
        <w:szCs w:val="24"/>
        <w:rtl w:val="0"/>
        <w:cs w:val="0"/>
        <w:lang w:val="sk-SK" w:eastAsia="sk-SK" w:bidi="ar-SA"/>
      </w:rPr>
      <w:instrText xml:space="preserve">PAGE  </w:instrText>
    </w:r>
    <w:r>
      <w:rPr>
        <w:rStyle w:val="DefaultParagraphFont"/>
        <w:rFonts w:ascii="Times New Roman" w:eastAsia="Times New Roman" w:hAnsi="Times New Roman" w:cs="Times New Roman" w:hint="cs"/>
        <w:sz w:val="24"/>
        <w:szCs w:val="24"/>
        <w:rtl w:val="0"/>
        <w:cs w:val="0"/>
        <w:lang w:val="sk-SK" w:eastAsia="sk-SK" w:bidi="ar-SA"/>
      </w:rPr>
      <w:fldChar w:fldCharType="separate"/>
    </w:r>
    <w:r w:rsidR="00FF775F">
      <w:rPr>
        <w:rStyle w:val="DefaultParagraphFont"/>
        <w:rFonts w:ascii="Times New Roman" w:eastAsia="Times New Roman" w:hAnsi="Times New Roman" w:cs="Times New Roman" w:hint="cs"/>
        <w:noProof/>
        <w:sz w:val="24"/>
        <w:szCs w:val="24"/>
        <w:rtl w:val="0"/>
        <w:cs w:val="0"/>
        <w:lang w:val="sk-SK" w:eastAsia="sk-SK" w:bidi="ar-SA"/>
      </w:rPr>
      <w:t>24</w:t>
    </w:r>
    <w:r>
      <w:rPr>
        <w:rStyle w:val="DefaultParagraphFont"/>
        <w:rFonts w:ascii="Times New Roman" w:eastAsia="Times New Roman" w:hAnsi="Times New Roman" w:cs="Times New Roman" w:hint="cs"/>
        <w:sz w:val="24"/>
        <w:szCs w:val="24"/>
        <w:rtl w:val="0"/>
        <w:cs w:val="0"/>
        <w:lang w:val="sk-SK" w:eastAsia="sk-SK" w:bidi="ar-SA"/>
      </w:rPr>
      <w:fldChar w:fldCharType="end"/>
    </w:r>
  </w:p>
  <w:p w:rsidR="00A50311">
    <w:pPr>
      <w:framePr w:wrap="auto"/>
      <w:widowControl/>
      <w:tabs>
        <w:tab w:val="center" w:pos="4536"/>
        <w:tab w:val="right" w:pos="9072"/>
      </w:tabs>
      <w:autoSpaceDE/>
      <w:autoSpaceDN/>
      <w:bidi w:val="0"/>
      <w:adjustRightInd/>
      <w:ind w:left="0" w:right="360"/>
      <w:jc w:val="left"/>
      <w:textAlignment w:val="auto"/>
      <w:rPr>
        <w:rFonts w:ascii="Times New Roman" w:eastAsia="Times New Roman" w:hAnsi="Times New Roman" w:cs="Times New Roman" w:hint="cs"/>
        <w:rtl w:val="0"/>
        <w:cs w:val="0"/>
        <w:lang w:val="sk-SK" w:eastAsia="sk-SK" w:bidi="ar-SA"/>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D0F98"/>
    <w:multiLevelType w:val="hybridMultilevel"/>
    <w:tmpl w:val="F6C0D642"/>
    <w:lvl w:ilvl="0">
      <w:start w:val="1"/>
      <w:numFmt w:val="lowerLetter"/>
      <w:pStyle w:val="Normal"/>
      <w:lvlText w:val="%1)"/>
      <w:lvlJc w:val="left"/>
      <w:pPr>
        <w:ind w:left="360" w:hanging="360"/>
      </w:pPr>
      <w:rPr>
        <w:rFonts w:ascii="Times New Roman" w:hAnsi="Times New Roman" w:cs="Times New Roman" w:hint="cs"/>
        <w:b w:val="0"/>
        <w:i w:val="0"/>
        <w:sz w:val="24"/>
        <w:rtl w:val="0"/>
        <w:cs w:val="0"/>
      </w:rPr>
    </w:lvl>
    <w:lvl w:ilvl="1">
      <w:start w:val="1"/>
      <w:numFmt w:val="lowerLetter"/>
      <w:lvlText w:val="%2."/>
      <w:lvlJc w:val="left"/>
      <w:pPr>
        <w:ind w:left="1080" w:hanging="360"/>
      </w:pPr>
      <w:rPr>
        <w:rFonts w:cs="Times New Roman" w:hint="cs"/>
        <w:rtl w:val="0"/>
        <w:cs w:val="0"/>
      </w:rPr>
    </w:lvl>
    <w:lvl w:ilvl="2">
      <w:start w:val="1"/>
      <w:numFmt w:val="lowerRoman"/>
      <w:lvlText w:val="%3."/>
      <w:lvlJc w:val="right"/>
      <w:pPr>
        <w:ind w:left="1800" w:hanging="180"/>
      </w:pPr>
      <w:rPr>
        <w:rFonts w:cs="Times New Roman" w:hint="cs"/>
        <w:rtl w:val="0"/>
        <w:cs w:val="0"/>
      </w:rPr>
    </w:lvl>
    <w:lvl w:ilvl="3">
      <w:start w:val="1"/>
      <w:numFmt w:val="decimal"/>
      <w:lvlText w:val="%4."/>
      <w:lvlJc w:val="left"/>
      <w:pPr>
        <w:ind w:left="2520" w:hanging="360"/>
      </w:pPr>
      <w:rPr>
        <w:rFonts w:cs="Times New Roman" w:hint="cs"/>
        <w:rtl w:val="0"/>
        <w:cs w:val="0"/>
      </w:rPr>
    </w:lvl>
    <w:lvl w:ilvl="4">
      <w:start w:val="1"/>
      <w:numFmt w:val="lowerLetter"/>
      <w:lvlText w:val="%5."/>
      <w:lvlJc w:val="left"/>
      <w:pPr>
        <w:ind w:left="3240" w:hanging="360"/>
      </w:pPr>
      <w:rPr>
        <w:rFonts w:cs="Times New Roman" w:hint="cs"/>
        <w:rtl w:val="0"/>
        <w:cs w:val="0"/>
      </w:rPr>
    </w:lvl>
    <w:lvl w:ilvl="5">
      <w:start w:val="1"/>
      <w:numFmt w:val="lowerRoman"/>
      <w:lvlText w:val="%6."/>
      <w:lvlJc w:val="right"/>
      <w:pPr>
        <w:ind w:left="3960" w:hanging="180"/>
      </w:pPr>
      <w:rPr>
        <w:rFonts w:cs="Times New Roman" w:hint="cs"/>
        <w:rtl w:val="0"/>
        <w:cs w:val="0"/>
      </w:rPr>
    </w:lvl>
    <w:lvl w:ilvl="6">
      <w:start w:val="1"/>
      <w:numFmt w:val="decimal"/>
      <w:lvlText w:val="%7."/>
      <w:lvlJc w:val="left"/>
      <w:pPr>
        <w:ind w:left="4680" w:hanging="360"/>
      </w:pPr>
      <w:rPr>
        <w:rFonts w:cs="Times New Roman" w:hint="cs"/>
        <w:rtl w:val="0"/>
        <w:cs w:val="0"/>
      </w:rPr>
    </w:lvl>
    <w:lvl w:ilvl="7">
      <w:start w:val="1"/>
      <w:numFmt w:val="lowerLetter"/>
      <w:lvlText w:val="%8."/>
      <w:lvlJc w:val="left"/>
      <w:pPr>
        <w:ind w:left="5400" w:hanging="360"/>
      </w:pPr>
      <w:rPr>
        <w:rFonts w:cs="Times New Roman" w:hint="cs"/>
        <w:rtl w:val="0"/>
        <w:cs w:val="0"/>
      </w:rPr>
    </w:lvl>
    <w:lvl w:ilvl="8">
      <w:start w:val="1"/>
      <w:numFmt w:val="lowerRoman"/>
      <w:lvlText w:val="%9."/>
      <w:lvlJc w:val="right"/>
      <w:pPr>
        <w:ind w:left="6120" w:hanging="180"/>
      </w:pPr>
      <w:rPr>
        <w:rFonts w:cs="Times New Roman" w:hint="cs"/>
        <w:rtl w:val="0"/>
        <w:cs w:val="0"/>
      </w:rPr>
    </w:lvl>
  </w:abstractNum>
  <w:abstractNum w:abstractNumId="1">
    <w:nsid w:val="0CE85ECE"/>
    <w:multiLevelType w:val="hybridMultilevel"/>
    <w:tmpl w:val="6C4637D6"/>
    <w:lvl w:ilvl="0">
      <w:start w:val="1"/>
      <w:numFmt w:val="lowerLetter"/>
      <w:lvlText w:val="%1)"/>
      <w:lvlJc w:val="left"/>
      <w:pPr>
        <w:ind w:left="1571" w:hanging="360"/>
      </w:pPr>
      <w:rPr>
        <w:rFonts w:cs="Times New Roman" w:hint="cs"/>
        <w:rtl w:val="0"/>
        <w:cs w:val="0"/>
      </w:rPr>
    </w:lvl>
    <w:lvl w:ilvl="1">
      <w:start w:val="1"/>
      <w:numFmt w:val="lowerLetter"/>
      <w:lvlText w:val="%2)"/>
      <w:lvlJc w:val="left"/>
      <w:pPr>
        <w:ind w:left="2291" w:hanging="360"/>
      </w:pPr>
      <w:rPr>
        <w:rFonts w:cs="Times New Roman" w:hint="cs"/>
        <w:rtl w:val="0"/>
        <w:cs w:val="0"/>
      </w:rPr>
    </w:lvl>
    <w:lvl w:ilvl="2">
      <w:start w:val="4"/>
      <w:numFmt w:val="bullet"/>
      <w:lvlText w:val="-"/>
      <w:lvlJc w:val="left"/>
      <w:pPr>
        <w:ind w:left="3191" w:hanging="360"/>
      </w:pPr>
      <w:rPr>
        <w:rFonts w:ascii="Times New Roman" w:eastAsia="Times New Roman" w:hAnsi="Times New Roman" w:hint="eastAsia"/>
      </w:rPr>
    </w:lvl>
    <w:lvl w:ilvl="3">
      <w:start w:val="1"/>
      <w:numFmt w:val="decimal"/>
      <w:lvlText w:val="%4."/>
      <w:lvlJc w:val="left"/>
      <w:pPr>
        <w:ind w:left="3731" w:hanging="360"/>
      </w:pPr>
      <w:rPr>
        <w:rFonts w:cs="Times New Roman" w:hint="cs"/>
        <w:rtl w:val="0"/>
        <w:cs w:val="0"/>
      </w:rPr>
    </w:lvl>
    <w:lvl w:ilvl="4">
      <w:start w:val="1"/>
      <w:numFmt w:val="lowerLetter"/>
      <w:lvlText w:val="%5."/>
      <w:lvlJc w:val="left"/>
      <w:pPr>
        <w:ind w:left="4451" w:hanging="360"/>
      </w:pPr>
      <w:rPr>
        <w:rFonts w:cs="Times New Roman" w:hint="cs"/>
        <w:rtl w:val="0"/>
        <w:cs w:val="0"/>
      </w:rPr>
    </w:lvl>
    <w:lvl w:ilvl="5">
      <w:start w:val="1"/>
      <w:numFmt w:val="lowerRoman"/>
      <w:lvlText w:val="%6."/>
      <w:lvlJc w:val="right"/>
      <w:pPr>
        <w:ind w:left="5171" w:hanging="180"/>
      </w:pPr>
      <w:rPr>
        <w:rFonts w:cs="Times New Roman" w:hint="cs"/>
        <w:rtl w:val="0"/>
        <w:cs w:val="0"/>
      </w:rPr>
    </w:lvl>
    <w:lvl w:ilvl="6">
      <w:start w:val="1"/>
      <w:numFmt w:val="decimal"/>
      <w:lvlText w:val="%7."/>
      <w:lvlJc w:val="left"/>
      <w:pPr>
        <w:ind w:left="5891" w:hanging="360"/>
      </w:pPr>
      <w:rPr>
        <w:rFonts w:cs="Times New Roman" w:hint="cs"/>
        <w:rtl w:val="0"/>
        <w:cs w:val="0"/>
      </w:rPr>
    </w:lvl>
    <w:lvl w:ilvl="7">
      <w:start w:val="1"/>
      <w:numFmt w:val="lowerLetter"/>
      <w:lvlText w:val="%8."/>
      <w:lvlJc w:val="left"/>
      <w:pPr>
        <w:ind w:left="6611" w:hanging="360"/>
      </w:pPr>
      <w:rPr>
        <w:rFonts w:cs="Times New Roman" w:hint="cs"/>
        <w:rtl w:val="0"/>
        <w:cs w:val="0"/>
      </w:rPr>
    </w:lvl>
    <w:lvl w:ilvl="8">
      <w:start w:val="1"/>
      <w:numFmt w:val="lowerRoman"/>
      <w:lvlText w:val="%9."/>
      <w:lvlJc w:val="right"/>
      <w:pPr>
        <w:ind w:left="7331" w:hanging="180"/>
      </w:pPr>
      <w:rPr>
        <w:rFonts w:cs="Times New Roman" w:hint="cs"/>
        <w:rtl w:val="0"/>
        <w:cs w:val="0"/>
      </w:rPr>
    </w:lvl>
  </w:abstractNum>
  <w:abstractNum w:abstractNumId="2">
    <w:nsid w:val="10885EED"/>
    <w:multiLevelType w:val="hybridMultilevel"/>
    <w:tmpl w:val="7B226B92"/>
    <w:lvl w:ilvl="0">
      <w:start w:val="1"/>
      <w:numFmt w:val="decimal"/>
      <w:lvlText w:val="(%1)"/>
      <w:lvlJc w:val="left"/>
      <w:pPr>
        <w:ind w:left="786" w:hanging="360"/>
      </w:pPr>
      <w:rPr>
        <w:rFonts w:cs="Times New Roman" w:hint="cs"/>
        <w:rtl w:val="0"/>
        <w:cs w:val="0"/>
      </w:rPr>
    </w:lvl>
    <w:lvl w:ilvl="1">
      <w:start w:val="1"/>
      <w:numFmt w:val="lowerLetter"/>
      <w:lvlText w:val="%2."/>
      <w:lvlJc w:val="left"/>
      <w:pPr>
        <w:ind w:left="1506" w:hanging="360"/>
      </w:pPr>
      <w:rPr>
        <w:rFonts w:cs="Times New Roman" w:hint="cs"/>
        <w:rtl w:val="0"/>
        <w:cs w:val="0"/>
      </w:rPr>
    </w:lvl>
    <w:lvl w:ilvl="2">
      <w:start w:val="1"/>
      <w:numFmt w:val="lowerRoman"/>
      <w:lvlText w:val="%3."/>
      <w:lvlJc w:val="right"/>
      <w:pPr>
        <w:ind w:left="2226" w:hanging="180"/>
      </w:pPr>
      <w:rPr>
        <w:rFonts w:cs="Times New Roman" w:hint="cs"/>
        <w:rtl w:val="0"/>
        <w:cs w:val="0"/>
      </w:rPr>
    </w:lvl>
    <w:lvl w:ilvl="3">
      <w:start w:val="1"/>
      <w:numFmt w:val="decimal"/>
      <w:lvlText w:val="%4."/>
      <w:lvlJc w:val="left"/>
      <w:pPr>
        <w:ind w:left="2946" w:hanging="360"/>
      </w:pPr>
      <w:rPr>
        <w:rFonts w:cs="Times New Roman" w:hint="cs"/>
        <w:rtl w:val="0"/>
        <w:cs w:val="0"/>
      </w:rPr>
    </w:lvl>
    <w:lvl w:ilvl="4">
      <w:start w:val="1"/>
      <w:numFmt w:val="lowerLetter"/>
      <w:lvlText w:val="%5."/>
      <w:lvlJc w:val="left"/>
      <w:pPr>
        <w:ind w:left="3666" w:hanging="360"/>
      </w:pPr>
      <w:rPr>
        <w:rFonts w:cs="Times New Roman" w:hint="cs"/>
        <w:rtl w:val="0"/>
        <w:cs w:val="0"/>
      </w:rPr>
    </w:lvl>
    <w:lvl w:ilvl="5">
      <w:start w:val="1"/>
      <w:numFmt w:val="lowerRoman"/>
      <w:lvlText w:val="%6."/>
      <w:lvlJc w:val="right"/>
      <w:pPr>
        <w:ind w:left="4386" w:hanging="180"/>
      </w:pPr>
      <w:rPr>
        <w:rFonts w:cs="Times New Roman" w:hint="cs"/>
        <w:rtl w:val="0"/>
        <w:cs w:val="0"/>
      </w:rPr>
    </w:lvl>
    <w:lvl w:ilvl="6">
      <w:start w:val="1"/>
      <w:numFmt w:val="decimal"/>
      <w:lvlText w:val="%7."/>
      <w:lvlJc w:val="left"/>
      <w:pPr>
        <w:ind w:left="5106" w:hanging="360"/>
      </w:pPr>
      <w:rPr>
        <w:rFonts w:cs="Times New Roman" w:hint="cs"/>
        <w:rtl w:val="0"/>
        <w:cs w:val="0"/>
      </w:rPr>
    </w:lvl>
    <w:lvl w:ilvl="7">
      <w:start w:val="1"/>
      <w:numFmt w:val="lowerLetter"/>
      <w:lvlText w:val="%8."/>
      <w:lvlJc w:val="left"/>
      <w:pPr>
        <w:ind w:left="5826" w:hanging="360"/>
      </w:pPr>
      <w:rPr>
        <w:rFonts w:cs="Times New Roman" w:hint="cs"/>
        <w:rtl w:val="0"/>
        <w:cs w:val="0"/>
      </w:rPr>
    </w:lvl>
    <w:lvl w:ilvl="8">
      <w:start w:val="1"/>
      <w:numFmt w:val="lowerRoman"/>
      <w:lvlText w:val="%9."/>
      <w:lvlJc w:val="right"/>
      <w:pPr>
        <w:ind w:left="6546" w:hanging="180"/>
      </w:pPr>
      <w:rPr>
        <w:rFonts w:cs="Times New Roman" w:hint="cs"/>
        <w:rtl w:val="0"/>
        <w:cs w:val="0"/>
      </w:rPr>
    </w:lvl>
  </w:abstractNum>
  <w:abstractNum w:abstractNumId="3">
    <w:nsid w:val="28E04E18"/>
    <w:multiLevelType w:val="hybridMultilevel"/>
    <w:tmpl w:val="F6BC4110"/>
    <w:lvl w:ilvl="0">
      <w:start w:val="28"/>
      <w:numFmt w:val="decimal"/>
      <w:lvlText w:val="%1."/>
      <w:lvlJc w:val="left"/>
      <w:pPr>
        <w:ind w:left="720" w:hanging="360"/>
      </w:pPr>
      <w:rPr>
        <w:rFonts w:cs="Times New Roman" w:hint="cs"/>
        <w:b/>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4">
    <w:nsid w:val="2B353F44"/>
    <w:multiLevelType w:val="hybridMultilevel"/>
    <w:tmpl w:val="8F66ADF2"/>
    <w:lvl w:ilvl="0">
      <w:start w:val="27"/>
      <w:numFmt w:val="decimal"/>
      <w:lvlText w:val="%1."/>
      <w:lvlJc w:val="left"/>
      <w:pPr>
        <w:ind w:left="360" w:hanging="360"/>
      </w:pPr>
      <w:rPr>
        <w:rFonts w:cs="Times New Roman" w:hint="cs"/>
        <w:b/>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5">
    <w:nsid w:val="37C12602"/>
    <w:multiLevelType w:val="hybridMultilevel"/>
    <w:tmpl w:val="A84636A6"/>
    <w:lvl w:ilvl="0">
      <w:start w:val="1"/>
      <w:numFmt w:val="decimal"/>
      <w:lvlText w:val="%1."/>
      <w:lvlJc w:val="left"/>
      <w:pPr>
        <w:ind w:left="360" w:hanging="360"/>
      </w:pPr>
      <w:rPr>
        <w:rFonts w:cs="Times New Roman" w:hint="cs"/>
        <w:b/>
        <w:rtl w:val="0"/>
        <w:cs w:val="0"/>
      </w:rPr>
    </w:lvl>
    <w:lvl w:ilvl="1">
      <w:start w:val="1"/>
      <w:numFmt w:val="lowerLetter"/>
      <w:lvlText w:val="%2."/>
      <w:lvlJc w:val="left"/>
      <w:pPr>
        <w:ind w:left="1560" w:hanging="360"/>
      </w:pPr>
      <w:rPr>
        <w:rFonts w:cs="Times New Roman" w:hint="cs"/>
        <w:rtl w:val="0"/>
        <w:cs w:val="0"/>
      </w:rPr>
    </w:lvl>
    <w:lvl w:ilvl="2">
      <w:start w:val="1"/>
      <w:numFmt w:val="lowerRoman"/>
      <w:lvlText w:val="%3."/>
      <w:lvlJc w:val="right"/>
      <w:pPr>
        <w:ind w:left="2280" w:hanging="180"/>
      </w:pPr>
      <w:rPr>
        <w:rFonts w:cs="Times New Roman" w:hint="cs"/>
        <w:rtl w:val="0"/>
        <w:cs w:val="0"/>
      </w:rPr>
    </w:lvl>
    <w:lvl w:ilvl="3">
      <w:start w:val="1"/>
      <w:numFmt w:val="decimal"/>
      <w:lvlText w:val="%4."/>
      <w:lvlJc w:val="left"/>
      <w:pPr>
        <w:ind w:left="3000" w:hanging="360"/>
      </w:pPr>
      <w:rPr>
        <w:rFonts w:cs="Times New Roman" w:hint="cs"/>
        <w:rtl w:val="0"/>
        <w:cs w:val="0"/>
      </w:rPr>
    </w:lvl>
    <w:lvl w:ilvl="4">
      <w:start w:val="1"/>
      <w:numFmt w:val="lowerLetter"/>
      <w:lvlText w:val="%5."/>
      <w:lvlJc w:val="left"/>
      <w:pPr>
        <w:ind w:left="3720" w:hanging="360"/>
      </w:pPr>
      <w:rPr>
        <w:rFonts w:cs="Times New Roman" w:hint="cs"/>
        <w:rtl w:val="0"/>
        <w:cs w:val="0"/>
      </w:rPr>
    </w:lvl>
    <w:lvl w:ilvl="5">
      <w:start w:val="1"/>
      <w:numFmt w:val="lowerRoman"/>
      <w:lvlText w:val="%6."/>
      <w:lvlJc w:val="right"/>
      <w:pPr>
        <w:ind w:left="4440" w:hanging="180"/>
      </w:pPr>
      <w:rPr>
        <w:rFonts w:cs="Times New Roman" w:hint="cs"/>
        <w:rtl w:val="0"/>
        <w:cs w:val="0"/>
      </w:rPr>
    </w:lvl>
    <w:lvl w:ilvl="6">
      <w:start w:val="1"/>
      <w:numFmt w:val="decimal"/>
      <w:lvlText w:val="%7."/>
      <w:lvlJc w:val="left"/>
      <w:pPr>
        <w:ind w:left="5160" w:hanging="360"/>
      </w:pPr>
      <w:rPr>
        <w:rFonts w:cs="Times New Roman" w:hint="cs"/>
        <w:rtl w:val="0"/>
        <w:cs w:val="0"/>
      </w:rPr>
    </w:lvl>
    <w:lvl w:ilvl="7">
      <w:start w:val="1"/>
      <w:numFmt w:val="lowerLetter"/>
      <w:lvlText w:val="%8."/>
      <w:lvlJc w:val="left"/>
      <w:pPr>
        <w:ind w:left="5880" w:hanging="360"/>
      </w:pPr>
      <w:rPr>
        <w:rFonts w:cs="Times New Roman" w:hint="cs"/>
        <w:rtl w:val="0"/>
        <w:cs w:val="0"/>
      </w:rPr>
    </w:lvl>
    <w:lvl w:ilvl="8">
      <w:start w:val="1"/>
      <w:numFmt w:val="lowerRoman"/>
      <w:lvlText w:val="%9."/>
      <w:lvlJc w:val="right"/>
      <w:pPr>
        <w:ind w:left="6600" w:hanging="180"/>
      </w:pPr>
      <w:rPr>
        <w:rFonts w:cs="Times New Roman" w:hint="cs"/>
        <w:rtl w:val="0"/>
        <w:cs w:val="0"/>
      </w:rPr>
    </w:lvl>
  </w:abstractNum>
  <w:abstractNum w:abstractNumId="6">
    <w:nsid w:val="38E43C28"/>
    <w:multiLevelType w:val="hybridMultilevel"/>
    <w:tmpl w:val="F2AEB1A0"/>
    <w:lvl w:ilvl="0">
      <w:start w:val="1"/>
      <w:numFmt w:val="decimal"/>
      <w:lvlText w:val="(%1)"/>
      <w:lvlJc w:val="left"/>
      <w:pPr>
        <w:ind w:left="1146" w:hanging="360"/>
      </w:pPr>
      <w:rPr>
        <w:rFonts w:cs="Times New Roman" w:hint="cs"/>
        <w:rtl w:val="0"/>
        <w:cs w:val="0"/>
      </w:rPr>
    </w:lvl>
    <w:lvl w:ilvl="1">
      <w:start w:val="1"/>
      <w:numFmt w:val="lowerLetter"/>
      <w:lvlText w:val="%2)"/>
      <w:lvlJc w:val="left"/>
      <w:pPr>
        <w:ind w:left="1866" w:hanging="360"/>
      </w:pPr>
      <w:rPr>
        <w:rFonts w:cs="Times New Roman" w:hint="cs"/>
        <w:rtl w:val="0"/>
        <w:cs w:val="0"/>
      </w:rPr>
    </w:lvl>
    <w:lvl w:ilvl="2">
      <w:start w:val="1"/>
      <w:numFmt w:val="lowerRoman"/>
      <w:lvlText w:val="%3."/>
      <w:lvlJc w:val="right"/>
      <w:pPr>
        <w:ind w:left="2586" w:hanging="180"/>
      </w:pPr>
      <w:rPr>
        <w:rFonts w:cs="Times New Roman" w:hint="cs"/>
        <w:rtl w:val="0"/>
        <w:cs w:val="0"/>
      </w:rPr>
    </w:lvl>
    <w:lvl w:ilvl="3">
      <w:start w:val="1"/>
      <w:numFmt w:val="decimal"/>
      <w:lvlText w:val="%4."/>
      <w:lvlJc w:val="left"/>
      <w:pPr>
        <w:ind w:left="3306" w:hanging="360"/>
      </w:pPr>
      <w:rPr>
        <w:rFonts w:cs="Times New Roman" w:hint="cs"/>
        <w:rtl w:val="0"/>
        <w:cs w:val="0"/>
      </w:rPr>
    </w:lvl>
    <w:lvl w:ilvl="4">
      <w:start w:val="1"/>
      <w:numFmt w:val="lowerLetter"/>
      <w:lvlText w:val="%5."/>
      <w:lvlJc w:val="left"/>
      <w:pPr>
        <w:ind w:left="4026" w:hanging="360"/>
      </w:pPr>
      <w:rPr>
        <w:rFonts w:cs="Times New Roman" w:hint="cs"/>
        <w:rtl w:val="0"/>
        <w:cs w:val="0"/>
      </w:rPr>
    </w:lvl>
    <w:lvl w:ilvl="5">
      <w:start w:val="1"/>
      <w:numFmt w:val="lowerRoman"/>
      <w:lvlText w:val="%6."/>
      <w:lvlJc w:val="right"/>
      <w:pPr>
        <w:ind w:left="4746" w:hanging="180"/>
      </w:pPr>
      <w:rPr>
        <w:rFonts w:cs="Times New Roman" w:hint="cs"/>
        <w:rtl w:val="0"/>
        <w:cs w:val="0"/>
      </w:rPr>
    </w:lvl>
    <w:lvl w:ilvl="6">
      <w:start w:val="1"/>
      <w:numFmt w:val="decimal"/>
      <w:lvlText w:val="%7."/>
      <w:lvlJc w:val="left"/>
      <w:pPr>
        <w:ind w:left="5466" w:hanging="360"/>
      </w:pPr>
      <w:rPr>
        <w:rFonts w:cs="Times New Roman" w:hint="cs"/>
        <w:rtl w:val="0"/>
        <w:cs w:val="0"/>
      </w:rPr>
    </w:lvl>
    <w:lvl w:ilvl="7">
      <w:start w:val="1"/>
      <w:numFmt w:val="lowerLetter"/>
      <w:lvlText w:val="%8."/>
      <w:lvlJc w:val="left"/>
      <w:pPr>
        <w:ind w:left="6186" w:hanging="360"/>
      </w:pPr>
      <w:rPr>
        <w:rFonts w:cs="Times New Roman" w:hint="cs"/>
        <w:rtl w:val="0"/>
        <w:cs w:val="0"/>
      </w:rPr>
    </w:lvl>
    <w:lvl w:ilvl="8">
      <w:start w:val="1"/>
      <w:numFmt w:val="lowerRoman"/>
      <w:lvlText w:val="%9."/>
      <w:lvlJc w:val="right"/>
      <w:pPr>
        <w:ind w:left="6906" w:hanging="180"/>
      </w:pPr>
      <w:rPr>
        <w:rFonts w:cs="Times New Roman" w:hint="cs"/>
        <w:rtl w:val="0"/>
        <w:cs w:val="0"/>
      </w:rPr>
    </w:lvl>
  </w:abstractNum>
  <w:abstractNum w:abstractNumId="7">
    <w:nsid w:val="3D7502BC"/>
    <w:multiLevelType w:val="hybridMultilevel"/>
    <w:tmpl w:val="CF60184A"/>
    <w:lvl w:ilvl="0">
      <w:start w:val="1"/>
      <w:numFmt w:val="lowerLetter"/>
      <w:lvlText w:val="%1)"/>
      <w:lvlJc w:val="left"/>
      <w:pPr>
        <w:ind w:left="1145" w:hanging="360"/>
      </w:pPr>
      <w:rPr>
        <w:rFonts w:cs="Times New Roman" w:hint="cs"/>
        <w:rtl w:val="0"/>
        <w:cs w:val="0"/>
      </w:rPr>
    </w:lvl>
    <w:lvl w:ilvl="1">
      <w:start w:val="1"/>
      <w:numFmt w:val="decimal"/>
      <w:lvlText w:val="%2."/>
      <w:lvlJc w:val="left"/>
      <w:pPr>
        <w:ind w:left="1565" w:hanging="60"/>
      </w:pPr>
      <w:rPr>
        <w:rFonts w:cs="Times New Roman" w:hint="cs"/>
        <w:rtl w:val="0"/>
        <w:cs w:val="0"/>
      </w:rPr>
    </w:lvl>
    <w:lvl w:ilvl="2">
      <w:start w:val="1"/>
      <w:numFmt w:val="lowerRoman"/>
      <w:lvlText w:val="%3."/>
      <w:lvlJc w:val="right"/>
      <w:pPr>
        <w:ind w:left="2585" w:hanging="180"/>
      </w:pPr>
      <w:rPr>
        <w:rFonts w:cs="Times New Roman" w:hint="cs"/>
        <w:rtl w:val="0"/>
        <w:cs w:val="0"/>
      </w:rPr>
    </w:lvl>
    <w:lvl w:ilvl="3">
      <w:start w:val="1"/>
      <w:numFmt w:val="decimal"/>
      <w:lvlText w:val="%4."/>
      <w:lvlJc w:val="left"/>
      <w:pPr>
        <w:ind w:left="3305" w:hanging="360"/>
      </w:pPr>
      <w:rPr>
        <w:rFonts w:cs="Times New Roman" w:hint="cs"/>
        <w:rtl w:val="0"/>
        <w:cs w:val="0"/>
      </w:rPr>
    </w:lvl>
    <w:lvl w:ilvl="4">
      <w:start w:val="1"/>
      <w:numFmt w:val="lowerLetter"/>
      <w:lvlText w:val="%5."/>
      <w:lvlJc w:val="left"/>
      <w:pPr>
        <w:ind w:left="4025" w:hanging="360"/>
      </w:pPr>
      <w:rPr>
        <w:rFonts w:cs="Times New Roman" w:hint="cs"/>
        <w:rtl w:val="0"/>
        <w:cs w:val="0"/>
      </w:rPr>
    </w:lvl>
    <w:lvl w:ilvl="5">
      <w:start w:val="1"/>
      <w:numFmt w:val="lowerRoman"/>
      <w:lvlText w:val="%6."/>
      <w:lvlJc w:val="right"/>
      <w:pPr>
        <w:ind w:left="4745" w:hanging="180"/>
      </w:pPr>
      <w:rPr>
        <w:rFonts w:cs="Times New Roman" w:hint="cs"/>
        <w:rtl w:val="0"/>
        <w:cs w:val="0"/>
      </w:rPr>
    </w:lvl>
    <w:lvl w:ilvl="6">
      <w:start w:val="1"/>
      <w:numFmt w:val="decimal"/>
      <w:lvlText w:val="%7."/>
      <w:lvlJc w:val="left"/>
      <w:pPr>
        <w:ind w:left="5465" w:hanging="360"/>
      </w:pPr>
      <w:rPr>
        <w:rFonts w:cs="Times New Roman" w:hint="cs"/>
        <w:rtl w:val="0"/>
        <w:cs w:val="0"/>
      </w:rPr>
    </w:lvl>
    <w:lvl w:ilvl="7">
      <w:start w:val="1"/>
      <w:numFmt w:val="lowerLetter"/>
      <w:lvlText w:val="%8."/>
      <w:lvlJc w:val="left"/>
      <w:pPr>
        <w:ind w:left="6185" w:hanging="360"/>
      </w:pPr>
      <w:rPr>
        <w:rFonts w:cs="Times New Roman" w:hint="cs"/>
        <w:rtl w:val="0"/>
        <w:cs w:val="0"/>
      </w:rPr>
    </w:lvl>
    <w:lvl w:ilvl="8">
      <w:start w:val="1"/>
      <w:numFmt w:val="lowerRoman"/>
      <w:lvlText w:val="%9."/>
      <w:lvlJc w:val="right"/>
      <w:pPr>
        <w:ind w:left="6905" w:hanging="180"/>
      </w:pPr>
      <w:rPr>
        <w:rFonts w:cs="Times New Roman" w:hint="cs"/>
        <w:rtl w:val="0"/>
        <w:cs w:val="0"/>
      </w:rPr>
    </w:lvl>
  </w:abstractNum>
  <w:abstractNum w:abstractNumId="8">
    <w:nsid w:val="5B7E4CB8"/>
    <w:multiLevelType w:val="hybridMultilevel"/>
    <w:tmpl w:val="06F896A4"/>
    <w:lvl w:ilvl="0">
      <w:start w:val="1"/>
      <w:numFmt w:val="lowerLetter"/>
      <w:pStyle w:val="Normal"/>
      <w:lvlText w:val="%1)"/>
      <w:lvlJc w:val="left"/>
      <w:pPr>
        <w:ind w:left="1211" w:hanging="360"/>
      </w:pPr>
      <w:rPr>
        <w:rFonts w:cs="Times New Roman" w:hint="cs"/>
        <w:rtl w:val="0"/>
        <w:cs w:val="0"/>
      </w:rPr>
    </w:lvl>
    <w:lvl w:ilvl="1">
      <w:start w:val="1"/>
      <w:numFmt w:val="lowerLetter"/>
      <w:lvlText w:val="%2."/>
      <w:lvlJc w:val="left"/>
      <w:pPr>
        <w:ind w:left="2008" w:hanging="360"/>
      </w:pPr>
      <w:rPr>
        <w:rFonts w:cs="Times New Roman" w:hint="cs"/>
        <w:rtl w:val="0"/>
        <w:cs w:val="0"/>
      </w:rPr>
    </w:lvl>
    <w:lvl w:ilvl="2">
      <w:start w:val="1"/>
      <w:numFmt w:val="lowerRoman"/>
      <w:lvlText w:val="%3."/>
      <w:lvlJc w:val="right"/>
      <w:pPr>
        <w:ind w:left="2728" w:hanging="180"/>
      </w:pPr>
      <w:rPr>
        <w:rFonts w:cs="Times New Roman" w:hint="cs"/>
        <w:rtl w:val="0"/>
        <w:cs w:val="0"/>
      </w:rPr>
    </w:lvl>
    <w:lvl w:ilvl="3">
      <w:start w:val="1"/>
      <w:numFmt w:val="decimal"/>
      <w:lvlText w:val="%4."/>
      <w:lvlJc w:val="left"/>
      <w:pPr>
        <w:ind w:left="3448" w:hanging="360"/>
      </w:pPr>
      <w:rPr>
        <w:rFonts w:cs="Times New Roman" w:hint="cs"/>
        <w:rtl w:val="0"/>
        <w:cs w:val="0"/>
      </w:rPr>
    </w:lvl>
    <w:lvl w:ilvl="4">
      <w:start w:val="1"/>
      <w:numFmt w:val="lowerLetter"/>
      <w:lvlText w:val="%5."/>
      <w:lvlJc w:val="left"/>
      <w:pPr>
        <w:ind w:left="4168" w:hanging="360"/>
      </w:pPr>
      <w:rPr>
        <w:rFonts w:cs="Times New Roman" w:hint="cs"/>
        <w:rtl w:val="0"/>
        <w:cs w:val="0"/>
      </w:rPr>
    </w:lvl>
    <w:lvl w:ilvl="5">
      <w:start w:val="1"/>
      <w:numFmt w:val="lowerRoman"/>
      <w:lvlText w:val="%6."/>
      <w:lvlJc w:val="right"/>
      <w:pPr>
        <w:ind w:left="4888" w:hanging="180"/>
      </w:pPr>
      <w:rPr>
        <w:rFonts w:cs="Times New Roman" w:hint="cs"/>
        <w:rtl w:val="0"/>
        <w:cs w:val="0"/>
      </w:rPr>
    </w:lvl>
    <w:lvl w:ilvl="6">
      <w:start w:val="1"/>
      <w:numFmt w:val="decimal"/>
      <w:lvlText w:val="%7."/>
      <w:lvlJc w:val="left"/>
      <w:pPr>
        <w:ind w:left="5608" w:hanging="360"/>
      </w:pPr>
      <w:rPr>
        <w:rFonts w:cs="Times New Roman" w:hint="cs"/>
        <w:rtl w:val="0"/>
        <w:cs w:val="0"/>
      </w:rPr>
    </w:lvl>
    <w:lvl w:ilvl="7">
      <w:start w:val="1"/>
      <w:numFmt w:val="lowerLetter"/>
      <w:lvlText w:val="%8."/>
      <w:lvlJc w:val="left"/>
      <w:pPr>
        <w:ind w:left="6328" w:hanging="360"/>
      </w:pPr>
      <w:rPr>
        <w:rFonts w:cs="Times New Roman" w:hint="cs"/>
        <w:rtl w:val="0"/>
        <w:cs w:val="0"/>
      </w:rPr>
    </w:lvl>
    <w:lvl w:ilvl="8">
      <w:start w:val="1"/>
      <w:numFmt w:val="lowerRoman"/>
      <w:lvlText w:val="%9."/>
      <w:lvlJc w:val="right"/>
      <w:pPr>
        <w:ind w:left="7048" w:hanging="180"/>
      </w:pPr>
      <w:rPr>
        <w:rFonts w:cs="Times New Roman" w:hint="cs"/>
        <w:rtl w:val="0"/>
        <w:cs w:val="0"/>
      </w:rPr>
    </w:lvl>
  </w:abstractNum>
  <w:abstractNum w:abstractNumId="9">
    <w:nsid w:val="5ECE4BD5"/>
    <w:multiLevelType w:val="hybridMultilevel"/>
    <w:tmpl w:val="D5DC0670"/>
    <w:lvl w:ilvl="0">
      <w:start w:val="1"/>
      <w:numFmt w:val="decimal"/>
      <w:lvlText w:val="%1."/>
      <w:lvlJc w:val="left"/>
      <w:pPr>
        <w:tabs>
          <w:tab w:val="num" w:pos="360"/>
        </w:tabs>
        <w:ind w:left="360" w:hanging="360"/>
      </w:pPr>
      <w:rPr>
        <w:rFonts w:cs="Times New Roman" w:hint="cs"/>
        <w:rtl w:val="0"/>
        <w:cs w:val="0"/>
      </w:rPr>
    </w:lvl>
    <w:lvl w:ilvl="1">
      <w:start w:val="1"/>
      <w:numFmt w:val="lowerLetter"/>
      <w:pStyle w:val="Normal"/>
      <w:lvlText w:val="%2)"/>
      <w:lvlJc w:val="left"/>
      <w:pPr>
        <w:tabs>
          <w:tab w:val="num" w:pos="1077"/>
        </w:tabs>
        <w:ind w:left="1077" w:hanging="357"/>
      </w:pPr>
      <w:rPr>
        <w:rFonts w:cs="Times New Roman" w:hint="cs"/>
        <w:u w:val="none"/>
        <w:rtl w:val="0"/>
        <w:cs w:val="0"/>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rPr>
    </w:lvl>
    <w:lvl w:ilvl="8">
      <w:start w:val="1"/>
      <w:numFmt w:val="bullet"/>
      <w:lvlText w:val=""/>
      <w:lvlJc w:val="left"/>
      <w:pPr>
        <w:tabs>
          <w:tab w:val="num" w:pos="6120"/>
        </w:tabs>
        <w:ind w:left="6120" w:hanging="360"/>
      </w:pPr>
      <w:rPr>
        <w:rFonts w:ascii="Wingdings" w:hAnsi="Wingdings"/>
      </w:rPr>
    </w:lvl>
  </w:abstractNum>
  <w:abstractNum w:abstractNumId="10">
    <w:nsid w:val="6C346465"/>
    <w:multiLevelType w:val="hybridMultilevel"/>
    <w:tmpl w:val="9E164B40"/>
    <w:lvl w:ilvl="0">
      <w:start w:val="1"/>
      <w:numFmt w:val="decimal"/>
      <w:lvlText w:val="(%1)"/>
      <w:lvlJc w:val="left"/>
      <w:pPr>
        <w:ind w:left="786" w:hanging="360"/>
      </w:pPr>
      <w:rPr>
        <w:rFonts w:cs="Times New Roman" w:hint="cs"/>
        <w:color w:val="000000"/>
        <w:rtl w:val="0"/>
        <w:cs w:val="0"/>
      </w:rPr>
    </w:lvl>
    <w:lvl w:ilvl="1">
      <w:start w:val="1"/>
      <w:numFmt w:val="lowerLetter"/>
      <w:lvlText w:val="%2."/>
      <w:lvlJc w:val="left"/>
      <w:pPr>
        <w:ind w:left="1506" w:hanging="360"/>
      </w:pPr>
      <w:rPr>
        <w:rFonts w:cs="Times New Roman" w:hint="cs"/>
        <w:rtl w:val="0"/>
        <w:cs w:val="0"/>
      </w:rPr>
    </w:lvl>
    <w:lvl w:ilvl="2">
      <w:start w:val="1"/>
      <w:numFmt w:val="lowerRoman"/>
      <w:lvlText w:val="%3."/>
      <w:lvlJc w:val="right"/>
      <w:pPr>
        <w:ind w:left="2226" w:hanging="180"/>
      </w:pPr>
      <w:rPr>
        <w:rFonts w:cs="Times New Roman" w:hint="cs"/>
        <w:rtl w:val="0"/>
        <w:cs w:val="0"/>
      </w:rPr>
    </w:lvl>
    <w:lvl w:ilvl="3">
      <w:start w:val="1"/>
      <w:numFmt w:val="decimal"/>
      <w:lvlText w:val="%4."/>
      <w:lvlJc w:val="left"/>
      <w:pPr>
        <w:ind w:left="2946" w:hanging="360"/>
      </w:pPr>
      <w:rPr>
        <w:rFonts w:cs="Times New Roman" w:hint="cs"/>
        <w:rtl w:val="0"/>
        <w:cs w:val="0"/>
      </w:rPr>
    </w:lvl>
    <w:lvl w:ilvl="4">
      <w:start w:val="1"/>
      <w:numFmt w:val="lowerLetter"/>
      <w:lvlText w:val="%5."/>
      <w:lvlJc w:val="left"/>
      <w:pPr>
        <w:ind w:left="3666" w:hanging="360"/>
      </w:pPr>
      <w:rPr>
        <w:rFonts w:cs="Times New Roman" w:hint="cs"/>
        <w:rtl w:val="0"/>
        <w:cs w:val="0"/>
      </w:rPr>
    </w:lvl>
    <w:lvl w:ilvl="5">
      <w:start w:val="1"/>
      <w:numFmt w:val="lowerRoman"/>
      <w:lvlText w:val="%6."/>
      <w:lvlJc w:val="right"/>
      <w:pPr>
        <w:ind w:left="4386" w:hanging="180"/>
      </w:pPr>
      <w:rPr>
        <w:rFonts w:cs="Times New Roman" w:hint="cs"/>
        <w:rtl w:val="0"/>
        <w:cs w:val="0"/>
      </w:rPr>
    </w:lvl>
    <w:lvl w:ilvl="6">
      <w:start w:val="1"/>
      <w:numFmt w:val="decimal"/>
      <w:lvlText w:val="%7."/>
      <w:lvlJc w:val="left"/>
      <w:pPr>
        <w:ind w:left="5106" w:hanging="360"/>
      </w:pPr>
      <w:rPr>
        <w:rFonts w:cs="Times New Roman" w:hint="cs"/>
        <w:rtl w:val="0"/>
        <w:cs w:val="0"/>
      </w:rPr>
    </w:lvl>
    <w:lvl w:ilvl="7">
      <w:start w:val="1"/>
      <w:numFmt w:val="lowerLetter"/>
      <w:lvlText w:val="%8."/>
      <w:lvlJc w:val="left"/>
      <w:pPr>
        <w:ind w:left="5826" w:hanging="360"/>
      </w:pPr>
      <w:rPr>
        <w:rFonts w:cs="Times New Roman" w:hint="cs"/>
        <w:rtl w:val="0"/>
        <w:cs w:val="0"/>
      </w:rPr>
    </w:lvl>
    <w:lvl w:ilvl="8">
      <w:start w:val="1"/>
      <w:numFmt w:val="lowerRoman"/>
      <w:lvlText w:val="%9."/>
      <w:lvlJc w:val="right"/>
      <w:pPr>
        <w:ind w:left="6546" w:hanging="180"/>
      </w:pPr>
      <w:rPr>
        <w:rFonts w:cs="Times New Roman" w:hint="cs"/>
        <w:rtl w:val="0"/>
        <w:cs w:val="0"/>
      </w:rPr>
    </w:lvl>
  </w:abstractNum>
  <w:abstractNum w:abstractNumId="11">
    <w:nsid w:val="78121AA6"/>
    <w:multiLevelType w:val="hybridMultilevel"/>
    <w:tmpl w:val="B84822D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abstractNumId w:val="9"/>
  </w:num>
  <w:num w:numId="2">
    <w:abstractNumId w:val="11"/>
  </w:num>
  <w:num w:numId="3">
    <w:abstractNumId w:val="8"/>
  </w:num>
  <w:num w:numId="4">
    <w:abstractNumId w:val="0"/>
  </w:num>
  <w:num w:numId="5">
    <w:abstractNumId w:val="6"/>
  </w:num>
  <w:num w:numId="6">
    <w:abstractNumId w:val="10"/>
  </w:num>
  <w:num w:numId="7">
    <w:abstractNumId w:val="5"/>
  </w:num>
  <w:num w:numId="8">
    <w:abstractNumId w:val="2"/>
  </w:num>
  <w:num w:numId="9">
    <w:abstractNumId w:val="7"/>
  </w:num>
  <w:num w:numId="10">
    <w:abstractNumId w:val="1"/>
  </w:num>
  <w:num w:numId="11">
    <w:abstractNumId w:val="4"/>
  </w:num>
  <w:num w:numId="12">
    <w:abstractNumId w:val="3"/>
  </w:num>
  <w:num w:numId="13">
    <w:abstractNumId w:val="5"/>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oNotTrackMoves/>
  <w:defaultTabStop w:val="720"/>
  <w:hyphenationZone w:val="425"/>
  <w:doNotHyphenateCaps/>
  <w:drawingGridHorizontalSpacing w:val="120"/>
  <w:drawingGridVerticalSpacing w:val="120"/>
  <w:displayHorizontalDrawingGridEvery w:val="0"/>
  <w:displayVerticalDrawingGridEvery w:val="3"/>
  <w:doNotShadeFormData/>
  <w:characterSpacingControl w:val="compressPunctuation"/>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doNotUseIndentAsNumberingTabStop/>
    <w:splitPgBreakAndParaMark/>
  </w:compat>
  <m:mathPr>
    <m:mathFont m:val="Cambria Math"/>
  </m:mathPr>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numbering" Target="numbering.xml" /><Relationship Id="rId7"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84</TotalTime>
  <Pages>24</Pages>
  <Words>7180</Words>
  <Characters>40931</Characters>
  <Application>Microsoft Office Word</Application>
  <DocSecurity>0</DocSecurity>
  <Lines>0</Lines>
  <Paragraphs>0</Paragraphs>
  <ScaleCrop>false</ScaleCrop>
  <Company>Kancelária NR SR</Company>
  <LinksUpToDate>false</LinksUpToDate>
  <CharactersWithSpaces>48015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rada Slovenskej republiky</dc:title>
  <dc:creator>Spokojný používateľ aplikácie Microsoft Office</dc:creator>
  <cp:lastModifiedBy>Kičinová, Eva, JUDr.</cp:lastModifiedBy>
  <cp:revision>53</cp:revision>
  <cp:lastPrinted>2024-02-13T12:49:00Z</cp:lastPrinted>
  <dcterms:created xsi:type="dcterms:W3CDTF">2021-10-19T14:12:00Z</dcterms:created>
  <dcterms:modified xsi:type="dcterms:W3CDTF">2024-02-13T14:04:00Z</dcterms:modified>
</cp:coreProperties>
</file>