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1DAC" w:rsidRDefault="00A11DAC" w:rsidP="00A11DAC">
      <w:pPr>
        <w:keepNext/>
        <w:spacing w:after="0" w:line="240" w:lineRule="auto"/>
        <w:outlineLvl w:val="5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>Výbor Národnej rady Slovenskej republiky</w:t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  <w:r>
        <w:rPr>
          <w:b/>
          <w:i/>
          <w:sz w:val="32"/>
          <w:szCs w:val="24"/>
          <w:lang w:eastAsia="sk-SK"/>
        </w:rPr>
        <w:tab/>
      </w:r>
    </w:p>
    <w:p w:rsidR="00A11DAC" w:rsidRDefault="00A11DAC" w:rsidP="00A11DAC">
      <w:pPr>
        <w:spacing w:after="0" w:line="240" w:lineRule="auto"/>
        <w:rPr>
          <w:b/>
          <w:i/>
          <w:sz w:val="32"/>
          <w:szCs w:val="24"/>
          <w:lang w:eastAsia="sk-SK"/>
        </w:rPr>
      </w:pPr>
      <w:r>
        <w:rPr>
          <w:b/>
          <w:i/>
          <w:sz w:val="32"/>
          <w:szCs w:val="24"/>
          <w:lang w:eastAsia="sk-SK"/>
        </w:rPr>
        <w:t xml:space="preserve">             pre obranu a bezpečnosť</w:t>
      </w:r>
    </w:p>
    <w:p w:rsidR="00A11DAC" w:rsidRDefault="00EF0416" w:rsidP="00A11DAC">
      <w:pPr>
        <w:spacing w:after="0" w:line="240" w:lineRule="auto"/>
        <w:ind w:left="360"/>
        <w:jc w:val="right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11</w:t>
      </w:r>
      <w:r w:rsidR="00A11DAC">
        <w:rPr>
          <w:b/>
          <w:szCs w:val="24"/>
          <w:lang w:eastAsia="sk-SK"/>
        </w:rPr>
        <w:t>.  schôdza výboru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 </w:t>
      </w:r>
      <w:r>
        <w:rPr>
          <w:b/>
          <w:sz w:val="28"/>
          <w:szCs w:val="24"/>
          <w:lang w:eastAsia="sk-SK"/>
        </w:rPr>
        <w:tab/>
      </w:r>
      <w:r>
        <w:rPr>
          <w:b/>
          <w:sz w:val="28"/>
          <w:szCs w:val="24"/>
          <w:lang w:eastAsia="sk-SK"/>
        </w:rPr>
        <w:tab/>
        <w:t xml:space="preserve"> </w:t>
      </w:r>
      <w:r w:rsidR="00CF0E55">
        <w:rPr>
          <w:b/>
          <w:sz w:val="28"/>
          <w:szCs w:val="24"/>
          <w:lang w:eastAsia="sk-SK"/>
        </w:rPr>
        <w:t xml:space="preserve">  </w:t>
      </w:r>
      <w:r w:rsidR="00A05127">
        <w:rPr>
          <w:b/>
          <w:sz w:val="28"/>
          <w:szCs w:val="24"/>
          <w:lang w:eastAsia="sk-SK"/>
        </w:rPr>
        <w:t xml:space="preserve"> </w:t>
      </w:r>
      <w:r w:rsidR="00F93E52">
        <w:rPr>
          <w:szCs w:val="24"/>
          <w:lang w:eastAsia="sk-SK"/>
        </w:rPr>
        <w:t>CRD</w:t>
      </w:r>
      <w:r w:rsidR="00AD3022">
        <w:rPr>
          <w:szCs w:val="24"/>
          <w:lang w:eastAsia="sk-SK"/>
        </w:rPr>
        <w:t>: 2361</w:t>
      </w:r>
      <w:r w:rsidR="00492927">
        <w:rPr>
          <w:szCs w:val="24"/>
          <w:lang w:eastAsia="sk-SK"/>
        </w:rPr>
        <w:t>/2023</w:t>
      </w:r>
    </w:p>
    <w:p w:rsidR="00A11DAC" w:rsidRDefault="00A11DAC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A11DAC" w:rsidRDefault="00AD3022" w:rsidP="00A11DAC">
      <w:pPr>
        <w:spacing w:after="0" w:line="240" w:lineRule="auto"/>
        <w:jc w:val="center"/>
        <w:rPr>
          <w:b/>
          <w:sz w:val="28"/>
          <w:szCs w:val="24"/>
          <w:lang w:eastAsia="sk-SK"/>
        </w:rPr>
      </w:pPr>
      <w:r>
        <w:rPr>
          <w:b/>
          <w:sz w:val="28"/>
          <w:szCs w:val="24"/>
          <w:lang w:eastAsia="sk-SK"/>
        </w:rPr>
        <w:t>13</w:t>
      </w:r>
    </w:p>
    <w:p w:rsidR="00A11DAC" w:rsidRDefault="00A11DAC" w:rsidP="00A11DAC">
      <w:pPr>
        <w:keepNext/>
        <w:spacing w:after="0" w:line="240" w:lineRule="auto"/>
        <w:jc w:val="center"/>
        <w:outlineLvl w:val="0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Uznesenie</w:t>
      </w:r>
    </w:p>
    <w:p w:rsidR="00A11DAC" w:rsidRPr="000D5DA3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Výboru Národnej rady Slovenskej republiky</w:t>
      </w:r>
    </w:p>
    <w:p w:rsidR="00A11DAC" w:rsidRPr="000D5DA3" w:rsidRDefault="00A11DAC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pre obranu a bezpečnosť</w:t>
      </w:r>
    </w:p>
    <w:p w:rsidR="00A11DAC" w:rsidRDefault="00F55CC7" w:rsidP="00A11DAC">
      <w:pPr>
        <w:spacing w:after="0" w:line="240" w:lineRule="auto"/>
        <w:jc w:val="center"/>
        <w:rPr>
          <w:szCs w:val="24"/>
          <w:lang w:eastAsia="sk-SK"/>
        </w:rPr>
      </w:pPr>
      <w:r w:rsidRPr="000D5DA3">
        <w:rPr>
          <w:szCs w:val="24"/>
          <w:lang w:eastAsia="sk-SK"/>
        </w:rPr>
        <w:t>z</w:t>
      </w:r>
      <w:r w:rsidR="00EF0416">
        <w:rPr>
          <w:szCs w:val="24"/>
          <w:lang w:eastAsia="sk-SK"/>
        </w:rPr>
        <w:t> 31. januára</w:t>
      </w:r>
      <w:r w:rsidR="0055586F" w:rsidRPr="000D5DA3">
        <w:rPr>
          <w:szCs w:val="24"/>
          <w:lang w:eastAsia="sk-SK"/>
        </w:rPr>
        <w:t xml:space="preserve"> </w:t>
      </w:r>
      <w:r w:rsidR="00EF0416">
        <w:rPr>
          <w:szCs w:val="24"/>
          <w:lang w:eastAsia="sk-SK"/>
        </w:rPr>
        <w:t>2024</w:t>
      </w:r>
    </w:p>
    <w:p w:rsidR="000B7B85" w:rsidRPr="000D5DA3" w:rsidRDefault="000B7B85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EF4AF0" w:rsidRPr="000D5DA3" w:rsidRDefault="00EF4AF0" w:rsidP="00A11DAC">
      <w:pPr>
        <w:spacing w:after="0" w:line="240" w:lineRule="auto"/>
        <w:jc w:val="center"/>
        <w:rPr>
          <w:szCs w:val="24"/>
          <w:lang w:eastAsia="sk-SK"/>
        </w:rPr>
      </w:pPr>
    </w:p>
    <w:p w:rsidR="00F93E52" w:rsidRDefault="00820305" w:rsidP="00DC7BAE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  <w:r w:rsidRPr="00324E7C">
        <w:rPr>
          <w:szCs w:val="24"/>
          <w:lang w:eastAsia="sk-SK"/>
        </w:rPr>
        <w:t xml:space="preserve">           </w:t>
      </w:r>
      <w:r w:rsidR="00F93E52" w:rsidRPr="00F519A7">
        <w:rPr>
          <w:szCs w:val="24"/>
          <w:lang w:eastAsia="sk-SK"/>
        </w:rPr>
        <w:t>Výbor Národnej rady Slovenskej republiky pre obranu a bezpečnosť prerokoval</w:t>
      </w:r>
      <w:r w:rsidR="0056461F" w:rsidRPr="00F519A7">
        <w:rPr>
          <w:szCs w:val="24"/>
          <w:lang w:eastAsia="sk-SK"/>
        </w:rPr>
        <w:t xml:space="preserve"> </w:t>
      </w:r>
      <w:r w:rsidR="002755FA">
        <w:rPr>
          <w:rFonts w:cs="Arial"/>
        </w:rPr>
        <w:t>n</w:t>
      </w:r>
      <w:r w:rsidR="002755FA" w:rsidRPr="00E66789">
        <w:rPr>
          <w:rFonts w:cs="Arial"/>
        </w:rPr>
        <w:t>ávrh</w:t>
      </w:r>
      <w:r w:rsidR="002755FA">
        <w:rPr>
          <w:rFonts w:cs="Arial"/>
        </w:rPr>
        <w:t xml:space="preserve"> poslanca </w:t>
      </w:r>
      <w:r w:rsidR="002755FA" w:rsidRPr="00E66789">
        <w:rPr>
          <w:rFonts w:cs="Arial"/>
        </w:rPr>
        <w:t>Národnej rady Slovenskej republiky</w:t>
      </w:r>
      <w:r w:rsidR="002755FA">
        <w:rPr>
          <w:rFonts w:cs="Arial"/>
        </w:rPr>
        <w:t xml:space="preserve"> </w:t>
      </w:r>
      <w:r w:rsidR="002755FA" w:rsidRPr="00103991">
        <w:rPr>
          <w:rFonts w:cs="Arial"/>
        </w:rPr>
        <w:t xml:space="preserve">Mariána SALOŇA na vydanie zákona, ktorým sa mení a dopĺňa zákon č. 8/2009 Z. z. o cestnej premávke a o zmene a doplnení niektorých zákonov v znení neskorších predpisov </w:t>
      </w:r>
      <w:r w:rsidR="002755FA" w:rsidRPr="002755FA">
        <w:rPr>
          <w:rFonts w:cs="Arial"/>
          <w:b/>
        </w:rPr>
        <w:t>(tlač 60)</w:t>
      </w:r>
      <w:r w:rsidR="000D5DA3" w:rsidRPr="00F519A7">
        <w:rPr>
          <w:rFonts w:cs="Arial"/>
          <w:b/>
          <w:szCs w:val="24"/>
        </w:rPr>
        <w:t xml:space="preserve"> </w:t>
      </w:r>
      <w:r w:rsidRPr="00F519A7">
        <w:rPr>
          <w:b/>
          <w:szCs w:val="24"/>
          <w:lang w:eastAsia="sk-SK"/>
        </w:rPr>
        <w:t xml:space="preserve">– druhé čítanie </w:t>
      </w:r>
      <w:r w:rsidR="00F93E52" w:rsidRPr="00F519A7">
        <w:rPr>
          <w:bCs/>
          <w:szCs w:val="24"/>
          <w:lang w:eastAsia="sk-SK"/>
        </w:rPr>
        <w:t>a</w:t>
      </w:r>
    </w:p>
    <w:p w:rsidR="00BB4C8B" w:rsidRPr="00F519A7" w:rsidRDefault="00BB4C8B" w:rsidP="00DC7BAE">
      <w:pPr>
        <w:tabs>
          <w:tab w:val="left" w:pos="5580"/>
        </w:tabs>
        <w:spacing w:after="0" w:line="240" w:lineRule="auto"/>
        <w:jc w:val="both"/>
        <w:rPr>
          <w:bCs/>
          <w:szCs w:val="24"/>
          <w:lang w:eastAsia="sk-SK"/>
        </w:rPr>
      </w:pPr>
    </w:p>
    <w:p w:rsidR="00F93E52" w:rsidRPr="000D5DA3" w:rsidRDefault="00F93E52" w:rsidP="00DC7BAE">
      <w:pPr>
        <w:pStyle w:val="Odsekzoznamu"/>
        <w:keepNext/>
        <w:numPr>
          <w:ilvl w:val="0"/>
          <w:numId w:val="1"/>
        </w:numPr>
        <w:spacing w:after="0" w:line="240" w:lineRule="auto"/>
        <w:jc w:val="both"/>
        <w:outlineLvl w:val="2"/>
        <w:rPr>
          <w:b/>
          <w:szCs w:val="24"/>
          <w:lang w:eastAsia="sk-SK"/>
        </w:rPr>
      </w:pPr>
      <w:r w:rsidRPr="000D5DA3">
        <w:rPr>
          <w:b/>
          <w:szCs w:val="24"/>
          <w:lang w:eastAsia="sk-SK"/>
        </w:rPr>
        <w:t>súhlasí</w:t>
      </w:r>
    </w:p>
    <w:p w:rsidR="00F93E52" w:rsidRPr="00907B57" w:rsidRDefault="00F93E52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  <w:r w:rsidRPr="000D5DA3">
        <w:rPr>
          <w:bCs/>
          <w:szCs w:val="24"/>
          <w:lang w:eastAsia="sk-SK"/>
        </w:rPr>
        <w:t xml:space="preserve">            </w:t>
      </w:r>
      <w:r w:rsidR="00FC7C11">
        <w:rPr>
          <w:bCs/>
          <w:szCs w:val="24"/>
          <w:lang w:eastAsia="sk-SK"/>
        </w:rPr>
        <w:t xml:space="preserve">s </w:t>
      </w:r>
      <w:r w:rsidR="00FC7C11">
        <w:rPr>
          <w:rFonts w:cs="Arial"/>
        </w:rPr>
        <w:t>n</w:t>
      </w:r>
      <w:r w:rsidR="00FC7C11" w:rsidRPr="00E66789">
        <w:rPr>
          <w:rFonts w:cs="Arial"/>
        </w:rPr>
        <w:t>ávrh</w:t>
      </w:r>
      <w:r w:rsidR="00FC7C11">
        <w:rPr>
          <w:rFonts w:cs="Arial"/>
        </w:rPr>
        <w:t>om</w:t>
      </w:r>
      <w:r w:rsidR="00FC7C11">
        <w:rPr>
          <w:rFonts w:cs="Arial"/>
        </w:rPr>
        <w:t xml:space="preserve"> poslanca </w:t>
      </w:r>
      <w:r w:rsidR="00FC7C11" w:rsidRPr="00E66789">
        <w:rPr>
          <w:rFonts w:cs="Arial"/>
        </w:rPr>
        <w:t>Národnej rady Slovenskej republiky</w:t>
      </w:r>
      <w:r w:rsidR="00FC7C11">
        <w:rPr>
          <w:rFonts w:cs="Arial"/>
        </w:rPr>
        <w:t xml:space="preserve"> </w:t>
      </w:r>
      <w:r w:rsidR="00FC7C11" w:rsidRPr="00103991">
        <w:rPr>
          <w:rFonts w:cs="Arial"/>
        </w:rPr>
        <w:t xml:space="preserve">Mariána SALOŇA na vydanie zákona, ktorým sa mení a dopĺňa zákon č. 8/2009 Z. z. o cestnej premávke a o zmene a doplnení niektorých zákonov v znení neskorších predpisov </w:t>
      </w:r>
      <w:r w:rsidR="00FC7C11" w:rsidRPr="002755FA">
        <w:rPr>
          <w:rFonts w:cs="Arial"/>
          <w:b/>
        </w:rPr>
        <w:t>(tlač 60)</w:t>
      </w:r>
      <w:r w:rsidRPr="00907B57">
        <w:rPr>
          <w:rFonts w:cs="Arial"/>
          <w:b/>
          <w:szCs w:val="24"/>
        </w:rPr>
        <w:t>;</w:t>
      </w: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b/>
          <w:szCs w:val="24"/>
        </w:rPr>
      </w:pPr>
    </w:p>
    <w:p w:rsidR="00F93E52" w:rsidRPr="000D5DA3" w:rsidRDefault="00F93E52" w:rsidP="00DC7BAE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 xml:space="preserve"> B. odporúča</w:t>
      </w:r>
    </w:p>
    <w:p w:rsidR="00F93E52" w:rsidRPr="000D5DA3" w:rsidRDefault="00F93E52" w:rsidP="00DC7BAE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 xml:space="preserve">    </w:t>
      </w:r>
      <w:r w:rsidR="000D6798" w:rsidRPr="000D5DA3">
        <w:rPr>
          <w:b/>
          <w:bCs/>
          <w:szCs w:val="24"/>
          <w:lang w:eastAsia="sk-SK"/>
        </w:rPr>
        <w:t xml:space="preserve"> </w:t>
      </w:r>
      <w:r w:rsidRPr="000D5DA3">
        <w:rPr>
          <w:szCs w:val="24"/>
          <w:lang w:eastAsia="sk-SK"/>
        </w:rPr>
        <w:t xml:space="preserve"> </w:t>
      </w:r>
      <w:r w:rsidRPr="000D5DA3">
        <w:rPr>
          <w:b/>
          <w:szCs w:val="24"/>
          <w:lang w:eastAsia="sk-SK"/>
        </w:rPr>
        <w:t>Národnej rade Slovenskej republiky</w:t>
      </w:r>
    </w:p>
    <w:p w:rsidR="00F93E52" w:rsidRPr="000D5DA3" w:rsidRDefault="00F93E52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  <w:r w:rsidRPr="000D5DA3">
        <w:rPr>
          <w:szCs w:val="24"/>
          <w:lang w:eastAsia="sk-SK"/>
        </w:rPr>
        <w:t xml:space="preserve">            </w:t>
      </w:r>
      <w:r w:rsidR="009E01F0">
        <w:rPr>
          <w:rFonts w:cs="Arial"/>
        </w:rPr>
        <w:t>n</w:t>
      </w:r>
      <w:r w:rsidR="009E01F0" w:rsidRPr="00E66789">
        <w:rPr>
          <w:rFonts w:cs="Arial"/>
        </w:rPr>
        <w:t>ávrh</w:t>
      </w:r>
      <w:r w:rsidR="009E01F0">
        <w:rPr>
          <w:rFonts w:cs="Arial"/>
        </w:rPr>
        <w:t xml:space="preserve"> poslanca </w:t>
      </w:r>
      <w:r w:rsidR="009E01F0" w:rsidRPr="00E66789">
        <w:rPr>
          <w:rFonts w:cs="Arial"/>
        </w:rPr>
        <w:t>Národnej rady Slovenskej republiky</w:t>
      </w:r>
      <w:r w:rsidR="009E01F0">
        <w:rPr>
          <w:rFonts w:cs="Arial"/>
        </w:rPr>
        <w:t xml:space="preserve"> </w:t>
      </w:r>
      <w:r w:rsidR="009E01F0" w:rsidRPr="00103991">
        <w:rPr>
          <w:rFonts w:cs="Arial"/>
        </w:rPr>
        <w:t xml:space="preserve">Mariána SALOŇA na vydanie zákona, ktorým sa mení a dopĺňa zákon č. 8/2009 Z. z. o cestnej premávke a o zmene a doplnení niektorých zákonov v znení neskorších predpisov </w:t>
      </w:r>
      <w:r w:rsidR="009E01F0" w:rsidRPr="002755FA">
        <w:rPr>
          <w:rFonts w:cs="Arial"/>
          <w:b/>
        </w:rPr>
        <w:t>(tlač 60)</w:t>
      </w:r>
      <w:r w:rsidR="00D60920">
        <w:rPr>
          <w:rFonts w:cs="Arial"/>
          <w:b/>
          <w:szCs w:val="24"/>
        </w:rPr>
        <w:t xml:space="preserve"> </w:t>
      </w:r>
      <w:r w:rsidRPr="00D60920">
        <w:rPr>
          <w:rFonts w:cs="Arial"/>
          <w:b/>
          <w:szCs w:val="24"/>
        </w:rPr>
        <w:t>schváliť</w:t>
      </w:r>
      <w:r w:rsidR="006C43F5" w:rsidRPr="00D60920">
        <w:rPr>
          <w:rFonts w:cs="Arial"/>
          <w:b/>
          <w:szCs w:val="24"/>
        </w:rPr>
        <w:t xml:space="preserve"> </w:t>
      </w:r>
      <w:r w:rsidR="000D6798" w:rsidRPr="00D60920">
        <w:rPr>
          <w:rFonts w:cs="Arial"/>
          <w:b/>
          <w:szCs w:val="24"/>
        </w:rPr>
        <w:t>s pozmeňujúcim a doplňujúcim</w:t>
      </w:r>
      <w:r w:rsidR="00D60920" w:rsidRPr="00D60920">
        <w:rPr>
          <w:rFonts w:cs="Arial"/>
          <w:b/>
          <w:szCs w:val="24"/>
        </w:rPr>
        <w:t xml:space="preserve"> </w:t>
      </w:r>
      <w:proofErr w:type="spellStart"/>
      <w:r w:rsidR="00D60920" w:rsidRPr="00D60920">
        <w:rPr>
          <w:rFonts w:cs="Arial"/>
          <w:b/>
          <w:szCs w:val="24"/>
        </w:rPr>
        <w:t>návrhmom</w:t>
      </w:r>
      <w:proofErr w:type="spellEnd"/>
      <w:r w:rsidR="000D6798" w:rsidRPr="0018643C">
        <w:rPr>
          <w:rFonts w:cs="Arial"/>
          <w:color w:val="FF0000"/>
          <w:szCs w:val="24"/>
        </w:rPr>
        <w:t xml:space="preserve"> </w:t>
      </w:r>
      <w:r w:rsidR="000D6798" w:rsidRPr="000D5DA3">
        <w:rPr>
          <w:rFonts w:cs="Arial"/>
          <w:szCs w:val="24"/>
        </w:rPr>
        <w:t>uvedeným</w:t>
      </w:r>
      <w:r w:rsidRPr="000D5DA3">
        <w:rPr>
          <w:rFonts w:cs="Arial"/>
          <w:szCs w:val="24"/>
        </w:rPr>
        <w:t xml:space="preserve"> v prílohe tohto uznesenia;</w:t>
      </w: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</w:p>
    <w:p w:rsidR="000D5DA3" w:rsidRPr="000D5DA3" w:rsidRDefault="000D5DA3" w:rsidP="00DC7BAE">
      <w:pPr>
        <w:tabs>
          <w:tab w:val="left" w:pos="5580"/>
        </w:tabs>
        <w:spacing w:after="0" w:line="240" w:lineRule="auto"/>
        <w:ind w:left="360"/>
        <w:jc w:val="both"/>
        <w:rPr>
          <w:rFonts w:cs="Arial"/>
          <w:szCs w:val="24"/>
        </w:rPr>
      </w:pPr>
    </w:p>
    <w:p w:rsidR="005964B7" w:rsidRPr="000D5DA3" w:rsidRDefault="005964B7" w:rsidP="005964B7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>C. ukladá</w:t>
      </w:r>
    </w:p>
    <w:p w:rsidR="005964B7" w:rsidRPr="000D5DA3" w:rsidRDefault="005964B7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  <w:r w:rsidRPr="000D5DA3">
        <w:rPr>
          <w:b/>
          <w:bCs/>
          <w:szCs w:val="24"/>
          <w:lang w:eastAsia="sk-SK"/>
        </w:rPr>
        <w:t xml:space="preserve">     </w:t>
      </w:r>
      <w:r w:rsidRPr="000D5DA3">
        <w:rPr>
          <w:b/>
          <w:szCs w:val="24"/>
          <w:lang w:eastAsia="sk-SK"/>
        </w:rPr>
        <w:t>predsedovi výboru</w:t>
      </w:r>
    </w:p>
    <w:p w:rsidR="000D5DA3" w:rsidRPr="000D5DA3" w:rsidRDefault="000D5DA3" w:rsidP="005964B7">
      <w:pPr>
        <w:spacing w:after="0" w:line="240" w:lineRule="auto"/>
        <w:ind w:firstLine="708"/>
        <w:jc w:val="both"/>
        <w:rPr>
          <w:b/>
          <w:szCs w:val="24"/>
          <w:lang w:eastAsia="sk-SK"/>
        </w:rPr>
      </w:pPr>
    </w:p>
    <w:p w:rsidR="00EE1F53" w:rsidRDefault="00DC7BAE" w:rsidP="00EE1F53">
      <w:pPr>
        <w:spacing w:after="0" w:line="240" w:lineRule="auto"/>
        <w:jc w:val="both"/>
        <w:rPr>
          <w:szCs w:val="24"/>
          <w:lang w:eastAsia="sk-SK"/>
        </w:rPr>
      </w:pPr>
      <w:r w:rsidRPr="000D5DA3">
        <w:rPr>
          <w:szCs w:val="24"/>
          <w:lang w:eastAsia="sk-SK"/>
        </w:rPr>
        <w:t xml:space="preserve">  </w:t>
      </w:r>
      <w:r w:rsidR="005964B7" w:rsidRPr="000D5DA3">
        <w:rPr>
          <w:szCs w:val="24"/>
          <w:lang w:eastAsia="sk-SK"/>
        </w:rPr>
        <w:t xml:space="preserve">    </w:t>
      </w:r>
      <w:r w:rsidR="00EE1F53" w:rsidRPr="000D5DA3">
        <w:rPr>
          <w:szCs w:val="24"/>
          <w:lang w:eastAsia="sk-SK"/>
        </w:rPr>
        <w:t xml:space="preserve">      </w:t>
      </w:r>
      <w:r w:rsidR="00EE1F53">
        <w:rPr>
          <w:szCs w:val="24"/>
          <w:lang w:eastAsia="sk-SK"/>
        </w:rPr>
        <w:t xml:space="preserve">     </w:t>
      </w:r>
      <w:r w:rsidR="00EE1F53" w:rsidRPr="00060C8B">
        <w:rPr>
          <w:szCs w:val="24"/>
          <w:lang w:eastAsia="sk-SK"/>
        </w:rPr>
        <w:t xml:space="preserve">v spolupráci s ostatnými predsedami výborov Národnej rady Slovenskej republiky, ktorí predmetný návrh zákona prerokovali, predložiť Národnej rade Slovenskej republiky spoločnú správu o výsledku </w:t>
      </w:r>
      <w:r w:rsidR="00FF6E13">
        <w:rPr>
          <w:szCs w:val="24"/>
          <w:lang w:eastAsia="sk-SK"/>
        </w:rPr>
        <w:t xml:space="preserve">prerokovania uvedeného </w:t>
      </w:r>
      <w:bookmarkStart w:id="0" w:name="_GoBack"/>
      <w:bookmarkEnd w:id="0"/>
      <w:r w:rsidR="00EE1F53" w:rsidRPr="00060C8B">
        <w:rPr>
          <w:szCs w:val="24"/>
          <w:lang w:eastAsia="sk-SK"/>
        </w:rPr>
        <w:t>návrhu zákona vo výboroch.</w:t>
      </w:r>
    </w:p>
    <w:p w:rsidR="00EE1F53" w:rsidRPr="000D5DA3" w:rsidRDefault="00EE1F53" w:rsidP="00EE1F53">
      <w:pPr>
        <w:spacing w:after="0" w:line="240" w:lineRule="auto"/>
        <w:ind w:left="708"/>
        <w:jc w:val="both"/>
        <w:rPr>
          <w:szCs w:val="24"/>
          <w:lang w:eastAsia="sk-SK"/>
        </w:rPr>
      </w:pPr>
    </w:p>
    <w:p w:rsidR="00487C6C" w:rsidRDefault="00487C6C" w:rsidP="00C44C02">
      <w:pPr>
        <w:spacing w:after="0" w:line="240" w:lineRule="auto"/>
        <w:ind w:left="708"/>
        <w:jc w:val="both"/>
        <w:rPr>
          <w:szCs w:val="24"/>
          <w:lang w:eastAsia="sk-SK"/>
        </w:rPr>
      </w:pPr>
    </w:p>
    <w:p w:rsidR="00154AFF" w:rsidRPr="000D5DA3" w:rsidRDefault="00154AFF" w:rsidP="00C44C02">
      <w:pPr>
        <w:spacing w:after="0" w:line="240" w:lineRule="auto"/>
        <w:jc w:val="both"/>
        <w:rPr>
          <w:szCs w:val="24"/>
          <w:lang w:eastAsia="sk-SK"/>
        </w:rPr>
      </w:pPr>
    </w:p>
    <w:p w:rsidR="00A11DAC" w:rsidRDefault="00A11DAC" w:rsidP="00A11DAC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</w:r>
      <w:r>
        <w:rPr>
          <w:b/>
          <w:i/>
          <w:sz w:val="22"/>
          <w:lang w:eastAsia="sk-SK"/>
        </w:rPr>
        <w:tab/>
        <w:t xml:space="preserve">                                                      </w:t>
      </w:r>
      <w:r w:rsidR="00B668CF">
        <w:rPr>
          <w:b/>
          <w:i/>
          <w:sz w:val="22"/>
          <w:lang w:eastAsia="sk-SK"/>
        </w:rPr>
        <w:t xml:space="preserve">  </w:t>
      </w:r>
      <w:r w:rsidR="00216DA6">
        <w:rPr>
          <w:b/>
          <w:i/>
          <w:sz w:val="28"/>
          <w:szCs w:val="28"/>
          <w:lang w:eastAsia="sk-SK"/>
        </w:rPr>
        <w:t>Tibor GAŠPAR</w:t>
      </w:r>
    </w:p>
    <w:p w:rsidR="00A11DAC" w:rsidRPr="0072477B" w:rsidRDefault="00A11DAC" w:rsidP="00A11DAC">
      <w:pPr>
        <w:spacing w:after="0" w:line="240" w:lineRule="auto"/>
        <w:rPr>
          <w:szCs w:val="24"/>
          <w:lang w:eastAsia="sk-SK"/>
        </w:rPr>
      </w:pP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</w:r>
      <w:r>
        <w:rPr>
          <w:sz w:val="22"/>
          <w:lang w:eastAsia="sk-SK"/>
        </w:rPr>
        <w:tab/>
        <w:t xml:space="preserve">                  </w:t>
      </w:r>
      <w:r w:rsidRPr="0072477B">
        <w:rPr>
          <w:szCs w:val="24"/>
          <w:lang w:eastAsia="sk-SK"/>
        </w:rPr>
        <w:t>predseda výboru</w:t>
      </w:r>
    </w:p>
    <w:p w:rsidR="00350727" w:rsidRDefault="00350727" w:rsidP="00350727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Marián SALOŇ</w:t>
      </w:r>
    </w:p>
    <w:p w:rsidR="00216DA6" w:rsidRDefault="00216DA6" w:rsidP="00216DA6">
      <w:pPr>
        <w:keepNext/>
        <w:spacing w:after="0" w:line="240" w:lineRule="auto"/>
        <w:outlineLvl w:val="1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p w:rsidR="00216DA6" w:rsidRDefault="00216DA6" w:rsidP="00350727">
      <w:pPr>
        <w:keepNext/>
        <w:spacing w:after="0" w:line="240" w:lineRule="auto"/>
        <w:outlineLvl w:val="1"/>
        <w:rPr>
          <w:b/>
          <w:i/>
          <w:sz w:val="28"/>
          <w:szCs w:val="28"/>
          <w:lang w:eastAsia="sk-SK"/>
        </w:rPr>
      </w:pPr>
    </w:p>
    <w:p w:rsidR="00350727" w:rsidRDefault="00216DA6" w:rsidP="00350727">
      <w:pPr>
        <w:spacing w:after="0" w:line="240" w:lineRule="auto"/>
        <w:rPr>
          <w:b/>
          <w:i/>
          <w:sz w:val="28"/>
          <w:szCs w:val="28"/>
          <w:lang w:eastAsia="sk-SK"/>
        </w:rPr>
      </w:pPr>
      <w:r>
        <w:rPr>
          <w:b/>
          <w:i/>
          <w:sz w:val="28"/>
          <w:szCs w:val="28"/>
          <w:lang w:eastAsia="sk-SK"/>
        </w:rPr>
        <w:t>Jaroslav SPIŠIAK</w:t>
      </w:r>
    </w:p>
    <w:p w:rsidR="00350727" w:rsidRDefault="00350727" w:rsidP="00350727">
      <w:pPr>
        <w:keepNext/>
        <w:spacing w:after="0" w:line="240" w:lineRule="auto"/>
        <w:outlineLvl w:val="1"/>
        <w:rPr>
          <w:szCs w:val="24"/>
          <w:lang w:eastAsia="sk-SK"/>
        </w:rPr>
      </w:pPr>
      <w:r>
        <w:rPr>
          <w:szCs w:val="24"/>
          <w:lang w:eastAsia="sk-SK"/>
        </w:rPr>
        <w:t>overovateľ výboru</w:t>
      </w:r>
    </w:p>
    <w:p w:rsidR="00350727" w:rsidRDefault="00350727" w:rsidP="00350727">
      <w:pPr>
        <w:keepNext/>
        <w:spacing w:after="0" w:line="240" w:lineRule="auto"/>
        <w:outlineLvl w:val="1"/>
        <w:rPr>
          <w:szCs w:val="24"/>
          <w:lang w:eastAsia="sk-SK"/>
        </w:rPr>
      </w:pPr>
    </w:p>
    <w:p w:rsidR="000D5DA3" w:rsidRDefault="000D5DA3" w:rsidP="000D5DA3">
      <w:pPr>
        <w:spacing w:after="0" w:line="240" w:lineRule="auto"/>
        <w:jc w:val="right"/>
        <w:rPr>
          <w:sz w:val="22"/>
          <w:lang w:eastAsia="sk-SK"/>
        </w:rPr>
      </w:pPr>
    </w:p>
    <w:p w:rsidR="000D5DA3" w:rsidRDefault="005961FB" w:rsidP="000D5DA3">
      <w:pPr>
        <w:spacing w:after="0" w:line="240" w:lineRule="auto"/>
        <w:jc w:val="right"/>
        <w:rPr>
          <w:sz w:val="22"/>
          <w:lang w:eastAsia="sk-SK"/>
        </w:rPr>
      </w:pPr>
      <w:r>
        <w:rPr>
          <w:sz w:val="22"/>
          <w:lang w:eastAsia="sk-SK"/>
        </w:rPr>
        <w:lastRenderedPageBreak/>
        <w:t>Príloha k </w:t>
      </w:r>
      <w:proofErr w:type="spellStart"/>
      <w:r>
        <w:rPr>
          <w:sz w:val="22"/>
          <w:lang w:eastAsia="sk-SK"/>
        </w:rPr>
        <w:t>uzn</w:t>
      </w:r>
      <w:proofErr w:type="spellEnd"/>
      <w:r>
        <w:rPr>
          <w:sz w:val="22"/>
          <w:lang w:eastAsia="sk-SK"/>
        </w:rPr>
        <w:t>. č. 13</w:t>
      </w:r>
      <w:r w:rsidR="000D5DA3">
        <w:rPr>
          <w:sz w:val="22"/>
          <w:lang w:eastAsia="sk-SK"/>
        </w:rPr>
        <w:t xml:space="preserve"> </w:t>
      </w:r>
    </w:p>
    <w:p w:rsidR="00383920" w:rsidRDefault="00383920" w:rsidP="000D5DA3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0D5DA3" w:rsidRDefault="000D5DA3" w:rsidP="000D5DA3">
      <w:pPr>
        <w:spacing w:after="0" w:line="240" w:lineRule="auto"/>
        <w:jc w:val="center"/>
        <w:rPr>
          <w:sz w:val="28"/>
          <w:szCs w:val="28"/>
          <w:lang w:eastAsia="sk-SK"/>
        </w:rPr>
      </w:pPr>
      <w:r w:rsidRPr="004C4EB7">
        <w:rPr>
          <w:sz w:val="28"/>
          <w:szCs w:val="28"/>
          <w:lang w:eastAsia="sk-SK"/>
        </w:rPr>
        <w:t>Pripomienky</w:t>
      </w:r>
    </w:p>
    <w:p w:rsidR="00960144" w:rsidRDefault="00960144" w:rsidP="000D5DA3">
      <w:pPr>
        <w:spacing w:after="0" w:line="240" w:lineRule="auto"/>
        <w:jc w:val="center"/>
        <w:rPr>
          <w:sz w:val="28"/>
          <w:szCs w:val="28"/>
          <w:lang w:eastAsia="sk-SK"/>
        </w:rPr>
      </w:pPr>
    </w:p>
    <w:p w:rsidR="005961FB" w:rsidRDefault="005961FB" w:rsidP="000D5DA3">
      <w:pPr>
        <w:tabs>
          <w:tab w:val="left" w:pos="5580"/>
        </w:tabs>
        <w:spacing w:after="0" w:line="240" w:lineRule="auto"/>
        <w:rPr>
          <w:rFonts w:cs="Arial"/>
          <w:b/>
        </w:rPr>
      </w:pPr>
      <w:r>
        <w:rPr>
          <w:rFonts w:cs="Arial"/>
          <w:szCs w:val="24"/>
        </w:rPr>
        <w:t xml:space="preserve">k </w:t>
      </w:r>
      <w:r>
        <w:rPr>
          <w:rFonts w:cs="Arial"/>
        </w:rPr>
        <w:t>n</w:t>
      </w:r>
      <w:r w:rsidRPr="00E66789">
        <w:rPr>
          <w:rFonts w:cs="Arial"/>
        </w:rPr>
        <w:t>ávrh</w:t>
      </w:r>
      <w:r>
        <w:rPr>
          <w:rFonts w:cs="Arial"/>
        </w:rPr>
        <w:t>u</w:t>
      </w:r>
      <w:r>
        <w:rPr>
          <w:rFonts w:cs="Arial"/>
        </w:rPr>
        <w:t xml:space="preserve"> poslanca </w:t>
      </w:r>
      <w:r w:rsidRPr="00E66789">
        <w:rPr>
          <w:rFonts w:cs="Arial"/>
        </w:rPr>
        <w:t>Národnej rady Slovenskej republiky</w:t>
      </w:r>
      <w:r>
        <w:rPr>
          <w:rFonts w:cs="Arial"/>
        </w:rPr>
        <w:t xml:space="preserve"> </w:t>
      </w:r>
      <w:r w:rsidRPr="00103991">
        <w:rPr>
          <w:rFonts w:cs="Arial"/>
        </w:rPr>
        <w:t xml:space="preserve">Mariána SALOŇA na vydanie zákona, ktorým sa mení a dopĺňa zákon č. 8/2009 Z. z. o cestnej premávke a o zmene a doplnení niektorých zákonov v znení neskorších predpisov </w:t>
      </w:r>
      <w:r w:rsidRPr="002755FA">
        <w:rPr>
          <w:rFonts w:cs="Arial"/>
          <w:b/>
        </w:rPr>
        <w:t xml:space="preserve">(tlač </w:t>
      </w:r>
      <w:r>
        <w:rPr>
          <w:rFonts w:cs="Arial"/>
          <w:b/>
        </w:rPr>
        <w:t>60)</w:t>
      </w:r>
    </w:p>
    <w:p w:rsidR="000D5DA3" w:rsidRDefault="000D5DA3" w:rsidP="000D5DA3">
      <w:pPr>
        <w:tabs>
          <w:tab w:val="left" w:pos="5580"/>
        </w:tabs>
        <w:spacing w:after="0" w:line="240" w:lineRule="auto"/>
        <w:rPr>
          <w:rFonts w:cs="Arial"/>
          <w:b/>
        </w:rPr>
      </w:pPr>
      <w:r>
        <w:rPr>
          <w:rFonts w:cs="Arial"/>
          <w:b/>
        </w:rPr>
        <w:t>___________________________________________________________________________</w:t>
      </w:r>
    </w:p>
    <w:p w:rsidR="00EC42CD" w:rsidRDefault="00EC42CD" w:rsidP="000D5DA3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</w:p>
    <w:p w:rsidR="00EC42CD" w:rsidRDefault="00EC42CD" w:rsidP="000D5DA3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</w:p>
    <w:p w:rsidR="00EC42CD" w:rsidRPr="00895256" w:rsidRDefault="00EC42CD" w:rsidP="00EC42CD">
      <w:pPr>
        <w:spacing w:before="240" w:after="0" w:line="360" w:lineRule="auto"/>
        <w:ind w:left="-142" w:hanging="142"/>
        <w:jc w:val="both"/>
        <w:rPr>
          <w:szCs w:val="24"/>
          <w:u w:val="single"/>
          <w:lang w:eastAsia="sk-SK"/>
        </w:rPr>
      </w:pPr>
      <w:r w:rsidRPr="00895256">
        <w:rPr>
          <w:szCs w:val="24"/>
          <w:lang w:eastAsia="sk-SK"/>
        </w:rPr>
        <w:t>V čl. II</w:t>
      </w:r>
      <w:r>
        <w:rPr>
          <w:szCs w:val="24"/>
          <w:lang w:eastAsia="sk-SK"/>
        </w:rPr>
        <w:t xml:space="preserve"> sa slová „1. marca</w:t>
      </w:r>
      <w:r w:rsidRPr="00895256">
        <w:rPr>
          <w:szCs w:val="24"/>
          <w:lang w:eastAsia="sk-SK"/>
        </w:rPr>
        <w:t>“ nahrádzajú slovami „1</w:t>
      </w:r>
      <w:r>
        <w:rPr>
          <w:szCs w:val="24"/>
          <w:lang w:eastAsia="sk-SK"/>
        </w:rPr>
        <w:t>.apríla</w:t>
      </w:r>
      <w:r w:rsidRPr="00895256">
        <w:rPr>
          <w:szCs w:val="24"/>
          <w:lang w:eastAsia="sk-SK"/>
        </w:rPr>
        <w:t>“.</w:t>
      </w:r>
    </w:p>
    <w:p w:rsidR="00EC42CD" w:rsidRPr="00895256" w:rsidRDefault="00EC42CD" w:rsidP="00EC42CD">
      <w:pPr>
        <w:spacing w:before="100" w:beforeAutospacing="1" w:line="240" w:lineRule="auto"/>
        <w:ind w:left="4247"/>
        <w:contextualSpacing/>
        <w:jc w:val="both"/>
        <w:rPr>
          <w:szCs w:val="24"/>
          <w:lang w:eastAsia="sk-SK"/>
        </w:rPr>
      </w:pPr>
      <w:r w:rsidRPr="00895256">
        <w:rPr>
          <w:szCs w:val="24"/>
          <w:lang w:eastAsia="sk-SK"/>
        </w:rPr>
        <w:t xml:space="preserve">Zmena účinnosti sa navrhuje z dôvodu trvania legislatívneho procesu, zabezpečenia aspoň minimálnej </w:t>
      </w:r>
      <w:proofErr w:type="spellStart"/>
      <w:r w:rsidRPr="00895256">
        <w:rPr>
          <w:szCs w:val="24"/>
          <w:lang w:eastAsia="sk-SK"/>
        </w:rPr>
        <w:t>legisvakancie</w:t>
      </w:r>
      <w:proofErr w:type="spellEnd"/>
      <w:r w:rsidRPr="00895256">
        <w:rPr>
          <w:szCs w:val="24"/>
          <w:lang w:eastAsia="sk-SK"/>
        </w:rPr>
        <w:t xml:space="preserve">. Z uvedených dôvodov je potrebné zmeniť účinnosť zákona tak, aby boli dodržané požiadavky a lehoty stanovené Ústavou Slovenskej  republiky  [čl. 87 ods. 2 až 4  a čl. 102 ods. 1 písm. o)]. </w:t>
      </w:r>
    </w:p>
    <w:p w:rsidR="00EC42CD" w:rsidRPr="00A531BB" w:rsidRDefault="00EC42CD" w:rsidP="000D5DA3">
      <w:pPr>
        <w:tabs>
          <w:tab w:val="left" w:pos="5580"/>
        </w:tabs>
        <w:spacing w:after="0" w:line="240" w:lineRule="auto"/>
        <w:rPr>
          <w:szCs w:val="24"/>
          <w:lang w:eastAsia="sk-SK"/>
        </w:rPr>
      </w:pPr>
    </w:p>
    <w:sectPr w:rsidR="00EC42CD" w:rsidRPr="00A53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044AE"/>
    <w:multiLevelType w:val="hybridMultilevel"/>
    <w:tmpl w:val="4BE03D9A"/>
    <w:lvl w:ilvl="0" w:tplc="A538F3D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517F9"/>
    <w:multiLevelType w:val="hybridMultilevel"/>
    <w:tmpl w:val="E4BA707A"/>
    <w:lvl w:ilvl="0" w:tplc="631ED2A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170CE"/>
    <w:multiLevelType w:val="hybridMultilevel"/>
    <w:tmpl w:val="D8388470"/>
    <w:lvl w:ilvl="0" w:tplc="041B000F">
      <w:start w:val="1"/>
      <w:numFmt w:val="decimal"/>
      <w:lvlText w:val="%1.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534B1D86"/>
    <w:multiLevelType w:val="hybridMultilevel"/>
    <w:tmpl w:val="F0DCB932"/>
    <w:lvl w:ilvl="0" w:tplc="29808730">
      <w:start w:val="16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AC11BD"/>
    <w:multiLevelType w:val="hybridMultilevel"/>
    <w:tmpl w:val="5296DC10"/>
    <w:lvl w:ilvl="0" w:tplc="5F84E686">
      <w:start w:val="12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6522182B"/>
    <w:multiLevelType w:val="hybridMultilevel"/>
    <w:tmpl w:val="96FCF178"/>
    <w:lvl w:ilvl="0" w:tplc="E50EEBE0">
      <w:start w:val="15"/>
      <w:numFmt w:val="decimal"/>
      <w:lvlText w:val="%1."/>
      <w:lvlJc w:val="left"/>
      <w:pPr>
        <w:ind w:left="785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66300537"/>
    <w:multiLevelType w:val="hybridMultilevel"/>
    <w:tmpl w:val="8E5272DC"/>
    <w:lvl w:ilvl="0" w:tplc="C3A8C086">
      <w:start w:val="13"/>
      <w:numFmt w:val="decimal"/>
      <w:lvlText w:val="%1."/>
      <w:lvlJc w:val="left"/>
      <w:pPr>
        <w:ind w:left="785" w:hanging="360"/>
      </w:pPr>
      <w:rPr>
        <w:rFonts w:hint="default"/>
        <w:b/>
        <w:color w:val="auto"/>
        <w:sz w:val="28"/>
        <w:szCs w:val="28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7" w15:restartNumberingAfterBreak="0">
    <w:nsid w:val="672F5189"/>
    <w:multiLevelType w:val="hybridMultilevel"/>
    <w:tmpl w:val="863ACD32"/>
    <w:lvl w:ilvl="0" w:tplc="E8801AD4">
      <w:start w:val="1"/>
      <w:numFmt w:val="upperLetter"/>
      <w:lvlText w:val="%1.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8" w15:restartNumberingAfterBreak="0">
    <w:nsid w:val="692A2F6B"/>
    <w:multiLevelType w:val="hybridMultilevel"/>
    <w:tmpl w:val="31308148"/>
    <w:lvl w:ilvl="0" w:tplc="46463A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D91FED"/>
    <w:multiLevelType w:val="hybridMultilevel"/>
    <w:tmpl w:val="8F30BB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2507BE"/>
    <w:multiLevelType w:val="hybridMultilevel"/>
    <w:tmpl w:val="7BF283A2"/>
    <w:lvl w:ilvl="0" w:tplc="4B4AAC74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 w:hint="default"/>
        <w:strike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5"/>
  </w:num>
  <w:num w:numId="8">
    <w:abstractNumId w:val="10"/>
  </w:num>
  <w:num w:numId="9">
    <w:abstractNumId w:val="11"/>
  </w:num>
  <w:num w:numId="10">
    <w:abstractNumId w:val="1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DAC"/>
    <w:rsid w:val="00003DD5"/>
    <w:rsid w:val="00004A65"/>
    <w:rsid w:val="00022AE4"/>
    <w:rsid w:val="000269E8"/>
    <w:rsid w:val="00040045"/>
    <w:rsid w:val="00047773"/>
    <w:rsid w:val="000521E8"/>
    <w:rsid w:val="00060C8B"/>
    <w:rsid w:val="00062581"/>
    <w:rsid w:val="000943D0"/>
    <w:rsid w:val="000B3802"/>
    <w:rsid w:val="000B7B85"/>
    <w:rsid w:val="000C6E11"/>
    <w:rsid w:val="000D3CB3"/>
    <w:rsid w:val="000D5DA3"/>
    <w:rsid w:val="000D6798"/>
    <w:rsid w:val="000E30E2"/>
    <w:rsid w:val="00100860"/>
    <w:rsid w:val="001052E0"/>
    <w:rsid w:val="00111932"/>
    <w:rsid w:val="00113ED7"/>
    <w:rsid w:val="001313E8"/>
    <w:rsid w:val="00154AFF"/>
    <w:rsid w:val="0016254C"/>
    <w:rsid w:val="0018643C"/>
    <w:rsid w:val="00216DA6"/>
    <w:rsid w:val="002411EF"/>
    <w:rsid w:val="0024461B"/>
    <w:rsid w:val="002755FA"/>
    <w:rsid w:val="002770DF"/>
    <w:rsid w:val="002D06BE"/>
    <w:rsid w:val="002D4BB7"/>
    <w:rsid w:val="002E56D8"/>
    <w:rsid w:val="003238EC"/>
    <w:rsid w:val="00324E7C"/>
    <w:rsid w:val="00332CE3"/>
    <w:rsid w:val="00342B45"/>
    <w:rsid w:val="00350727"/>
    <w:rsid w:val="003652DA"/>
    <w:rsid w:val="00383920"/>
    <w:rsid w:val="003C06E7"/>
    <w:rsid w:val="003E1EE7"/>
    <w:rsid w:val="004400F9"/>
    <w:rsid w:val="004865E3"/>
    <w:rsid w:val="00487C6C"/>
    <w:rsid w:val="00492927"/>
    <w:rsid w:val="004B714A"/>
    <w:rsid w:val="004C0B9E"/>
    <w:rsid w:val="004C571B"/>
    <w:rsid w:val="004C6088"/>
    <w:rsid w:val="004D20EA"/>
    <w:rsid w:val="004F5C11"/>
    <w:rsid w:val="0051183A"/>
    <w:rsid w:val="00552762"/>
    <w:rsid w:val="0055586F"/>
    <w:rsid w:val="00562F37"/>
    <w:rsid w:val="0056461F"/>
    <w:rsid w:val="005961FB"/>
    <w:rsid w:val="00596447"/>
    <w:rsid w:val="005964B7"/>
    <w:rsid w:val="00645C9C"/>
    <w:rsid w:val="006820B8"/>
    <w:rsid w:val="00685D1C"/>
    <w:rsid w:val="006C43F5"/>
    <w:rsid w:val="006C4A44"/>
    <w:rsid w:val="006D61CF"/>
    <w:rsid w:val="006F3EC5"/>
    <w:rsid w:val="00711816"/>
    <w:rsid w:val="0072477B"/>
    <w:rsid w:val="00736BA8"/>
    <w:rsid w:val="007634B9"/>
    <w:rsid w:val="007D4F78"/>
    <w:rsid w:val="007F51A4"/>
    <w:rsid w:val="00820305"/>
    <w:rsid w:val="00820DF8"/>
    <w:rsid w:val="0082115B"/>
    <w:rsid w:val="00821C63"/>
    <w:rsid w:val="00853FF3"/>
    <w:rsid w:val="008B1F3F"/>
    <w:rsid w:val="008C71B9"/>
    <w:rsid w:val="008D4869"/>
    <w:rsid w:val="00907B57"/>
    <w:rsid w:val="00952775"/>
    <w:rsid w:val="00960144"/>
    <w:rsid w:val="00997D05"/>
    <w:rsid w:val="009D1323"/>
    <w:rsid w:val="009E01F0"/>
    <w:rsid w:val="009E24F1"/>
    <w:rsid w:val="00A05127"/>
    <w:rsid w:val="00A11DAC"/>
    <w:rsid w:val="00A41337"/>
    <w:rsid w:val="00A8177F"/>
    <w:rsid w:val="00AA5330"/>
    <w:rsid w:val="00AC2AEB"/>
    <w:rsid w:val="00AD3022"/>
    <w:rsid w:val="00B17964"/>
    <w:rsid w:val="00B41A7A"/>
    <w:rsid w:val="00B668CF"/>
    <w:rsid w:val="00BB4C8B"/>
    <w:rsid w:val="00C10451"/>
    <w:rsid w:val="00C44C02"/>
    <w:rsid w:val="00C7166D"/>
    <w:rsid w:val="00CB17C2"/>
    <w:rsid w:val="00CC0843"/>
    <w:rsid w:val="00CE7146"/>
    <w:rsid w:val="00CF0E55"/>
    <w:rsid w:val="00CF3138"/>
    <w:rsid w:val="00D059AC"/>
    <w:rsid w:val="00D21A00"/>
    <w:rsid w:val="00D60920"/>
    <w:rsid w:val="00D64948"/>
    <w:rsid w:val="00D70F13"/>
    <w:rsid w:val="00DA5AB6"/>
    <w:rsid w:val="00DC7BAE"/>
    <w:rsid w:val="00DD49B4"/>
    <w:rsid w:val="00E06960"/>
    <w:rsid w:val="00E327B0"/>
    <w:rsid w:val="00E436AD"/>
    <w:rsid w:val="00E64FD7"/>
    <w:rsid w:val="00E65D68"/>
    <w:rsid w:val="00E80831"/>
    <w:rsid w:val="00EA138C"/>
    <w:rsid w:val="00EC42CD"/>
    <w:rsid w:val="00ED5EB2"/>
    <w:rsid w:val="00EE1F53"/>
    <w:rsid w:val="00EF0416"/>
    <w:rsid w:val="00EF1B09"/>
    <w:rsid w:val="00EF4AF0"/>
    <w:rsid w:val="00EF7736"/>
    <w:rsid w:val="00F2079F"/>
    <w:rsid w:val="00F519A7"/>
    <w:rsid w:val="00F54E47"/>
    <w:rsid w:val="00F55CC7"/>
    <w:rsid w:val="00F86FEF"/>
    <w:rsid w:val="00F93E52"/>
    <w:rsid w:val="00FB3D7C"/>
    <w:rsid w:val="00FC7C11"/>
    <w:rsid w:val="00FE5E01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A181D"/>
  <w15:chartTrackingRefBased/>
  <w15:docId w15:val="{038C749E-2D59-4A8F-B306-42C38C7B3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11DAC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C7BAE"/>
    <w:pPr>
      <w:keepNext/>
      <w:spacing w:after="0" w:line="240" w:lineRule="auto"/>
      <w:ind w:left="4500" w:firstLine="456"/>
      <w:jc w:val="both"/>
      <w:outlineLvl w:val="1"/>
    </w:pPr>
    <w:rPr>
      <w:b/>
      <w:bCs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,Odsek zoznamu1,Odsek zoznamu2,tabulky,Conclusion de partie,Numbered Para 1,Dot pt,No Spacing1,List Paragraph Char Char Char,Indicator Text,Bullet 1,List Paragraph1,Bullet Points,MAIN CONTENT,List Paragraph12,F5 List Paragraph"/>
    <w:basedOn w:val="Normlny"/>
    <w:link w:val="OdsekzoznamuChar"/>
    <w:uiPriority w:val="99"/>
    <w:qFormat/>
    <w:rsid w:val="00A11DAC"/>
    <w:pPr>
      <w:ind w:left="720"/>
      <w:contextualSpacing/>
    </w:pPr>
  </w:style>
  <w:style w:type="character" w:customStyle="1" w:styleId="OdsekzoznamuChar">
    <w:name w:val="Odsek zoznamu Char"/>
    <w:aliases w:val="body Char,Odsek Char,Odsek zoznamu1 Char,Odsek zoznamu2 Char,tabulky Char,Conclusion de partie Char,Numbered Para 1 Char,Dot pt Char,No Spacing1 Char,List Paragraph Char Char Char Char,Indicator Text Char,Bullet 1 Char"/>
    <w:basedOn w:val="Predvolenpsmoodseku"/>
    <w:link w:val="Odsekzoznamu"/>
    <w:uiPriority w:val="99"/>
    <w:qFormat/>
    <w:locked/>
    <w:rsid w:val="00820DF8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B17964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C7BA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DC7BAE"/>
    <w:pPr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DC7BAE"/>
    <w:rPr>
      <w:rFonts w:ascii="Times New Roman" w:eastAsia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29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Pirčová Zuzana, Mgr.</cp:lastModifiedBy>
  <cp:revision>10</cp:revision>
  <dcterms:created xsi:type="dcterms:W3CDTF">2024-01-29T09:55:00Z</dcterms:created>
  <dcterms:modified xsi:type="dcterms:W3CDTF">2024-01-29T10:01:00Z</dcterms:modified>
</cp:coreProperties>
</file>