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62" w:rsidRDefault="008B0562" w:rsidP="008B0562">
      <w:pPr>
        <w:rPr>
          <w:b/>
          <w:i/>
        </w:rPr>
      </w:pPr>
      <w:r>
        <w:rPr>
          <w:b/>
          <w:i/>
        </w:rPr>
        <w:t xml:space="preserve">                            Výbor</w:t>
      </w:r>
    </w:p>
    <w:p w:rsidR="008B0562" w:rsidRDefault="008B0562" w:rsidP="008B0562">
      <w:pPr>
        <w:rPr>
          <w:b/>
          <w:i/>
        </w:rPr>
      </w:pPr>
      <w:r>
        <w:rPr>
          <w:b/>
          <w:i/>
        </w:rPr>
        <w:t xml:space="preserve">     Národnej rady Slovenskej republiky </w:t>
      </w:r>
    </w:p>
    <w:p w:rsidR="008B0562" w:rsidRDefault="008B0562" w:rsidP="008B0562">
      <w:pPr>
        <w:rPr>
          <w:b/>
          <w:i/>
        </w:rPr>
      </w:pPr>
      <w:r>
        <w:rPr>
          <w:b/>
          <w:i/>
        </w:rPr>
        <w:t xml:space="preserve"> pre verejnú správu a regionálny rozvoj</w:t>
      </w:r>
    </w:p>
    <w:p w:rsidR="008B0562" w:rsidRDefault="008B0562" w:rsidP="008B0562">
      <w:pPr>
        <w:rPr>
          <w:b/>
          <w:i/>
        </w:rPr>
      </w:pPr>
    </w:p>
    <w:p w:rsidR="008B0562" w:rsidRDefault="008B0562" w:rsidP="008B0562"/>
    <w:p w:rsidR="008B0562" w:rsidRDefault="008B0562" w:rsidP="008B05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 schôdza výboru</w:t>
      </w:r>
    </w:p>
    <w:p w:rsidR="008B0562" w:rsidRDefault="008B0562" w:rsidP="008B05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PREDS-1/2024</w:t>
      </w:r>
    </w:p>
    <w:p w:rsidR="008B0562" w:rsidRDefault="008B0562" w:rsidP="008B0562">
      <w:pPr>
        <w:numPr>
          <w:ilvl w:val="12"/>
          <w:numId w:val="0"/>
        </w:numPr>
      </w:pPr>
    </w:p>
    <w:p w:rsidR="008B0562" w:rsidRDefault="008B0562" w:rsidP="008B0562">
      <w:pPr>
        <w:numPr>
          <w:ilvl w:val="12"/>
          <w:numId w:val="0"/>
        </w:numPr>
      </w:pPr>
    </w:p>
    <w:p w:rsidR="008B0562" w:rsidRDefault="008B0562" w:rsidP="008B0562">
      <w:pPr>
        <w:jc w:val="center"/>
        <w:rPr>
          <w:b/>
          <w:sz w:val="28"/>
          <w:szCs w:val="28"/>
        </w:rPr>
      </w:pPr>
    </w:p>
    <w:p w:rsidR="008B0562" w:rsidRDefault="008B0562" w:rsidP="008B0562">
      <w:pPr>
        <w:spacing w:line="360" w:lineRule="auto"/>
        <w:jc w:val="center"/>
        <w:rPr>
          <w:b/>
          <w:szCs w:val="24"/>
        </w:rPr>
      </w:pPr>
      <w:r>
        <w:rPr>
          <w:b/>
        </w:rPr>
        <w:t>Záznam</w:t>
      </w:r>
    </w:p>
    <w:p w:rsidR="008B0562" w:rsidRDefault="008B0562" w:rsidP="008B0562">
      <w:pPr>
        <w:spacing w:line="360" w:lineRule="auto"/>
        <w:jc w:val="center"/>
        <w:rPr>
          <w:b/>
        </w:rPr>
      </w:pPr>
    </w:p>
    <w:p w:rsidR="008B0562" w:rsidRDefault="008B0562" w:rsidP="008B0562">
      <w:pPr>
        <w:spacing w:line="360" w:lineRule="auto"/>
        <w:ind w:firstLine="708"/>
        <w:jc w:val="both"/>
      </w:pPr>
      <w:r>
        <w:t xml:space="preserve">k zákonu z 20. decembra 2023, ktorým sa mení a dopĺňa zákon č. 575/2001 Z. z. o organizácii činnosti vlády a organizácii ústrednej štátnej správy v znení neskorších predpisov a ktorým sa menia a dopĺňajú niektoré zákony, vrátený prezidentkou Slovenskej republiky na opätovné prerokovanie Národnou radou Slovenskej republiky (tlač 125) </w:t>
      </w:r>
      <w:r w:rsidRPr="008B0562">
        <w:rPr>
          <w:i/>
        </w:rPr>
        <w:t xml:space="preserve">pokračovanie v prerušenej rozprave </w:t>
      </w:r>
      <w:r>
        <w:t xml:space="preserve">bola zvolaná </w:t>
      </w:r>
      <w:r w:rsidRPr="008B0562">
        <w:rPr>
          <w:b/>
        </w:rPr>
        <w:t>7</w:t>
      </w:r>
      <w:r>
        <w:t xml:space="preserve">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</w:t>
      </w:r>
      <w:r>
        <w:rPr>
          <w:b/>
        </w:rPr>
        <w:t>11. januára 2024</w:t>
      </w:r>
      <w:r>
        <w:t>.</w:t>
      </w:r>
    </w:p>
    <w:p w:rsidR="008B0562" w:rsidRDefault="008B0562" w:rsidP="008B0562">
      <w:pPr>
        <w:spacing w:line="360" w:lineRule="auto"/>
        <w:ind w:firstLine="708"/>
        <w:jc w:val="both"/>
      </w:pPr>
      <w:r>
        <w:t xml:space="preserve"> </w:t>
      </w:r>
    </w:p>
    <w:p w:rsidR="008B0562" w:rsidRDefault="008B0562" w:rsidP="008B0562">
      <w:pPr>
        <w:spacing w:line="360" w:lineRule="auto"/>
        <w:ind w:firstLine="709"/>
        <w:jc w:val="both"/>
      </w:pPr>
      <w:bookmarkStart w:id="0" w:name="_GoBack"/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 w:rsidR="00224C13">
        <w:t xml:space="preserve">  o zákone</w:t>
      </w:r>
      <w:r>
        <w:t xml:space="preserve"> z 20. decembra 2023, ktorým sa mení a dopĺňa zákon č. 575/2001 Z. z. o organizácii činnosti vlády a organizácii ústrednej štátnej správy v znení neskorších predpisov a ktorým sa menia a dopĺňajú niektoré zákony, vrátený prezidentkou Slovenskej republiky na opätovné prerokovanie Národnou radou Slovenskej republiky (tlač 125) </w:t>
      </w:r>
      <w:r>
        <w:rPr>
          <w:b/>
          <w:i/>
        </w:rPr>
        <w:t xml:space="preserve">nerokoval </w:t>
      </w:r>
      <w:r>
        <w:t xml:space="preserve"> a predseda výboru v súlade s § 49 ods. 1 zákona o rokovacom poriadku NR SR v znení neskorších predpisov  a  čl. 6 ods. 10 Pravidiel rokovania výboru NR SR pre verejnú správu a regionálny rozvoj  </w:t>
      </w:r>
      <w:r>
        <w:rPr>
          <w:b/>
          <w:i/>
        </w:rPr>
        <w:t>prerušil</w:t>
      </w:r>
      <w:r>
        <w:t xml:space="preserve">  rokovanie výboru pri prvom bode programu.</w:t>
      </w:r>
      <w:bookmarkEnd w:id="0"/>
      <w:r>
        <w:t xml:space="preserve">  </w:t>
      </w:r>
    </w:p>
    <w:p w:rsidR="008B0562" w:rsidRDefault="008B0562" w:rsidP="008B0562"/>
    <w:p w:rsidR="008B0562" w:rsidRDefault="008B0562" w:rsidP="008B0562">
      <w:pPr>
        <w:jc w:val="both"/>
      </w:pPr>
    </w:p>
    <w:p w:rsidR="008B0562" w:rsidRDefault="008B0562" w:rsidP="008B0562">
      <w:pPr>
        <w:tabs>
          <w:tab w:val="left" w:pos="709"/>
          <w:tab w:val="left" w:pos="1049"/>
        </w:tabs>
        <w:jc w:val="both"/>
      </w:pPr>
    </w:p>
    <w:p w:rsidR="008B0562" w:rsidRDefault="008B0562" w:rsidP="008B0562">
      <w:pPr>
        <w:tabs>
          <w:tab w:val="left" w:pos="709"/>
          <w:tab w:val="left" w:pos="1049"/>
        </w:tabs>
        <w:jc w:val="both"/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B0562" w:rsidRDefault="008B0562" w:rsidP="008B0562">
      <w:pPr>
        <w:tabs>
          <w:tab w:val="left" w:pos="709"/>
          <w:tab w:val="left" w:pos="1049"/>
        </w:tabs>
        <w:jc w:val="both"/>
        <w:rPr>
          <w:b/>
        </w:rPr>
      </w:pPr>
    </w:p>
    <w:p w:rsidR="008B0562" w:rsidRDefault="008B0562" w:rsidP="008B0562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Michal ŠIPOŠ</w:t>
      </w:r>
    </w:p>
    <w:p w:rsidR="008B0562" w:rsidRDefault="008B0562" w:rsidP="008B0562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      predseda výboru  </w:t>
      </w:r>
    </w:p>
    <w:p w:rsidR="008B0562" w:rsidRDefault="008B0562" w:rsidP="008B0562">
      <w:pPr>
        <w:rPr>
          <w:b/>
        </w:rPr>
      </w:pPr>
      <w:r>
        <w:rPr>
          <w:b/>
        </w:rPr>
        <w:t xml:space="preserve">     </w:t>
      </w:r>
    </w:p>
    <w:p w:rsidR="008B0562" w:rsidRDefault="008B0562" w:rsidP="008B0562">
      <w:r>
        <w:t xml:space="preserve">    </w:t>
      </w:r>
    </w:p>
    <w:p w:rsidR="008B0562" w:rsidRDefault="008B0562" w:rsidP="008B0562">
      <w:pPr>
        <w:rPr>
          <w:b/>
          <w:i/>
        </w:rPr>
      </w:pPr>
    </w:p>
    <w:p w:rsidR="008B0562" w:rsidRDefault="008B0562" w:rsidP="008B0562">
      <w:pPr>
        <w:rPr>
          <w:b/>
        </w:rPr>
      </w:pPr>
      <w:r>
        <w:rPr>
          <w:b/>
        </w:rPr>
        <w:t>Viliam ZAHORČÁK</w:t>
      </w:r>
    </w:p>
    <w:p w:rsidR="008B0562" w:rsidRDefault="008B0562" w:rsidP="008B0562">
      <w:r>
        <w:t>overovateľ výboru</w:t>
      </w:r>
    </w:p>
    <w:p w:rsidR="008B0562" w:rsidRDefault="008B0562" w:rsidP="008B0562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8B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EBC"/>
    <w:multiLevelType w:val="hybridMultilevel"/>
    <w:tmpl w:val="316438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1E"/>
    <w:rsid w:val="00224C13"/>
    <w:rsid w:val="004F1165"/>
    <w:rsid w:val="008B0562"/>
    <w:rsid w:val="00BB241E"/>
    <w:rsid w:val="00D84845"/>
    <w:rsid w:val="00D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3E9B"/>
  <w15:chartTrackingRefBased/>
  <w15:docId w15:val="{BE76BD54-D3D4-4602-90B9-C9F31796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116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4F11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F1165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F116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F1165"/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4F116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4F1165"/>
    <w:pPr>
      <w:ind w:left="720"/>
      <w:contextualSpacing/>
    </w:pPr>
    <w:rPr>
      <w:szCs w:val="24"/>
      <w:lang w:eastAsia="sk-SK"/>
    </w:rPr>
  </w:style>
  <w:style w:type="paragraph" w:customStyle="1" w:styleId="TxBrp9">
    <w:name w:val="TxBr_p9"/>
    <w:basedOn w:val="Normlny"/>
    <w:rsid w:val="004F116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11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11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2024-01-24T12:26:00Z</cp:lastPrinted>
  <dcterms:created xsi:type="dcterms:W3CDTF">2024-01-10T17:13:00Z</dcterms:created>
  <dcterms:modified xsi:type="dcterms:W3CDTF">2024-05-14T08:28:00Z</dcterms:modified>
</cp:coreProperties>
</file>