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77D76">
        <w:rPr>
          <w:sz w:val="22"/>
          <w:szCs w:val="22"/>
        </w:rPr>
        <w:t>119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B5E9A">
      <w:pPr>
        <w:pStyle w:val="rozhodnutia"/>
      </w:pPr>
      <w:r>
        <w:t>16</w:t>
      </w:r>
      <w:r w:rsidR="00477D76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326F7B">
        <w:rPr>
          <w:rFonts w:cs="Arial"/>
          <w:sz w:val="22"/>
          <w:szCs w:val="22"/>
          <w:lang w:val="sk-SK"/>
        </w:rPr>
        <w:t xml:space="preserve">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821FB7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bookmarkStart w:id="0" w:name="_GoBack"/>
      <w:bookmarkEnd w:id="0"/>
      <w:r w:rsidR="004D3F60">
        <w:rPr>
          <w:rFonts w:cs="Arial"/>
          <w:szCs w:val="22"/>
        </w:rPr>
        <w:t>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477D76">
        <w:rPr>
          <w:rFonts w:cs="Arial"/>
          <w:szCs w:val="22"/>
        </w:rPr>
        <w:t xml:space="preserve"> </w:t>
      </w:r>
      <w:r w:rsidR="00477D76" w:rsidRPr="00477D76">
        <w:rPr>
          <w:rFonts w:cs="Arial"/>
          <w:szCs w:val="22"/>
        </w:rPr>
        <w:t>Michala TRUBANA, Ivana ŠTEFUNKA, Štefana KIŠŠA, Jána HARGAŠA a Dariny LUŠČÍKOVEJ</w:t>
      </w:r>
      <w:r w:rsidR="00CA0A68" w:rsidRPr="00CA0A68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 xml:space="preserve">, </w:t>
      </w:r>
      <w:r w:rsidR="00477D76" w:rsidRPr="00477D76">
        <w:rPr>
          <w:rFonts w:cs="Arial"/>
        </w:rPr>
        <w:t>ktorým sa mení a dopĺňa zákon č. 595/2003 Z. z. o dani z príjmov v znení neskorších predpisov</w:t>
      </w:r>
      <w:r w:rsidR="00477D76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B2F16">
        <w:rPr>
          <w:rFonts w:cs="Arial"/>
          <w:szCs w:val="22"/>
        </w:rPr>
        <w:t>16</w:t>
      </w:r>
      <w:r w:rsidR="00477D76">
        <w:rPr>
          <w:rFonts w:cs="Arial"/>
          <w:szCs w:val="22"/>
        </w:rPr>
        <w:t>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77D76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</w:t>
      </w:r>
    </w:p>
    <w:p w:rsidR="004D3F60" w:rsidRDefault="00477D76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 w:rsidR="004D3F60">
        <w:rPr>
          <w:rFonts w:ascii="Arial" w:hAnsi="Arial" w:cs="Arial"/>
          <w:sz w:val="22"/>
          <w:szCs w:val="22"/>
        </w:rPr>
        <w:t>a</w:t>
      </w:r>
    </w:p>
    <w:p w:rsidR="003714CC" w:rsidRDefault="004D3F60" w:rsidP="00D36E23">
      <w:pPr>
        <w:tabs>
          <w:tab w:val="left" w:pos="709"/>
          <w:tab w:val="left" w:pos="144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77D76">
        <w:rPr>
          <w:rFonts w:ascii="Arial" w:hAnsi="Arial" w:cs="Arial"/>
          <w:sz w:val="22"/>
          <w:szCs w:val="22"/>
        </w:rPr>
        <w:t>hospodárske</w:t>
      </w:r>
      <w:r w:rsidR="00567738">
        <w:rPr>
          <w:rFonts w:ascii="Arial" w:hAnsi="Arial" w:cs="Arial"/>
          <w:sz w:val="22"/>
          <w:szCs w:val="22"/>
        </w:rPr>
        <w:t xml:space="preserve"> záležitosti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477D76">
        <w:rPr>
          <w:rFonts w:ascii="Arial" w:hAnsi="Arial" w:cs="Arial"/>
          <w:sz w:val="22"/>
          <w:szCs w:val="22"/>
        </w:rPr>
        <w:t>financie a rozpočet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77D7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26F7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449D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2024-01-16T08:22:00Z</cp:lastPrinted>
  <dcterms:created xsi:type="dcterms:W3CDTF">2024-01-16T08:17:00Z</dcterms:created>
  <dcterms:modified xsi:type="dcterms:W3CDTF">2024-01-16T08:22:00Z</dcterms:modified>
</cp:coreProperties>
</file>