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B2F16">
        <w:rPr>
          <w:sz w:val="22"/>
          <w:szCs w:val="22"/>
        </w:rPr>
        <w:t>1</w:t>
      </w:r>
      <w:r w:rsidR="00D36E23">
        <w:rPr>
          <w:sz w:val="22"/>
          <w:szCs w:val="22"/>
        </w:rPr>
        <w:t>03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36E23">
      <w:pPr>
        <w:pStyle w:val="rozhodnutia"/>
      </w:pPr>
      <w:r>
        <w:t>158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BE33BA">
        <w:rPr>
          <w:rFonts w:cs="Arial"/>
          <w:sz w:val="22"/>
          <w:szCs w:val="22"/>
          <w:lang w:val="sk-SK"/>
        </w:rPr>
        <w:t xml:space="preserve"> poslan</w:t>
      </w:r>
      <w:r w:rsidR="00D36E23">
        <w:rPr>
          <w:rFonts w:cs="Arial"/>
          <w:sz w:val="22"/>
          <w:szCs w:val="22"/>
          <w:lang w:val="sk-SK"/>
        </w:rPr>
        <w:t>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D36E23">
        <w:rPr>
          <w:rFonts w:cs="Arial"/>
          <w:szCs w:val="22"/>
        </w:rPr>
        <w:t>poslanca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D36E23" w:rsidRPr="00D36E23">
        <w:rPr>
          <w:rFonts w:cs="Arial"/>
        </w:rPr>
        <w:t>Tomáša VALÁŠKA</w:t>
      </w:r>
      <w:r w:rsidR="00BE33BA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BE33BA">
        <w:rPr>
          <w:rFonts w:cs="Arial"/>
          <w:szCs w:val="22"/>
        </w:rPr>
        <w:t xml:space="preserve">, </w:t>
      </w:r>
      <w:r w:rsidR="00D36E23" w:rsidRPr="00FA40D4">
        <w:rPr>
          <w:rFonts w:cs="Arial"/>
        </w:rPr>
        <w:t>ktorým sa mení a dopĺňa zákon Národnej rady Slovenskej republiky č. 46/1993 Z. z. o Slovenskej informačnej službe v znení neskorších predpisov</w:t>
      </w:r>
      <w:r w:rsidR="00BE33BA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D36E23">
        <w:rPr>
          <w:rFonts w:cs="Arial"/>
          <w:szCs w:val="22"/>
        </w:rPr>
        <w:t>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D36E23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6EA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BE33BA" w:rsidRDefault="00516EAC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</w:t>
      </w:r>
      <w:r w:rsidR="003B2F16">
        <w:rPr>
          <w:rFonts w:ascii="Arial" w:hAnsi="Arial" w:cs="Arial"/>
          <w:sz w:val="22"/>
          <w:szCs w:val="22"/>
        </w:rPr>
        <w:t>republiky pre obranu a bezpečnosť</w:t>
      </w:r>
      <w:r w:rsidR="00BE33BA">
        <w:rPr>
          <w:rFonts w:ascii="Arial" w:hAnsi="Arial" w:cs="Arial"/>
          <w:sz w:val="22"/>
          <w:szCs w:val="22"/>
        </w:rPr>
        <w:t xml:space="preserve"> a</w:t>
      </w:r>
    </w:p>
    <w:p w:rsidR="003714CC" w:rsidRDefault="00BE33BA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6E23">
        <w:rPr>
          <w:rFonts w:ascii="Arial" w:hAnsi="Arial" w:cs="Arial"/>
          <w:sz w:val="22"/>
          <w:szCs w:val="22"/>
        </w:rPr>
        <w:t xml:space="preserve">Osobitnému kontrolnému výboru Národnej rady Slovenskej republiky na kontrolu </w:t>
      </w:r>
      <w:bookmarkStart w:id="0" w:name="_GoBack"/>
      <w:bookmarkEnd w:id="0"/>
      <w:r w:rsidR="00D36E23">
        <w:rPr>
          <w:rFonts w:ascii="Arial" w:hAnsi="Arial" w:cs="Arial"/>
          <w:sz w:val="22"/>
          <w:szCs w:val="22"/>
        </w:rPr>
        <w:t>činnosti Slovenskej informačnej služby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3B2F16">
        <w:rPr>
          <w:rFonts w:ascii="Arial" w:hAnsi="Arial" w:cs="Arial"/>
          <w:sz w:val="22"/>
          <w:szCs w:val="22"/>
        </w:rPr>
        <w:t>obranu a bezpečnosť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33B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2024-01-16T07:36:00Z</cp:lastPrinted>
  <dcterms:created xsi:type="dcterms:W3CDTF">2024-01-16T07:37:00Z</dcterms:created>
  <dcterms:modified xsi:type="dcterms:W3CDTF">2024-01-16T07:40:00Z</dcterms:modified>
</cp:coreProperties>
</file>