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F6B99">
        <w:rPr>
          <w:sz w:val="22"/>
          <w:szCs w:val="22"/>
        </w:rPr>
        <w:t>82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7911">
      <w:pPr>
        <w:pStyle w:val="rozhodnutia"/>
      </w:pPr>
      <w:r>
        <w:t>15</w:t>
      </w:r>
      <w:r w:rsidR="000F6B99">
        <w:t>2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863CD9" w:rsidRPr="00863CD9">
        <w:rPr>
          <w:rFonts w:cs="Arial"/>
          <w:szCs w:val="22"/>
        </w:rPr>
        <w:t xml:space="preserve">na vydanie zákona, </w:t>
      </w:r>
      <w:r w:rsidR="000F6B99" w:rsidRPr="000F6B99">
        <w:rPr>
          <w:rFonts w:cs="Arial"/>
        </w:rPr>
        <w:t xml:space="preserve">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0F6B99">
        <w:rPr>
          <w:rFonts w:cs="Arial"/>
          <w:szCs w:val="22"/>
        </w:rPr>
        <w:t>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0F6B99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C36BA4">
        <w:rPr>
          <w:rFonts w:ascii="Arial" w:hAnsi="Arial" w:cs="Arial"/>
          <w:sz w:val="22"/>
          <w:szCs w:val="22"/>
        </w:rPr>
        <w:t>epubliky pre kultúru a médiá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36BA4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2024-01-16T07:11:00Z</cp:lastPrinted>
  <dcterms:created xsi:type="dcterms:W3CDTF">2024-01-16T07:11:00Z</dcterms:created>
  <dcterms:modified xsi:type="dcterms:W3CDTF">2024-01-16T07:12:00Z</dcterms:modified>
</cp:coreProperties>
</file>