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E267310" w:rsidR="00041A43" w:rsidRDefault="00CF5F7D">
      <w:pPr>
        <w:pBdr>
          <w:bottom w:val="single" w:sz="12" w:space="1" w:color="00000A"/>
        </w:pBd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NÁRODNÁ  RADA  SLOVENSKEJ  REPUBLIKY</w:t>
      </w:r>
    </w:p>
    <w:p w14:paraId="00000002" w14:textId="77777777" w:rsidR="00041A43" w:rsidRDefault="00041A43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041A43" w:rsidRDefault="00CF5F7D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00000004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Návrh</w:t>
      </w:r>
    </w:p>
    <w:p w14:paraId="00000005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00000007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........... 2024,</w:t>
      </w:r>
    </w:p>
    <w:p w14:paraId="00000009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orších predpisov a ktorým sa mení a dopĺňa zákon </w:t>
      </w:r>
    </w:p>
    <w:p w14:paraId="0000000B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č. 596/2003 Z. z. o </w:t>
      </w:r>
      <w:r>
        <w:rPr>
          <w:rFonts w:ascii="Times New Roman" w:eastAsia="Times New Roman" w:hAnsi="Times New Roman" w:cs="Times New Roman"/>
          <w:b/>
          <w:color w:val="070707"/>
          <w:sz w:val="24"/>
          <w:szCs w:val="24"/>
          <w:highlight w:val="white"/>
        </w:rPr>
        <w:t xml:space="preserve"> štátnej správe v školstve a školskej samospráve a o zmene a doplnení niektorých zákonov</w:t>
      </w:r>
    </w:p>
    <w:p w14:paraId="0000000C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041A43" w:rsidRDefault="00CF5F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14:paraId="0000000F" w14:textId="77777777" w:rsidR="00041A43" w:rsidRDefault="00041A4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11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00218B56" w:rsidR="00041A43" w:rsidRDefault="00CF5F7D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 č. 245/2008 Z. z.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2013 Z. z., zákona č. 464/2013 Z. z., zákona č. 307/2014 Z. z., nálezu Ústavného súdu Slovenskej republiky č. 330/2014 Z. z., zákona č. 377/2014 Z. z., zákona č. 61/2015 Z. z., zákona č. 188/2015 Z. z., zákona č. 440/2015 Z. z., zákona č. 125/2016 Z. z., 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ákona č. 216/2016 Z. z., zákona č. 56/2017 Z. z., zákona č. 151/2017 Z. z., zákona č. 178/2017 Z. z., zákona č. 182/2017 Z. z., zákona č. 62/2018 Z. z., zákona č. 209/2018 Z. z., zákona č. 210/2018 Z. z., zákona č. 365/2018 Z. z., zákona č. 375/2018 Z. z.,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zákona č. 209/2019 Z. z., zákona č. 221/2019 Z. z., zákona č. 381/2019 Z. z., zákona č. 56/2020 Z. z. a zákona č. 93/2020 Z. z., zákona č. 426/2020 Z. z., zákona č. 127/2021 Z. z., zákona č. 271/2021 Z. z., zákona č. 273/2021 Z. z., zákona č. 415/2021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z., zákona č. 2/2022 Z. z., zákona č. 92/2022 Z. z., zákona č. 176/2022 Z. z., zákona č. 351/2022 Z. z. a zákona č. 394/2022 Z. z., zákona č. 181/2023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z. a zákona č. 182/2023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z., zákona č. 263/2023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z., zákona č. 276/2023 Z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.z. a zákona č. 506/2023 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sa dopĺňa takto:</w:t>
      </w:r>
    </w:p>
    <w:p w14:paraId="00000013" w14:textId="77777777" w:rsidR="00041A43" w:rsidRDefault="00CF5F7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4" w14:textId="77777777" w:rsidR="00041A43" w:rsidRDefault="00CF5F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Znenie § 59 ods. 7 sa v plnom rozsahu nahrádza znením:</w:t>
      </w:r>
    </w:p>
    <w:p w14:paraId="00000015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041A43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“(7) Riaditeľ materskej školy rozhoduje o prijatí dieťaťa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vzdelávanie podľa osobitného predpisu.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47)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 O prijatí dieťaťa rozhodne riaditeľ školy do 30. júna, ktorý predchádza školskému roku, v ktorom sa má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vzdelávanie dieťaťa začať. Riaditeľ materskej školy do 15. júla zašle evidenciu detí prijatých a neprijatých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vzdelávanie ob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ci, v ktorej majú trvalý pobyt. Evidencia obsahuje meno, priezvisko, dátum narodenia, rodné číslo,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adresu trvalého pobytu prijatého a neprijatého dieťaťa a rovnaké údaje o zákonnom zástupcovi alebo zákonných zástupcoch dieťaťa.” </w:t>
      </w:r>
    </w:p>
    <w:p w14:paraId="00000017" w14:textId="77777777" w:rsidR="00041A43" w:rsidRDefault="00041A43">
      <w:pPr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8" w14:textId="77777777" w:rsidR="00041A43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Poznámka pod čiarou k odk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azu 47 znie:</w:t>
      </w:r>
    </w:p>
    <w:p w14:paraId="00000019" w14:textId="24B84EF7" w:rsidR="00041A43" w:rsidRDefault="00CF5F7D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F5F7D"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47)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5" w:anchor="paragraf-5.odsek-14.pismeno-a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§ 5 ods. 14 písm. a)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zákona č.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596/2003 Z. z.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znení neskorších predpisov.”</w:t>
      </w:r>
    </w:p>
    <w:p w14:paraId="0000001A" w14:textId="77777777" w:rsidR="00041A43" w:rsidRDefault="00041A4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B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041A43" w:rsidRDefault="00041A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E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5325C016" w:rsidR="00041A43" w:rsidRDefault="00CF5F7D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571/2009 Z. z. o rodičovskom príspevku a o zmene a doplnení niektorých zákonov v znení zákona č. 513/2010 Z. z., zákona č. 180/2011 Z. z., zákona č. 388/2011 Z. z., zákona č. 468/2011 Z. z., zákona č. 364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/2013 Z. z., zákona č. 417/2013 Z. z., zákona č. 184/2014 Z. z., zákona č. 125/2016 Z. z., zákona č. 86/2017 Z. z., zákona č. 83/2019 Z. z., zákona č. 312/2019 Z. z., zákona č. 338/2022 Z. z., zákona č. 350/2022 Z. z., zákona č. 181/2023 Z. </w:t>
      </w:r>
      <w:r>
        <w:rPr>
          <w:rFonts w:ascii="Times New Roman" w:eastAsia="Times New Roman" w:hAnsi="Times New Roman" w:cs="Times New Roman"/>
          <w:sz w:val="24"/>
          <w:szCs w:val="24"/>
        </w:rPr>
        <w:t>z. a zákona č.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10/2023 Z. </w:t>
      </w:r>
      <w:r>
        <w:rPr>
          <w:rFonts w:ascii="Times New Roman" w:eastAsia="Times New Roman" w:hAnsi="Times New Roman" w:cs="Times New Roman"/>
          <w:sz w:val="24"/>
          <w:szCs w:val="24"/>
        </w:rPr>
        <w:t>z. sa mení a dopĺňa takto:</w:t>
      </w:r>
    </w:p>
    <w:p w14:paraId="00000020" w14:textId="77777777" w:rsidR="00041A43" w:rsidRDefault="00CF5F7D">
      <w:pPr>
        <w:numPr>
          <w:ilvl w:val="0"/>
          <w:numId w:val="2"/>
        </w:numPr>
        <w:spacing w:before="240" w:after="240"/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Znenie § 3 ods. 9 sa v plnom rozsahu nahrádza znením:</w:t>
      </w:r>
    </w:p>
    <w:p w14:paraId="00000021" w14:textId="77777777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“(9)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 na rodičovský príspevok oprávnenej osobe starajúcej sa o dieťa podľa odseku 2 písm. d) vzniká, ak sa preukáže potvrdením o právoplatnom rozhodnutí matersk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ej školy podľa osobitného predpisu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zriadenej orgánom miestnej štátnej správy v školstve alebo orgánom územnej samosprávy (ďalej len „štátna materská škola“) o neprijatí dieťaťa podľa odseku 2 písm. d) do štátnej materskej školy podľa osobitného predpisu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podľa trvalého pobytu dieťaťa, nie starším ako 12 mesiacov; potvrdenie vydáva obec podľa trvalého pobytu dieťaťa. Podmienka neprijatia dieťaťa podľa odseku 2 písm. d) do štátnej materskej školy sa preukazuje v každom školskom roku.”</w:t>
      </w:r>
    </w:p>
    <w:p w14:paraId="00000023" w14:textId="77777777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Poznámky pod čiarou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 odkazu 7 a 8 znejú:</w:t>
      </w:r>
    </w:p>
    <w:p w14:paraId="00000024" w14:textId="48DEAF76" w:rsidR="00041A43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F5F7D"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7)</w:t>
      </w:r>
      <w:hyperlink r:id="rId7" w:anchor="paragraf-8a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§ 8a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hyperlink r:id="rId8" w:anchor="paragraf-9.odsek-2.pismeno-h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§ 9 ods. 2 písm. h)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hyperlink r:id="rId9" w:anchor="paragraf-10.odsek-1.pismeno-a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§ 10 ods. 1 písm. a)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hyperlink r:id="rId10" w:anchor="paragraf-10.odsek-1.pismeno-d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d)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hyperlink r:id="rId11" w:anchor="paragraf-10.odsek-2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ods. 2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zákona č.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596/2003 Z. z.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štátnej správe v školstve a školskej samospráve a o zmene a doplnení niektorých zákonov v znení neskorších predpisov.</w:t>
      </w:r>
    </w:p>
    <w:p w14:paraId="4EF75B7D" w14:textId="36F17AF9" w:rsidR="00CF5F7D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6 ods. 30 </w:t>
      </w:r>
      <w:r>
        <w:rPr>
          <w:rFonts w:ascii="Times New Roman" w:eastAsia="Times New Roman" w:hAnsi="Times New Roman" w:cs="Times New Roman"/>
          <w:sz w:val="24"/>
          <w:szCs w:val="24"/>
        </w:rPr>
        <w:t>zákona č. 596/2003 Z. z. o štátnej správe v školstve a školskej samospráve a o zmene a doplnení niektorých zákonov v zne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zákona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č. …/2024 Z. z.”</w:t>
      </w:r>
    </w:p>
    <w:p w14:paraId="69076F8E" w14:textId="77777777" w:rsidR="00CF5F7D" w:rsidRPr="00CF5F7D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9" w14:textId="3C1177E1" w:rsidR="00041A43" w:rsidRDefault="00CF5F7D">
      <w:pPr>
        <w:numPr>
          <w:ilvl w:val="0"/>
          <w:numId w:val="2"/>
        </w:numPr>
        <w:spacing w:before="240" w:after="240"/>
        <w:ind w:left="566" w:hanging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 § 11 sa za odsek 2 vkladá nový odsek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3, ktorý znie:</w:t>
      </w:r>
    </w:p>
    <w:p w14:paraId="0000002A" w14:textId="77777777" w:rsidR="00041A43" w:rsidRDefault="00CF5F7D" w:rsidP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“(3)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Platiteľ je oprávnený vykonávať kontrolu oprávnenosti vyplácania rodičovského príspevku a za týmto účelom si vyžiadať od zúčastnených právnických a fyzických osôb, predovšetkým obcí, evidenciu prijatých a neprijatých detí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vzdelávanie spolu </w:t>
      </w:r>
      <w:r>
        <w:rPr>
          <w:rFonts w:ascii="Times New Roman" w:eastAsia="Times New Roman" w:hAnsi="Times New Roman" w:cs="Times New Roman"/>
          <w:sz w:val="24"/>
          <w:szCs w:val="24"/>
        </w:rPr>
        <w:t>s údajmi o ich zákonných zástupcoch podľa osobitného predpisu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porovnať ich s vlastnou evidenciou žiadateľov o rodičovský príspevok podľa § 8 tohto zákona. V prípade, že platiteľ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zistí nezrovnalosti v žiadosti o poskytnutie rodičovského príspevku so sk</w:t>
      </w:r>
      <w:r>
        <w:rPr>
          <w:rFonts w:ascii="Times New Roman" w:eastAsia="Times New Roman" w:hAnsi="Times New Roman" w:cs="Times New Roman"/>
          <w:sz w:val="24"/>
          <w:szCs w:val="24"/>
        </w:rPr>
        <w:t>utočnosťami uvedenými v zozname prijatých a neprijatých detí postupuje podľa § 7 tohto zákona.”</w:t>
      </w:r>
    </w:p>
    <w:p w14:paraId="0000002C" w14:textId="77777777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Poznámka pod čiarou k odkazu 30 znie:</w:t>
      </w:r>
    </w:p>
    <w:p w14:paraId="0000002D" w14:textId="7D014A8F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30)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6 ods. 19 písm. b) </w:t>
      </w:r>
      <w:r>
        <w:rPr>
          <w:rFonts w:ascii="Times New Roman" w:eastAsia="Times New Roman" w:hAnsi="Times New Roman" w:cs="Times New Roman"/>
          <w:sz w:val="24"/>
          <w:szCs w:val="24"/>
        </w:rPr>
        <w:t>zákona č. 596/2003 Z. z. o štátnej správe v školstve a školskej samospráve a o zmene a doplnení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niektorých zákonov v znení zákona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č. …/2024 Z. z.”</w:t>
      </w:r>
    </w:p>
    <w:p w14:paraId="0000002E" w14:textId="77777777" w:rsidR="00041A43" w:rsidRDefault="00041A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F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00000030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100EB48D" w:rsidR="00041A43" w:rsidRDefault="00CF5F7D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596/2003 Z. z. o štátnej správe v školstve a školskej samospráve a o zmene a doplnení niektorých zákonov v znení zákona č. 365/2004 Z. z., zákona č. 564/2004 Z. z., zákona č. 5/2005 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z., zákona č. 475/2005 Z. z., zákona č. 279/2006 Z. z., zákona č. 689/2006 Z. z., zákona č. 245/2008 Z. z., zákona č. 462/2008 Z. z., zákona č. 179/2009 Z. z., zákona č. 184/2009 Z. z., zákona č. 214/2009 Z. z., zákona č. 38/2011 Z. z., zákona č. 325/2012 </w:t>
      </w:r>
      <w:r>
        <w:rPr>
          <w:rFonts w:ascii="Times New Roman" w:eastAsia="Times New Roman" w:hAnsi="Times New Roman" w:cs="Times New Roman"/>
          <w:sz w:val="24"/>
          <w:szCs w:val="24"/>
        </w:rPr>
        <w:t>Z. z., zákona č. 345/2012 Z. z., zákona č. 312/2013 Z. z., zákona č. 464/2013 Z. z., zákona č. 61/2015 Z. z., zákona č. 188/2015 Z. z., zákona č. 422/2015 Z. z., zákona č. 91/2016 Z. z., zákona č. 177/2017 Z. z., zákona č. 182/2017 Z. z., zákona č. 54/2018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Z. z., zákona č. 177/2018 Z. z., zákona č. 209/2018 Z. z., zákona č. 365/2018 Z. z., zákona č. 138/2019 Z. z., zákona č. 209/2019 Z. z., zákona č. 221/2019 Z. z., zákona č. 381/2019 Z. z., zákona č. 93/2020 Z. z., zákona č. 271/2021 Z. z., zákona č. 273/2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021 Z. z., zákona č. 310/2021 Z. z., zákona č. 415/2021 Z. z., zákona č. 488/2021 Z. z., zákona č. 507/2021 Z. z., zákona č. 176/2022 Z. z., zákona č. 325/2022 Z. z., zákona č. 394/2022 Z. z., zákona č. 396/2022 Z. z.,  zákona č. 181/2023 Z. </w:t>
      </w:r>
      <w:r>
        <w:rPr>
          <w:rFonts w:ascii="Times New Roman" w:eastAsia="Times New Roman" w:hAnsi="Times New Roman" w:cs="Times New Roman"/>
          <w:sz w:val="24"/>
          <w:szCs w:val="24"/>
        </w:rPr>
        <w:t>z, zákona č.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2/2023 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z. a zákona č. 506/2023 Z. </w:t>
      </w:r>
      <w:r>
        <w:rPr>
          <w:rFonts w:ascii="Times New Roman" w:eastAsia="Times New Roman" w:hAnsi="Times New Roman" w:cs="Times New Roman"/>
          <w:sz w:val="24"/>
          <w:szCs w:val="24"/>
        </w:rPr>
        <w:t>z. sa dopĺňa takto:</w:t>
      </w:r>
    </w:p>
    <w:p w14:paraId="00000032" w14:textId="77777777" w:rsidR="00041A43" w:rsidRDefault="00CF5F7D">
      <w:pPr>
        <w:numPr>
          <w:ilvl w:val="0"/>
          <w:numId w:val="3"/>
        </w:numPr>
        <w:spacing w:before="240" w:after="24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Znenie § 6 ods. 19 sa v plnom rozsahu nahrádza znením:</w:t>
      </w:r>
    </w:p>
    <w:p w14:paraId="00000033" w14:textId="77777777" w:rsidR="00041A43" w:rsidRDefault="00CF5F7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“(19) Obec vedie</w:t>
      </w:r>
    </w:p>
    <w:p w14:paraId="00000034" w14:textId="77777777" w:rsidR="00041A43" w:rsidRDefault="00CF5F7D">
      <w:pPr>
        <w:numPr>
          <w:ilvl w:val="0"/>
          <w:numId w:val="1"/>
        </w:numPr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evidenciu detí vo veku plnenia povinného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vzdelávania,</w:t>
      </w:r>
    </w:p>
    <w:p w14:paraId="00000035" w14:textId="77777777" w:rsidR="00041A43" w:rsidRDefault="00CF5F7D">
      <w:pPr>
        <w:numPr>
          <w:ilvl w:val="0"/>
          <w:numId w:val="1"/>
        </w:numPr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evidenciu detí prijatých a neprijatých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lávanie spolu s údajmi o ich zákonných zástupcoch v rozsahu podľa osobitného predpisu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33c)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14:paraId="00000036" w14:textId="4C84E4AA" w:rsidR="00041A43" w:rsidRDefault="00CF5F7D">
      <w:pPr>
        <w:numPr>
          <w:ilvl w:val="0"/>
          <w:numId w:val="1"/>
        </w:numPr>
        <w:ind w:left="992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evidenciu žiakov vo veku plnenia povinnej školskej dochádzky, ktorí majú v obci trvalé bydlisko, a vedie evidenciu, v ktorých školách ju plnia; na tento účel obec zí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skava údaje z informačného systému verejnej správy podľa osobitného predpisu</w:t>
      </w:r>
      <w:hyperlink r:id="rId13" w:anchor="poznamky.poznamka-33a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vertAlign w:val="superscript"/>
          </w:rPr>
          <w:t>33a)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spôsobom podľa osobitného predpisu.</w:t>
      </w:r>
      <w:r>
        <w:t xml:space="preserve"> </w:t>
      </w:r>
      <w:hyperlink r:id="rId14" w:anchor="poznamky.poznamka-33b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vertAlign w:val="superscript"/>
          </w:rPr>
          <w:t>33b)</w:t>
        </w:r>
      </w:hyperlink>
      <w:r w:rsidRPr="00CF5F7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</w:p>
    <w:p w14:paraId="00000037" w14:textId="77777777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Poznámky pod čiarou k odkazom 33a, 33b a 33c znejú:</w:t>
      </w:r>
    </w:p>
    <w:p w14:paraId="00000038" w14:textId="19E66046" w:rsidR="00041A43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33a)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15" w:anchor="paragraf-15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§ 157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zákona č.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245/2008 Z. z.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znení neskorších predpisov.”</w:t>
      </w:r>
    </w:p>
    <w:p w14:paraId="00000039" w14:textId="7517007A" w:rsidR="00041A43" w:rsidRDefault="00CF5F7D">
      <w:pPr>
        <w:jc w:val="both"/>
        <w:rPr>
          <w:rFonts w:ascii="Trebuchet MS" w:eastAsia="Trebuchet MS" w:hAnsi="Trebuchet MS" w:cs="Trebuchet MS"/>
          <w:i/>
          <w:color w:val="5B677D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33b)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Zákon č. 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177/2018 Z. z.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niektorých op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atreniach na znižovanie administratívnej záťaže využívaním informačných systémov verejnej správy a o zmene a doplnení niektorých zákonov (zákon proti byrokracii) v znení zákona č. </w:t>
      </w:r>
      <w:hyperlink r:id="rId1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2</w:t>
        </w:r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21/2019 Z. z.</w:t>
        </w:r>
      </w:hyperlink>
    </w:p>
    <w:p w14:paraId="0000003A" w14:textId="77777777" w:rsidR="00041A43" w:rsidRDefault="00CF5F7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lastRenderedPageBreak/>
        <w:t>33c)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59 ods. 7 zákona č. 245/2008 Z. z. o výchove a vzdelávaní (školský zákon) v znení zákona č. …/2024 Z. z.”</w:t>
      </w:r>
    </w:p>
    <w:p w14:paraId="0000003B" w14:textId="77777777" w:rsidR="00041A43" w:rsidRDefault="00041A4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C" w14:textId="40FC7E4F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V § 6 sa za odsek 29 vkladá nový odsek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30, ktorý znie:</w:t>
      </w:r>
    </w:p>
    <w:p w14:paraId="0000003D" w14:textId="601CC6B9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“(30)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Obec vystavuje potvrdenie o právoplatnom rozhodnutí materskej školy o neprijatí dieťaťa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vzdelávanie podľa osobitného predpisu.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33d)</w:t>
      </w:r>
      <w:r w:rsidRPr="00CF5F7D">
        <w:rPr>
          <w:rFonts w:ascii="Times New Roman" w:eastAsia="Times New Roman" w:hAnsi="Times New Roman" w:cs="Times New Roman"/>
          <w:sz w:val="24"/>
          <w:szCs w:val="24"/>
          <w:highlight w:val="white"/>
        </w:rPr>
        <w:t>“</w:t>
      </w:r>
    </w:p>
    <w:p w14:paraId="0000003F" w14:textId="77777777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Poznámka pod čiarou k odkazu 33d znie:</w:t>
      </w:r>
    </w:p>
    <w:p w14:paraId="00000040" w14:textId="4C516945" w:rsidR="00041A43" w:rsidRDefault="00CF5F7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F5F7D">
        <w:rPr>
          <w:rFonts w:ascii="Times New Roman" w:eastAsia="Times New Roman" w:hAnsi="Times New Roman" w:cs="Times New Roman"/>
          <w:sz w:val="24"/>
          <w:szCs w:val="24"/>
          <w:highlight w:val="white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 xml:space="preserve">33d)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§ 3 ods. 9 </w:t>
      </w:r>
      <w:r>
        <w:rPr>
          <w:rFonts w:ascii="Times New Roman" w:eastAsia="Times New Roman" w:hAnsi="Times New Roman" w:cs="Times New Roman"/>
          <w:sz w:val="24"/>
          <w:szCs w:val="24"/>
        </w:rPr>
        <w:t>zákona č. 571/2009 Z. z. o rodičovskom príspevku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zmene a doplnení niektorých zákonov v znení zákona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č. …/2024 Z. z.”</w:t>
      </w:r>
    </w:p>
    <w:p w14:paraId="00000041" w14:textId="77777777" w:rsidR="00041A43" w:rsidRDefault="00041A4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2" w14:textId="77777777" w:rsidR="00041A43" w:rsidRDefault="00CF5F7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14:paraId="00000043" w14:textId="77777777" w:rsidR="00041A43" w:rsidRDefault="00041A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041A43" w:rsidRDefault="00CF5F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júna 2024.</w:t>
      </w:r>
    </w:p>
    <w:sectPr w:rsidR="00041A4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B65E7"/>
    <w:multiLevelType w:val="multilevel"/>
    <w:tmpl w:val="2EB4F4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3C4804"/>
    <w:multiLevelType w:val="multilevel"/>
    <w:tmpl w:val="2B5827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DC425A"/>
    <w:multiLevelType w:val="multilevel"/>
    <w:tmpl w:val="87D0D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43"/>
    <w:rsid w:val="00041A43"/>
    <w:rsid w:val="00C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7CE3"/>
  <w15:docId w15:val="{99D7FFC3-5514-41C1-A888-B3EA5B0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F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596/" TargetMode="External"/><Relationship Id="rId13" Type="http://schemas.openxmlformats.org/officeDocument/2006/relationships/hyperlink" Target="https://www.slov-lex.sk/pravne-predpisy/SK/ZZ/2003/596/" TargetMode="External"/><Relationship Id="rId18" Type="http://schemas.openxmlformats.org/officeDocument/2006/relationships/hyperlink" Target="https://www.slov-lex.sk/pravne-predpisy/SK/ZZ/2019/2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596/" TargetMode="External"/><Relationship Id="rId12" Type="http://schemas.openxmlformats.org/officeDocument/2006/relationships/hyperlink" Target="https://www.slov-lex.sk/pravne-predpisy/SK/ZZ/2003/596/" TargetMode="External"/><Relationship Id="rId17" Type="http://schemas.openxmlformats.org/officeDocument/2006/relationships/hyperlink" Target="https://www.slov-lex.sk/pravne-predpisy/SK/ZZ/2018/17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08/24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596/" TargetMode="External"/><Relationship Id="rId11" Type="http://schemas.openxmlformats.org/officeDocument/2006/relationships/hyperlink" Target="https://www.slov-lex.sk/pravne-predpisy/SK/ZZ/2003/596/" TargetMode="External"/><Relationship Id="rId5" Type="http://schemas.openxmlformats.org/officeDocument/2006/relationships/hyperlink" Target="https://www.slov-lex.sk/pravne-predpisy/SK/ZZ/2003/596/" TargetMode="External"/><Relationship Id="rId15" Type="http://schemas.openxmlformats.org/officeDocument/2006/relationships/hyperlink" Target="https://www.slov-lex.sk/pravne-predpisy/SK/ZZ/2008/245/" TargetMode="External"/><Relationship Id="rId10" Type="http://schemas.openxmlformats.org/officeDocument/2006/relationships/hyperlink" Target="https://www.slov-lex.sk/pravne-predpisy/SK/ZZ/2003/596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3/596/" TargetMode="External"/><Relationship Id="rId14" Type="http://schemas.openxmlformats.org/officeDocument/2006/relationships/hyperlink" Target="https://www.slov-lex.sk/pravne-predpisy/SK/ZZ/2003/5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1391</Words>
  <Characters>7932</Characters>
  <Application>Microsoft Office Word</Application>
  <DocSecurity>0</DocSecurity>
  <Lines>66</Lines>
  <Paragraphs>18</Paragraphs>
  <ScaleCrop>false</ScaleCrop>
  <Company>Kancelária Národnej rady Slovenskej republiky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Petrík, Simona</cp:lastModifiedBy>
  <cp:revision>2</cp:revision>
  <cp:lastPrinted>2024-01-12T12:47:00Z</cp:lastPrinted>
  <dcterms:created xsi:type="dcterms:W3CDTF">2024-01-12T12:42:00Z</dcterms:created>
  <dcterms:modified xsi:type="dcterms:W3CDTF">2024-01-12T12:47:00Z</dcterms:modified>
</cp:coreProperties>
</file>