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5711F5E0" w:rsidR="00386510" w:rsidRPr="00B14A4C" w:rsidRDefault="00BB6162" w:rsidP="002F4416">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color w:val="000000"/>
        </w:rPr>
      </w:pPr>
      <w:r w:rsidRPr="00B14A4C">
        <w:rPr>
          <w:rFonts w:ascii="Book Antiqua" w:eastAsia="Times New Roman" w:hAnsi="Book Antiqua" w:cs="Times New Roman"/>
          <w:b/>
          <w:color w:val="000000"/>
        </w:rPr>
        <w:t>DÔVODOVÁ SPRÁVA</w:t>
      </w:r>
    </w:p>
    <w:p w14:paraId="00000003" w14:textId="77777777" w:rsidR="00386510" w:rsidRPr="00B14A4C" w:rsidRDefault="00386510" w:rsidP="002F4416">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4" w14:textId="77777777" w:rsidR="00386510" w:rsidRPr="00B14A4C" w:rsidRDefault="00BB6162" w:rsidP="002F4416">
      <w:pPr>
        <w:pBdr>
          <w:top w:val="nil"/>
          <w:left w:val="nil"/>
          <w:bottom w:val="nil"/>
          <w:right w:val="nil"/>
          <w:between w:val="nil"/>
        </w:pBdr>
        <w:tabs>
          <w:tab w:val="center" w:pos="4536"/>
          <w:tab w:val="right" w:pos="9072"/>
          <w:tab w:val="left" w:pos="708"/>
        </w:tabs>
        <w:spacing w:after="0" w:line="276"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 xml:space="preserve">A. VŠEOBECNÁ ČASŤ </w:t>
      </w:r>
    </w:p>
    <w:p w14:paraId="3161926F" w14:textId="77777777" w:rsidR="007838BE" w:rsidRPr="00B14A4C" w:rsidRDefault="007838BE" w:rsidP="002F4416">
      <w:pPr>
        <w:pBdr>
          <w:top w:val="nil"/>
          <w:left w:val="nil"/>
          <w:bottom w:val="nil"/>
          <w:right w:val="nil"/>
          <w:between w:val="nil"/>
        </w:pBdr>
        <w:tabs>
          <w:tab w:val="right" w:pos="9072"/>
          <w:tab w:val="left" w:pos="708"/>
        </w:tabs>
        <w:spacing w:after="0" w:line="276" w:lineRule="auto"/>
        <w:jc w:val="both"/>
        <w:rPr>
          <w:rFonts w:ascii="Book Antiqua" w:eastAsia="Times New Roman" w:hAnsi="Book Antiqua" w:cs="Times New Roman"/>
          <w:color w:val="000000"/>
        </w:rPr>
      </w:pPr>
    </w:p>
    <w:p w14:paraId="6EC772C1" w14:textId="130AA589" w:rsidR="006F7B9F" w:rsidRPr="002F4416" w:rsidRDefault="00872C88" w:rsidP="00B924D0">
      <w:pPr>
        <w:tabs>
          <w:tab w:val="left" w:pos="1095"/>
        </w:tabs>
        <w:spacing w:before="120" w:after="120" w:line="276" w:lineRule="auto"/>
        <w:jc w:val="both"/>
        <w:rPr>
          <w:rFonts w:ascii="Book Antiqua" w:hAnsi="Book Antiqua"/>
          <w:color w:val="000000" w:themeColor="text1"/>
        </w:rPr>
      </w:pPr>
      <w:bookmarkStart w:id="0" w:name="_Hlk118722197"/>
      <w:r w:rsidRPr="002F4416">
        <w:rPr>
          <w:rFonts w:ascii="Book Antiqua" w:eastAsia="Times New Roman" w:hAnsi="Book Antiqua" w:cs="Times New Roman"/>
          <w:color w:val="000000" w:themeColor="text1"/>
        </w:rPr>
        <w:t xml:space="preserve">         </w:t>
      </w:r>
      <w:r w:rsidR="006F7B9F" w:rsidRPr="002F4416">
        <w:rPr>
          <w:rFonts w:ascii="Book Antiqua" w:hAnsi="Book Antiqua"/>
          <w:color w:val="000000" w:themeColor="text1"/>
        </w:rPr>
        <w:t xml:space="preserve">Návrh zákona, </w:t>
      </w:r>
      <w:bookmarkStart w:id="1" w:name="_Hlk127200235"/>
      <w:bookmarkStart w:id="2" w:name="_Hlk127199157"/>
      <w:r w:rsidR="00911A32" w:rsidRPr="002F4416">
        <w:rPr>
          <w:rFonts w:ascii="Book Antiqua" w:hAnsi="Book Antiqua"/>
          <w:color w:val="000000" w:themeColor="text1"/>
        </w:rPr>
        <w:t>ktorým sa mení a dopĺňa zákon č. 311/2001 Z. z. Zákonník práce v znení neskorších prepisov</w:t>
      </w:r>
      <w:r w:rsidR="00911A32" w:rsidRPr="002F4416">
        <w:rPr>
          <w:rFonts w:ascii="Book Antiqua" w:hAnsi="Book Antiqua" w:cs="Open Sans"/>
          <w:color w:val="000000" w:themeColor="text1"/>
          <w:shd w:val="clear" w:color="auto" w:fill="FFFFFF"/>
        </w:rPr>
        <w:t xml:space="preserve"> </w:t>
      </w:r>
      <w:bookmarkEnd w:id="1"/>
      <w:bookmarkEnd w:id="2"/>
      <w:r w:rsidR="006F7B9F" w:rsidRPr="002F4416">
        <w:rPr>
          <w:rFonts w:ascii="Book Antiqua" w:hAnsi="Book Antiqua"/>
          <w:color w:val="000000" w:themeColor="text1"/>
        </w:rPr>
        <w:t>(ďalej len „návrh zákona“) predklad</w:t>
      </w:r>
      <w:r w:rsidR="00F71E63" w:rsidRPr="002F4416">
        <w:rPr>
          <w:rFonts w:ascii="Book Antiqua" w:hAnsi="Book Antiqua"/>
          <w:color w:val="000000" w:themeColor="text1"/>
        </w:rPr>
        <w:t>ajú</w:t>
      </w:r>
      <w:r w:rsidR="00AE0A03" w:rsidRPr="002F4416">
        <w:rPr>
          <w:rFonts w:ascii="Book Antiqua" w:hAnsi="Book Antiqua"/>
          <w:color w:val="000000" w:themeColor="text1"/>
        </w:rPr>
        <w:t xml:space="preserve"> poslan</w:t>
      </w:r>
      <w:r w:rsidR="00F71E63" w:rsidRPr="002F4416">
        <w:rPr>
          <w:rFonts w:ascii="Book Antiqua" w:hAnsi="Book Antiqua"/>
          <w:color w:val="000000" w:themeColor="text1"/>
        </w:rPr>
        <w:t>ci</w:t>
      </w:r>
      <w:r w:rsidR="006F7B9F" w:rsidRPr="002F4416">
        <w:rPr>
          <w:rFonts w:ascii="Book Antiqua" w:hAnsi="Book Antiqua"/>
          <w:color w:val="000000" w:themeColor="text1"/>
        </w:rPr>
        <w:t xml:space="preserve"> Národnej rady Slovenskej republiky</w:t>
      </w:r>
      <w:r w:rsidR="00F71E63" w:rsidRPr="002F4416">
        <w:rPr>
          <w:rFonts w:ascii="Book Antiqua" w:hAnsi="Book Antiqua"/>
          <w:color w:val="000000" w:themeColor="text1"/>
        </w:rPr>
        <w:t>.</w:t>
      </w:r>
    </w:p>
    <w:p w14:paraId="4B332546" w14:textId="1D2453B4" w:rsidR="00D667CB" w:rsidRPr="002F4416" w:rsidRDefault="00B73A66" w:rsidP="00B924D0">
      <w:pPr>
        <w:tabs>
          <w:tab w:val="left" w:pos="1095"/>
        </w:tabs>
        <w:spacing w:before="120" w:after="120" w:line="276" w:lineRule="auto"/>
        <w:jc w:val="both"/>
        <w:rPr>
          <w:rFonts w:ascii="Book Antiqua" w:hAnsi="Book Antiqua" w:cs="Open Sans"/>
          <w:color w:val="000000" w:themeColor="text1"/>
          <w:shd w:val="clear" w:color="auto" w:fill="FFFFFF"/>
        </w:rPr>
      </w:pPr>
      <w:r w:rsidRPr="002F4416">
        <w:rPr>
          <w:rFonts w:ascii="Book Antiqua" w:hAnsi="Book Antiqua"/>
          <w:color w:val="000000" w:themeColor="text1"/>
        </w:rPr>
        <w:t xml:space="preserve">         </w:t>
      </w:r>
      <w:r w:rsidR="00D667CB" w:rsidRPr="002F4416">
        <w:rPr>
          <w:rFonts w:ascii="Book Antiqua" w:hAnsi="Book Antiqua"/>
          <w:color w:val="000000" w:themeColor="text1"/>
        </w:rPr>
        <w:t xml:space="preserve">Súčasná „uponáhľaná“ spoločnosť </w:t>
      </w:r>
      <w:r w:rsidR="00D12961" w:rsidRPr="002F4416">
        <w:rPr>
          <w:rFonts w:ascii="Book Antiqua" w:hAnsi="Book Antiqua"/>
          <w:color w:val="000000" w:themeColor="text1"/>
        </w:rPr>
        <w:t xml:space="preserve">zameraná na ekonomiku </w:t>
      </w:r>
      <w:r w:rsidR="00D667CB" w:rsidRPr="002F4416">
        <w:rPr>
          <w:rFonts w:ascii="Book Antiqua" w:hAnsi="Book Antiqua"/>
          <w:color w:val="000000" w:themeColor="text1"/>
        </w:rPr>
        <w:t>často</w:t>
      </w:r>
      <w:r w:rsidR="00D12961" w:rsidRPr="002F4416">
        <w:rPr>
          <w:rFonts w:ascii="Book Antiqua" w:hAnsi="Book Antiqua"/>
          <w:color w:val="000000" w:themeColor="text1"/>
        </w:rPr>
        <w:t xml:space="preserve"> berie možnosť rodičom tráviť viac času s deťmi, alebo manželom spoločne, alebo pracovne vyťaženým ľuďom so svojimi rodičmi – dôchodcami. Niektorí rodičia, predovšetkým zamestnané matky s viacerými deťmi majú často málo „paragrafov“, aby si vybavili svoje nutné záležitosti, vybavili veci aj v súvislosti so svojimi deťmi čo sa týka starostlivosti o ich zdravotný stav</w:t>
      </w:r>
      <w:r w:rsidR="002F4416" w:rsidRPr="002F4416">
        <w:rPr>
          <w:rFonts w:ascii="Book Antiqua" w:hAnsi="Book Antiqua"/>
          <w:color w:val="000000" w:themeColor="text1"/>
        </w:rPr>
        <w:t>,</w:t>
      </w:r>
      <w:r w:rsidR="00D12961" w:rsidRPr="002F4416">
        <w:rPr>
          <w:rFonts w:ascii="Book Antiqua" w:hAnsi="Book Antiqua"/>
          <w:color w:val="000000" w:themeColor="text1"/>
        </w:rPr>
        <w:t xml:space="preserve"> a preto si ukrojujú na tieto záležitosti</w:t>
      </w:r>
      <w:r w:rsidR="00D667CB" w:rsidRPr="002F4416">
        <w:rPr>
          <w:rFonts w:ascii="Book Antiqua" w:hAnsi="Book Antiqua"/>
          <w:color w:val="000000" w:themeColor="text1"/>
        </w:rPr>
        <w:t xml:space="preserve"> </w:t>
      </w:r>
      <w:r w:rsidR="00D12961" w:rsidRPr="002F4416">
        <w:rPr>
          <w:rFonts w:ascii="Book Antiqua" w:hAnsi="Book Antiqua"/>
          <w:color w:val="000000" w:themeColor="text1"/>
        </w:rPr>
        <w:t xml:space="preserve">aj </w:t>
      </w:r>
      <w:r w:rsidR="002F4416" w:rsidRPr="002F4416">
        <w:rPr>
          <w:rFonts w:ascii="Book Antiqua" w:hAnsi="Book Antiqua"/>
          <w:color w:val="000000" w:themeColor="text1"/>
        </w:rPr>
        <w:t>z</w:t>
      </w:r>
      <w:r w:rsidR="00D12961" w:rsidRPr="002F4416">
        <w:rPr>
          <w:rFonts w:ascii="Book Antiqua" w:hAnsi="Book Antiqua"/>
          <w:color w:val="000000" w:themeColor="text1"/>
        </w:rPr>
        <w:t xml:space="preserve"> dovolenky. Predkladaný </w:t>
      </w:r>
      <w:r w:rsidR="002F4416" w:rsidRPr="002F4416">
        <w:rPr>
          <w:rFonts w:ascii="Book Antiqua" w:hAnsi="Book Antiqua"/>
          <w:color w:val="000000" w:themeColor="text1"/>
        </w:rPr>
        <w:t xml:space="preserve">návrh </w:t>
      </w:r>
      <w:r w:rsidR="00D12961" w:rsidRPr="002F4416">
        <w:rPr>
          <w:rFonts w:ascii="Book Antiqua" w:hAnsi="Book Antiqua"/>
          <w:color w:val="000000" w:themeColor="text1"/>
        </w:rPr>
        <w:t>zákon</w:t>
      </w:r>
      <w:r w:rsidR="002F4416" w:rsidRPr="002F4416">
        <w:rPr>
          <w:rFonts w:ascii="Book Antiqua" w:hAnsi="Book Antiqua"/>
          <w:color w:val="000000" w:themeColor="text1"/>
        </w:rPr>
        <w:t>a</w:t>
      </w:r>
      <w:r w:rsidR="00D12961" w:rsidRPr="002F4416">
        <w:rPr>
          <w:rFonts w:ascii="Book Antiqua" w:hAnsi="Book Antiqua"/>
          <w:color w:val="000000" w:themeColor="text1"/>
        </w:rPr>
        <w:t xml:space="preserve"> umožňuje ľuďom zamestnaným v profesiách, </w:t>
      </w:r>
      <w:r w:rsidR="002F4416" w:rsidRPr="002F4416">
        <w:rPr>
          <w:rFonts w:ascii="Book Antiqua" w:hAnsi="Book Antiqua"/>
          <w:color w:val="000000" w:themeColor="text1"/>
        </w:rPr>
        <w:t>ak to povaha práce</w:t>
      </w:r>
      <w:r w:rsidR="00D12961" w:rsidRPr="002F4416">
        <w:rPr>
          <w:rFonts w:ascii="Book Antiqua" w:hAnsi="Book Antiqua"/>
          <w:color w:val="000000" w:themeColor="text1"/>
        </w:rPr>
        <w:t xml:space="preserve"> dovoľuj</w:t>
      </w:r>
      <w:r w:rsidR="002F4416" w:rsidRPr="002F4416">
        <w:rPr>
          <w:rFonts w:ascii="Book Antiqua" w:hAnsi="Book Antiqua"/>
          <w:color w:val="000000" w:themeColor="text1"/>
        </w:rPr>
        <w:t>e</w:t>
      </w:r>
      <w:r w:rsidR="00D12961" w:rsidRPr="002F4416">
        <w:rPr>
          <w:rFonts w:ascii="Book Antiqua" w:hAnsi="Book Antiqua"/>
          <w:color w:val="000000" w:themeColor="text1"/>
        </w:rPr>
        <w:t>, aby mali viac dní voľna, v ktorých by sa mohli venovať svojim blízkym, ale aj sami sebe bez toho, aby odpracovali v danom týždni menej hodín ako ich kolegovia</w:t>
      </w:r>
      <w:r w:rsidRPr="002F4416">
        <w:rPr>
          <w:rFonts w:ascii="Book Antiqua" w:hAnsi="Book Antiqua"/>
          <w:color w:val="000000" w:themeColor="text1"/>
        </w:rPr>
        <w:t xml:space="preserve"> a museli si brať v práci voľno.</w:t>
      </w:r>
      <w:r w:rsidR="00D12961" w:rsidRPr="002F4416">
        <w:rPr>
          <w:rFonts w:ascii="Book Antiqua" w:hAnsi="Book Antiqua"/>
          <w:color w:val="000000" w:themeColor="text1"/>
        </w:rPr>
        <w:t xml:space="preserve"> Predkladateľ zákona vychádza </w:t>
      </w:r>
      <w:r w:rsidR="002F4416" w:rsidRPr="002F4416">
        <w:rPr>
          <w:rFonts w:ascii="Book Antiqua" w:hAnsi="Book Antiqua"/>
          <w:color w:val="000000" w:themeColor="text1"/>
        </w:rPr>
        <w:t xml:space="preserve">v </w:t>
      </w:r>
      <w:r w:rsidR="00D12961" w:rsidRPr="002F4416">
        <w:rPr>
          <w:rFonts w:ascii="Book Antiqua" w:hAnsi="Book Antiqua"/>
          <w:color w:val="000000" w:themeColor="text1"/>
        </w:rPr>
        <w:t>ústrety zamestnancom bez toho, aby poškodil, alebo nejakým spôsobom spôsobil problémy ich zamestnávateľom.</w:t>
      </w:r>
    </w:p>
    <w:p w14:paraId="6B54BE80" w14:textId="7BB9665D" w:rsidR="00B924D0" w:rsidRPr="002F4416" w:rsidRDefault="00C27E0B" w:rsidP="00B924D0">
      <w:pPr>
        <w:pStyle w:val="Normlnywebov"/>
        <w:spacing w:before="120" w:after="120" w:line="276" w:lineRule="auto"/>
        <w:jc w:val="both"/>
        <w:rPr>
          <w:rFonts w:ascii="Book Antiqua" w:hAnsi="Book Antiqua" w:cs="Arial"/>
          <w:color w:val="000000" w:themeColor="text1"/>
          <w:sz w:val="22"/>
          <w:szCs w:val="22"/>
          <w:shd w:val="clear" w:color="auto" w:fill="FFFFFF"/>
        </w:rPr>
      </w:pPr>
      <w:r w:rsidRPr="002F4416">
        <w:rPr>
          <w:rFonts w:ascii="Book Antiqua" w:hAnsi="Book Antiqua" w:cs="Arial"/>
          <w:color w:val="000000" w:themeColor="text1"/>
          <w:sz w:val="22"/>
          <w:szCs w:val="22"/>
          <w:shd w:val="clear" w:color="auto" w:fill="FFFFFF"/>
        </w:rPr>
        <w:tab/>
      </w:r>
      <w:r w:rsidR="00B73A66" w:rsidRPr="002F4416">
        <w:rPr>
          <w:rFonts w:ascii="Book Antiqua" w:hAnsi="Book Antiqua" w:cs="Arial"/>
          <w:color w:val="000000" w:themeColor="text1"/>
          <w:sz w:val="22"/>
          <w:szCs w:val="22"/>
          <w:shd w:val="clear" w:color="auto" w:fill="FFFFFF"/>
        </w:rPr>
        <w:t xml:space="preserve">        </w:t>
      </w:r>
      <w:r w:rsidR="00F71E63" w:rsidRPr="002F4416">
        <w:rPr>
          <w:rFonts w:ascii="Book Antiqua" w:hAnsi="Book Antiqua" w:cs="Arial"/>
          <w:b/>
          <w:color w:val="000000" w:themeColor="text1"/>
          <w:sz w:val="22"/>
          <w:szCs w:val="22"/>
          <w:shd w:val="clear" w:color="auto" w:fill="FFFFFF"/>
        </w:rPr>
        <w:t>V predkladanom návrhu zákona sa zavádza 4-dňový pracovný týždeň pri odpracovaní rovnakého množstva hodín</w:t>
      </w:r>
      <w:r w:rsidR="00D667CB" w:rsidRPr="002F4416">
        <w:rPr>
          <w:rFonts w:ascii="Book Antiqua" w:hAnsi="Book Antiqua" w:cs="Arial"/>
          <w:b/>
          <w:color w:val="000000" w:themeColor="text1"/>
          <w:sz w:val="22"/>
          <w:szCs w:val="22"/>
          <w:shd w:val="clear" w:color="auto" w:fill="FFFFFF"/>
        </w:rPr>
        <w:t xml:space="preserve"> ako pri 5-dňovom pracovnom týždni</w:t>
      </w:r>
      <w:r w:rsidR="00D667CB" w:rsidRPr="002F4416">
        <w:rPr>
          <w:rFonts w:ascii="Book Antiqua" w:hAnsi="Book Antiqua" w:cs="Arial"/>
          <w:color w:val="000000" w:themeColor="text1"/>
          <w:sz w:val="22"/>
          <w:szCs w:val="22"/>
          <w:shd w:val="clear" w:color="auto" w:fill="FFFFFF"/>
        </w:rPr>
        <w:t>. V z</w:t>
      </w:r>
      <w:r w:rsidR="00F71E63" w:rsidRPr="002F4416">
        <w:rPr>
          <w:rFonts w:ascii="Book Antiqua" w:hAnsi="Book Antiqua" w:cs="Arial"/>
          <w:color w:val="000000" w:themeColor="text1"/>
          <w:sz w:val="22"/>
          <w:szCs w:val="22"/>
          <w:shd w:val="clear" w:color="auto" w:fill="FFFFFF"/>
        </w:rPr>
        <w:t xml:space="preserve">ásade je to pri väčšine zamestnancov 40 hodín týždenne. </w:t>
      </w:r>
      <w:r w:rsidR="00911A32" w:rsidRPr="002F4416">
        <w:rPr>
          <w:rFonts w:ascii="Book Antiqua" w:hAnsi="Book Antiqua" w:cs="Arial"/>
          <w:b/>
          <w:color w:val="000000" w:themeColor="text1"/>
          <w:sz w:val="22"/>
          <w:szCs w:val="22"/>
          <w:shd w:val="clear" w:color="auto" w:fill="FFFFFF"/>
        </w:rPr>
        <w:t xml:space="preserve">V prípade, ak to typ a povaha pracovného miesta umožňuje, zamestnávateľ bude musieť zamestnancovi </w:t>
      </w:r>
      <w:r w:rsidR="00F71E63" w:rsidRPr="002F4416">
        <w:rPr>
          <w:rFonts w:ascii="Book Antiqua" w:hAnsi="Book Antiqua" w:cs="Arial"/>
          <w:b/>
          <w:color w:val="000000" w:themeColor="text1"/>
          <w:sz w:val="22"/>
          <w:szCs w:val="22"/>
          <w:shd w:val="clear" w:color="auto" w:fill="FFFFFF"/>
        </w:rPr>
        <w:t>na základe jeho žiadosti</w:t>
      </w:r>
      <w:r w:rsidR="00B359B8" w:rsidRPr="002F4416">
        <w:rPr>
          <w:rFonts w:ascii="Book Antiqua" w:hAnsi="Book Antiqua" w:cs="Arial"/>
          <w:b/>
          <w:color w:val="000000" w:themeColor="text1"/>
          <w:sz w:val="22"/>
          <w:szCs w:val="22"/>
          <w:shd w:val="clear" w:color="auto" w:fill="FFFFFF"/>
        </w:rPr>
        <w:t xml:space="preserve"> </w:t>
      </w:r>
      <w:r w:rsidR="00911A32" w:rsidRPr="002F4416">
        <w:rPr>
          <w:rFonts w:ascii="Book Antiqua" w:hAnsi="Book Antiqua" w:cs="Arial"/>
          <w:b/>
          <w:color w:val="000000" w:themeColor="text1"/>
          <w:sz w:val="22"/>
          <w:szCs w:val="22"/>
          <w:shd w:val="clear" w:color="auto" w:fill="FFFFFF"/>
        </w:rPr>
        <w:t xml:space="preserve">rozvrhnúť týždenný pracovný čas na </w:t>
      </w:r>
      <w:r w:rsidR="00E01592" w:rsidRPr="002F4416">
        <w:rPr>
          <w:rFonts w:ascii="Book Antiqua" w:hAnsi="Book Antiqua" w:cs="Arial"/>
          <w:b/>
          <w:color w:val="000000" w:themeColor="text1"/>
          <w:sz w:val="22"/>
          <w:szCs w:val="22"/>
          <w:shd w:val="clear" w:color="auto" w:fill="FFFFFF"/>
        </w:rPr>
        <w:t>štyri</w:t>
      </w:r>
      <w:r w:rsidR="00911A32" w:rsidRPr="002F4416">
        <w:rPr>
          <w:rFonts w:ascii="Book Antiqua" w:hAnsi="Book Antiqua" w:cs="Arial"/>
          <w:b/>
          <w:color w:val="000000" w:themeColor="text1"/>
          <w:sz w:val="22"/>
          <w:szCs w:val="22"/>
          <w:shd w:val="clear" w:color="auto" w:fill="FFFFFF"/>
        </w:rPr>
        <w:t xml:space="preserve"> dni</w:t>
      </w:r>
      <w:r w:rsidR="00632E26" w:rsidRPr="002F4416">
        <w:rPr>
          <w:rFonts w:ascii="Book Antiqua" w:hAnsi="Book Antiqua" w:cs="Arial"/>
          <w:b/>
          <w:color w:val="000000" w:themeColor="text1"/>
          <w:sz w:val="22"/>
          <w:szCs w:val="22"/>
          <w:shd w:val="clear" w:color="auto" w:fill="FFFFFF"/>
        </w:rPr>
        <w:t>.</w:t>
      </w:r>
      <w:r w:rsidR="00F71E63" w:rsidRPr="002F4416">
        <w:rPr>
          <w:rFonts w:ascii="Book Antiqua" w:hAnsi="Book Antiqua" w:cs="Arial"/>
          <w:color w:val="000000" w:themeColor="text1"/>
          <w:sz w:val="22"/>
          <w:szCs w:val="22"/>
          <w:shd w:val="clear" w:color="auto" w:fill="FFFFFF"/>
        </w:rPr>
        <w:t xml:space="preserve"> Rozdiel oproti súčasnej právnej úprave spočíva v tom, že pokiaľ o toto rozvrhnutie ustanoveného týždenného pracovného času zamestnanec požiada a prerokuje </w:t>
      </w:r>
      <w:r w:rsidR="00B359B8" w:rsidRPr="002F4416">
        <w:rPr>
          <w:rFonts w:ascii="Book Antiqua" w:hAnsi="Book Antiqua" w:cs="Arial"/>
          <w:color w:val="000000" w:themeColor="text1"/>
          <w:sz w:val="22"/>
          <w:szCs w:val="22"/>
          <w:shd w:val="clear" w:color="auto" w:fill="FFFFFF"/>
        </w:rPr>
        <w:t>to so zamestnávateľom</w:t>
      </w:r>
      <w:r w:rsidR="00F71E63" w:rsidRPr="002F4416">
        <w:rPr>
          <w:rFonts w:ascii="Book Antiqua" w:hAnsi="Book Antiqua" w:cs="Arial"/>
          <w:color w:val="000000" w:themeColor="text1"/>
          <w:sz w:val="22"/>
          <w:szCs w:val="22"/>
          <w:shd w:val="clear" w:color="auto" w:fill="FFFFFF"/>
        </w:rPr>
        <w:t>, zamestnávateľ je povinný rozvrhnúť týždenný pracovný čas zamestnanca tak, že zamestnanec získa deň nepretržitého odpočinku naviac.</w:t>
      </w:r>
    </w:p>
    <w:p w14:paraId="60DBE19B" w14:textId="393435FF" w:rsidR="001F02BF" w:rsidRPr="002F4416" w:rsidRDefault="00B924D0" w:rsidP="00B924D0">
      <w:pPr>
        <w:pStyle w:val="Normlnywebov"/>
        <w:spacing w:before="120" w:after="120" w:line="276" w:lineRule="auto"/>
        <w:jc w:val="both"/>
        <w:rPr>
          <w:rFonts w:ascii="Book Antiqua" w:hAnsi="Book Antiqua" w:cs="Arial"/>
          <w:color w:val="000000" w:themeColor="text1"/>
          <w:sz w:val="22"/>
          <w:szCs w:val="22"/>
          <w:shd w:val="clear" w:color="auto" w:fill="FFFFFF"/>
        </w:rPr>
      </w:pPr>
      <w:r w:rsidRPr="002F4416">
        <w:rPr>
          <w:rFonts w:ascii="Book Antiqua" w:hAnsi="Book Antiqua" w:cs="Arial"/>
          <w:color w:val="000000" w:themeColor="text1"/>
          <w:sz w:val="22"/>
          <w:szCs w:val="22"/>
          <w:shd w:val="clear" w:color="auto" w:fill="FFFFFF"/>
        </w:rPr>
        <w:tab/>
        <w:t xml:space="preserve">          </w:t>
      </w:r>
      <w:r w:rsidR="00E01463" w:rsidRPr="002F4416">
        <w:rPr>
          <w:rFonts w:ascii="Book Antiqua" w:hAnsi="Book Antiqua" w:cs="Arial"/>
          <w:color w:val="000000" w:themeColor="text1"/>
          <w:sz w:val="22"/>
          <w:szCs w:val="22"/>
          <w:shd w:val="clear" w:color="auto" w:fill="FFFFFF"/>
        </w:rPr>
        <w:t>Inými slovami</w:t>
      </w:r>
      <w:r w:rsidRPr="002F4416">
        <w:rPr>
          <w:rFonts w:ascii="Book Antiqua" w:hAnsi="Book Antiqua" w:cs="Arial"/>
          <w:color w:val="000000" w:themeColor="text1"/>
          <w:sz w:val="22"/>
          <w:szCs w:val="22"/>
          <w:shd w:val="clear" w:color="auto" w:fill="FFFFFF"/>
        </w:rPr>
        <w:t>,</w:t>
      </w:r>
      <w:r w:rsidR="00F77280" w:rsidRPr="002F4416">
        <w:rPr>
          <w:rFonts w:ascii="Book Antiqua" w:hAnsi="Book Antiqua" w:cs="Arial"/>
          <w:color w:val="000000" w:themeColor="text1"/>
          <w:sz w:val="22"/>
          <w:szCs w:val="22"/>
          <w:shd w:val="clear" w:color="auto" w:fill="FFFFFF"/>
        </w:rPr>
        <w:t xml:space="preserve"> z</w:t>
      </w:r>
      <w:r w:rsidR="00632E26" w:rsidRPr="002F4416">
        <w:rPr>
          <w:rFonts w:ascii="Book Antiqua" w:hAnsi="Book Antiqua" w:cs="Arial"/>
          <w:color w:val="000000" w:themeColor="text1"/>
          <w:sz w:val="22"/>
          <w:szCs w:val="22"/>
          <w:shd w:val="clear" w:color="auto" w:fill="FFFFFF"/>
        </w:rPr>
        <w:t>amestnanec by tak</w:t>
      </w:r>
      <w:r w:rsidR="00911A32" w:rsidRPr="002F4416">
        <w:rPr>
          <w:rFonts w:ascii="Book Antiqua" w:hAnsi="Book Antiqua" w:cs="Arial"/>
          <w:color w:val="000000" w:themeColor="text1"/>
          <w:sz w:val="22"/>
          <w:szCs w:val="22"/>
          <w:shd w:val="clear" w:color="auto" w:fill="FFFFFF"/>
        </w:rPr>
        <w:t xml:space="preserve"> mal </w:t>
      </w:r>
      <w:bookmarkStart w:id="3" w:name="_GoBack"/>
      <w:bookmarkEnd w:id="3"/>
      <w:r w:rsidR="00632E26" w:rsidRPr="002F4416">
        <w:rPr>
          <w:rFonts w:ascii="Book Antiqua" w:hAnsi="Book Antiqua" w:cs="Arial"/>
          <w:color w:val="000000" w:themeColor="text1"/>
          <w:sz w:val="22"/>
          <w:szCs w:val="22"/>
          <w:shd w:val="clear" w:color="auto" w:fill="FFFFFF"/>
        </w:rPr>
        <w:t xml:space="preserve">v porovnaní s </w:t>
      </w:r>
      <w:r w:rsidR="00911A32" w:rsidRPr="002F4416">
        <w:rPr>
          <w:rFonts w:ascii="Book Antiqua" w:hAnsi="Book Antiqua" w:cs="Arial"/>
          <w:color w:val="000000" w:themeColor="text1"/>
          <w:sz w:val="22"/>
          <w:szCs w:val="22"/>
          <w:shd w:val="clear" w:color="auto" w:fill="FFFFFF"/>
        </w:rPr>
        <w:t>iným</w:t>
      </w:r>
      <w:r w:rsidR="00632E26" w:rsidRPr="002F4416">
        <w:rPr>
          <w:rFonts w:ascii="Book Antiqua" w:hAnsi="Book Antiqua" w:cs="Arial"/>
          <w:color w:val="000000" w:themeColor="text1"/>
          <w:sz w:val="22"/>
          <w:szCs w:val="22"/>
          <w:shd w:val="clear" w:color="auto" w:fill="FFFFFF"/>
        </w:rPr>
        <w:t>i</w:t>
      </w:r>
      <w:r w:rsidR="00911A32" w:rsidRPr="002F4416">
        <w:rPr>
          <w:rFonts w:ascii="Book Antiqua" w:hAnsi="Book Antiqua" w:cs="Arial"/>
          <w:color w:val="000000" w:themeColor="text1"/>
          <w:sz w:val="22"/>
          <w:szCs w:val="22"/>
          <w:shd w:val="clear" w:color="auto" w:fill="FFFFFF"/>
        </w:rPr>
        <w:t xml:space="preserve"> zamestnanc</w:t>
      </w:r>
      <w:r w:rsidR="00632E26" w:rsidRPr="002F4416">
        <w:rPr>
          <w:rFonts w:ascii="Book Antiqua" w:hAnsi="Book Antiqua" w:cs="Arial"/>
          <w:color w:val="000000" w:themeColor="text1"/>
          <w:sz w:val="22"/>
          <w:szCs w:val="22"/>
          <w:shd w:val="clear" w:color="auto" w:fill="FFFFFF"/>
        </w:rPr>
        <w:t>ami</w:t>
      </w:r>
      <w:r w:rsidR="00911A32" w:rsidRPr="002F4416">
        <w:rPr>
          <w:rFonts w:ascii="Book Antiqua" w:hAnsi="Book Antiqua" w:cs="Arial"/>
          <w:color w:val="000000" w:themeColor="text1"/>
          <w:sz w:val="22"/>
          <w:szCs w:val="22"/>
          <w:shd w:val="clear" w:color="auto" w:fill="FFFFFF"/>
        </w:rPr>
        <w:t xml:space="preserve"> na obdobnej pozícii o jeden deň nepretržitého odpočinku viac, </w:t>
      </w:r>
      <w:r w:rsidR="00632E26" w:rsidRPr="002F4416">
        <w:rPr>
          <w:rFonts w:ascii="Book Antiqua" w:hAnsi="Book Antiqua" w:cs="Arial"/>
          <w:color w:val="000000" w:themeColor="text1"/>
          <w:sz w:val="22"/>
          <w:szCs w:val="22"/>
          <w:shd w:val="clear" w:color="auto" w:fill="FFFFFF"/>
        </w:rPr>
        <w:t>a to za predpokladu</w:t>
      </w:r>
      <w:r w:rsidR="00911A32" w:rsidRPr="002F4416">
        <w:rPr>
          <w:rFonts w:ascii="Book Antiqua" w:hAnsi="Book Antiqua" w:cs="Arial"/>
          <w:color w:val="000000" w:themeColor="text1"/>
          <w:sz w:val="22"/>
          <w:szCs w:val="22"/>
          <w:shd w:val="clear" w:color="auto" w:fill="FFFFFF"/>
        </w:rPr>
        <w:t xml:space="preserve"> odpracovan</w:t>
      </w:r>
      <w:r w:rsidR="00632E26" w:rsidRPr="002F4416">
        <w:rPr>
          <w:rFonts w:ascii="Book Antiqua" w:hAnsi="Book Antiqua" w:cs="Arial"/>
          <w:color w:val="000000" w:themeColor="text1"/>
          <w:sz w:val="22"/>
          <w:szCs w:val="22"/>
          <w:shd w:val="clear" w:color="auto" w:fill="FFFFFF"/>
        </w:rPr>
        <w:t>ia</w:t>
      </w:r>
      <w:r w:rsidR="00911A32" w:rsidRPr="002F4416">
        <w:rPr>
          <w:rFonts w:ascii="Book Antiqua" w:hAnsi="Book Antiqua" w:cs="Arial"/>
          <w:color w:val="000000" w:themeColor="text1"/>
          <w:sz w:val="22"/>
          <w:szCs w:val="22"/>
          <w:shd w:val="clear" w:color="auto" w:fill="FFFFFF"/>
        </w:rPr>
        <w:t xml:space="preserve"> rovnakého počtu hodín za týždeň ako </w:t>
      </w:r>
      <w:r w:rsidR="00E01592" w:rsidRPr="002F4416">
        <w:rPr>
          <w:rFonts w:ascii="Book Antiqua" w:hAnsi="Book Antiqua" w:cs="Arial"/>
          <w:color w:val="000000" w:themeColor="text1"/>
          <w:sz w:val="22"/>
          <w:szCs w:val="22"/>
          <w:shd w:val="clear" w:color="auto" w:fill="FFFFFF"/>
        </w:rPr>
        <w:t>jeho</w:t>
      </w:r>
      <w:r w:rsidR="00911A32" w:rsidRPr="002F4416">
        <w:rPr>
          <w:rFonts w:ascii="Book Antiqua" w:hAnsi="Book Antiqua" w:cs="Arial"/>
          <w:color w:val="000000" w:themeColor="text1"/>
          <w:sz w:val="22"/>
          <w:szCs w:val="22"/>
          <w:shd w:val="clear" w:color="auto" w:fill="FFFFFF"/>
        </w:rPr>
        <w:t xml:space="preserve"> kolegovia, ktorí pracujú </w:t>
      </w:r>
      <w:r w:rsidR="00E01592" w:rsidRPr="002F4416">
        <w:rPr>
          <w:rFonts w:ascii="Book Antiqua" w:hAnsi="Book Antiqua" w:cs="Arial"/>
          <w:color w:val="000000" w:themeColor="text1"/>
          <w:sz w:val="22"/>
          <w:szCs w:val="22"/>
          <w:shd w:val="clear" w:color="auto" w:fill="FFFFFF"/>
        </w:rPr>
        <w:t>päť</w:t>
      </w:r>
      <w:r w:rsidR="00911A32" w:rsidRPr="002F4416">
        <w:rPr>
          <w:rFonts w:ascii="Book Antiqua" w:hAnsi="Book Antiqua" w:cs="Arial"/>
          <w:color w:val="000000" w:themeColor="text1"/>
          <w:sz w:val="22"/>
          <w:szCs w:val="22"/>
          <w:shd w:val="clear" w:color="auto" w:fill="FFFFFF"/>
        </w:rPr>
        <w:t xml:space="preserve"> dní.</w:t>
      </w:r>
      <w:r w:rsidR="00911A32" w:rsidRPr="002F4416">
        <w:rPr>
          <w:rFonts w:ascii="Book Antiqua" w:hAnsi="Book Antiqua" w:cs="Arial"/>
          <w:color w:val="000000" w:themeColor="text1"/>
          <w:sz w:val="22"/>
          <w:szCs w:val="22"/>
        </w:rPr>
        <w:t xml:space="preserve"> </w:t>
      </w:r>
      <w:r w:rsidR="00C27E0B" w:rsidRPr="002F4416">
        <w:rPr>
          <w:rFonts w:ascii="Book Antiqua" w:hAnsi="Book Antiqua" w:cs="Arial"/>
          <w:color w:val="000000" w:themeColor="text1"/>
          <w:sz w:val="22"/>
          <w:szCs w:val="22"/>
          <w:shd w:val="clear" w:color="auto" w:fill="FFFFFF"/>
        </w:rPr>
        <w:t>Napríklad</w:t>
      </w:r>
      <w:r w:rsidRPr="002F4416">
        <w:rPr>
          <w:rFonts w:ascii="Book Antiqua" w:hAnsi="Book Antiqua" w:cs="Arial"/>
          <w:color w:val="000000" w:themeColor="text1"/>
          <w:sz w:val="22"/>
          <w:szCs w:val="22"/>
          <w:shd w:val="clear" w:color="auto" w:fill="FFFFFF"/>
        </w:rPr>
        <w:t>,</w:t>
      </w:r>
      <w:r w:rsidR="00C27E0B" w:rsidRPr="002F4416">
        <w:rPr>
          <w:rFonts w:ascii="Book Antiqua" w:hAnsi="Book Antiqua" w:cs="Arial"/>
          <w:color w:val="000000" w:themeColor="text1"/>
          <w:sz w:val="22"/>
          <w:szCs w:val="22"/>
          <w:shd w:val="clear" w:color="auto" w:fill="FFFFFF"/>
        </w:rPr>
        <w:t xml:space="preserve"> </w:t>
      </w:r>
      <w:r w:rsidR="00B359B8" w:rsidRPr="002F4416">
        <w:rPr>
          <w:rFonts w:ascii="Book Antiqua" w:hAnsi="Book Antiqua" w:cs="Arial"/>
          <w:color w:val="000000" w:themeColor="text1"/>
          <w:sz w:val="22"/>
          <w:szCs w:val="22"/>
          <w:shd w:val="clear" w:color="auto" w:fill="FFFFFF"/>
        </w:rPr>
        <w:t xml:space="preserve">ak </w:t>
      </w:r>
      <w:r w:rsidR="0032015D" w:rsidRPr="002F4416">
        <w:rPr>
          <w:rFonts w:ascii="Book Antiqua" w:hAnsi="Book Antiqua" w:cs="Arial"/>
          <w:color w:val="000000" w:themeColor="text1"/>
          <w:sz w:val="22"/>
          <w:szCs w:val="22"/>
          <w:shd w:val="clear" w:color="auto" w:fill="FFFFFF"/>
        </w:rPr>
        <w:t>účtovníčka</w:t>
      </w:r>
      <w:r w:rsidR="00911A32" w:rsidRPr="002F4416">
        <w:rPr>
          <w:rFonts w:ascii="Book Antiqua" w:hAnsi="Book Antiqua" w:cs="Arial"/>
          <w:color w:val="000000" w:themeColor="text1"/>
          <w:sz w:val="22"/>
          <w:szCs w:val="22"/>
          <w:shd w:val="clear" w:color="auto" w:fill="FFFFFF"/>
        </w:rPr>
        <w:t xml:space="preserve"> bude chodiť do práce v pondelok a</w:t>
      </w:r>
      <w:r w:rsidR="00D667CB" w:rsidRPr="002F4416">
        <w:rPr>
          <w:rFonts w:ascii="Book Antiqua" w:hAnsi="Book Antiqua" w:cs="Arial"/>
          <w:color w:val="000000" w:themeColor="text1"/>
          <w:sz w:val="22"/>
          <w:szCs w:val="22"/>
        </w:rPr>
        <w:t xml:space="preserve"> v </w:t>
      </w:r>
      <w:r w:rsidR="00911A32" w:rsidRPr="002F4416">
        <w:rPr>
          <w:rFonts w:ascii="Book Antiqua" w:hAnsi="Book Antiqua" w:cs="Arial"/>
          <w:color w:val="000000" w:themeColor="text1"/>
          <w:sz w:val="22"/>
          <w:szCs w:val="22"/>
          <w:shd w:val="clear" w:color="auto" w:fill="FFFFFF"/>
        </w:rPr>
        <w:t xml:space="preserve">stredu </w:t>
      </w:r>
      <w:r w:rsidR="00861111" w:rsidRPr="002F4416">
        <w:rPr>
          <w:rFonts w:ascii="Book Antiqua" w:hAnsi="Book Antiqua" w:cs="Arial"/>
          <w:color w:val="000000" w:themeColor="text1"/>
          <w:sz w:val="22"/>
          <w:szCs w:val="22"/>
          <w:shd w:val="clear" w:color="auto" w:fill="FFFFFF"/>
        </w:rPr>
        <w:t xml:space="preserve">na </w:t>
      </w:r>
      <w:r w:rsidR="00911A32" w:rsidRPr="002F4416">
        <w:rPr>
          <w:rFonts w:ascii="Book Antiqua" w:hAnsi="Book Antiqua" w:cs="Arial"/>
          <w:color w:val="000000" w:themeColor="text1"/>
          <w:sz w:val="22"/>
          <w:szCs w:val="22"/>
          <w:shd w:val="clear" w:color="auto" w:fill="FFFFFF"/>
        </w:rPr>
        <w:t xml:space="preserve">12 hodín a v utorok a štvrtok </w:t>
      </w:r>
      <w:r w:rsidR="00861111" w:rsidRPr="002F4416">
        <w:rPr>
          <w:rFonts w:ascii="Book Antiqua" w:hAnsi="Book Antiqua" w:cs="Arial"/>
          <w:color w:val="000000" w:themeColor="text1"/>
          <w:sz w:val="22"/>
          <w:szCs w:val="22"/>
          <w:shd w:val="clear" w:color="auto" w:fill="FFFFFF"/>
        </w:rPr>
        <w:t>na</w:t>
      </w:r>
      <w:r w:rsidR="00911A32" w:rsidRPr="002F4416">
        <w:rPr>
          <w:rFonts w:ascii="Book Antiqua" w:hAnsi="Book Antiqua" w:cs="Arial"/>
          <w:color w:val="000000" w:themeColor="text1"/>
          <w:sz w:val="22"/>
          <w:szCs w:val="22"/>
          <w:shd w:val="clear" w:color="auto" w:fill="FFFFFF"/>
        </w:rPr>
        <w:t xml:space="preserve"> </w:t>
      </w:r>
      <w:r w:rsidR="00861111" w:rsidRPr="002F4416">
        <w:rPr>
          <w:rFonts w:ascii="Book Antiqua" w:hAnsi="Book Antiqua" w:cs="Arial"/>
          <w:color w:val="000000" w:themeColor="text1"/>
          <w:sz w:val="22"/>
          <w:szCs w:val="22"/>
          <w:shd w:val="clear" w:color="auto" w:fill="FFFFFF"/>
        </w:rPr>
        <w:t>osem</w:t>
      </w:r>
      <w:r w:rsidR="00911A32" w:rsidRPr="002F4416">
        <w:rPr>
          <w:rFonts w:ascii="Book Antiqua" w:hAnsi="Book Antiqua" w:cs="Arial"/>
          <w:color w:val="000000" w:themeColor="text1"/>
          <w:sz w:val="22"/>
          <w:szCs w:val="22"/>
          <w:shd w:val="clear" w:color="auto" w:fill="FFFFFF"/>
        </w:rPr>
        <w:t xml:space="preserve"> hodín</w:t>
      </w:r>
      <w:r w:rsidR="00B359B8" w:rsidRPr="002F4416">
        <w:rPr>
          <w:rFonts w:ascii="Book Antiqua" w:hAnsi="Book Antiqua" w:cs="Arial"/>
          <w:color w:val="000000" w:themeColor="text1"/>
          <w:sz w:val="22"/>
          <w:szCs w:val="22"/>
          <w:shd w:val="clear" w:color="auto" w:fill="FFFFFF"/>
        </w:rPr>
        <w:t>, v piatok už nebude musieť prísť do práce</w:t>
      </w:r>
      <w:r w:rsidR="00911A32" w:rsidRPr="002F4416">
        <w:rPr>
          <w:rFonts w:ascii="Book Antiqua" w:hAnsi="Book Antiqua" w:cs="Arial"/>
          <w:color w:val="000000" w:themeColor="text1"/>
          <w:sz w:val="22"/>
          <w:szCs w:val="22"/>
          <w:shd w:val="clear" w:color="auto" w:fill="FFFFFF"/>
        </w:rPr>
        <w:t xml:space="preserve">. Tým </w:t>
      </w:r>
      <w:r w:rsidR="00861111" w:rsidRPr="002F4416">
        <w:rPr>
          <w:rFonts w:ascii="Book Antiqua" w:hAnsi="Book Antiqua" w:cs="Arial"/>
          <w:color w:val="000000" w:themeColor="text1"/>
          <w:sz w:val="22"/>
          <w:szCs w:val="22"/>
          <w:shd w:val="clear" w:color="auto" w:fill="FFFFFF"/>
        </w:rPr>
        <w:t xml:space="preserve">môže </w:t>
      </w:r>
      <w:r w:rsidR="00911A32" w:rsidRPr="002F4416">
        <w:rPr>
          <w:rFonts w:ascii="Book Antiqua" w:hAnsi="Book Antiqua" w:cs="Arial"/>
          <w:color w:val="000000" w:themeColor="text1"/>
          <w:sz w:val="22"/>
          <w:szCs w:val="22"/>
          <w:shd w:val="clear" w:color="auto" w:fill="FFFFFF"/>
        </w:rPr>
        <w:t>získa</w:t>
      </w:r>
      <w:r w:rsidR="00861111" w:rsidRPr="002F4416">
        <w:rPr>
          <w:rFonts w:ascii="Book Antiqua" w:hAnsi="Book Antiqua" w:cs="Arial"/>
          <w:color w:val="000000" w:themeColor="text1"/>
          <w:sz w:val="22"/>
          <w:szCs w:val="22"/>
          <w:shd w:val="clear" w:color="auto" w:fill="FFFFFF"/>
        </w:rPr>
        <w:t>ť</w:t>
      </w:r>
      <w:r w:rsidR="00911A32" w:rsidRPr="002F4416">
        <w:rPr>
          <w:rFonts w:ascii="Book Antiqua" w:hAnsi="Book Antiqua" w:cs="Arial"/>
          <w:color w:val="000000" w:themeColor="text1"/>
          <w:sz w:val="22"/>
          <w:szCs w:val="22"/>
        </w:rPr>
        <w:t xml:space="preserve"> </w:t>
      </w:r>
      <w:r w:rsidR="00C1796F" w:rsidRPr="002F4416">
        <w:rPr>
          <w:rFonts w:ascii="Book Antiqua" w:hAnsi="Book Antiqua" w:cs="Arial"/>
          <w:color w:val="000000" w:themeColor="text1"/>
          <w:sz w:val="22"/>
          <w:szCs w:val="22"/>
        </w:rPr>
        <w:t xml:space="preserve">teoreticky </w:t>
      </w:r>
      <w:r w:rsidR="00911A32" w:rsidRPr="002F4416">
        <w:rPr>
          <w:rFonts w:ascii="Book Antiqua" w:hAnsi="Book Antiqua" w:cs="Arial"/>
          <w:color w:val="000000" w:themeColor="text1"/>
          <w:sz w:val="22"/>
          <w:szCs w:val="22"/>
          <w:shd w:val="clear" w:color="auto" w:fill="FFFFFF"/>
        </w:rPr>
        <w:t xml:space="preserve">každý </w:t>
      </w:r>
      <w:r w:rsidR="00AB1268" w:rsidRPr="002F4416">
        <w:rPr>
          <w:rFonts w:ascii="Book Antiqua" w:hAnsi="Book Antiqua" w:cs="Arial"/>
          <w:color w:val="000000" w:themeColor="text1"/>
          <w:sz w:val="22"/>
          <w:szCs w:val="22"/>
          <w:shd w:val="clear" w:color="auto" w:fill="FFFFFF"/>
        </w:rPr>
        <w:t>týždeň</w:t>
      </w:r>
      <w:r w:rsidR="00911A32" w:rsidRPr="002F4416">
        <w:rPr>
          <w:rFonts w:ascii="Book Antiqua" w:hAnsi="Book Antiqua" w:cs="Arial"/>
          <w:color w:val="000000" w:themeColor="text1"/>
          <w:sz w:val="22"/>
          <w:szCs w:val="22"/>
          <w:shd w:val="clear" w:color="auto" w:fill="FFFFFF"/>
        </w:rPr>
        <w:t xml:space="preserve"> v roku pred</w:t>
      </w:r>
      <w:r w:rsidR="00C27E0B" w:rsidRPr="002F4416">
        <w:rPr>
          <w:rFonts w:ascii="Book Antiqua" w:hAnsi="Book Antiqua" w:cs="Arial"/>
          <w:color w:val="000000" w:themeColor="text1"/>
          <w:sz w:val="22"/>
          <w:szCs w:val="22"/>
          <w:shd w:val="clear" w:color="auto" w:fill="FFFFFF"/>
        </w:rPr>
        <w:t>ĺ</w:t>
      </w:r>
      <w:r w:rsidR="00911A32" w:rsidRPr="002F4416">
        <w:rPr>
          <w:rFonts w:ascii="Book Antiqua" w:hAnsi="Book Antiqua" w:cs="Arial"/>
          <w:color w:val="000000" w:themeColor="text1"/>
          <w:sz w:val="22"/>
          <w:szCs w:val="22"/>
          <w:shd w:val="clear" w:color="auto" w:fill="FFFFFF"/>
        </w:rPr>
        <w:t xml:space="preserve">žený </w:t>
      </w:r>
      <w:r w:rsidR="00861111" w:rsidRPr="002F4416">
        <w:rPr>
          <w:rFonts w:ascii="Book Antiqua" w:hAnsi="Book Antiqua" w:cs="Arial"/>
          <w:color w:val="000000" w:themeColor="text1"/>
          <w:sz w:val="22"/>
          <w:szCs w:val="22"/>
          <w:shd w:val="clear" w:color="auto" w:fill="FFFFFF"/>
        </w:rPr>
        <w:t>troj</w:t>
      </w:r>
      <w:r w:rsidR="00911A32" w:rsidRPr="002F4416">
        <w:rPr>
          <w:rFonts w:ascii="Book Antiqua" w:hAnsi="Book Antiqua" w:cs="Arial"/>
          <w:color w:val="000000" w:themeColor="text1"/>
          <w:sz w:val="22"/>
          <w:szCs w:val="22"/>
          <w:shd w:val="clear" w:color="auto" w:fill="FFFFFF"/>
        </w:rPr>
        <w:t>dňový víkend</w:t>
      </w:r>
      <w:r w:rsidR="00943A6E">
        <w:rPr>
          <w:rFonts w:ascii="Book Antiqua" w:hAnsi="Book Antiqua" w:cs="Arial"/>
          <w:color w:val="000000" w:themeColor="text1"/>
          <w:sz w:val="22"/>
          <w:szCs w:val="22"/>
          <w:shd w:val="clear" w:color="auto" w:fill="FFFFFF"/>
        </w:rPr>
        <w:t xml:space="preserve"> s rodinou,</w:t>
      </w:r>
      <w:r w:rsidR="00F63406" w:rsidRPr="002F4416">
        <w:rPr>
          <w:rFonts w:ascii="Book Antiqua" w:hAnsi="Book Antiqua" w:cs="Arial"/>
          <w:color w:val="000000" w:themeColor="text1"/>
          <w:sz w:val="22"/>
          <w:szCs w:val="22"/>
          <w:shd w:val="clear" w:color="auto" w:fill="FFFFFF"/>
        </w:rPr>
        <w:t> </w:t>
      </w:r>
      <w:r w:rsidR="00C27E0B" w:rsidRPr="002F4416">
        <w:rPr>
          <w:rFonts w:ascii="Book Antiqua" w:hAnsi="Book Antiqua" w:cs="Arial"/>
          <w:color w:val="000000" w:themeColor="text1"/>
          <w:sz w:val="22"/>
          <w:szCs w:val="22"/>
          <w:shd w:val="clear" w:color="auto" w:fill="FFFFFF"/>
        </w:rPr>
        <w:t>príbuznými</w:t>
      </w:r>
      <w:r w:rsidR="00F63406" w:rsidRPr="002F4416">
        <w:rPr>
          <w:rFonts w:ascii="Book Antiqua" w:hAnsi="Book Antiqua" w:cs="Arial"/>
          <w:color w:val="000000" w:themeColor="text1"/>
          <w:sz w:val="22"/>
          <w:szCs w:val="22"/>
          <w:shd w:val="clear" w:color="auto" w:fill="FFFFFF"/>
        </w:rPr>
        <w:t xml:space="preserve"> a priateľmi</w:t>
      </w:r>
      <w:r w:rsidR="00C27E0B" w:rsidRPr="002F4416">
        <w:rPr>
          <w:rFonts w:ascii="Book Antiqua" w:hAnsi="Book Antiqua" w:cs="Arial"/>
          <w:color w:val="000000" w:themeColor="text1"/>
          <w:sz w:val="22"/>
          <w:szCs w:val="22"/>
          <w:shd w:val="clear" w:color="auto" w:fill="FFFFFF"/>
        </w:rPr>
        <w:t xml:space="preserve">, prípadne </w:t>
      </w:r>
      <w:r w:rsidR="00F63406" w:rsidRPr="002F4416">
        <w:rPr>
          <w:rFonts w:ascii="Book Antiqua" w:hAnsi="Book Antiqua" w:cs="Arial"/>
          <w:color w:val="000000" w:themeColor="text1"/>
          <w:sz w:val="22"/>
          <w:szCs w:val="22"/>
          <w:shd w:val="clear" w:color="auto" w:fill="FFFFFF"/>
        </w:rPr>
        <w:t xml:space="preserve">ho využiť </w:t>
      </w:r>
      <w:r w:rsidR="00C27E0B" w:rsidRPr="002F4416">
        <w:rPr>
          <w:rFonts w:ascii="Book Antiqua" w:hAnsi="Book Antiqua" w:cs="Arial"/>
          <w:color w:val="000000" w:themeColor="text1"/>
          <w:sz w:val="22"/>
          <w:szCs w:val="22"/>
          <w:shd w:val="clear" w:color="auto" w:fill="FFFFFF"/>
        </w:rPr>
        <w:t>na starostliv</w:t>
      </w:r>
      <w:r w:rsidR="00B359B8" w:rsidRPr="002F4416">
        <w:rPr>
          <w:rFonts w:ascii="Book Antiqua" w:hAnsi="Book Antiqua" w:cs="Arial"/>
          <w:color w:val="000000" w:themeColor="text1"/>
          <w:sz w:val="22"/>
          <w:szCs w:val="22"/>
          <w:shd w:val="clear" w:color="auto" w:fill="FFFFFF"/>
        </w:rPr>
        <w:t>osť o rodičov v pokročilom veku</w:t>
      </w:r>
      <w:r w:rsidR="00D667CB" w:rsidRPr="002F4416">
        <w:rPr>
          <w:rFonts w:ascii="Book Antiqua" w:hAnsi="Book Antiqua" w:cs="Arial"/>
          <w:color w:val="000000" w:themeColor="text1"/>
          <w:sz w:val="22"/>
          <w:szCs w:val="22"/>
          <w:shd w:val="clear" w:color="auto" w:fill="FFFFFF"/>
        </w:rPr>
        <w:t>.</w:t>
      </w:r>
      <w:r w:rsidR="00B359B8" w:rsidRPr="002F4416">
        <w:rPr>
          <w:rFonts w:ascii="Book Antiqua" w:hAnsi="Book Antiqua" w:cs="Arial"/>
          <w:color w:val="000000" w:themeColor="text1"/>
          <w:sz w:val="22"/>
          <w:szCs w:val="22"/>
          <w:shd w:val="clear" w:color="auto" w:fill="FFFFFF"/>
        </w:rPr>
        <w:t xml:space="preserve"> </w:t>
      </w:r>
      <w:r w:rsidR="00D667CB" w:rsidRPr="002F4416">
        <w:rPr>
          <w:rFonts w:ascii="Book Antiqua" w:hAnsi="Book Antiqua" w:cs="Arial"/>
          <w:color w:val="000000" w:themeColor="text1"/>
          <w:sz w:val="22"/>
          <w:szCs w:val="22"/>
          <w:shd w:val="clear" w:color="auto" w:fill="FFFFFF"/>
        </w:rPr>
        <w:t>B</w:t>
      </w:r>
      <w:r w:rsidRPr="002F4416">
        <w:rPr>
          <w:rFonts w:ascii="Book Antiqua" w:hAnsi="Book Antiqua" w:cs="Arial"/>
          <w:color w:val="000000" w:themeColor="text1"/>
          <w:sz w:val="22"/>
          <w:szCs w:val="22"/>
          <w:shd w:val="clear" w:color="auto" w:fill="FFFFFF"/>
        </w:rPr>
        <w:t xml:space="preserve">ude mať </w:t>
      </w:r>
      <w:r w:rsidR="00F63406" w:rsidRPr="002F4416">
        <w:rPr>
          <w:rFonts w:ascii="Book Antiqua" w:hAnsi="Book Antiqua" w:cs="Arial"/>
          <w:color w:val="000000" w:themeColor="text1"/>
          <w:sz w:val="22"/>
          <w:szCs w:val="22"/>
          <w:shd w:val="clear" w:color="auto" w:fill="FFFFFF"/>
        </w:rPr>
        <w:t xml:space="preserve">viac času na voľnočasové aktivity a </w:t>
      </w:r>
      <w:proofErr w:type="spellStart"/>
      <w:r w:rsidR="00F63406" w:rsidRPr="002F4416">
        <w:rPr>
          <w:rFonts w:ascii="Book Antiqua" w:hAnsi="Book Antiqua" w:cs="Arial"/>
          <w:color w:val="000000" w:themeColor="text1"/>
          <w:sz w:val="22"/>
          <w:szCs w:val="22"/>
          <w:shd w:val="clear" w:color="auto" w:fill="FFFFFF"/>
        </w:rPr>
        <w:t>psychohygienu</w:t>
      </w:r>
      <w:proofErr w:type="spellEnd"/>
      <w:r w:rsidR="00F63406" w:rsidRPr="002F4416">
        <w:rPr>
          <w:rFonts w:ascii="Book Antiqua" w:hAnsi="Book Antiqua" w:cs="Arial"/>
          <w:color w:val="000000" w:themeColor="text1"/>
          <w:sz w:val="22"/>
          <w:szCs w:val="22"/>
          <w:shd w:val="clear" w:color="auto" w:fill="FFFFFF"/>
        </w:rPr>
        <w:t xml:space="preserve">, viac príležitostí na cestovanie, možnosť vybaviť </w:t>
      </w:r>
      <w:r w:rsidR="00D667CB" w:rsidRPr="002F4416">
        <w:rPr>
          <w:rFonts w:ascii="Book Antiqua" w:hAnsi="Book Antiqua" w:cs="Arial"/>
          <w:color w:val="000000" w:themeColor="text1"/>
          <w:sz w:val="22"/>
          <w:szCs w:val="22"/>
          <w:shd w:val="clear" w:color="auto" w:fill="FFFFFF"/>
        </w:rPr>
        <w:t xml:space="preserve">si v tom čase </w:t>
      </w:r>
      <w:r w:rsidR="00F63406" w:rsidRPr="002F4416">
        <w:rPr>
          <w:rFonts w:ascii="Book Antiqua" w:hAnsi="Book Antiqua" w:cs="Arial"/>
          <w:color w:val="000000" w:themeColor="text1"/>
          <w:sz w:val="22"/>
          <w:szCs w:val="22"/>
          <w:shd w:val="clear" w:color="auto" w:fill="FFFFFF"/>
        </w:rPr>
        <w:t>lekárov, úrady či iné súkromné záležitosti mimo pracovného času</w:t>
      </w:r>
      <w:r w:rsidR="00B359B8" w:rsidRPr="002F4416">
        <w:rPr>
          <w:rFonts w:ascii="Book Antiqua" w:hAnsi="Book Antiqua" w:cs="Arial"/>
          <w:color w:val="000000" w:themeColor="text1"/>
          <w:sz w:val="22"/>
          <w:szCs w:val="22"/>
          <w:shd w:val="clear" w:color="auto" w:fill="FFFFFF"/>
        </w:rPr>
        <w:t xml:space="preserve"> v </w:t>
      </w:r>
      <w:r w:rsidR="00D12CA7" w:rsidRPr="002F4416">
        <w:rPr>
          <w:rFonts w:ascii="Book Antiqua" w:hAnsi="Book Antiqua" w:cs="Arial"/>
          <w:color w:val="000000" w:themeColor="text1"/>
          <w:sz w:val="22"/>
          <w:szCs w:val="22"/>
          <w:shd w:val="clear" w:color="auto" w:fill="FFFFFF"/>
        </w:rPr>
        <w:t>priebehu</w:t>
      </w:r>
      <w:r w:rsidR="00B359B8" w:rsidRPr="002F4416">
        <w:rPr>
          <w:rFonts w:ascii="Book Antiqua" w:hAnsi="Book Antiqua" w:cs="Arial"/>
          <w:color w:val="000000" w:themeColor="text1"/>
          <w:sz w:val="22"/>
          <w:szCs w:val="22"/>
          <w:shd w:val="clear" w:color="auto" w:fill="FFFFFF"/>
        </w:rPr>
        <w:t xml:space="preserve"> </w:t>
      </w:r>
      <w:r w:rsidR="00E01463" w:rsidRPr="002F4416">
        <w:rPr>
          <w:rFonts w:ascii="Book Antiqua" w:hAnsi="Book Antiqua" w:cs="Arial"/>
          <w:color w:val="000000" w:themeColor="text1"/>
          <w:sz w:val="22"/>
          <w:szCs w:val="22"/>
          <w:shd w:val="clear" w:color="auto" w:fill="FFFFFF"/>
        </w:rPr>
        <w:t>pracovného týždňa</w:t>
      </w:r>
      <w:r w:rsidR="00D667CB" w:rsidRPr="002F4416">
        <w:rPr>
          <w:rFonts w:ascii="Book Antiqua" w:hAnsi="Book Antiqua" w:cs="Arial"/>
          <w:color w:val="000000" w:themeColor="text1"/>
          <w:sz w:val="22"/>
          <w:szCs w:val="22"/>
          <w:shd w:val="clear" w:color="auto" w:fill="FFFFFF"/>
        </w:rPr>
        <w:t xml:space="preserve"> bez toho, aby si musela brať v práci voľno.</w:t>
      </w:r>
    </w:p>
    <w:p w14:paraId="0681F57D" w14:textId="6331AC48" w:rsidR="00B63A0B" w:rsidRPr="002F4416" w:rsidRDefault="00B63A0B" w:rsidP="00872C88">
      <w:pPr>
        <w:tabs>
          <w:tab w:val="left" w:pos="708"/>
        </w:tabs>
        <w:spacing w:line="276" w:lineRule="auto"/>
        <w:ind w:firstLine="567"/>
        <w:jc w:val="both"/>
        <w:rPr>
          <w:rFonts w:ascii="Book Antiqua" w:hAnsi="Book Antiqua" w:cs="Times New Roman"/>
          <w:color w:val="000000" w:themeColor="text1"/>
        </w:rPr>
      </w:pPr>
      <w:r w:rsidRPr="002F4416">
        <w:rPr>
          <w:rFonts w:ascii="Book Antiqua" w:eastAsia="Times New Roman" w:hAnsi="Book Antiqua" w:cs="Times New Roman"/>
          <w:color w:val="000000" w:themeColor="text1"/>
        </w:rPr>
        <w:t xml:space="preserve">Návrh zákona </w:t>
      </w:r>
      <w:r w:rsidR="00AB1268" w:rsidRPr="002F4416">
        <w:rPr>
          <w:rFonts w:ascii="Book Antiqua" w:eastAsia="Times New Roman" w:hAnsi="Book Antiqua" w:cs="Times New Roman"/>
          <w:color w:val="000000" w:themeColor="text1"/>
        </w:rPr>
        <w:t xml:space="preserve">má </w:t>
      </w:r>
      <w:r w:rsidR="004E0F11" w:rsidRPr="002F4416">
        <w:rPr>
          <w:rFonts w:ascii="Book Antiqua" w:eastAsia="Times New Roman" w:hAnsi="Book Antiqua" w:cs="Times New Roman"/>
          <w:color w:val="000000" w:themeColor="text1"/>
        </w:rPr>
        <w:t>pozitívne</w:t>
      </w:r>
      <w:r w:rsidRPr="002F4416">
        <w:rPr>
          <w:rFonts w:ascii="Book Antiqua" w:eastAsia="Times New Roman" w:hAnsi="Book Antiqua" w:cs="Times New Roman"/>
          <w:color w:val="000000" w:themeColor="text1"/>
        </w:rPr>
        <w:t xml:space="preserve"> sociálne vplyvy, </w:t>
      </w:r>
      <w:r w:rsidR="00AB1268" w:rsidRPr="002F4416">
        <w:rPr>
          <w:rFonts w:ascii="Book Antiqua" w:eastAsia="Times New Roman" w:hAnsi="Book Antiqua" w:cs="Times New Roman"/>
          <w:color w:val="000000" w:themeColor="text1"/>
        </w:rPr>
        <w:t>pozitívny</w:t>
      </w:r>
      <w:r w:rsidR="003D3E6B" w:rsidRPr="002F4416">
        <w:rPr>
          <w:rFonts w:ascii="Book Antiqua" w:eastAsia="Times New Roman" w:hAnsi="Book Antiqua" w:cs="Times New Roman"/>
          <w:color w:val="000000" w:themeColor="text1"/>
        </w:rPr>
        <w:t xml:space="preserve"> </w:t>
      </w:r>
      <w:r w:rsidRPr="002F4416">
        <w:rPr>
          <w:rFonts w:ascii="Book Antiqua" w:eastAsia="Times New Roman" w:hAnsi="Book Antiqua" w:cs="Times New Roman"/>
          <w:color w:val="000000" w:themeColor="text1"/>
        </w:rPr>
        <w:t xml:space="preserve">vplyv na manželstvo, rodičovstvo, rodinu, </w:t>
      </w:r>
      <w:r w:rsidR="00D667CB" w:rsidRPr="002F4416">
        <w:rPr>
          <w:rFonts w:ascii="Book Antiqua" w:eastAsia="Times New Roman" w:hAnsi="Book Antiqua" w:cs="Times New Roman"/>
          <w:color w:val="000000" w:themeColor="text1"/>
        </w:rPr>
        <w:t xml:space="preserve">v istých ohľadoch </w:t>
      </w:r>
      <w:r w:rsidR="00F77280" w:rsidRPr="002F4416">
        <w:rPr>
          <w:rFonts w:ascii="Book Antiqua" w:eastAsia="Times New Roman" w:hAnsi="Book Antiqua" w:cs="Times New Roman"/>
          <w:color w:val="000000" w:themeColor="text1"/>
        </w:rPr>
        <w:t>pozitívny a</w:t>
      </w:r>
      <w:r w:rsidR="00D667CB" w:rsidRPr="002F4416">
        <w:rPr>
          <w:rFonts w:ascii="Book Antiqua" w:eastAsia="Times New Roman" w:hAnsi="Book Antiqua" w:cs="Times New Roman"/>
          <w:color w:val="000000" w:themeColor="text1"/>
        </w:rPr>
        <w:t> v niektorých aj</w:t>
      </w:r>
      <w:r w:rsidR="00F77280" w:rsidRPr="002F4416">
        <w:rPr>
          <w:rFonts w:ascii="Book Antiqua" w:eastAsia="Times New Roman" w:hAnsi="Book Antiqua" w:cs="Times New Roman"/>
          <w:color w:val="000000" w:themeColor="text1"/>
        </w:rPr>
        <w:t xml:space="preserve"> negatívny vplyv na podnikateľské prostredie, </w:t>
      </w:r>
      <w:r w:rsidR="00AB1268" w:rsidRPr="002F4416">
        <w:rPr>
          <w:rFonts w:ascii="Book Antiqua" w:eastAsia="Times New Roman" w:hAnsi="Book Antiqua" w:cs="Times New Roman"/>
          <w:color w:val="000000" w:themeColor="text1"/>
        </w:rPr>
        <w:t xml:space="preserve">nemá žiaden </w:t>
      </w:r>
      <w:r w:rsidRPr="002F4416">
        <w:rPr>
          <w:rFonts w:ascii="Book Antiqua" w:eastAsia="Times New Roman" w:hAnsi="Book Antiqua" w:cs="Times New Roman"/>
          <w:color w:val="000000" w:themeColor="text1"/>
        </w:rPr>
        <w:t>vplyv</w:t>
      </w:r>
      <w:r w:rsidR="00F77280" w:rsidRPr="002F4416">
        <w:rPr>
          <w:rFonts w:ascii="Book Antiqua" w:eastAsia="Times New Roman" w:hAnsi="Book Antiqua" w:cs="Times New Roman"/>
          <w:color w:val="000000" w:themeColor="text1"/>
        </w:rPr>
        <w:t xml:space="preserve"> </w:t>
      </w:r>
      <w:r w:rsidR="00943A6E">
        <w:rPr>
          <w:rFonts w:ascii="Book Antiqua" w:eastAsia="Times New Roman" w:hAnsi="Book Antiqua" w:cs="Times New Roman"/>
          <w:color w:val="000000" w:themeColor="text1"/>
        </w:rPr>
        <w:t xml:space="preserve">na </w:t>
      </w:r>
      <w:r w:rsidR="00F77280" w:rsidRPr="002F4416">
        <w:rPr>
          <w:rFonts w:ascii="Book Antiqua" w:eastAsia="Times New Roman" w:hAnsi="Book Antiqua" w:cs="Times New Roman"/>
          <w:color w:val="000000" w:themeColor="text1"/>
        </w:rPr>
        <w:t>rozpočet verejnej správy,</w:t>
      </w:r>
      <w:r w:rsidRPr="002F4416">
        <w:rPr>
          <w:rFonts w:ascii="Book Antiqua" w:eastAsia="Times New Roman" w:hAnsi="Book Antiqua" w:cs="Times New Roman"/>
          <w:color w:val="000000" w:themeColor="text1"/>
        </w:rPr>
        <w:t xml:space="preserve"> na informatizáciu spoločnosti,</w:t>
      </w:r>
      <w:r w:rsidR="00AB1268" w:rsidRPr="002F4416">
        <w:rPr>
          <w:rFonts w:ascii="Book Antiqua" w:eastAsia="Times New Roman" w:hAnsi="Book Antiqua" w:cs="Times New Roman"/>
          <w:color w:val="000000" w:themeColor="text1"/>
        </w:rPr>
        <w:t xml:space="preserve"> </w:t>
      </w:r>
      <w:r w:rsidRPr="002F4416">
        <w:rPr>
          <w:rFonts w:ascii="Book Antiqua" w:eastAsia="Times New Roman" w:hAnsi="Book Antiqua" w:cs="Times New Roman"/>
          <w:color w:val="000000" w:themeColor="text1"/>
        </w:rPr>
        <w:t xml:space="preserve">na životné  prostredie ani vplyvy na služby pre občana. </w:t>
      </w:r>
    </w:p>
    <w:p w14:paraId="6DD14886" w14:textId="6884E81F" w:rsidR="009A375B" w:rsidRPr="00B14A4C" w:rsidRDefault="009A375B" w:rsidP="00872C88">
      <w:pPr>
        <w:shd w:val="clear" w:color="auto" w:fill="FFFFFF"/>
        <w:spacing w:line="276" w:lineRule="auto"/>
        <w:ind w:firstLine="708"/>
        <w:jc w:val="both"/>
        <w:rPr>
          <w:rFonts w:ascii="Book Antiqua" w:eastAsia="Times New Roman" w:hAnsi="Book Antiqua" w:cs="Open Sans"/>
        </w:rPr>
      </w:pPr>
      <w:r w:rsidRPr="002F4416">
        <w:rPr>
          <w:rFonts w:ascii="Book Antiqua" w:eastAsia="Times New Roman" w:hAnsi="Book Antiqua" w:cs="Times New Roman"/>
          <w:color w:val="000000" w:themeColor="text1"/>
        </w:rPr>
        <w:t>Návrh zákona je v súlade s Ústavou Slovenskej republiky, ústavnými zákonmi a nálezmi Ústavného súdu Slovenskej republiky, medzinárodnými zml</w:t>
      </w:r>
      <w:r w:rsidR="00AE0A03" w:rsidRPr="002F4416">
        <w:rPr>
          <w:rFonts w:ascii="Book Antiqua" w:eastAsia="Times New Roman" w:hAnsi="Book Antiqua" w:cs="Times New Roman"/>
          <w:color w:val="000000" w:themeColor="text1"/>
        </w:rPr>
        <w:t xml:space="preserve">uvami a </w:t>
      </w:r>
      <w:r w:rsidR="00AE0A03" w:rsidRPr="002F4416">
        <w:rPr>
          <w:rFonts w:ascii="Book Antiqua" w:eastAsia="Times New Roman" w:hAnsi="Book Antiqua" w:cs="Times New Roman"/>
          <w:color w:val="000000" w:themeColor="text1"/>
        </w:rPr>
        <w:lastRenderedPageBreak/>
        <w:t>medzinárodnými dokument</w:t>
      </w:r>
      <w:r w:rsidRPr="002F4416">
        <w:rPr>
          <w:rFonts w:ascii="Book Antiqua" w:eastAsia="Times New Roman" w:hAnsi="Book Antiqua" w:cs="Times New Roman"/>
          <w:color w:val="000000" w:themeColor="text1"/>
        </w:rPr>
        <w:t xml:space="preserve">mi, ktorými je Slovenská </w:t>
      </w:r>
      <w:r w:rsidRPr="00B14A4C">
        <w:rPr>
          <w:rFonts w:ascii="Book Antiqua" w:eastAsia="Times New Roman" w:hAnsi="Book Antiqua" w:cs="Times New Roman"/>
        </w:rPr>
        <w:t>republika viazaná, zákonmi a s právom Európskej únie.</w:t>
      </w:r>
    </w:p>
    <w:bookmarkEnd w:id="0"/>
    <w:p w14:paraId="237E7756" w14:textId="77777777" w:rsidR="00A77F33" w:rsidRPr="00B14A4C" w:rsidRDefault="00A77F33" w:rsidP="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D"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7B8DACF0" w14:textId="61BB7257" w:rsidR="004777CE" w:rsidRPr="00B14A4C" w:rsidRDefault="004777C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F1E5D07" w14:textId="7AE3C52F" w:rsidR="00A77F33" w:rsidRPr="00B14A4C"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F108ECB" w14:textId="0942B8D2" w:rsidR="00A77F33" w:rsidRPr="00B14A4C"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FB9172B" w14:textId="5ABAC661" w:rsidR="00A77F33" w:rsidRPr="00B14A4C"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A595772" w14:textId="6221B6FF"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2764D45" w14:textId="77777777" w:rsidR="006833D9" w:rsidRPr="00B14A4C" w:rsidRDefault="006833D9">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BD8AB28" w14:textId="77777777" w:rsidR="009C1950" w:rsidRDefault="009C1950">
      <w:pPr>
        <w:rPr>
          <w:rFonts w:ascii="Book Antiqua" w:eastAsia="Times New Roman" w:hAnsi="Book Antiqua" w:cs="Times New Roman"/>
          <w:b/>
          <w:color w:val="000000"/>
        </w:rPr>
      </w:pPr>
      <w:r>
        <w:rPr>
          <w:rFonts w:ascii="Book Antiqua" w:eastAsia="Times New Roman" w:hAnsi="Book Antiqua" w:cs="Times New Roman"/>
          <w:b/>
          <w:color w:val="000000"/>
        </w:rPr>
        <w:br w:type="page"/>
      </w:r>
    </w:p>
    <w:p w14:paraId="0000000E" w14:textId="6B70A78D" w:rsidR="00386510" w:rsidRPr="00B14A4C" w:rsidRDefault="00BB6162" w:rsidP="00872C8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lastRenderedPageBreak/>
        <w:t>B. OSOBITNÁ ČASŤ</w:t>
      </w:r>
    </w:p>
    <w:p w14:paraId="55DAC92C" w14:textId="77777777" w:rsidR="006833D9" w:rsidRDefault="006833D9" w:rsidP="00872C8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00000010" w14:textId="2DE8C503" w:rsidR="00386510" w:rsidRPr="00C1796F" w:rsidRDefault="00BB6162" w:rsidP="00872C8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K Čl. I</w:t>
      </w:r>
    </w:p>
    <w:p w14:paraId="445C392D" w14:textId="77777777" w:rsidR="00334D0C" w:rsidRPr="00B14A4C" w:rsidRDefault="00334D0C" w:rsidP="00872C8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00000011" w14:textId="302AB5AF" w:rsidR="00386510" w:rsidRPr="009C1950" w:rsidRDefault="00B63A0B" w:rsidP="00872C8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u w:val="single"/>
        </w:rPr>
      </w:pPr>
      <w:r w:rsidRPr="009C1950">
        <w:rPr>
          <w:rFonts w:ascii="Book Antiqua" w:eastAsia="Times New Roman" w:hAnsi="Book Antiqua" w:cs="Times New Roman"/>
          <w:u w:val="single"/>
        </w:rPr>
        <w:t>K bodu 1</w:t>
      </w:r>
    </w:p>
    <w:p w14:paraId="74B7AB3A" w14:textId="62479D68" w:rsidR="00F5232F" w:rsidRDefault="00E064DE" w:rsidP="00872C88">
      <w:pPr>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ab/>
      </w:r>
      <w:r w:rsidR="003D3E6B">
        <w:rPr>
          <w:rFonts w:ascii="Book Antiqua" w:eastAsia="Times New Roman" w:hAnsi="Book Antiqua" w:cs="Times New Roman"/>
          <w:color w:val="000000"/>
        </w:rPr>
        <w:t xml:space="preserve">Navrhuje sa </w:t>
      </w:r>
      <w:r w:rsidR="00E01592">
        <w:rPr>
          <w:rFonts w:ascii="Book Antiqua" w:eastAsia="Times New Roman" w:hAnsi="Book Antiqua" w:cs="Times New Roman"/>
          <w:color w:val="000000"/>
        </w:rPr>
        <w:t>všeobecné ustanovenie, ktoré sa vzťahuje na rovnomerné aj nerovnomerné rozvrhnutie pracovného času. Zamestnávateľ na žiadosť zamestnanca a po prerokovaní s ním má povinnosť rozvrhnúť mu ustanovený týždenný pracovný čas tak, že zamestnancovi poskytne deň nepretržitého odpočinku naviac, teda voľný deň naviac, avšak pri zachovaní povinnosti zamestnanca odpracovať ustanovený týždenný pracovný čas</w:t>
      </w:r>
      <w:r w:rsidR="00662B02">
        <w:rPr>
          <w:rFonts w:ascii="Book Antiqua" w:eastAsia="Times New Roman" w:hAnsi="Book Antiqua" w:cs="Times New Roman"/>
          <w:color w:val="000000"/>
        </w:rPr>
        <w:t>. V praxi to teda znamená, že za štyri dni zamestnanec odpracuje celý päťdňový pracovný čas</w:t>
      </w:r>
      <w:r w:rsidR="00AB1268">
        <w:rPr>
          <w:rFonts w:ascii="Book Antiqua" w:eastAsia="Times New Roman" w:hAnsi="Book Antiqua" w:cs="Times New Roman"/>
          <w:color w:val="000000"/>
        </w:rPr>
        <w:t>, teda celý týždenný pracovný čas</w:t>
      </w:r>
      <w:r w:rsidR="00662B02">
        <w:rPr>
          <w:rFonts w:ascii="Book Antiqua" w:eastAsia="Times New Roman" w:hAnsi="Book Antiqua" w:cs="Times New Roman"/>
          <w:color w:val="000000"/>
        </w:rPr>
        <w:t>.</w:t>
      </w:r>
      <w:r w:rsidR="00AB1268">
        <w:rPr>
          <w:rFonts w:ascii="Book Antiqua" w:eastAsia="Times New Roman" w:hAnsi="Book Antiqua" w:cs="Times New Roman"/>
          <w:color w:val="000000"/>
        </w:rPr>
        <w:t xml:space="preserve"> </w:t>
      </w:r>
    </w:p>
    <w:p w14:paraId="7B3A500A" w14:textId="038F4F3F" w:rsidR="00F5232F" w:rsidRPr="009C1950" w:rsidRDefault="00F5232F" w:rsidP="00872C88">
      <w:pPr>
        <w:spacing w:before="120" w:after="0" w:line="276" w:lineRule="auto"/>
        <w:jc w:val="both"/>
        <w:rPr>
          <w:rFonts w:ascii="Book Antiqua" w:eastAsia="Times New Roman" w:hAnsi="Book Antiqua" w:cs="Times New Roman"/>
          <w:bCs/>
          <w:color w:val="000000"/>
          <w:u w:val="single"/>
        </w:rPr>
      </w:pPr>
      <w:r w:rsidRPr="009C1950">
        <w:rPr>
          <w:rFonts w:ascii="Book Antiqua" w:eastAsia="Times New Roman" w:hAnsi="Book Antiqua" w:cs="Times New Roman"/>
          <w:bCs/>
          <w:color w:val="000000"/>
          <w:u w:val="single"/>
        </w:rPr>
        <w:t>K bodu 2</w:t>
      </w:r>
    </w:p>
    <w:p w14:paraId="2BDFDA10" w14:textId="458DDCE2" w:rsidR="00E4327A" w:rsidRPr="00495A08" w:rsidRDefault="00E4327A" w:rsidP="00495A08">
      <w:pPr>
        <w:spacing w:before="120" w:after="0" w:line="276" w:lineRule="auto"/>
        <w:ind w:firstLine="720"/>
        <w:jc w:val="both"/>
        <w:rPr>
          <w:rFonts w:ascii="Book Antiqua" w:eastAsia="Times New Roman" w:hAnsi="Book Antiqua" w:cs="Times New Roman"/>
          <w:bCs/>
          <w:color w:val="000000"/>
        </w:rPr>
      </w:pPr>
      <w:r w:rsidRPr="00495A08">
        <w:rPr>
          <w:rFonts w:ascii="Book Antiqua" w:eastAsia="Times New Roman" w:hAnsi="Book Antiqua" w:cs="Times New Roman"/>
          <w:bCs/>
          <w:color w:val="000000"/>
        </w:rPr>
        <w:t>Vzhľadom na to, že po prijatí navrhovanej právnej úpravy môže na žiadosť zamestnanca dôjsť k situá</w:t>
      </w:r>
      <w:r w:rsidR="00E01463">
        <w:rPr>
          <w:rFonts w:ascii="Book Antiqua" w:eastAsia="Times New Roman" w:hAnsi="Book Antiqua" w:cs="Times New Roman"/>
          <w:bCs/>
          <w:color w:val="000000"/>
        </w:rPr>
        <w:t>cii, že pracovný čas presiahne deväť</w:t>
      </w:r>
      <w:r w:rsidRPr="00495A08">
        <w:rPr>
          <w:rFonts w:ascii="Book Antiqua" w:eastAsia="Times New Roman" w:hAnsi="Book Antiqua" w:cs="Times New Roman"/>
          <w:bCs/>
          <w:color w:val="000000"/>
        </w:rPr>
        <w:t xml:space="preserve"> hodín, ustanovuje sa výnimka z uvedeného pravidla.</w:t>
      </w:r>
    </w:p>
    <w:p w14:paraId="23A66ECD" w14:textId="549689A3" w:rsidR="00E4327A" w:rsidRPr="009C1950" w:rsidRDefault="00E4327A" w:rsidP="00872C88">
      <w:pPr>
        <w:tabs>
          <w:tab w:val="left" w:pos="708"/>
        </w:tabs>
        <w:spacing w:before="120" w:after="0" w:line="276" w:lineRule="auto"/>
        <w:jc w:val="both"/>
        <w:rPr>
          <w:rFonts w:ascii="Book Antiqua" w:eastAsia="Times New Roman" w:hAnsi="Book Antiqua" w:cs="Times New Roman"/>
          <w:bCs/>
          <w:color w:val="000000"/>
          <w:u w:val="single"/>
        </w:rPr>
      </w:pPr>
      <w:r w:rsidRPr="009C1950">
        <w:rPr>
          <w:rFonts w:ascii="Book Antiqua" w:eastAsia="Times New Roman" w:hAnsi="Book Antiqua" w:cs="Times New Roman"/>
          <w:bCs/>
          <w:color w:val="000000"/>
          <w:u w:val="single"/>
        </w:rPr>
        <w:t>K bodu 3</w:t>
      </w:r>
    </w:p>
    <w:p w14:paraId="77D220D1" w14:textId="2DC904F7" w:rsidR="00F5232F" w:rsidRDefault="00E4327A" w:rsidP="00872C88">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ab/>
      </w:r>
      <w:r w:rsidR="00662B02">
        <w:rPr>
          <w:rFonts w:ascii="Book Antiqua" w:eastAsia="Times New Roman" w:hAnsi="Book Antiqua" w:cs="Times New Roman"/>
          <w:color w:val="000000"/>
        </w:rPr>
        <w:t>Pri rovnomernom rozvrhnutí pracovného času rozvrhuje zamestnávateľ týždenný pracovný čas v zásade na päť pracovných dní v týždni. V zmysle bodu 1 sa zamestnávateľovi ukladá povinnosť na žiadosť zamestnanca</w:t>
      </w:r>
      <w:r w:rsidR="00AB1268">
        <w:rPr>
          <w:rFonts w:ascii="Book Antiqua" w:eastAsia="Times New Roman" w:hAnsi="Book Antiqua" w:cs="Times New Roman"/>
          <w:color w:val="000000"/>
        </w:rPr>
        <w:t xml:space="preserve"> a po prerokovaní s ním</w:t>
      </w:r>
      <w:r w:rsidR="00662B02">
        <w:rPr>
          <w:rFonts w:ascii="Book Antiqua" w:eastAsia="Times New Roman" w:hAnsi="Book Antiqua" w:cs="Times New Roman"/>
          <w:color w:val="000000"/>
        </w:rPr>
        <w:t xml:space="preserve"> rozvrhnúť pracovný čas na štyri pracovné dni v</w:t>
      </w:r>
      <w:r w:rsidR="00AB1268">
        <w:rPr>
          <w:rFonts w:ascii="Book Antiqua" w:eastAsia="Times New Roman" w:hAnsi="Book Antiqua" w:cs="Times New Roman"/>
          <w:color w:val="000000"/>
        </w:rPr>
        <w:t> </w:t>
      </w:r>
      <w:r w:rsidR="00662B02">
        <w:rPr>
          <w:rFonts w:ascii="Book Antiqua" w:eastAsia="Times New Roman" w:hAnsi="Book Antiqua" w:cs="Times New Roman"/>
          <w:color w:val="000000"/>
        </w:rPr>
        <w:t>týždni</w:t>
      </w:r>
      <w:r w:rsidR="00AB1268">
        <w:rPr>
          <w:rFonts w:ascii="Book Antiqua" w:eastAsia="Times New Roman" w:hAnsi="Book Antiqua" w:cs="Times New Roman"/>
          <w:color w:val="000000"/>
        </w:rPr>
        <w:t>, pri zachovaní celkového týždenného pracovného času.</w:t>
      </w:r>
    </w:p>
    <w:p w14:paraId="7EEAB514" w14:textId="0F059BB1" w:rsidR="00662B02" w:rsidRPr="009C1950" w:rsidRDefault="00662B02" w:rsidP="00872C88">
      <w:pPr>
        <w:tabs>
          <w:tab w:val="left" w:pos="708"/>
        </w:tabs>
        <w:spacing w:before="120" w:after="0" w:line="276" w:lineRule="auto"/>
        <w:jc w:val="both"/>
        <w:rPr>
          <w:rFonts w:ascii="Book Antiqua" w:eastAsia="Times New Roman" w:hAnsi="Book Antiqua" w:cs="Times New Roman"/>
          <w:color w:val="000000"/>
          <w:u w:val="single"/>
        </w:rPr>
      </w:pPr>
      <w:r w:rsidRPr="009C1950">
        <w:rPr>
          <w:rFonts w:ascii="Book Antiqua" w:eastAsia="Times New Roman" w:hAnsi="Book Antiqua" w:cs="Times New Roman"/>
          <w:color w:val="000000"/>
          <w:u w:val="single"/>
        </w:rPr>
        <w:t xml:space="preserve">K bodu </w:t>
      </w:r>
      <w:r w:rsidR="00E4327A" w:rsidRPr="009C1950">
        <w:rPr>
          <w:rFonts w:ascii="Book Antiqua" w:eastAsia="Times New Roman" w:hAnsi="Book Antiqua" w:cs="Times New Roman"/>
          <w:color w:val="000000"/>
          <w:u w:val="single"/>
        </w:rPr>
        <w:t>4</w:t>
      </w:r>
    </w:p>
    <w:p w14:paraId="22AD1ABF" w14:textId="3B7875EE" w:rsidR="00662B02" w:rsidRDefault="00662B02" w:rsidP="00872C88">
      <w:pPr>
        <w:tabs>
          <w:tab w:val="left" w:pos="708"/>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tab/>
        <w:t xml:space="preserve">Keďže zamestnancovi vznikne deň odpočinku naviac, zamestnávateľ je povinný rozvrhnúť </w:t>
      </w:r>
      <w:r w:rsidR="00C45583">
        <w:rPr>
          <w:rFonts w:ascii="Book Antiqua" w:eastAsia="Times New Roman" w:hAnsi="Book Antiqua" w:cs="Times New Roman"/>
          <w:color w:val="000000"/>
        </w:rPr>
        <w:t xml:space="preserve">ustanovený týždenný pracovný čas v zásade tak, aby mal zamestnanec raz za týždeň tri po sebe nasledujúce dni nepretržitého odpočinku, a to piatok, sobotu a nedeľu alebo sobotu, nedeľu a pondelok. </w:t>
      </w:r>
      <w:r w:rsidR="00AB1268">
        <w:rPr>
          <w:rFonts w:ascii="Book Antiqua" w:eastAsia="Times New Roman" w:hAnsi="Book Antiqua" w:cs="Times New Roman"/>
          <w:color w:val="000000"/>
        </w:rPr>
        <w:t>Zároveň sa však môže zamestnanec dohodnúť so zamestnávateľom</w:t>
      </w:r>
      <w:r w:rsidR="00C45583">
        <w:rPr>
          <w:rFonts w:ascii="Book Antiqua" w:eastAsia="Times New Roman" w:hAnsi="Book Antiqua" w:cs="Times New Roman"/>
          <w:color w:val="000000"/>
        </w:rPr>
        <w:t xml:space="preserve">, aby mal deň odpočinku naviac v iný deň, ako je piatok alebo pondelok, s rešpektovaním ustanovenia </w:t>
      </w:r>
      <w:r w:rsidR="00AB1268">
        <w:rPr>
          <w:rFonts w:ascii="Book Antiqua" w:eastAsia="Times New Roman" w:hAnsi="Book Antiqua" w:cs="Times New Roman"/>
          <w:color w:val="000000"/>
        </w:rPr>
        <w:t>prvej vety</w:t>
      </w:r>
      <w:r w:rsidR="00C45583">
        <w:rPr>
          <w:rFonts w:ascii="Book Antiqua" w:eastAsia="Times New Roman" w:hAnsi="Book Antiqua" w:cs="Times New Roman"/>
          <w:color w:val="000000"/>
        </w:rPr>
        <w:t>.</w:t>
      </w:r>
      <w:r w:rsidR="00AB1268">
        <w:rPr>
          <w:rFonts w:ascii="Book Antiqua" w:eastAsia="Times New Roman" w:hAnsi="Book Antiqua" w:cs="Times New Roman"/>
          <w:color w:val="000000"/>
        </w:rPr>
        <w:t xml:space="preserve"> Ustanovenie odseku 2 sa použije primerane.</w:t>
      </w:r>
    </w:p>
    <w:p w14:paraId="227E7643" w14:textId="77777777" w:rsidR="00C45583" w:rsidRPr="00C45583" w:rsidRDefault="00C45583" w:rsidP="00872C88">
      <w:pPr>
        <w:tabs>
          <w:tab w:val="left" w:pos="708"/>
        </w:tabs>
        <w:spacing w:before="120" w:after="0" w:line="276" w:lineRule="auto"/>
        <w:jc w:val="both"/>
        <w:rPr>
          <w:rStyle w:val="awspan"/>
          <w:rFonts w:ascii="Book Antiqua" w:hAnsi="Book Antiqua"/>
          <w:color w:val="000000"/>
        </w:rPr>
      </w:pPr>
    </w:p>
    <w:p w14:paraId="6D258F8E" w14:textId="4F283174" w:rsidR="00F5232F" w:rsidRPr="00F5232F" w:rsidRDefault="00F5232F" w:rsidP="00872C88">
      <w:pPr>
        <w:tabs>
          <w:tab w:val="left" w:pos="708"/>
        </w:tabs>
        <w:spacing w:before="120" w:after="0" w:line="276" w:lineRule="auto"/>
        <w:jc w:val="both"/>
        <w:rPr>
          <w:rStyle w:val="awspan"/>
          <w:rFonts w:ascii="Book Antiqua" w:hAnsi="Book Antiqua"/>
          <w:b/>
          <w:bCs/>
          <w:color w:val="000000"/>
        </w:rPr>
      </w:pPr>
      <w:r>
        <w:rPr>
          <w:rStyle w:val="awspan"/>
          <w:rFonts w:ascii="Book Antiqua" w:hAnsi="Book Antiqua"/>
          <w:b/>
          <w:bCs/>
          <w:color w:val="000000"/>
        </w:rPr>
        <w:t>K Čl. II</w:t>
      </w:r>
    </w:p>
    <w:p w14:paraId="00000029" w14:textId="4A18FA71" w:rsidR="00386510" w:rsidRPr="00F5232F" w:rsidRDefault="00F5232F" w:rsidP="00872C88">
      <w:pPr>
        <w:tabs>
          <w:tab w:val="left" w:pos="708"/>
        </w:tabs>
        <w:spacing w:before="120" w:after="0" w:line="276" w:lineRule="auto"/>
        <w:jc w:val="both"/>
        <w:rPr>
          <w:rFonts w:ascii="Book Antiqua" w:hAnsi="Book Antiqua"/>
          <w:color w:val="000000"/>
        </w:rPr>
      </w:pPr>
      <w:r>
        <w:rPr>
          <w:rStyle w:val="awspan"/>
          <w:rFonts w:ascii="Book Antiqua" w:hAnsi="Book Antiqua"/>
          <w:color w:val="000000"/>
        </w:rPr>
        <w:tab/>
      </w:r>
      <w:r w:rsidR="00BB6162" w:rsidRPr="00B14A4C">
        <w:rPr>
          <w:rFonts w:ascii="Book Antiqua" w:eastAsia="Times New Roman" w:hAnsi="Book Antiqua" w:cs="Times New Roman"/>
          <w:color w:val="000000"/>
        </w:rPr>
        <w:t>Navrhuje sa účinnosť návrhu zákona</w:t>
      </w:r>
      <w:r w:rsidR="00BB6162" w:rsidRPr="00B14A4C">
        <w:rPr>
          <w:rFonts w:ascii="Book Antiqua" w:eastAsia="Times New Roman" w:hAnsi="Book Antiqua" w:cs="Times New Roman"/>
        </w:rPr>
        <w:t xml:space="preserve"> </w:t>
      </w:r>
      <w:r w:rsidR="00AE0A03">
        <w:rPr>
          <w:rFonts w:ascii="Book Antiqua" w:eastAsia="Times New Roman" w:hAnsi="Book Antiqua" w:cs="Times New Roman"/>
        </w:rPr>
        <w:t xml:space="preserve">na </w:t>
      </w:r>
      <w:r w:rsidR="00BB6162" w:rsidRPr="00B14A4C">
        <w:rPr>
          <w:rFonts w:ascii="Book Antiqua" w:eastAsia="Times New Roman" w:hAnsi="Book Antiqua" w:cs="Times New Roman"/>
        </w:rPr>
        <w:t xml:space="preserve">1. </w:t>
      </w:r>
      <w:r w:rsidR="00AE0A03">
        <w:rPr>
          <w:rFonts w:ascii="Book Antiqua" w:eastAsia="Times New Roman" w:hAnsi="Book Antiqua" w:cs="Times New Roman"/>
        </w:rPr>
        <w:t>j</w:t>
      </w:r>
      <w:r w:rsidR="00824413">
        <w:rPr>
          <w:rFonts w:ascii="Book Antiqua" w:eastAsia="Times New Roman" w:hAnsi="Book Antiqua" w:cs="Times New Roman"/>
        </w:rPr>
        <w:t>úla</w:t>
      </w:r>
      <w:r w:rsidR="00BB6162" w:rsidRPr="00B14A4C">
        <w:rPr>
          <w:rFonts w:ascii="Book Antiqua" w:eastAsia="Times New Roman" w:hAnsi="Book Antiqua" w:cs="Times New Roman"/>
        </w:rPr>
        <w:t xml:space="preserve"> 202</w:t>
      </w:r>
      <w:r w:rsidR="00E76879">
        <w:rPr>
          <w:rFonts w:ascii="Book Antiqua" w:eastAsia="Times New Roman" w:hAnsi="Book Antiqua" w:cs="Times New Roman"/>
        </w:rPr>
        <w:t>4</w:t>
      </w:r>
      <w:r w:rsidR="00BB6162" w:rsidRPr="00B14A4C">
        <w:rPr>
          <w:rFonts w:ascii="Book Antiqua" w:eastAsia="Times New Roman" w:hAnsi="Book Antiqua" w:cs="Times New Roman"/>
          <w:color w:val="000000"/>
        </w:rPr>
        <w:t xml:space="preserve">. </w:t>
      </w:r>
    </w:p>
    <w:p w14:paraId="0000002A" w14:textId="77777777" w:rsidR="00386510" w:rsidRPr="00B14A4C" w:rsidRDefault="00386510" w:rsidP="00872C88">
      <w:pPr>
        <w:pBdr>
          <w:top w:val="nil"/>
          <w:left w:val="nil"/>
          <w:bottom w:val="nil"/>
          <w:right w:val="nil"/>
          <w:between w:val="nil"/>
        </w:pBdr>
        <w:tabs>
          <w:tab w:val="center" w:pos="4536"/>
          <w:tab w:val="right" w:pos="9072"/>
          <w:tab w:val="left" w:pos="708"/>
        </w:tabs>
        <w:spacing w:after="0" w:line="276" w:lineRule="auto"/>
        <w:jc w:val="both"/>
        <w:rPr>
          <w:rFonts w:ascii="Book Antiqua" w:eastAsia="Times New Roman" w:hAnsi="Book Antiqua" w:cs="Times New Roman"/>
          <w:color w:val="000000"/>
        </w:rPr>
      </w:pPr>
    </w:p>
    <w:p w14:paraId="741D39B6" w14:textId="4365F342" w:rsidR="00A11232" w:rsidRDefault="00A11232" w:rsidP="00872C88">
      <w:pPr>
        <w:tabs>
          <w:tab w:val="left" w:pos="6015"/>
        </w:tabs>
        <w:spacing w:line="276" w:lineRule="auto"/>
        <w:rPr>
          <w:rFonts w:ascii="Book Antiqua" w:hAnsi="Book Antiqua" w:cs="Book Antiqua"/>
          <w:b/>
          <w:bCs/>
          <w:caps/>
          <w:spacing w:val="30"/>
        </w:rPr>
      </w:pPr>
    </w:p>
    <w:p w14:paraId="552CDCCD" w14:textId="77777777" w:rsidR="00E4327A" w:rsidRDefault="00E4327A">
      <w:pPr>
        <w:rPr>
          <w:rFonts w:ascii="Book Antiqua" w:hAnsi="Book Antiqua" w:cs="Book Antiqua"/>
          <w:b/>
          <w:bCs/>
          <w:caps/>
          <w:spacing w:val="30"/>
        </w:rPr>
      </w:pPr>
      <w:r>
        <w:rPr>
          <w:rFonts w:ascii="Book Antiqua" w:hAnsi="Book Antiqua" w:cs="Book Antiqua"/>
          <w:b/>
          <w:bCs/>
          <w:caps/>
          <w:spacing w:val="30"/>
        </w:rPr>
        <w:br w:type="page"/>
      </w:r>
    </w:p>
    <w:p w14:paraId="2700FBFD" w14:textId="31639A8D" w:rsidR="003B2158" w:rsidRPr="00AE0A03" w:rsidRDefault="003B2158" w:rsidP="00C1796F">
      <w:pPr>
        <w:tabs>
          <w:tab w:val="left" w:pos="6015"/>
        </w:tabs>
        <w:spacing w:before="120" w:after="0" w:line="276" w:lineRule="auto"/>
        <w:jc w:val="center"/>
        <w:rPr>
          <w:rFonts w:ascii="Book Antiqua" w:hAnsi="Book Antiqua"/>
        </w:rPr>
      </w:pPr>
      <w:r w:rsidRPr="00AE0A03">
        <w:rPr>
          <w:rFonts w:ascii="Book Antiqua" w:hAnsi="Book Antiqua" w:cs="Book Antiqua"/>
          <w:b/>
          <w:bCs/>
          <w:caps/>
          <w:spacing w:val="30"/>
        </w:rPr>
        <w:lastRenderedPageBreak/>
        <w:t>DOLOŽKA ZLUČITEĽNOSTI</w:t>
      </w:r>
    </w:p>
    <w:p w14:paraId="6BCFEF60" w14:textId="77777777" w:rsidR="003B2158" w:rsidRPr="00AE0A03" w:rsidRDefault="003B2158" w:rsidP="00872C88">
      <w:pPr>
        <w:pStyle w:val="Normlnywebov1"/>
        <w:spacing w:before="120" w:after="0" w:line="276" w:lineRule="auto"/>
        <w:jc w:val="center"/>
        <w:rPr>
          <w:rFonts w:ascii="Book Antiqua" w:hAnsi="Book Antiqua"/>
          <w:sz w:val="22"/>
          <w:szCs w:val="22"/>
        </w:rPr>
      </w:pPr>
      <w:r w:rsidRPr="00AE0A03">
        <w:rPr>
          <w:rFonts w:ascii="Book Antiqua" w:hAnsi="Book Antiqua" w:cs="Book Antiqua"/>
          <w:b/>
          <w:bCs/>
          <w:sz w:val="22"/>
          <w:szCs w:val="22"/>
        </w:rPr>
        <w:t>návrhu zákona</w:t>
      </w:r>
      <w:r w:rsidRPr="00AE0A03">
        <w:rPr>
          <w:rFonts w:ascii="Book Antiqua" w:hAnsi="Book Antiqua" w:cs="Book Antiqua"/>
          <w:sz w:val="22"/>
          <w:szCs w:val="22"/>
        </w:rPr>
        <w:t xml:space="preserve"> </w:t>
      </w:r>
      <w:r w:rsidRPr="00AE0A03">
        <w:rPr>
          <w:rFonts w:ascii="Book Antiqua" w:hAnsi="Book Antiqua" w:cs="Book Antiqua"/>
          <w:b/>
          <w:bCs/>
          <w:sz w:val="22"/>
          <w:szCs w:val="22"/>
        </w:rPr>
        <w:t>s právom Európskej únie</w:t>
      </w:r>
    </w:p>
    <w:p w14:paraId="231F273E" w14:textId="77777777" w:rsidR="003B2158" w:rsidRPr="00AE0A03" w:rsidRDefault="003B2158" w:rsidP="00872C88">
      <w:pPr>
        <w:pStyle w:val="Normlnywebov1"/>
        <w:spacing w:before="120" w:after="0" w:line="276" w:lineRule="auto"/>
        <w:jc w:val="both"/>
        <w:rPr>
          <w:rFonts w:ascii="Book Antiqua" w:hAnsi="Book Antiqua"/>
          <w:sz w:val="22"/>
          <w:szCs w:val="22"/>
        </w:rPr>
      </w:pPr>
      <w:r w:rsidRPr="00AE0A03">
        <w:rPr>
          <w:rFonts w:ascii="Book Antiqua" w:hAnsi="Book Antiqua" w:cs="Book Antiqua"/>
          <w:sz w:val="22"/>
          <w:szCs w:val="22"/>
        </w:rPr>
        <w:t> </w:t>
      </w:r>
    </w:p>
    <w:p w14:paraId="7D31489E" w14:textId="5FC9FF8C" w:rsidR="003B2158" w:rsidRPr="00AE0A03" w:rsidRDefault="003B2158" w:rsidP="00872C88">
      <w:pPr>
        <w:pStyle w:val="Normlnywebov1"/>
        <w:spacing w:before="120" w:after="0" w:line="276" w:lineRule="auto"/>
        <w:jc w:val="both"/>
        <w:rPr>
          <w:rFonts w:ascii="Book Antiqua" w:hAnsi="Book Antiqua" w:cs="Book Antiqua"/>
          <w:sz w:val="22"/>
          <w:szCs w:val="22"/>
        </w:rPr>
      </w:pPr>
      <w:r w:rsidRPr="00AE0A03">
        <w:rPr>
          <w:rFonts w:ascii="Book Antiqua" w:hAnsi="Book Antiqua" w:cs="Book Antiqua"/>
          <w:b/>
          <w:bCs/>
          <w:sz w:val="22"/>
          <w:szCs w:val="22"/>
        </w:rPr>
        <w:t>1. Navrhovateľ zákona:</w:t>
      </w:r>
      <w:r w:rsidRPr="00AE0A03">
        <w:rPr>
          <w:rFonts w:ascii="Book Antiqua" w:hAnsi="Book Antiqua" w:cs="Book Antiqua"/>
          <w:sz w:val="22"/>
          <w:szCs w:val="22"/>
        </w:rPr>
        <w:t xml:space="preserve"> </w:t>
      </w:r>
      <w:r w:rsidR="00AE0A03" w:rsidRPr="00AE0A03">
        <w:rPr>
          <w:rFonts w:ascii="Book Antiqua" w:hAnsi="Book Antiqua" w:cs="Book Antiqua"/>
          <w:sz w:val="22"/>
          <w:szCs w:val="22"/>
        </w:rPr>
        <w:t>poslanc</w:t>
      </w:r>
      <w:r w:rsidR="00E4327A">
        <w:rPr>
          <w:rFonts w:ascii="Book Antiqua" w:hAnsi="Book Antiqua" w:cs="Book Antiqua"/>
          <w:sz w:val="22"/>
          <w:szCs w:val="22"/>
        </w:rPr>
        <w:t>i</w:t>
      </w:r>
      <w:r w:rsidR="00802C5B" w:rsidRPr="00AE0A03">
        <w:rPr>
          <w:rFonts w:ascii="Book Antiqua" w:hAnsi="Book Antiqua"/>
          <w:sz w:val="22"/>
          <w:szCs w:val="22"/>
        </w:rPr>
        <w:t xml:space="preserve"> Národnej rady Slovenskej republiky </w:t>
      </w:r>
    </w:p>
    <w:p w14:paraId="66BBC018" w14:textId="77777777" w:rsidR="003B2158" w:rsidRPr="00AE0A03" w:rsidRDefault="003B2158" w:rsidP="00872C88">
      <w:pPr>
        <w:pStyle w:val="Normlnywebov1"/>
        <w:spacing w:before="120" w:after="0" w:line="276" w:lineRule="auto"/>
        <w:jc w:val="both"/>
        <w:rPr>
          <w:rFonts w:ascii="Book Antiqua" w:hAnsi="Book Antiqua" w:cs="Book Antiqua"/>
          <w:b/>
          <w:bCs/>
          <w:sz w:val="22"/>
          <w:szCs w:val="22"/>
        </w:rPr>
      </w:pPr>
    </w:p>
    <w:p w14:paraId="22B3019D" w14:textId="62FADEDF" w:rsidR="00F5232F" w:rsidRPr="00AE0A03" w:rsidRDefault="003B2158" w:rsidP="00872C88">
      <w:pPr>
        <w:spacing w:before="120" w:after="0" w:line="276" w:lineRule="auto"/>
        <w:jc w:val="both"/>
        <w:rPr>
          <w:rFonts w:ascii="Book Antiqua" w:hAnsi="Book Antiqua" w:cs="Open Sans"/>
          <w:color w:val="000000"/>
          <w:shd w:val="clear" w:color="auto" w:fill="FFFFFF"/>
        </w:rPr>
      </w:pPr>
      <w:r w:rsidRPr="00AE0A03">
        <w:rPr>
          <w:rFonts w:ascii="Book Antiqua" w:hAnsi="Book Antiqua" w:cs="Book Antiqua"/>
          <w:b/>
          <w:bCs/>
        </w:rPr>
        <w:t>2. Názov návrhu právneho predpisu:</w:t>
      </w:r>
      <w:r w:rsidRPr="00AE0A03">
        <w:rPr>
          <w:rFonts w:ascii="Book Antiqua" w:hAnsi="Book Antiqua" w:cs="Book Antiqua"/>
          <w:b/>
        </w:rPr>
        <w:t xml:space="preserve"> </w:t>
      </w:r>
      <w:r w:rsidR="00AE0A03" w:rsidRPr="00AE0A03">
        <w:rPr>
          <w:rFonts w:ascii="Book Antiqua" w:hAnsi="Book Antiqua"/>
        </w:rPr>
        <w:t>n</w:t>
      </w:r>
      <w:r w:rsidR="00F5232F" w:rsidRPr="00AE0A03">
        <w:rPr>
          <w:rFonts w:ascii="Book Antiqua" w:hAnsi="Book Antiqua"/>
        </w:rPr>
        <w:t xml:space="preserve">ávrh zákona, </w:t>
      </w:r>
      <w:r w:rsidR="00255EB4" w:rsidRPr="00911A32">
        <w:rPr>
          <w:rFonts w:ascii="Book Antiqua" w:hAnsi="Book Antiqua"/>
        </w:rPr>
        <w:t>ktorým sa mení a dopĺňa zákon č. 311/2001 Z. z. Zákonník práce v znení neskorších prepisov</w:t>
      </w:r>
      <w:r w:rsidR="00F5232F" w:rsidRPr="00AE0A03">
        <w:rPr>
          <w:rFonts w:ascii="Book Antiqua" w:hAnsi="Book Antiqua" w:cs="Open Sans"/>
          <w:color w:val="000000"/>
          <w:shd w:val="clear" w:color="auto" w:fill="FFFFFF"/>
        </w:rPr>
        <w:t xml:space="preserve"> </w:t>
      </w:r>
    </w:p>
    <w:p w14:paraId="04203ECD" w14:textId="741FE268" w:rsidR="00F5232F" w:rsidRPr="00AE0A03" w:rsidRDefault="00F5232F" w:rsidP="00872C88">
      <w:pPr>
        <w:spacing w:before="120" w:after="0" w:line="276" w:lineRule="auto"/>
        <w:jc w:val="both"/>
        <w:rPr>
          <w:rFonts w:ascii="Book Antiqua" w:hAnsi="Book Antiqua" w:cs="Open Sans"/>
          <w:color w:val="000000"/>
          <w:shd w:val="clear" w:color="auto" w:fill="FFFFFF"/>
        </w:rPr>
      </w:pPr>
      <w:r w:rsidRPr="00AE0A03">
        <w:rPr>
          <w:rFonts w:ascii="Book Antiqua" w:hAnsi="Book Antiqua" w:cs="Times New Roman"/>
          <w:b/>
          <w:bCs/>
          <w:color w:val="000000"/>
        </w:rPr>
        <w:t>3. Predmet návrhu zákona:</w:t>
      </w:r>
    </w:p>
    <w:p w14:paraId="6415F877" w14:textId="77777777" w:rsidR="00F5232F" w:rsidRPr="00AE0A03" w:rsidRDefault="00F5232F" w:rsidP="00872C88">
      <w:pPr>
        <w:spacing w:before="120" w:after="0" w:line="276" w:lineRule="auto"/>
        <w:rPr>
          <w:rFonts w:ascii="Book Antiqua" w:hAnsi="Book Antiqua" w:cs="Times New Roman"/>
          <w:color w:val="000000"/>
          <w:sz w:val="27"/>
          <w:szCs w:val="27"/>
        </w:rPr>
      </w:pPr>
      <w:r w:rsidRPr="00AE0A03">
        <w:rPr>
          <w:rFonts w:ascii="Book Antiqua" w:hAnsi="Book Antiqua" w:cs="Times New Roman"/>
          <w:color w:val="000000"/>
        </w:rPr>
        <w:t>a) nie je upravený v primárnom práve Európskej únie,</w:t>
      </w:r>
    </w:p>
    <w:p w14:paraId="39E9DDB3" w14:textId="77777777" w:rsidR="00F5232F" w:rsidRPr="00AE0A03" w:rsidRDefault="00F5232F" w:rsidP="00872C88">
      <w:pPr>
        <w:spacing w:before="120" w:after="0" w:line="276" w:lineRule="auto"/>
        <w:rPr>
          <w:rFonts w:ascii="Book Antiqua" w:hAnsi="Book Antiqua" w:cs="Times New Roman"/>
          <w:color w:val="000000"/>
          <w:sz w:val="27"/>
          <w:szCs w:val="27"/>
        </w:rPr>
      </w:pPr>
      <w:r w:rsidRPr="00AE0A03">
        <w:rPr>
          <w:rFonts w:ascii="Book Antiqua" w:hAnsi="Book Antiqua" w:cs="Times New Roman"/>
          <w:color w:val="000000"/>
        </w:rPr>
        <w:t>b) nie je upravený v sekundárnom práve Európskej únie,</w:t>
      </w:r>
    </w:p>
    <w:p w14:paraId="6B20CC2F" w14:textId="054AC2AE" w:rsidR="00F5232F" w:rsidRPr="00AE0A03" w:rsidRDefault="00F5232F" w:rsidP="00872C88">
      <w:pPr>
        <w:spacing w:before="120" w:after="0" w:line="276" w:lineRule="auto"/>
        <w:rPr>
          <w:rFonts w:ascii="Book Antiqua" w:hAnsi="Book Antiqua" w:cs="Times New Roman"/>
          <w:color w:val="000000"/>
        </w:rPr>
      </w:pPr>
      <w:r w:rsidRPr="00AE0A03">
        <w:rPr>
          <w:rFonts w:ascii="Book Antiqua" w:hAnsi="Book Antiqua" w:cs="Times New Roman"/>
          <w:color w:val="000000"/>
        </w:rPr>
        <w:t xml:space="preserve">c) nie je obsiahnutý v judikatúre Súdneho dvora Európskej únie. </w:t>
      </w:r>
    </w:p>
    <w:p w14:paraId="21CB441C" w14:textId="77777777" w:rsidR="000D7AAE" w:rsidRPr="00AE0A03" w:rsidRDefault="000D7AAE" w:rsidP="00872C88">
      <w:pPr>
        <w:spacing w:before="120" w:after="0" w:line="276" w:lineRule="auto"/>
        <w:rPr>
          <w:rFonts w:ascii="Book Antiqua" w:hAnsi="Book Antiqua" w:cs="Times New Roman"/>
          <w:b/>
          <w:bCs/>
          <w:color w:val="000000"/>
        </w:rPr>
      </w:pPr>
    </w:p>
    <w:p w14:paraId="644623D4" w14:textId="2E0F7369" w:rsidR="00F5232F" w:rsidRPr="00AE0A03" w:rsidRDefault="00F5232F" w:rsidP="00872C88">
      <w:pPr>
        <w:spacing w:before="120" w:after="0" w:line="276" w:lineRule="auto"/>
        <w:jc w:val="both"/>
        <w:rPr>
          <w:rFonts w:ascii="Book Antiqua" w:hAnsi="Book Antiqua" w:cs="Times New Roman"/>
          <w:color w:val="000000"/>
          <w:sz w:val="27"/>
          <w:szCs w:val="27"/>
        </w:rPr>
      </w:pPr>
      <w:r w:rsidRPr="00AE0A03">
        <w:rPr>
          <w:rFonts w:ascii="Book Antiqua" w:hAnsi="Book Antiqua" w:cs="Times New Roman"/>
          <w:b/>
          <w:bCs/>
          <w:color w:val="000000"/>
        </w:rPr>
        <w:t>Vzhľadom</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na</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to,</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že</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predmet</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návrhu</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zákona</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nie</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je</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upravený</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v práve</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Európskej</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únie,</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je bezpredmetné vyjadrovať sa k bodom 4. a 5.</w:t>
      </w:r>
    </w:p>
    <w:p w14:paraId="1C912BAB" w14:textId="77777777" w:rsidR="009A375B" w:rsidRPr="00AE0A03" w:rsidRDefault="009A375B" w:rsidP="00872C88">
      <w:pPr>
        <w:pStyle w:val="Normlnywebov"/>
        <w:spacing w:before="120" w:line="276" w:lineRule="auto"/>
        <w:ind w:left="720"/>
        <w:jc w:val="both"/>
        <w:rPr>
          <w:rFonts w:ascii="Book Antiqua" w:hAnsi="Book Antiqua" w:cs="Book Antiqua"/>
          <w:b/>
          <w:bCs/>
          <w:sz w:val="22"/>
          <w:szCs w:val="22"/>
        </w:rPr>
      </w:pPr>
    </w:p>
    <w:p w14:paraId="2277E3E2" w14:textId="71E8AF59" w:rsidR="003B2158" w:rsidRPr="00B14A4C" w:rsidRDefault="003B2158" w:rsidP="00872C88">
      <w:pPr>
        <w:pStyle w:val="Normlnywebov"/>
        <w:spacing w:before="100" w:beforeAutospacing="1" w:after="100" w:afterAutospacing="1" w:line="276" w:lineRule="auto"/>
        <w:jc w:val="both"/>
        <w:rPr>
          <w:rFonts w:ascii="Book Antiqua" w:hAnsi="Book Antiqua"/>
          <w:sz w:val="22"/>
          <w:szCs w:val="22"/>
          <w:lang w:eastAsia="ar-SA"/>
        </w:rPr>
      </w:pPr>
    </w:p>
    <w:p w14:paraId="069BD947" w14:textId="23EB3AA8" w:rsidR="00A75AE5" w:rsidRPr="00B14A4C" w:rsidRDefault="00A75AE5" w:rsidP="00872C88">
      <w:pPr>
        <w:pStyle w:val="Normlnywebov"/>
        <w:spacing w:before="100" w:beforeAutospacing="1" w:after="100" w:afterAutospacing="1" w:line="276" w:lineRule="auto"/>
        <w:jc w:val="both"/>
        <w:rPr>
          <w:rFonts w:ascii="Book Antiqua" w:hAnsi="Book Antiqua"/>
          <w:sz w:val="22"/>
          <w:szCs w:val="22"/>
          <w:lang w:eastAsia="ar-SA"/>
        </w:rPr>
      </w:pPr>
    </w:p>
    <w:p w14:paraId="12360BE9" w14:textId="3E73AB0F" w:rsidR="00A75AE5" w:rsidRPr="00B14A4C" w:rsidRDefault="00A75AE5" w:rsidP="00A75AE5">
      <w:pPr>
        <w:pStyle w:val="Normlnywebov"/>
        <w:spacing w:before="100" w:beforeAutospacing="1" w:after="100" w:afterAutospacing="1"/>
        <w:jc w:val="both"/>
        <w:rPr>
          <w:rFonts w:ascii="Book Antiqua" w:hAnsi="Book Antiqua"/>
          <w:sz w:val="22"/>
          <w:szCs w:val="22"/>
          <w:lang w:eastAsia="ar-SA"/>
        </w:rPr>
      </w:pPr>
    </w:p>
    <w:p w14:paraId="767627E0" w14:textId="2DE4BCE1" w:rsidR="00A75AE5" w:rsidRPr="00B14A4C" w:rsidRDefault="00A75AE5" w:rsidP="00A75AE5">
      <w:pPr>
        <w:pStyle w:val="Normlnywebov"/>
        <w:spacing w:before="100" w:beforeAutospacing="1" w:after="100" w:afterAutospacing="1"/>
        <w:jc w:val="both"/>
        <w:rPr>
          <w:rFonts w:ascii="Book Antiqua" w:hAnsi="Book Antiqua"/>
          <w:sz w:val="22"/>
          <w:szCs w:val="22"/>
          <w:lang w:eastAsia="ar-SA"/>
        </w:rPr>
      </w:pPr>
    </w:p>
    <w:p w14:paraId="3B2ECAFF" w14:textId="0D2E6884" w:rsidR="00A75AE5" w:rsidRPr="00B14A4C" w:rsidRDefault="00A75AE5" w:rsidP="00A75AE5">
      <w:pPr>
        <w:pStyle w:val="Normlnywebov"/>
        <w:spacing w:before="100" w:beforeAutospacing="1" w:after="100" w:afterAutospacing="1"/>
        <w:jc w:val="both"/>
        <w:rPr>
          <w:rFonts w:ascii="Book Antiqua" w:hAnsi="Book Antiqua"/>
          <w:sz w:val="22"/>
          <w:szCs w:val="22"/>
          <w:lang w:eastAsia="ar-SA"/>
        </w:rPr>
      </w:pPr>
    </w:p>
    <w:p w14:paraId="486C3531" w14:textId="77777777" w:rsidR="00A75AE5" w:rsidRPr="00B14A4C" w:rsidRDefault="00A75AE5" w:rsidP="00A75AE5">
      <w:pPr>
        <w:pStyle w:val="Normlnywebov"/>
        <w:spacing w:before="100" w:beforeAutospacing="1" w:after="100" w:afterAutospacing="1"/>
        <w:jc w:val="both"/>
        <w:rPr>
          <w:rFonts w:ascii="Book Antiqua" w:hAnsi="Book Antiqua"/>
          <w:sz w:val="22"/>
          <w:szCs w:val="22"/>
          <w:lang w:eastAsia="ar-SA"/>
        </w:rPr>
      </w:pPr>
    </w:p>
    <w:p w14:paraId="11F8319A" w14:textId="13EAE425" w:rsidR="003B2158" w:rsidRPr="00B14A4C" w:rsidRDefault="003B2158" w:rsidP="00A75AE5">
      <w:pPr>
        <w:jc w:val="both"/>
        <w:rPr>
          <w:rFonts w:ascii="Book Antiqua" w:eastAsia="Times New Roman" w:hAnsi="Book Antiqua" w:cs="Times New Roman"/>
          <w:lang w:eastAsia="ar-SA"/>
        </w:rPr>
      </w:pPr>
    </w:p>
    <w:p w14:paraId="353F188A" w14:textId="0E00AC29" w:rsidR="00A75AE5" w:rsidRDefault="00A75AE5" w:rsidP="00A75AE5">
      <w:pPr>
        <w:jc w:val="both"/>
        <w:rPr>
          <w:rFonts w:ascii="Book Antiqua" w:eastAsia="Times New Roman" w:hAnsi="Book Antiqua" w:cs="Times New Roman"/>
          <w:lang w:eastAsia="ar-SA"/>
        </w:rPr>
      </w:pPr>
    </w:p>
    <w:p w14:paraId="4AD94708" w14:textId="0C86E935" w:rsidR="000D7AAE" w:rsidRDefault="000D7AAE" w:rsidP="00A75AE5">
      <w:pPr>
        <w:jc w:val="both"/>
        <w:rPr>
          <w:rFonts w:ascii="Book Antiqua" w:eastAsia="Times New Roman" w:hAnsi="Book Antiqua" w:cs="Times New Roman"/>
          <w:lang w:eastAsia="ar-SA"/>
        </w:rPr>
      </w:pPr>
    </w:p>
    <w:p w14:paraId="2EAD4DED" w14:textId="4993555D" w:rsidR="000D7AAE" w:rsidRDefault="000D7AAE" w:rsidP="00A75AE5">
      <w:pPr>
        <w:jc w:val="both"/>
        <w:rPr>
          <w:rFonts w:ascii="Book Antiqua" w:eastAsia="Times New Roman" w:hAnsi="Book Antiqua" w:cs="Times New Roman"/>
          <w:lang w:eastAsia="ar-SA"/>
        </w:rPr>
      </w:pPr>
    </w:p>
    <w:p w14:paraId="343EA994" w14:textId="62FC4F9B" w:rsidR="000D7AAE" w:rsidRDefault="000D7AAE" w:rsidP="00A75AE5">
      <w:pPr>
        <w:jc w:val="both"/>
        <w:rPr>
          <w:rFonts w:ascii="Book Antiqua" w:eastAsia="Times New Roman" w:hAnsi="Book Antiqua" w:cs="Times New Roman"/>
          <w:lang w:eastAsia="ar-SA"/>
        </w:rPr>
      </w:pPr>
    </w:p>
    <w:p w14:paraId="0486DA09" w14:textId="44672DE3" w:rsidR="000D7AAE" w:rsidRDefault="000D7AAE" w:rsidP="00A75AE5">
      <w:pPr>
        <w:jc w:val="both"/>
        <w:rPr>
          <w:rFonts w:ascii="Book Antiqua" w:eastAsia="Times New Roman" w:hAnsi="Book Antiqua" w:cs="Times New Roman"/>
          <w:lang w:eastAsia="ar-SA"/>
        </w:rPr>
      </w:pPr>
    </w:p>
    <w:p w14:paraId="45583428" w14:textId="63D5C270" w:rsidR="000D7AAE" w:rsidRDefault="000D7AAE" w:rsidP="00A75AE5">
      <w:pPr>
        <w:jc w:val="both"/>
        <w:rPr>
          <w:rFonts w:ascii="Book Antiqua" w:eastAsia="Times New Roman" w:hAnsi="Book Antiqua" w:cs="Times New Roman"/>
          <w:lang w:eastAsia="ar-SA"/>
        </w:rPr>
      </w:pPr>
    </w:p>
    <w:p w14:paraId="000CC520" w14:textId="77777777" w:rsidR="00B16F89" w:rsidRDefault="00B16F89" w:rsidP="003B2158">
      <w:pPr>
        <w:rPr>
          <w:rFonts w:ascii="Book Antiqua" w:hAnsi="Book Antiqua" w:cs="Book Antiqua"/>
          <w:b/>
          <w:bCs/>
          <w:caps/>
          <w:spacing w:val="30"/>
        </w:rPr>
      </w:pPr>
    </w:p>
    <w:p w14:paraId="0488B262" w14:textId="77777777" w:rsidR="00824413" w:rsidRDefault="00824413" w:rsidP="003B2158">
      <w:pPr>
        <w:rPr>
          <w:rFonts w:ascii="Book Antiqua" w:hAnsi="Book Antiqua" w:cs="Book Antiqua"/>
          <w:b/>
          <w:bCs/>
          <w:caps/>
          <w:spacing w:val="30"/>
        </w:rPr>
      </w:pPr>
    </w:p>
    <w:p w14:paraId="10E1D2AC" w14:textId="574198D3" w:rsidR="000B1836" w:rsidRPr="00495A08" w:rsidRDefault="002F4416" w:rsidP="001B7B81">
      <w:pPr>
        <w:jc w:val="center"/>
        <w:rPr>
          <w:rFonts w:ascii="Book Antiqua" w:eastAsia="Times New Roman" w:hAnsi="Book Antiqua" w:cs="Times New Roman"/>
          <w:b/>
        </w:rPr>
      </w:pPr>
      <w:r>
        <w:rPr>
          <w:rFonts w:ascii="Book Antiqua" w:eastAsia="Times New Roman" w:hAnsi="Book Antiqua" w:cs="Times New Roman"/>
          <w:b/>
        </w:rPr>
        <w:br w:type="page"/>
      </w:r>
      <w:r w:rsidR="000B1836" w:rsidRPr="00495A08">
        <w:rPr>
          <w:rFonts w:ascii="Book Antiqua" w:eastAsia="Times New Roman" w:hAnsi="Book Antiqua" w:cs="Times New Roman"/>
          <w:b/>
        </w:rPr>
        <w:lastRenderedPageBreak/>
        <w:t>Doložka vybraných vplyvov</w:t>
      </w: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547"/>
        <w:gridCol w:w="1297"/>
      </w:tblGrid>
      <w:tr w:rsidR="000B1836" w:rsidRPr="002F4416" w14:paraId="1A0E3331" w14:textId="77777777" w:rsidTr="003B7B2C">
        <w:tc>
          <w:tcPr>
            <w:tcW w:w="9180" w:type="dxa"/>
            <w:gridSpan w:val="8"/>
            <w:tcBorders>
              <w:bottom w:val="single" w:sz="4" w:space="0" w:color="FFFFFF"/>
            </w:tcBorders>
            <w:shd w:val="clear" w:color="auto" w:fill="E2E2E2"/>
          </w:tcPr>
          <w:p w14:paraId="57EC29D8" w14:textId="77777777" w:rsidR="000B1836" w:rsidRPr="002F4416" w:rsidRDefault="000B1836" w:rsidP="000B1836">
            <w:pPr>
              <w:numPr>
                <w:ilvl w:val="0"/>
                <w:numId w:val="6"/>
              </w:numPr>
              <w:ind w:left="426"/>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Základné údaje</w:t>
            </w:r>
          </w:p>
        </w:tc>
      </w:tr>
      <w:tr w:rsidR="000B1836" w:rsidRPr="002F4416" w14:paraId="67CEAAF9" w14:textId="77777777" w:rsidTr="003B7B2C">
        <w:tc>
          <w:tcPr>
            <w:tcW w:w="9180" w:type="dxa"/>
            <w:gridSpan w:val="8"/>
            <w:tcBorders>
              <w:bottom w:val="single" w:sz="4" w:space="0" w:color="FFFFFF"/>
            </w:tcBorders>
            <w:shd w:val="clear" w:color="auto" w:fill="E2E2E2"/>
          </w:tcPr>
          <w:p w14:paraId="2DCE8B9C" w14:textId="77777777" w:rsidR="000B1836" w:rsidRPr="002F4416" w:rsidRDefault="000B1836" w:rsidP="003B7B2C">
            <w:pPr>
              <w:spacing w:after="200" w:line="276" w:lineRule="auto"/>
              <w:ind w:left="142"/>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Názov návrhu zákona</w:t>
            </w:r>
          </w:p>
        </w:tc>
      </w:tr>
      <w:tr w:rsidR="000B1836" w:rsidRPr="002F4416" w14:paraId="69496BE5" w14:textId="77777777" w:rsidTr="003B7B2C">
        <w:tc>
          <w:tcPr>
            <w:tcW w:w="9180" w:type="dxa"/>
            <w:gridSpan w:val="8"/>
            <w:tcBorders>
              <w:top w:val="single" w:sz="4" w:space="0" w:color="FFFFFF"/>
              <w:bottom w:val="single" w:sz="4" w:space="0" w:color="auto"/>
            </w:tcBorders>
          </w:tcPr>
          <w:p w14:paraId="7E820159" w14:textId="77777777" w:rsidR="000B1836" w:rsidRPr="002F4416" w:rsidRDefault="000B1836" w:rsidP="003B7B2C">
            <w:pPr>
              <w:rPr>
                <w:rFonts w:ascii="Book Antiqua" w:eastAsia="Times New Roman" w:hAnsi="Book Antiqua" w:cs="Times New Roman"/>
                <w:sz w:val="20"/>
                <w:szCs w:val="20"/>
                <w:lang w:eastAsia="sk-SK"/>
              </w:rPr>
            </w:pPr>
            <w:r w:rsidRPr="002F4416">
              <w:rPr>
                <w:rFonts w:ascii="Book Antiqua" w:hAnsi="Book Antiqua"/>
                <w:sz w:val="20"/>
                <w:szCs w:val="20"/>
              </w:rPr>
              <w:t>Návrh zákona, ktorým sa mení a dopĺňa zákon č. 311/2001 Z. z. Zákonník práce v znení neskorších predpisov</w:t>
            </w:r>
          </w:p>
          <w:p w14:paraId="5C7AACF0" w14:textId="77777777" w:rsidR="000B1836" w:rsidRPr="002F4416" w:rsidRDefault="000B1836" w:rsidP="003B7B2C">
            <w:pPr>
              <w:rPr>
                <w:rFonts w:ascii="Book Antiqua" w:eastAsia="Times New Roman" w:hAnsi="Book Antiqua" w:cs="Times New Roman"/>
                <w:sz w:val="20"/>
                <w:szCs w:val="20"/>
                <w:lang w:eastAsia="sk-SK"/>
              </w:rPr>
            </w:pPr>
          </w:p>
        </w:tc>
      </w:tr>
      <w:tr w:rsidR="000B1836" w:rsidRPr="002F4416" w14:paraId="32CB9D53" w14:textId="77777777" w:rsidTr="003B7B2C">
        <w:tc>
          <w:tcPr>
            <w:tcW w:w="9180" w:type="dxa"/>
            <w:gridSpan w:val="8"/>
            <w:tcBorders>
              <w:top w:val="single" w:sz="4" w:space="0" w:color="auto"/>
              <w:left w:val="single" w:sz="4" w:space="0" w:color="auto"/>
              <w:bottom w:val="single" w:sz="4" w:space="0" w:color="FFFFFF"/>
            </w:tcBorders>
            <w:shd w:val="clear" w:color="auto" w:fill="E2E2E2"/>
          </w:tcPr>
          <w:p w14:paraId="40BD21EF" w14:textId="77777777" w:rsidR="000B1836" w:rsidRPr="002F4416" w:rsidRDefault="000B1836" w:rsidP="003B7B2C">
            <w:pPr>
              <w:spacing w:after="200" w:line="276" w:lineRule="auto"/>
              <w:ind w:left="142"/>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Navrhovateľ</w:t>
            </w:r>
          </w:p>
        </w:tc>
      </w:tr>
      <w:tr w:rsidR="000B1836" w:rsidRPr="002F4416" w14:paraId="511F15F0" w14:textId="77777777" w:rsidTr="003B7B2C">
        <w:tc>
          <w:tcPr>
            <w:tcW w:w="9180" w:type="dxa"/>
            <w:gridSpan w:val="8"/>
            <w:tcBorders>
              <w:top w:val="single" w:sz="4" w:space="0" w:color="FFFFFF"/>
              <w:left w:val="single" w:sz="4" w:space="0" w:color="auto"/>
              <w:bottom w:val="single" w:sz="4" w:space="0" w:color="auto"/>
            </w:tcBorders>
            <w:shd w:val="clear" w:color="auto" w:fill="FFFFFF"/>
          </w:tcPr>
          <w:p w14:paraId="485F4847" w14:textId="635D919F" w:rsidR="000B1836" w:rsidRPr="002F4416" w:rsidRDefault="00E4327A" w:rsidP="003B7B2C">
            <w:pPr>
              <w:rPr>
                <w:rFonts w:ascii="Book Antiqua" w:eastAsia="Times New Roman" w:hAnsi="Book Antiqua" w:cs="Times New Roman"/>
                <w:sz w:val="20"/>
                <w:szCs w:val="20"/>
                <w:lang w:eastAsia="sk-SK"/>
              </w:rPr>
            </w:pPr>
            <w:r w:rsidRPr="002F4416">
              <w:rPr>
                <w:rFonts w:ascii="Book Antiqua" w:eastAsia="Times New Roman" w:hAnsi="Book Antiqua" w:cs="Times New Roman"/>
                <w:sz w:val="20"/>
                <w:szCs w:val="20"/>
                <w:lang w:eastAsia="sk-SK"/>
              </w:rPr>
              <w:t>poslanci Národnej rady Slovenskej republiky</w:t>
            </w:r>
          </w:p>
          <w:p w14:paraId="0A649E71" w14:textId="77777777" w:rsidR="000B1836" w:rsidRPr="002F4416" w:rsidRDefault="000B1836" w:rsidP="003B7B2C">
            <w:pPr>
              <w:rPr>
                <w:rFonts w:ascii="Book Antiqua" w:eastAsia="Times New Roman" w:hAnsi="Book Antiqua" w:cs="Times New Roman"/>
                <w:sz w:val="20"/>
                <w:szCs w:val="20"/>
                <w:lang w:eastAsia="sk-SK"/>
              </w:rPr>
            </w:pPr>
          </w:p>
        </w:tc>
      </w:tr>
      <w:tr w:rsidR="000B1836" w:rsidRPr="002F4416" w14:paraId="0B72F44D" w14:textId="77777777" w:rsidTr="003B7B2C">
        <w:tc>
          <w:tcPr>
            <w:tcW w:w="9180" w:type="dxa"/>
            <w:gridSpan w:val="8"/>
            <w:tcBorders>
              <w:top w:val="single" w:sz="4" w:space="0" w:color="auto"/>
              <w:left w:val="nil"/>
              <w:bottom w:val="single" w:sz="4" w:space="0" w:color="auto"/>
              <w:right w:val="nil"/>
            </w:tcBorders>
            <w:shd w:val="clear" w:color="auto" w:fill="FFFFFF"/>
          </w:tcPr>
          <w:p w14:paraId="30997D91" w14:textId="77777777" w:rsidR="000B1836" w:rsidRPr="002F4416" w:rsidRDefault="000B1836" w:rsidP="003B7B2C">
            <w:pPr>
              <w:rPr>
                <w:rFonts w:ascii="Book Antiqua" w:eastAsia="Times New Roman" w:hAnsi="Book Antiqua" w:cs="Times New Roman"/>
                <w:sz w:val="20"/>
                <w:szCs w:val="20"/>
                <w:lang w:eastAsia="sk-SK"/>
              </w:rPr>
            </w:pPr>
          </w:p>
        </w:tc>
      </w:tr>
      <w:tr w:rsidR="000B1836" w:rsidRPr="002F4416" w14:paraId="75EF2CF6" w14:textId="77777777" w:rsidTr="003B7B2C">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5412F288" w14:textId="77777777" w:rsidR="000B1836" w:rsidRPr="002F4416" w:rsidRDefault="000B1836" w:rsidP="000B1836">
            <w:pPr>
              <w:numPr>
                <w:ilvl w:val="0"/>
                <w:numId w:val="6"/>
              </w:numPr>
              <w:ind w:left="426"/>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Definovanie problému</w:t>
            </w:r>
          </w:p>
        </w:tc>
      </w:tr>
      <w:tr w:rsidR="000B1836" w:rsidRPr="002F4416" w14:paraId="739652A9" w14:textId="77777777" w:rsidTr="003B7B2C">
        <w:trPr>
          <w:trHeight w:val="718"/>
        </w:trPr>
        <w:tc>
          <w:tcPr>
            <w:tcW w:w="9180" w:type="dxa"/>
            <w:gridSpan w:val="8"/>
            <w:tcBorders>
              <w:top w:val="single" w:sz="4" w:space="0" w:color="FFFFFF"/>
              <w:left w:val="single" w:sz="4" w:space="0" w:color="auto"/>
              <w:bottom w:val="single" w:sz="4" w:space="0" w:color="auto"/>
              <w:right w:val="single" w:sz="4" w:space="0" w:color="auto"/>
            </w:tcBorders>
            <w:shd w:val="clear" w:color="auto" w:fill="FFFFFF"/>
          </w:tcPr>
          <w:p w14:paraId="739CC63C" w14:textId="07EF2FF1" w:rsidR="000B1836" w:rsidRPr="002F4416" w:rsidRDefault="000B1836" w:rsidP="003B7B2C">
            <w:pPr>
              <w:jc w:val="both"/>
              <w:rPr>
                <w:rFonts w:ascii="Book Antiqua" w:eastAsia="Times New Roman" w:hAnsi="Book Antiqua" w:cs="Times New Roman"/>
                <w:iCs/>
                <w:sz w:val="20"/>
                <w:szCs w:val="20"/>
                <w:lang w:eastAsia="sk-SK"/>
              </w:rPr>
            </w:pPr>
            <w:r w:rsidRPr="002F4416">
              <w:rPr>
                <w:rFonts w:ascii="Book Antiqua" w:eastAsia="Times New Roman" w:hAnsi="Book Antiqua" w:cs="Times New Roman"/>
                <w:iCs/>
                <w:sz w:val="20"/>
                <w:szCs w:val="20"/>
                <w:lang w:eastAsia="sk-SK"/>
              </w:rPr>
              <w:t xml:space="preserve">Podľa aktuálnej právnej úpravy nie je </w:t>
            </w:r>
            <w:r w:rsidR="0093231F" w:rsidRPr="002F4416">
              <w:rPr>
                <w:rFonts w:ascii="Book Antiqua" w:eastAsia="Times New Roman" w:hAnsi="Book Antiqua" w:cs="Times New Roman"/>
                <w:iCs/>
                <w:sz w:val="20"/>
                <w:szCs w:val="20"/>
                <w:lang w:eastAsia="sk-SK"/>
              </w:rPr>
              <w:t xml:space="preserve">povinnosťou </w:t>
            </w:r>
            <w:r w:rsidR="00E4327A" w:rsidRPr="002F4416">
              <w:rPr>
                <w:rFonts w:ascii="Book Antiqua" w:eastAsia="Times New Roman" w:hAnsi="Book Antiqua" w:cs="Times New Roman"/>
                <w:iCs/>
                <w:sz w:val="20"/>
                <w:szCs w:val="20"/>
                <w:lang w:eastAsia="sk-SK"/>
              </w:rPr>
              <w:t>zamestnávateľ</w:t>
            </w:r>
            <w:r w:rsidR="0093231F" w:rsidRPr="002F4416">
              <w:rPr>
                <w:rFonts w:ascii="Book Antiqua" w:eastAsia="Times New Roman" w:hAnsi="Book Antiqua" w:cs="Times New Roman"/>
                <w:iCs/>
                <w:sz w:val="20"/>
                <w:szCs w:val="20"/>
                <w:lang w:eastAsia="sk-SK"/>
              </w:rPr>
              <w:t>a umožniť</w:t>
            </w:r>
            <w:r w:rsidR="00E4327A" w:rsidRPr="002F4416">
              <w:rPr>
                <w:rFonts w:ascii="Book Antiqua" w:eastAsia="Times New Roman" w:hAnsi="Book Antiqua" w:cs="Times New Roman"/>
                <w:iCs/>
                <w:sz w:val="20"/>
                <w:szCs w:val="20"/>
                <w:lang w:eastAsia="sk-SK"/>
              </w:rPr>
              <w:t xml:space="preserve"> zamestnancovi</w:t>
            </w:r>
            <w:r w:rsidR="008C18CD" w:rsidRPr="002F4416">
              <w:rPr>
                <w:rFonts w:ascii="Book Antiqua" w:eastAsia="Times New Roman" w:hAnsi="Book Antiqua" w:cs="Times New Roman"/>
                <w:iCs/>
                <w:sz w:val="20"/>
                <w:szCs w:val="20"/>
                <w:lang w:eastAsia="sk-SK"/>
              </w:rPr>
              <w:t xml:space="preserve"> na základe jeho žiadosti</w:t>
            </w:r>
            <w:r w:rsidRPr="002F4416">
              <w:rPr>
                <w:rFonts w:ascii="Book Antiqua" w:eastAsia="Times New Roman" w:hAnsi="Book Antiqua" w:cs="Times New Roman"/>
                <w:iCs/>
                <w:sz w:val="20"/>
                <w:szCs w:val="20"/>
                <w:lang w:eastAsia="sk-SK"/>
              </w:rPr>
              <w:t xml:space="preserve"> pracovať len štyri dni z </w:t>
            </w:r>
            <w:r w:rsidR="00E4327A" w:rsidRPr="002F4416">
              <w:rPr>
                <w:rFonts w:ascii="Book Antiqua" w:eastAsia="Times New Roman" w:hAnsi="Book Antiqua" w:cs="Times New Roman"/>
                <w:iCs/>
                <w:sz w:val="20"/>
                <w:szCs w:val="20"/>
                <w:lang w:eastAsia="sk-SK"/>
              </w:rPr>
              <w:t>„</w:t>
            </w:r>
            <w:r w:rsidRPr="002F4416">
              <w:rPr>
                <w:rFonts w:ascii="Book Antiqua" w:eastAsia="Times New Roman" w:hAnsi="Book Antiqua" w:cs="Times New Roman"/>
                <w:iCs/>
                <w:sz w:val="20"/>
                <w:szCs w:val="20"/>
                <w:lang w:eastAsia="sk-SK"/>
              </w:rPr>
              <w:t>bežného</w:t>
            </w:r>
            <w:r w:rsidR="00E4327A" w:rsidRPr="002F4416">
              <w:rPr>
                <w:rFonts w:ascii="Book Antiqua" w:eastAsia="Times New Roman" w:hAnsi="Book Antiqua" w:cs="Times New Roman"/>
                <w:iCs/>
                <w:sz w:val="20"/>
                <w:szCs w:val="20"/>
                <w:lang w:eastAsia="sk-SK"/>
              </w:rPr>
              <w:t>“</w:t>
            </w:r>
            <w:r w:rsidRPr="002F4416">
              <w:rPr>
                <w:rFonts w:ascii="Book Antiqua" w:eastAsia="Times New Roman" w:hAnsi="Book Antiqua" w:cs="Times New Roman"/>
                <w:iCs/>
                <w:sz w:val="20"/>
                <w:szCs w:val="20"/>
                <w:lang w:eastAsia="sk-SK"/>
              </w:rPr>
              <w:t xml:space="preserve"> pracovného týždňa</w:t>
            </w:r>
            <w:r w:rsidR="00495A08" w:rsidRPr="002F4416">
              <w:rPr>
                <w:rFonts w:ascii="Book Antiqua" w:eastAsia="Times New Roman" w:hAnsi="Book Antiqua" w:cs="Times New Roman"/>
                <w:iCs/>
                <w:sz w:val="20"/>
                <w:szCs w:val="20"/>
                <w:lang w:eastAsia="sk-SK"/>
              </w:rPr>
              <w:t xml:space="preserve">, </w:t>
            </w:r>
            <w:r w:rsidRPr="002F4416">
              <w:rPr>
                <w:rFonts w:ascii="Book Antiqua" w:eastAsia="Times New Roman" w:hAnsi="Book Antiqua" w:cs="Times New Roman"/>
                <w:iCs/>
                <w:sz w:val="20"/>
                <w:szCs w:val="20"/>
                <w:lang w:eastAsia="sk-SK"/>
              </w:rPr>
              <w:t>a to za predpokladu</w:t>
            </w:r>
            <w:r w:rsidR="008C18CD" w:rsidRPr="002F4416">
              <w:rPr>
                <w:rFonts w:ascii="Book Antiqua" w:eastAsia="Times New Roman" w:hAnsi="Book Antiqua" w:cs="Times New Roman"/>
                <w:iCs/>
                <w:sz w:val="20"/>
                <w:szCs w:val="20"/>
                <w:lang w:eastAsia="sk-SK"/>
              </w:rPr>
              <w:t xml:space="preserve"> odpracovania ustanoveného týždenného pracovného času</w:t>
            </w:r>
            <w:r w:rsidR="008279A2" w:rsidRPr="002F4416">
              <w:rPr>
                <w:rFonts w:ascii="Book Antiqua" w:eastAsia="Times New Roman" w:hAnsi="Book Antiqua" w:cs="Times New Roman"/>
                <w:iCs/>
                <w:sz w:val="20"/>
                <w:szCs w:val="20"/>
                <w:lang w:eastAsia="sk-SK"/>
              </w:rPr>
              <w:t>.</w:t>
            </w:r>
            <w:r w:rsidR="008C18CD" w:rsidRPr="002F4416">
              <w:rPr>
                <w:rFonts w:ascii="Book Antiqua" w:eastAsia="Times New Roman" w:hAnsi="Book Antiqua" w:cs="Times New Roman"/>
                <w:iCs/>
                <w:sz w:val="20"/>
                <w:szCs w:val="20"/>
                <w:lang w:eastAsia="sk-SK"/>
              </w:rPr>
              <w:t xml:space="preserve"> </w:t>
            </w:r>
            <w:r w:rsidRPr="002F4416">
              <w:rPr>
                <w:rFonts w:ascii="Book Antiqua" w:eastAsia="Times New Roman" w:hAnsi="Book Antiqua" w:cs="Times New Roman"/>
                <w:iCs/>
                <w:sz w:val="20"/>
                <w:szCs w:val="20"/>
                <w:lang w:eastAsia="sk-SK"/>
              </w:rPr>
              <w:t>Problém sa týka všetkých zamestnancov v </w:t>
            </w:r>
            <w:r w:rsidR="00495A08" w:rsidRPr="002F4416">
              <w:rPr>
                <w:rFonts w:ascii="Book Antiqua" w:eastAsia="Times New Roman" w:hAnsi="Book Antiqua" w:cs="Times New Roman"/>
                <w:iCs/>
                <w:sz w:val="20"/>
                <w:szCs w:val="20"/>
                <w:lang w:eastAsia="sk-SK"/>
              </w:rPr>
              <w:t>Slovenskej</w:t>
            </w:r>
            <w:r w:rsidRPr="002F4416">
              <w:rPr>
                <w:rFonts w:ascii="Book Antiqua" w:eastAsia="Times New Roman" w:hAnsi="Book Antiqua" w:cs="Times New Roman"/>
                <w:iCs/>
                <w:sz w:val="20"/>
                <w:szCs w:val="20"/>
                <w:lang w:eastAsia="sk-SK"/>
              </w:rPr>
              <w:t xml:space="preserve"> republike.</w:t>
            </w:r>
          </w:p>
          <w:p w14:paraId="606DE926" w14:textId="77777777" w:rsidR="000B1836" w:rsidRPr="002F4416" w:rsidRDefault="000B1836" w:rsidP="003B7B2C">
            <w:pPr>
              <w:rPr>
                <w:rFonts w:ascii="Book Antiqua" w:eastAsia="Times New Roman" w:hAnsi="Book Antiqua" w:cs="Times New Roman"/>
                <w:b/>
                <w:sz w:val="20"/>
                <w:szCs w:val="20"/>
                <w:lang w:eastAsia="sk-SK"/>
              </w:rPr>
            </w:pPr>
          </w:p>
        </w:tc>
      </w:tr>
      <w:tr w:rsidR="000B1836" w:rsidRPr="002F4416" w14:paraId="0DA559CA" w14:textId="77777777" w:rsidTr="003B7B2C">
        <w:tc>
          <w:tcPr>
            <w:tcW w:w="9180" w:type="dxa"/>
            <w:gridSpan w:val="8"/>
            <w:tcBorders>
              <w:top w:val="single" w:sz="4" w:space="0" w:color="auto"/>
              <w:left w:val="single" w:sz="4" w:space="0" w:color="auto"/>
              <w:bottom w:val="nil"/>
              <w:right w:val="single" w:sz="4" w:space="0" w:color="auto"/>
            </w:tcBorders>
            <w:shd w:val="clear" w:color="auto" w:fill="E2E2E2"/>
          </w:tcPr>
          <w:p w14:paraId="68EE00E6" w14:textId="77777777" w:rsidR="000B1836" w:rsidRPr="002F4416" w:rsidRDefault="000B1836" w:rsidP="000B1836">
            <w:pPr>
              <w:numPr>
                <w:ilvl w:val="0"/>
                <w:numId w:val="6"/>
              </w:numPr>
              <w:ind w:left="426"/>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Ciele a výsledný stav</w:t>
            </w:r>
          </w:p>
        </w:tc>
      </w:tr>
      <w:tr w:rsidR="000B1836" w:rsidRPr="002F4416" w14:paraId="05A0D149" w14:textId="77777777" w:rsidTr="003B7B2C">
        <w:trPr>
          <w:trHeight w:val="741"/>
        </w:trPr>
        <w:tc>
          <w:tcPr>
            <w:tcW w:w="9180" w:type="dxa"/>
            <w:gridSpan w:val="8"/>
            <w:tcBorders>
              <w:top w:val="nil"/>
              <w:left w:val="single" w:sz="4" w:space="0" w:color="auto"/>
              <w:bottom w:val="single" w:sz="4" w:space="0" w:color="auto"/>
              <w:right w:val="single" w:sz="4" w:space="0" w:color="auto"/>
            </w:tcBorders>
            <w:shd w:val="clear" w:color="auto" w:fill="FFFFFF"/>
          </w:tcPr>
          <w:p w14:paraId="479CD7F7" w14:textId="3E8BAC58" w:rsidR="00B359B8" w:rsidRPr="002F4416" w:rsidRDefault="00B359B8" w:rsidP="003B7B2C">
            <w:pPr>
              <w:jc w:val="both"/>
              <w:rPr>
                <w:rFonts w:ascii="Book Antiqua" w:eastAsia="Times New Roman" w:hAnsi="Book Antiqua" w:cs="Times New Roman"/>
                <w:iCs/>
                <w:sz w:val="20"/>
                <w:szCs w:val="20"/>
                <w:lang w:eastAsia="sk-SK"/>
              </w:rPr>
            </w:pPr>
            <w:r w:rsidRPr="002F4416">
              <w:rPr>
                <w:rFonts w:ascii="Book Antiqua" w:eastAsia="Times New Roman" w:hAnsi="Book Antiqua" w:cs="Times New Roman"/>
                <w:iCs/>
                <w:sz w:val="20"/>
                <w:szCs w:val="20"/>
                <w:lang w:eastAsia="sk-SK"/>
              </w:rPr>
              <w:t xml:space="preserve">Cieľom navrhovanej právnej úpravy je </w:t>
            </w:r>
            <w:r w:rsidR="00FF62EE" w:rsidRPr="002F4416">
              <w:rPr>
                <w:rFonts w:ascii="Book Antiqua" w:eastAsia="Times New Roman" w:hAnsi="Book Antiqua" w:cs="Times New Roman"/>
                <w:iCs/>
                <w:sz w:val="20"/>
                <w:szCs w:val="20"/>
                <w:lang w:eastAsia="sk-SK"/>
              </w:rPr>
              <w:t>zaviesť</w:t>
            </w:r>
            <w:r w:rsidR="00D12CA7" w:rsidRPr="002F4416">
              <w:rPr>
                <w:rFonts w:ascii="Book Antiqua" w:eastAsia="Times New Roman" w:hAnsi="Book Antiqua" w:cs="Times New Roman"/>
                <w:iCs/>
                <w:sz w:val="20"/>
                <w:szCs w:val="20"/>
                <w:lang w:eastAsia="sk-SK"/>
              </w:rPr>
              <w:t xml:space="preserve"> štvordňový pracovný týždeň</w:t>
            </w:r>
            <w:r w:rsidR="00FF62EE" w:rsidRPr="002F4416">
              <w:rPr>
                <w:rFonts w:ascii="Book Antiqua" w:eastAsia="Times New Roman" w:hAnsi="Book Antiqua" w:cs="Times New Roman"/>
                <w:iCs/>
                <w:sz w:val="20"/>
                <w:szCs w:val="20"/>
                <w:lang w:eastAsia="sk-SK"/>
              </w:rPr>
              <w:t xml:space="preserve"> pre každého zamestnanca, ktorý o to požiada a prerokuje svoju žiadosť so zamestnávateľom</w:t>
            </w:r>
            <w:r w:rsidR="00D12CA7" w:rsidRPr="002F4416">
              <w:rPr>
                <w:rFonts w:ascii="Book Antiqua" w:eastAsia="Times New Roman" w:hAnsi="Book Antiqua" w:cs="Times New Roman"/>
                <w:iCs/>
                <w:sz w:val="20"/>
                <w:szCs w:val="20"/>
                <w:lang w:eastAsia="sk-SK"/>
              </w:rPr>
              <w:t>.</w:t>
            </w:r>
            <w:r w:rsidR="00212ECE" w:rsidRPr="002F4416">
              <w:rPr>
                <w:rFonts w:ascii="Book Antiqua" w:eastAsia="Times New Roman" w:hAnsi="Book Antiqua" w:cs="Times New Roman"/>
                <w:iCs/>
                <w:sz w:val="20"/>
                <w:szCs w:val="20"/>
                <w:lang w:eastAsia="sk-SK"/>
              </w:rPr>
              <w:t xml:space="preserve"> Účelom </w:t>
            </w:r>
            <w:r w:rsidR="00E01463" w:rsidRPr="002F4416">
              <w:rPr>
                <w:rFonts w:ascii="Book Antiqua" w:eastAsia="Times New Roman" w:hAnsi="Book Antiqua" w:cs="Times New Roman"/>
                <w:iCs/>
                <w:sz w:val="20"/>
                <w:szCs w:val="20"/>
                <w:lang w:eastAsia="sk-SK"/>
              </w:rPr>
              <w:t xml:space="preserve">právnej úpravy </w:t>
            </w:r>
            <w:r w:rsidR="00212ECE" w:rsidRPr="002F4416">
              <w:rPr>
                <w:rFonts w:ascii="Book Antiqua" w:eastAsia="Times New Roman" w:hAnsi="Book Antiqua" w:cs="Times New Roman"/>
                <w:iCs/>
                <w:sz w:val="20"/>
                <w:szCs w:val="20"/>
                <w:lang w:eastAsia="sk-SK"/>
              </w:rPr>
              <w:t>je teda dať možnosť zamestnancom takpovediac upratať si svoj pracovný čas takým spôsobom, aby napríklad dosiahli predĺžené víkendy na cestovanie</w:t>
            </w:r>
            <w:r w:rsidR="0004373E" w:rsidRPr="002F4416">
              <w:rPr>
                <w:rFonts w:ascii="Book Antiqua" w:eastAsia="Times New Roman" w:hAnsi="Book Antiqua" w:cs="Times New Roman"/>
                <w:iCs/>
                <w:sz w:val="20"/>
                <w:szCs w:val="20"/>
                <w:lang w:eastAsia="sk-SK"/>
              </w:rPr>
              <w:t xml:space="preserve"> a objavovanie</w:t>
            </w:r>
            <w:r w:rsidR="00212ECE" w:rsidRPr="002F4416">
              <w:rPr>
                <w:rFonts w:ascii="Book Antiqua" w:eastAsia="Times New Roman" w:hAnsi="Book Antiqua" w:cs="Times New Roman"/>
                <w:iCs/>
                <w:sz w:val="20"/>
                <w:szCs w:val="20"/>
                <w:lang w:eastAsia="sk-SK"/>
              </w:rPr>
              <w:t xml:space="preserve"> krásnych miest S</w:t>
            </w:r>
            <w:r w:rsidR="0004373E" w:rsidRPr="002F4416">
              <w:rPr>
                <w:rFonts w:ascii="Book Antiqua" w:eastAsia="Times New Roman" w:hAnsi="Book Antiqua" w:cs="Times New Roman"/>
                <w:iCs/>
                <w:sz w:val="20"/>
                <w:szCs w:val="20"/>
                <w:lang w:eastAsia="sk-SK"/>
              </w:rPr>
              <w:t>lovensk</w:t>
            </w:r>
            <w:r w:rsidR="00212ECE" w:rsidRPr="002F4416">
              <w:rPr>
                <w:rFonts w:ascii="Book Antiqua" w:eastAsia="Times New Roman" w:hAnsi="Book Antiqua" w:cs="Times New Roman"/>
                <w:iCs/>
                <w:sz w:val="20"/>
                <w:szCs w:val="20"/>
                <w:lang w:eastAsia="sk-SK"/>
              </w:rPr>
              <w:t>a i Európy.</w:t>
            </w:r>
          </w:p>
          <w:p w14:paraId="179C4276" w14:textId="77777777" w:rsidR="00B359B8" w:rsidRPr="002F4416" w:rsidRDefault="00B359B8" w:rsidP="003B7B2C">
            <w:pPr>
              <w:jc w:val="both"/>
              <w:rPr>
                <w:rFonts w:ascii="Book Antiqua" w:eastAsia="Times New Roman" w:hAnsi="Book Antiqua" w:cs="Times New Roman"/>
                <w:iCs/>
                <w:sz w:val="20"/>
                <w:szCs w:val="20"/>
                <w:lang w:eastAsia="sk-SK"/>
              </w:rPr>
            </w:pPr>
          </w:p>
          <w:p w14:paraId="0BE259EF" w14:textId="44767BB6" w:rsidR="000B1836" w:rsidRPr="002F4416" w:rsidRDefault="00B359B8" w:rsidP="00D12CA7">
            <w:pPr>
              <w:jc w:val="both"/>
              <w:rPr>
                <w:rFonts w:ascii="Book Antiqua" w:eastAsia="Times New Roman" w:hAnsi="Book Antiqua" w:cs="Times New Roman"/>
                <w:sz w:val="20"/>
                <w:szCs w:val="20"/>
                <w:lang w:eastAsia="sk-SK"/>
              </w:rPr>
            </w:pPr>
            <w:r w:rsidRPr="002F4416">
              <w:rPr>
                <w:rFonts w:ascii="Book Antiqua" w:eastAsia="Times New Roman" w:hAnsi="Book Antiqua" w:cs="Times New Roman"/>
                <w:iCs/>
                <w:sz w:val="20"/>
                <w:szCs w:val="20"/>
                <w:lang w:eastAsia="sk-SK"/>
              </w:rPr>
              <w:t>Pozitívom</w:t>
            </w:r>
            <w:r w:rsidR="000B1836" w:rsidRPr="002F4416">
              <w:rPr>
                <w:rFonts w:ascii="Book Antiqua" w:eastAsia="Times New Roman" w:hAnsi="Book Antiqua" w:cs="Times New Roman"/>
                <w:iCs/>
                <w:sz w:val="20"/>
                <w:szCs w:val="20"/>
                <w:lang w:eastAsia="sk-SK"/>
              </w:rPr>
              <w:t xml:space="preserve"> navrhovanej úpravy je </w:t>
            </w:r>
            <w:r w:rsidR="00FF62EE" w:rsidRPr="002F4416">
              <w:rPr>
                <w:rFonts w:ascii="Book Antiqua" w:eastAsia="Times New Roman" w:hAnsi="Book Antiqua" w:cs="Times New Roman"/>
                <w:iCs/>
                <w:sz w:val="20"/>
                <w:szCs w:val="20"/>
                <w:lang w:eastAsia="sk-SK"/>
              </w:rPr>
              <w:t xml:space="preserve">najmä </w:t>
            </w:r>
            <w:r w:rsidR="000B1836" w:rsidRPr="002F4416">
              <w:rPr>
                <w:rFonts w:ascii="Book Antiqua" w:eastAsia="Times New Roman" w:hAnsi="Book Antiqua" w:cs="Times New Roman"/>
                <w:iCs/>
                <w:sz w:val="20"/>
                <w:szCs w:val="20"/>
                <w:lang w:eastAsia="sk-SK"/>
              </w:rPr>
              <w:t>umožniť zamestnancom</w:t>
            </w:r>
            <w:r w:rsidR="008C18CD" w:rsidRPr="002F4416">
              <w:rPr>
                <w:rFonts w:ascii="Book Antiqua" w:eastAsia="Times New Roman" w:hAnsi="Book Antiqua" w:cs="Times New Roman"/>
                <w:iCs/>
                <w:sz w:val="20"/>
                <w:szCs w:val="20"/>
                <w:lang w:eastAsia="sk-SK"/>
              </w:rPr>
              <w:t xml:space="preserve"> získať jeden deň nepretržitého odpočinku naviac </w:t>
            </w:r>
            <w:r w:rsidR="000B1836" w:rsidRPr="002F4416">
              <w:rPr>
                <w:rFonts w:ascii="Book Antiqua" w:eastAsia="Times New Roman" w:hAnsi="Book Antiqua" w:cs="Times New Roman"/>
                <w:iCs/>
                <w:sz w:val="20"/>
                <w:szCs w:val="20"/>
                <w:lang w:eastAsia="sk-SK"/>
              </w:rPr>
              <w:t xml:space="preserve"> bez nutnosti čerp</w:t>
            </w:r>
            <w:r w:rsidR="008C18CD" w:rsidRPr="002F4416">
              <w:rPr>
                <w:rFonts w:ascii="Book Antiqua" w:eastAsia="Times New Roman" w:hAnsi="Book Antiqua" w:cs="Times New Roman"/>
                <w:iCs/>
                <w:sz w:val="20"/>
                <w:szCs w:val="20"/>
                <w:lang w:eastAsia="sk-SK"/>
              </w:rPr>
              <w:t>a</w:t>
            </w:r>
            <w:r w:rsidR="000B1836" w:rsidRPr="002F4416">
              <w:rPr>
                <w:rFonts w:ascii="Book Antiqua" w:eastAsia="Times New Roman" w:hAnsi="Book Antiqua" w:cs="Times New Roman"/>
                <w:iCs/>
                <w:sz w:val="20"/>
                <w:szCs w:val="20"/>
                <w:lang w:eastAsia="sk-SK"/>
              </w:rPr>
              <w:t xml:space="preserve">nia </w:t>
            </w:r>
            <w:r w:rsidR="00D12CA7" w:rsidRPr="002F4416">
              <w:rPr>
                <w:rFonts w:ascii="Book Antiqua" w:eastAsia="Times New Roman" w:hAnsi="Book Antiqua" w:cs="Times New Roman"/>
                <w:iCs/>
                <w:sz w:val="20"/>
                <w:szCs w:val="20"/>
                <w:lang w:eastAsia="sk-SK"/>
              </w:rPr>
              <w:t xml:space="preserve"> </w:t>
            </w:r>
            <w:r w:rsidR="00FF62EE" w:rsidRPr="002F4416">
              <w:rPr>
                <w:rFonts w:ascii="Book Antiqua" w:eastAsia="Times New Roman" w:hAnsi="Book Antiqua" w:cs="Times New Roman"/>
                <w:iCs/>
                <w:sz w:val="20"/>
                <w:szCs w:val="20"/>
                <w:lang w:eastAsia="sk-SK"/>
              </w:rPr>
              <w:t xml:space="preserve">zákonnej </w:t>
            </w:r>
            <w:r w:rsidR="00D12CA7" w:rsidRPr="002F4416">
              <w:rPr>
                <w:rFonts w:ascii="Book Antiqua" w:eastAsia="Times New Roman" w:hAnsi="Book Antiqua" w:cs="Times New Roman"/>
                <w:iCs/>
                <w:sz w:val="20"/>
                <w:szCs w:val="20"/>
                <w:lang w:eastAsia="sk-SK"/>
              </w:rPr>
              <w:t>dovolenky, čím sa naplní cieľ tejto novely.</w:t>
            </w:r>
            <w:r w:rsidR="00D12CA7" w:rsidRPr="002F4416">
              <w:rPr>
                <w:rFonts w:ascii="Book Antiqua" w:eastAsia="Times New Roman" w:hAnsi="Book Antiqua" w:cs="Times New Roman"/>
                <w:sz w:val="20"/>
                <w:szCs w:val="20"/>
                <w:lang w:eastAsia="sk-SK"/>
              </w:rPr>
              <w:t xml:space="preserve"> </w:t>
            </w:r>
          </w:p>
        </w:tc>
      </w:tr>
      <w:tr w:rsidR="000B1836" w:rsidRPr="002F4416" w14:paraId="0B91C109" w14:textId="77777777" w:rsidTr="003B7B2C">
        <w:tc>
          <w:tcPr>
            <w:tcW w:w="9180" w:type="dxa"/>
            <w:gridSpan w:val="8"/>
            <w:tcBorders>
              <w:top w:val="single" w:sz="4" w:space="0" w:color="auto"/>
              <w:left w:val="single" w:sz="4" w:space="0" w:color="auto"/>
              <w:bottom w:val="nil"/>
              <w:right w:val="single" w:sz="4" w:space="0" w:color="auto"/>
            </w:tcBorders>
            <w:shd w:val="clear" w:color="auto" w:fill="E2E2E2"/>
          </w:tcPr>
          <w:p w14:paraId="05899E7C" w14:textId="77777777" w:rsidR="000B1836" w:rsidRPr="002F4416" w:rsidRDefault="000B1836" w:rsidP="000B1836">
            <w:pPr>
              <w:numPr>
                <w:ilvl w:val="0"/>
                <w:numId w:val="6"/>
              </w:numPr>
              <w:ind w:left="426"/>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Dotknuté subjekty</w:t>
            </w:r>
          </w:p>
        </w:tc>
      </w:tr>
      <w:tr w:rsidR="000B1836" w:rsidRPr="002F4416" w14:paraId="32F9AD14" w14:textId="77777777" w:rsidTr="003B7B2C">
        <w:tc>
          <w:tcPr>
            <w:tcW w:w="9180" w:type="dxa"/>
            <w:gridSpan w:val="8"/>
            <w:tcBorders>
              <w:top w:val="nil"/>
              <w:left w:val="single" w:sz="4" w:space="0" w:color="auto"/>
              <w:bottom w:val="single" w:sz="4" w:space="0" w:color="auto"/>
              <w:right w:val="single" w:sz="4" w:space="0" w:color="auto"/>
            </w:tcBorders>
            <w:shd w:val="clear" w:color="auto" w:fill="FFFFFF"/>
          </w:tcPr>
          <w:p w14:paraId="71A71C68" w14:textId="68A9534F" w:rsidR="000B1836" w:rsidRPr="002F4416" w:rsidRDefault="000B1836" w:rsidP="003B7B2C">
            <w:pPr>
              <w:rPr>
                <w:rFonts w:ascii="Book Antiqua" w:eastAsia="Times New Roman" w:hAnsi="Book Antiqua" w:cs="Times New Roman"/>
                <w:iCs/>
                <w:sz w:val="20"/>
                <w:szCs w:val="20"/>
                <w:lang w:eastAsia="sk-SK"/>
              </w:rPr>
            </w:pPr>
            <w:r w:rsidRPr="002F4416">
              <w:rPr>
                <w:rFonts w:ascii="Book Antiqua" w:eastAsia="Times New Roman" w:hAnsi="Book Antiqua" w:cs="Times New Roman"/>
                <w:iCs/>
                <w:sz w:val="20"/>
                <w:szCs w:val="20"/>
                <w:lang w:eastAsia="sk-SK"/>
              </w:rPr>
              <w:t>Návrh zákona sa týka všetkých zamestnávateľov</w:t>
            </w:r>
            <w:r w:rsidR="0093231F" w:rsidRPr="002F4416">
              <w:rPr>
                <w:rFonts w:ascii="Book Antiqua" w:eastAsia="Times New Roman" w:hAnsi="Book Antiqua" w:cs="Times New Roman"/>
                <w:iCs/>
                <w:sz w:val="20"/>
                <w:szCs w:val="20"/>
                <w:lang w:eastAsia="sk-SK"/>
              </w:rPr>
              <w:t xml:space="preserve"> a zamestnancov</w:t>
            </w:r>
            <w:r w:rsidRPr="002F4416">
              <w:rPr>
                <w:rFonts w:ascii="Book Antiqua" w:eastAsia="Times New Roman" w:hAnsi="Book Antiqua" w:cs="Times New Roman"/>
                <w:iCs/>
                <w:sz w:val="20"/>
                <w:szCs w:val="20"/>
                <w:lang w:eastAsia="sk-SK"/>
              </w:rPr>
              <w:t xml:space="preserve"> v Slovenskej republike.</w:t>
            </w:r>
          </w:p>
        </w:tc>
      </w:tr>
      <w:tr w:rsidR="000B1836" w:rsidRPr="002F4416" w14:paraId="386B803D" w14:textId="77777777" w:rsidTr="003B7B2C">
        <w:tc>
          <w:tcPr>
            <w:tcW w:w="9180" w:type="dxa"/>
            <w:gridSpan w:val="8"/>
            <w:tcBorders>
              <w:top w:val="single" w:sz="4" w:space="0" w:color="auto"/>
              <w:left w:val="single" w:sz="4" w:space="0" w:color="auto"/>
              <w:bottom w:val="nil"/>
              <w:right w:val="single" w:sz="4" w:space="0" w:color="auto"/>
            </w:tcBorders>
            <w:shd w:val="clear" w:color="auto" w:fill="E2E2E2"/>
          </w:tcPr>
          <w:p w14:paraId="2F71B64D" w14:textId="77777777" w:rsidR="000B1836" w:rsidRPr="002F4416" w:rsidRDefault="000B1836" w:rsidP="000B1836">
            <w:pPr>
              <w:numPr>
                <w:ilvl w:val="0"/>
                <w:numId w:val="6"/>
              </w:numPr>
              <w:ind w:left="426"/>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Alternatívne riešenia</w:t>
            </w:r>
          </w:p>
        </w:tc>
      </w:tr>
      <w:tr w:rsidR="000B1836" w:rsidRPr="002F4416" w14:paraId="08224EC4" w14:textId="77777777" w:rsidTr="003B7B2C">
        <w:trPr>
          <w:trHeight w:val="1524"/>
        </w:trPr>
        <w:tc>
          <w:tcPr>
            <w:tcW w:w="9180" w:type="dxa"/>
            <w:gridSpan w:val="8"/>
            <w:tcBorders>
              <w:top w:val="nil"/>
              <w:left w:val="single" w:sz="4" w:space="0" w:color="auto"/>
              <w:bottom w:val="single" w:sz="4" w:space="0" w:color="auto"/>
              <w:right w:val="single" w:sz="4" w:space="0" w:color="auto"/>
            </w:tcBorders>
            <w:shd w:val="clear" w:color="auto" w:fill="FFFFFF"/>
          </w:tcPr>
          <w:p w14:paraId="70A7CE7A" w14:textId="45841F8C" w:rsidR="00FF62EE" w:rsidRPr="002F4416" w:rsidRDefault="00FF62EE" w:rsidP="00943A6E">
            <w:pPr>
              <w:jc w:val="both"/>
              <w:rPr>
                <w:rFonts w:ascii="Book Antiqua" w:eastAsia="Times New Roman" w:hAnsi="Book Antiqua" w:cs="Times New Roman"/>
                <w:iCs/>
                <w:sz w:val="20"/>
                <w:szCs w:val="20"/>
                <w:lang w:eastAsia="sk-SK"/>
              </w:rPr>
            </w:pPr>
            <w:r w:rsidRPr="002F4416">
              <w:rPr>
                <w:rFonts w:ascii="Book Antiqua" w:eastAsia="Times New Roman" w:hAnsi="Book Antiqua" w:cs="Times New Roman"/>
                <w:iCs/>
                <w:sz w:val="20"/>
                <w:szCs w:val="20"/>
                <w:lang w:eastAsia="sk-SK"/>
              </w:rPr>
              <w:t xml:space="preserve">Alternatívne riešenie by mohlo byť </w:t>
            </w:r>
            <w:r w:rsidR="007D4164" w:rsidRPr="002F4416">
              <w:rPr>
                <w:rFonts w:ascii="Book Antiqua" w:eastAsia="Times New Roman" w:hAnsi="Book Antiqua" w:cs="Times New Roman"/>
                <w:iCs/>
                <w:sz w:val="20"/>
                <w:szCs w:val="20"/>
                <w:lang w:eastAsia="sk-SK"/>
              </w:rPr>
              <w:t>zavedenie štvordňového pracovného týždňa bez nutnosti nadrobiť si 5. deň odpracovanými hodinami naviac, tak ako to je v niektorých západoeurópskych krajinách. Takéto riešenie by však bolo podstatne finančne náročnejšie pre podnikateľov a celé hospodárstvo SR.</w:t>
            </w:r>
          </w:p>
          <w:p w14:paraId="0773FC31" w14:textId="77777777" w:rsidR="00FF62EE" w:rsidRPr="002F4416" w:rsidRDefault="00FF62EE" w:rsidP="00FF62EE">
            <w:pPr>
              <w:rPr>
                <w:rFonts w:ascii="Book Antiqua" w:eastAsia="Times New Roman" w:hAnsi="Book Antiqua" w:cs="Times New Roman"/>
                <w:iCs/>
                <w:sz w:val="20"/>
                <w:szCs w:val="20"/>
                <w:lang w:eastAsia="sk-SK"/>
              </w:rPr>
            </w:pPr>
          </w:p>
          <w:p w14:paraId="66DEB067" w14:textId="22D85975" w:rsidR="000B1836" w:rsidRPr="002F4416" w:rsidRDefault="000B1836" w:rsidP="00A966F0">
            <w:pPr>
              <w:jc w:val="both"/>
              <w:rPr>
                <w:rFonts w:ascii="Book Antiqua" w:eastAsia="Times New Roman" w:hAnsi="Book Antiqua" w:cs="Times New Roman"/>
                <w:iCs/>
                <w:sz w:val="20"/>
                <w:szCs w:val="20"/>
                <w:lang w:eastAsia="sk-SK"/>
              </w:rPr>
            </w:pPr>
            <w:r w:rsidRPr="002F4416">
              <w:rPr>
                <w:rFonts w:ascii="Book Antiqua" w:eastAsia="Times New Roman" w:hAnsi="Book Antiqua" w:cs="Times New Roman"/>
                <w:iCs/>
                <w:sz w:val="20"/>
                <w:szCs w:val="20"/>
                <w:lang w:eastAsia="sk-SK"/>
              </w:rPr>
              <w:t xml:space="preserve">Nulový variant by znamenal, že definovaný problém by </w:t>
            </w:r>
            <w:r w:rsidR="00FF62EE" w:rsidRPr="002F4416">
              <w:rPr>
                <w:rFonts w:ascii="Book Antiqua" w:eastAsia="Times New Roman" w:hAnsi="Book Antiqua" w:cs="Times New Roman"/>
                <w:iCs/>
                <w:sz w:val="20"/>
                <w:szCs w:val="20"/>
                <w:lang w:eastAsia="sk-SK"/>
              </w:rPr>
              <w:t xml:space="preserve">bol naďalej podmienený </w:t>
            </w:r>
            <w:r w:rsidR="00495A08" w:rsidRPr="002F4416">
              <w:rPr>
                <w:rFonts w:ascii="Book Antiqua" w:eastAsia="Times New Roman" w:hAnsi="Book Antiqua" w:cs="Times New Roman"/>
                <w:iCs/>
                <w:sz w:val="20"/>
                <w:szCs w:val="20"/>
                <w:lang w:eastAsia="sk-SK"/>
              </w:rPr>
              <w:t>nutnosťou</w:t>
            </w:r>
            <w:r w:rsidRPr="002F4416">
              <w:rPr>
                <w:rFonts w:ascii="Book Antiqua" w:eastAsia="Times New Roman" w:hAnsi="Book Antiqua" w:cs="Times New Roman"/>
                <w:iCs/>
                <w:sz w:val="20"/>
                <w:szCs w:val="20"/>
                <w:lang w:eastAsia="sk-SK"/>
              </w:rPr>
              <w:t xml:space="preserve"> </w:t>
            </w:r>
            <w:r w:rsidR="008279A2" w:rsidRPr="002F4416">
              <w:rPr>
                <w:rFonts w:ascii="Book Antiqua" w:eastAsia="Times New Roman" w:hAnsi="Book Antiqua" w:cs="Times New Roman"/>
                <w:iCs/>
                <w:sz w:val="20"/>
                <w:szCs w:val="20"/>
                <w:lang w:eastAsia="sk-SK"/>
              </w:rPr>
              <w:t>dohody zamestnanca so zamestnávateľom.</w:t>
            </w:r>
            <w:r w:rsidR="00FF62EE" w:rsidRPr="002F4416">
              <w:rPr>
                <w:rFonts w:ascii="Book Antiqua" w:eastAsia="Times New Roman" w:hAnsi="Book Antiqua" w:cs="Times New Roman"/>
                <w:iCs/>
                <w:sz w:val="20"/>
                <w:szCs w:val="20"/>
                <w:lang w:eastAsia="sk-SK"/>
              </w:rPr>
              <w:t xml:space="preserve"> Zamestnanec v prípade </w:t>
            </w:r>
            <w:r w:rsidR="007D4164" w:rsidRPr="002F4416">
              <w:rPr>
                <w:rFonts w:ascii="Book Antiqua" w:eastAsia="Times New Roman" w:hAnsi="Book Antiqua" w:cs="Times New Roman"/>
                <w:iCs/>
                <w:sz w:val="20"/>
                <w:szCs w:val="20"/>
                <w:lang w:eastAsia="sk-SK"/>
              </w:rPr>
              <w:t>nedosiahnutia</w:t>
            </w:r>
            <w:r w:rsidR="00FF62EE" w:rsidRPr="002F4416">
              <w:rPr>
                <w:rFonts w:ascii="Book Antiqua" w:eastAsia="Times New Roman" w:hAnsi="Book Antiqua" w:cs="Times New Roman"/>
                <w:iCs/>
                <w:sz w:val="20"/>
                <w:szCs w:val="20"/>
                <w:lang w:eastAsia="sk-SK"/>
              </w:rPr>
              <w:t xml:space="preserve"> dohody so </w:t>
            </w:r>
            <w:r w:rsidR="007D4164" w:rsidRPr="002F4416">
              <w:rPr>
                <w:rFonts w:ascii="Book Antiqua" w:eastAsia="Times New Roman" w:hAnsi="Book Antiqua" w:cs="Times New Roman"/>
                <w:iCs/>
                <w:sz w:val="20"/>
                <w:szCs w:val="20"/>
                <w:lang w:eastAsia="sk-SK"/>
              </w:rPr>
              <w:t>zamestnávateľom</w:t>
            </w:r>
            <w:r w:rsidR="00FF62EE" w:rsidRPr="002F4416">
              <w:rPr>
                <w:rFonts w:ascii="Book Antiqua" w:eastAsia="Times New Roman" w:hAnsi="Book Antiqua" w:cs="Times New Roman"/>
                <w:iCs/>
                <w:sz w:val="20"/>
                <w:szCs w:val="20"/>
                <w:lang w:eastAsia="sk-SK"/>
              </w:rPr>
              <w:t xml:space="preserve"> bu</w:t>
            </w:r>
            <w:r w:rsidR="007D4164" w:rsidRPr="002F4416">
              <w:rPr>
                <w:rFonts w:ascii="Book Antiqua" w:eastAsia="Times New Roman" w:hAnsi="Book Antiqua" w:cs="Times New Roman"/>
                <w:iCs/>
                <w:sz w:val="20"/>
                <w:szCs w:val="20"/>
                <w:lang w:eastAsia="sk-SK"/>
              </w:rPr>
              <w:t xml:space="preserve">ď </w:t>
            </w:r>
            <w:r w:rsidR="00FF62EE" w:rsidRPr="002F4416">
              <w:rPr>
                <w:rFonts w:ascii="Book Antiqua" w:eastAsia="Times New Roman" w:hAnsi="Book Antiqua" w:cs="Times New Roman"/>
                <w:iCs/>
                <w:sz w:val="20"/>
                <w:szCs w:val="20"/>
                <w:lang w:eastAsia="sk-SK"/>
              </w:rPr>
              <w:t>d</w:t>
            </w:r>
            <w:r w:rsidR="007D4164" w:rsidRPr="002F4416">
              <w:rPr>
                <w:rFonts w:ascii="Book Antiqua" w:eastAsia="Times New Roman" w:hAnsi="Book Antiqua" w:cs="Times New Roman"/>
                <w:iCs/>
                <w:sz w:val="20"/>
                <w:szCs w:val="20"/>
                <w:lang w:eastAsia="sk-SK"/>
              </w:rPr>
              <w:t>os</w:t>
            </w:r>
            <w:r w:rsidR="00FF62EE" w:rsidRPr="002F4416">
              <w:rPr>
                <w:rFonts w:ascii="Book Antiqua" w:eastAsia="Times New Roman" w:hAnsi="Book Antiqua" w:cs="Times New Roman"/>
                <w:iCs/>
                <w:sz w:val="20"/>
                <w:szCs w:val="20"/>
                <w:lang w:eastAsia="sk-SK"/>
              </w:rPr>
              <w:t>t</w:t>
            </w:r>
            <w:r w:rsidR="007D4164" w:rsidRPr="002F4416">
              <w:rPr>
                <w:rFonts w:ascii="Book Antiqua" w:eastAsia="Times New Roman" w:hAnsi="Book Antiqua" w:cs="Times New Roman"/>
                <w:iCs/>
                <w:sz w:val="20"/>
                <w:szCs w:val="20"/>
                <w:lang w:eastAsia="sk-SK"/>
              </w:rPr>
              <w:t>a</w:t>
            </w:r>
            <w:r w:rsidR="00FF62EE" w:rsidRPr="002F4416">
              <w:rPr>
                <w:rFonts w:ascii="Book Antiqua" w:eastAsia="Times New Roman" w:hAnsi="Book Antiqua" w:cs="Times New Roman"/>
                <w:iCs/>
                <w:sz w:val="20"/>
                <w:szCs w:val="20"/>
                <w:lang w:eastAsia="sk-SK"/>
              </w:rPr>
              <w:t>n</w:t>
            </w:r>
            <w:r w:rsidR="007D4164" w:rsidRPr="002F4416">
              <w:rPr>
                <w:rFonts w:ascii="Book Antiqua" w:eastAsia="Times New Roman" w:hAnsi="Book Antiqua" w:cs="Times New Roman"/>
                <w:iCs/>
                <w:sz w:val="20"/>
                <w:szCs w:val="20"/>
                <w:lang w:eastAsia="sk-SK"/>
              </w:rPr>
              <w:t>e</w:t>
            </w:r>
            <w:r w:rsidR="00FF62EE" w:rsidRPr="002F4416">
              <w:rPr>
                <w:rFonts w:ascii="Book Antiqua" w:eastAsia="Times New Roman" w:hAnsi="Book Antiqua" w:cs="Times New Roman"/>
                <w:iCs/>
                <w:sz w:val="20"/>
                <w:szCs w:val="20"/>
                <w:lang w:eastAsia="sk-SK"/>
              </w:rPr>
              <w:t xml:space="preserve"> preplatené naviac hodiny ako nadčasy alebo dostane do nejakého termíne náhradné pracovné voľno.</w:t>
            </w:r>
          </w:p>
        </w:tc>
      </w:tr>
      <w:tr w:rsidR="000B1836" w:rsidRPr="002F4416" w14:paraId="2027F251" w14:textId="77777777" w:rsidTr="003B7B2C">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27346589" w14:textId="77777777" w:rsidR="000B1836" w:rsidRPr="002F4416" w:rsidRDefault="000B1836" w:rsidP="000B1836">
            <w:pPr>
              <w:numPr>
                <w:ilvl w:val="0"/>
                <w:numId w:val="6"/>
              </w:numPr>
              <w:ind w:left="426"/>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Vykonávacie predpisy</w:t>
            </w:r>
          </w:p>
        </w:tc>
      </w:tr>
      <w:tr w:rsidR="000B1836" w:rsidRPr="002F4416" w14:paraId="70E00E7B" w14:textId="77777777" w:rsidTr="003B7B2C">
        <w:tc>
          <w:tcPr>
            <w:tcW w:w="9180" w:type="dxa"/>
            <w:gridSpan w:val="8"/>
            <w:tcBorders>
              <w:top w:val="nil"/>
              <w:left w:val="single" w:sz="4" w:space="0" w:color="auto"/>
              <w:bottom w:val="single" w:sz="4" w:space="0" w:color="auto"/>
              <w:right w:val="single" w:sz="4" w:space="0" w:color="auto"/>
            </w:tcBorders>
            <w:shd w:val="clear" w:color="auto" w:fill="FFFFFF"/>
          </w:tcPr>
          <w:p w14:paraId="3787D416" w14:textId="77777777" w:rsidR="000B1836" w:rsidRPr="002F4416" w:rsidRDefault="000B1836" w:rsidP="003B7B2C">
            <w:pPr>
              <w:rPr>
                <w:rFonts w:ascii="Book Antiqua" w:eastAsia="Times New Roman" w:hAnsi="Book Antiqua" w:cs="Times New Roman"/>
                <w:iCs/>
                <w:sz w:val="20"/>
                <w:szCs w:val="20"/>
                <w:lang w:eastAsia="sk-SK"/>
              </w:rPr>
            </w:pPr>
            <w:r w:rsidRPr="002F4416">
              <w:rPr>
                <w:rFonts w:ascii="Book Antiqua" w:eastAsia="Times New Roman" w:hAnsi="Book Antiqua" w:cs="Times New Roman"/>
                <w:iCs/>
                <w:sz w:val="20"/>
                <w:szCs w:val="20"/>
                <w:lang w:eastAsia="sk-SK"/>
              </w:rPr>
              <w:t>Navrhovaná právna úprava nepredpokladá prijatie alebo zmenu už existujúcich vykonávacích predpisov.</w:t>
            </w:r>
          </w:p>
        </w:tc>
      </w:tr>
      <w:tr w:rsidR="000B1836" w:rsidRPr="002F4416" w14:paraId="193DAC19" w14:textId="77777777" w:rsidTr="003B7B2C">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5E987141" w14:textId="77777777" w:rsidR="000B1836" w:rsidRPr="002F4416" w:rsidRDefault="000B1836" w:rsidP="000B1836">
            <w:pPr>
              <w:numPr>
                <w:ilvl w:val="0"/>
                <w:numId w:val="6"/>
              </w:numPr>
              <w:ind w:left="426"/>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 xml:space="preserve">Transpozícia práva EÚ </w:t>
            </w:r>
          </w:p>
        </w:tc>
      </w:tr>
      <w:tr w:rsidR="000B1836" w:rsidRPr="002F4416" w14:paraId="103E80CE" w14:textId="77777777" w:rsidTr="003B7B2C">
        <w:trPr>
          <w:trHeight w:val="157"/>
        </w:trPr>
        <w:tc>
          <w:tcPr>
            <w:tcW w:w="9180" w:type="dxa"/>
            <w:gridSpan w:val="8"/>
            <w:tcBorders>
              <w:top w:val="nil"/>
              <w:left w:val="single" w:sz="4" w:space="0" w:color="000000"/>
              <w:bottom w:val="nil"/>
              <w:right w:val="single" w:sz="4" w:space="0" w:color="auto"/>
            </w:tcBorders>
            <w:shd w:val="clear" w:color="auto" w:fill="FFFFFF"/>
          </w:tcPr>
          <w:p w14:paraId="6DFFFA9E" w14:textId="291BBE99" w:rsidR="000B1836" w:rsidRPr="002F4416" w:rsidRDefault="00A966F0" w:rsidP="003B7B2C">
            <w:pPr>
              <w:jc w:val="both"/>
              <w:rPr>
                <w:rFonts w:ascii="Book Antiqua" w:eastAsia="Times New Roman" w:hAnsi="Book Antiqua" w:cs="Times New Roman"/>
                <w:iCs/>
                <w:sz w:val="20"/>
                <w:szCs w:val="20"/>
                <w:lang w:eastAsia="sk-SK"/>
              </w:rPr>
            </w:pPr>
            <w:r w:rsidRPr="002F4416">
              <w:rPr>
                <w:rFonts w:ascii="Book Antiqua" w:eastAsia="Times New Roman" w:hAnsi="Book Antiqua" w:cs="Times New Roman"/>
                <w:iCs/>
                <w:sz w:val="20"/>
                <w:szCs w:val="20"/>
                <w:lang w:eastAsia="sk-SK"/>
              </w:rPr>
              <w:t>bezpredmetné</w:t>
            </w:r>
          </w:p>
        </w:tc>
      </w:tr>
      <w:tr w:rsidR="000B1836" w:rsidRPr="002F4416" w14:paraId="556AECE8" w14:textId="77777777" w:rsidTr="003B7B2C">
        <w:trPr>
          <w:trHeight w:val="248"/>
        </w:trPr>
        <w:tc>
          <w:tcPr>
            <w:tcW w:w="9180" w:type="dxa"/>
            <w:gridSpan w:val="8"/>
            <w:tcBorders>
              <w:top w:val="nil"/>
              <w:left w:val="single" w:sz="4" w:space="0" w:color="000000"/>
              <w:bottom w:val="single" w:sz="4" w:space="0" w:color="000000"/>
              <w:right w:val="single" w:sz="4" w:space="0" w:color="000000"/>
            </w:tcBorders>
            <w:shd w:val="clear" w:color="auto" w:fill="FFFFFF"/>
          </w:tcPr>
          <w:p w14:paraId="48E0069F" w14:textId="77777777" w:rsidR="000B1836" w:rsidRPr="002F4416" w:rsidRDefault="000B1836" w:rsidP="003B7B2C">
            <w:pPr>
              <w:jc w:val="center"/>
              <w:rPr>
                <w:rFonts w:ascii="Book Antiqua" w:eastAsia="Times New Roman" w:hAnsi="Book Antiqua" w:cs="Times New Roman"/>
                <w:sz w:val="20"/>
                <w:szCs w:val="20"/>
                <w:lang w:eastAsia="sk-SK"/>
              </w:rPr>
            </w:pPr>
          </w:p>
        </w:tc>
      </w:tr>
      <w:tr w:rsidR="000B1836" w:rsidRPr="002F4416" w14:paraId="264B3788" w14:textId="77777777" w:rsidTr="003B7B2C">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020F76BF" w14:textId="77777777" w:rsidR="000B1836" w:rsidRPr="002F4416" w:rsidRDefault="000B1836" w:rsidP="000B1836">
            <w:pPr>
              <w:numPr>
                <w:ilvl w:val="0"/>
                <w:numId w:val="6"/>
              </w:numPr>
              <w:ind w:left="426"/>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Preskúmanie účelnosti</w:t>
            </w:r>
          </w:p>
        </w:tc>
      </w:tr>
      <w:tr w:rsidR="000B1836" w:rsidRPr="002F4416" w14:paraId="1EF33243" w14:textId="77777777" w:rsidTr="003B7B2C">
        <w:tc>
          <w:tcPr>
            <w:tcW w:w="9180" w:type="dxa"/>
            <w:gridSpan w:val="8"/>
            <w:tcBorders>
              <w:top w:val="single" w:sz="4" w:space="0" w:color="FFFFFF"/>
              <w:left w:val="single" w:sz="4" w:space="0" w:color="auto"/>
              <w:bottom w:val="single" w:sz="4" w:space="0" w:color="auto"/>
              <w:right w:val="single" w:sz="4" w:space="0" w:color="auto"/>
            </w:tcBorders>
            <w:shd w:val="clear" w:color="auto" w:fill="FFFFFF"/>
          </w:tcPr>
          <w:p w14:paraId="2E9E3473" w14:textId="77777777" w:rsidR="000B1836" w:rsidRPr="002F4416" w:rsidRDefault="000B1836" w:rsidP="003B7B2C">
            <w:pPr>
              <w:rPr>
                <w:rFonts w:ascii="Book Antiqua" w:eastAsia="Times New Roman" w:hAnsi="Book Antiqua" w:cs="Times New Roman"/>
                <w:iCs/>
                <w:sz w:val="20"/>
                <w:szCs w:val="20"/>
                <w:lang w:eastAsia="sk-SK"/>
              </w:rPr>
            </w:pPr>
            <w:r w:rsidRPr="002F4416">
              <w:rPr>
                <w:rFonts w:ascii="Book Antiqua" w:eastAsia="Times New Roman" w:hAnsi="Book Antiqua" w:cs="Times New Roman"/>
                <w:iCs/>
                <w:sz w:val="20"/>
                <w:szCs w:val="20"/>
                <w:lang w:eastAsia="sk-SK"/>
              </w:rPr>
              <w:t>Navrhujeme preskúmanie účinnosti a účelnosti a zároveň vyhodnotenie vplyvov tejto právnej úpravy po troch rokoch od jej prijatia.</w:t>
            </w:r>
          </w:p>
          <w:p w14:paraId="064EFAAB" w14:textId="03673315" w:rsidR="000B1836" w:rsidRPr="002F4416" w:rsidRDefault="000B1836" w:rsidP="003B7B2C">
            <w:pPr>
              <w:rPr>
                <w:rFonts w:ascii="Book Antiqua" w:eastAsia="Times New Roman" w:hAnsi="Book Antiqua" w:cs="Times New Roman"/>
                <w:iCs/>
                <w:sz w:val="20"/>
                <w:szCs w:val="20"/>
                <w:lang w:eastAsia="sk-SK"/>
              </w:rPr>
            </w:pPr>
            <w:r w:rsidRPr="002F4416">
              <w:rPr>
                <w:rFonts w:ascii="Book Antiqua" w:eastAsia="Times New Roman" w:hAnsi="Book Antiqua" w:cs="Times New Roman"/>
                <w:iCs/>
                <w:sz w:val="20"/>
                <w:szCs w:val="20"/>
                <w:lang w:eastAsia="sk-SK"/>
              </w:rPr>
              <w:t xml:space="preserve">Ako kritérium navrhujeme prieskum spokojnosti u vybranej vzorky zamestnávateľov, teda </w:t>
            </w:r>
            <w:r w:rsidR="00212ECE" w:rsidRPr="002F4416">
              <w:rPr>
                <w:rFonts w:ascii="Book Antiqua" w:eastAsia="Times New Roman" w:hAnsi="Book Antiqua" w:cs="Times New Roman"/>
                <w:iCs/>
                <w:sz w:val="20"/>
                <w:szCs w:val="20"/>
                <w:lang w:eastAsia="sk-SK"/>
              </w:rPr>
              <w:t xml:space="preserve">v </w:t>
            </w:r>
            <w:r w:rsidRPr="002F4416">
              <w:rPr>
                <w:rFonts w:ascii="Book Antiqua" w:eastAsia="Times New Roman" w:hAnsi="Book Antiqua" w:cs="Times New Roman"/>
                <w:iCs/>
                <w:sz w:val="20"/>
                <w:szCs w:val="20"/>
                <w:lang w:eastAsia="sk-SK"/>
              </w:rPr>
              <w:t>segment</w:t>
            </w:r>
            <w:r w:rsidR="00212ECE" w:rsidRPr="002F4416">
              <w:rPr>
                <w:rFonts w:ascii="Book Antiqua" w:eastAsia="Times New Roman" w:hAnsi="Book Antiqua" w:cs="Times New Roman"/>
                <w:iCs/>
                <w:sz w:val="20"/>
                <w:szCs w:val="20"/>
                <w:lang w:eastAsia="sk-SK"/>
              </w:rPr>
              <w:t>e</w:t>
            </w:r>
            <w:r w:rsidRPr="002F4416">
              <w:rPr>
                <w:rFonts w:ascii="Book Antiqua" w:eastAsia="Times New Roman" w:hAnsi="Book Antiqua" w:cs="Times New Roman"/>
                <w:iCs/>
                <w:sz w:val="20"/>
                <w:szCs w:val="20"/>
                <w:lang w:eastAsia="sk-SK"/>
              </w:rPr>
              <w:t xml:space="preserve"> </w:t>
            </w:r>
            <w:r w:rsidR="00212ECE" w:rsidRPr="002F4416">
              <w:rPr>
                <w:rFonts w:ascii="Book Antiqua" w:eastAsia="Times New Roman" w:hAnsi="Book Antiqua" w:cs="Times New Roman"/>
                <w:iCs/>
                <w:sz w:val="20"/>
                <w:szCs w:val="20"/>
                <w:lang w:eastAsia="sk-SK"/>
              </w:rPr>
              <w:t xml:space="preserve">veľkých spoločností s </w:t>
            </w:r>
            <w:r w:rsidRPr="002F4416">
              <w:rPr>
                <w:rFonts w:ascii="Book Antiqua" w:eastAsia="Times New Roman" w:hAnsi="Book Antiqua" w:cs="Times New Roman"/>
                <w:iCs/>
                <w:sz w:val="20"/>
                <w:szCs w:val="20"/>
                <w:lang w:eastAsia="sk-SK"/>
              </w:rPr>
              <w:t>500 plus</w:t>
            </w:r>
            <w:r w:rsidR="00212ECE" w:rsidRPr="002F4416">
              <w:rPr>
                <w:rFonts w:ascii="Book Antiqua" w:eastAsia="Times New Roman" w:hAnsi="Book Antiqua" w:cs="Times New Roman"/>
                <w:iCs/>
                <w:sz w:val="20"/>
                <w:szCs w:val="20"/>
                <w:lang w:eastAsia="sk-SK"/>
              </w:rPr>
              <w:t xml:space="preserve"> zamestnancami</w:t>
            </w:r>
            <w:r w:rsidRPr="002F4416">
              <w:rPr>
                <w:rFonts w:ascii="Book Antiqua" w:eastAsia="Times New Roman" w:hAnsi="Book Antiqua" w:cs="Times New Roman"/>
                <w:iCs/>
                <w:sz w:val="20"/>
                <w:szCs w:val="20"/>
                <w:lang w:eastAsia="sk-SK"/>
              </w:rPr>
              <w:t xml:space="preserve">, ako aj </w:t>
            </w:r>
            <w:r w:rsidR="00212ECE" w:rsidRPr="002F4416">
              <w:rPr>
                <w:rFonts w:ascii="Book Antiqua" w:eastAsia="Times New Roman" w:hAnsi="Book Antiqua" w:cs="Times New Roman"/>
                <w:iCs/>
                <w:sz w:val="20"/>
                <w:szCs w:val="20"/>
                <w:lang w:eastAsia="sk-SK"/>
              </w:rPr>
              <w:t xml:space="preserve">v </w:t>
            </w:r>
            <w:r w:rsidRPr="002F4416">
              <w:rPr>
                <w:rFonts w:ascii="Book Antiqua" w:eastAsia="Times New Roman" w:hAnsi="Book Antiqua" w:cs="Times New Roman"/>
                <w:iCs/>
                <w:sz w:val="20"/>
                <w:szCs w:val="20"/>
                <w:lang w:eastAsia="sk-SK"/>
              </w:rPr>
              <w:t>segment</w:t>
            </w:r>
            <w:r w:rsidR="00212ECE" w:rsidRPr="002F4416">
              <w:rPr>
                <w:rFonts w:ascii="Book Antiqua" w:eastAsia="Times New Roman" w:hAnsi="Book Antiqua" w:cs="Times New Roman"/>
                <w:iCs/>
                <w:sz w:val="20"/>
                <w:szCs w:val="20"/>
                <w:lang w:eastAsia="sk-SK"/>
              </w:rPr>
              <w:t>e</w:t>
            </w:r>
            <w:r w:rsidRPr="002F4416">
              <w:rPr>
                <w:rFonts w:ascii="Book Antiqua" w:eastAsia="Times New Roman" w:hAnsi="Book Antiqua" w:cs="Times New Roman"/>
                <w:iCs/>
                <w:sz w:val="20"/>
                <w:szCs w:val="20"/>
                <w:lang w:eastAsia="sk-SK"/>
              </w:rPr>
              <w:t xml:space="preserve"> malých a stredných spoločností, zamestnávateľov.</w:t>
            </w:r>
          </w:p>
        </w:tc>
      </w:tr>
      <w:tr w:rsidR="000B1836" w:rsidRPr="002F4416" w14:paraId="7C21EE85" w14:textId="77777777" w:rsidTr="003B7B2C">
        <w:trPr>
          <w:trHeight w:val="283"/>
        </w:trPr>
        <w:tc>
          <w:tcPr>
            <w:tcW w:w="9180" w:type="dxa"/>
            <w:gridSpan w:val="8"/>
            <w:tcBorders>
              <w:top w:val="single" w:sz="4" w:space="0" w:color="auto"/>
              <w:left w:val="single" w:sz="4" w:space="0" w:color="auto"/>
              <w:bottom w:val="single" w:sz="4" w:space="0" w:color="FFFFFF"/>
              <w:right w:val="single" w:sz="4" w:space="0" w:color="auto"/>
            </w:tcBorders>
            <w:shd w:val="clear" w:color="auto" w:fill="E2E2E2"/>
            <w:vAlign w:val="center"/>
          </w:tcPr>
          <w:p w14:paraId="72DBFA65" w14:textId="77777777" w:rsidR="000B1836" w:rsidRPr="002F4416" w:rsidRDefault="000B1836" w:rsidP="000B1836">
            <w:pPr>
              <w:numPr>
                <w:ilvl w:val="0"/>
                <w:numId w:val="6"/>
              </w:numPr>
              <w:ind w:left="426"/>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Vybrané vplyvy materiálu</w:t>
            </w:r>
          </w:p>
        </w:tc>
      </w:tr>
      <w:tr w:rsidR="000B1836" w:rsidRPr="002F4416" w14:paraId="68E073C8" w14:textId="77777777" w:rsidTr="003B7B2C">
        <w:tc>
          <w:tcPr>
            <w:tcW w:w="3812" w:type="dxa"/>
            <w:tcBorders>
              <w:top w:val="single" w:sz="4" w:space="0" w:color="auto"/>
              <w:left w:val="single" w:sz="4" w:space="0" w:color="auto"/>
              <w:bottom w:val="nil"/>
              <w:right w:val="single" w:sz="4" w:space="0" w:color="auto"/>
            </w:tcBorders>
            <w:shd w:val="clear" w:color="auto" w:fill="E2E2E2"/>
          </w:tcPr>
          <w:p w14:paraId="3CC871DB"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Vplyvy na rozpočet verejnej správy</w:t>
            </w:r>
          </w:p>
        </w:tc>
        <w:sdt>
          <w:sdtPr>
            <w:rPr>
              <w:rFonts w:ascii="Book Antiqua" w:eastAsia="Times New Roman" w:hAnsi="Book Antiqua" w:cs="Times New Roman"/>
              <w:b/>
              <w:sz w:val="20"/>
              <w:szCs w:val="20"/>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70C4BD0A"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dotted" w:sz="4" w:space="0" w:color="auto"/>
              <w:right w:val="nil"/>
            </w:tcBorders>
          </w:tcPr>
          <w:p w14:paraId="46952AB5"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Pozitívne</w:t>
            </w:r>
          </w:p>
        </w:tc>
        <w:sdt>
          <w:sdtPr>
            <w:rPr>
              <w:rFonts w:ascii="Book Antiqua" w:eastAsia="Times New Roman" w:hAnsi="Book Antiqua" w:cs="Times New Roman"/>
              <w:b/>
              <w:sz w:val="20"/>
              <w:szCs w:val="20"/>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6394482E"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4AA1F22A"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Žiadne</w:t>
            </w:r>
          </w:p>
        </w:tc>
        <w:sdt>
          <w:sdtPr>
            <w:rPr>
              <w:rFonts w:ascii="Book Antiqua" w:eastAsia="Times New Roman" w:hAnsi="Book Antiqua" w:cs="Times New Roman"/>
              <w:b/>
              <w:sz w:val="20"/>
              <w:szCs w:val="20"/>
            </w:rPr>
            <w:id w:val="-755052973"/>
            <w14:checkbox>
              <w14:checked w14:val="0"/>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tcPr>
              <w:p w14:paraId="41D40CD9" w14:textId="77777777" w:rsidR="000B1836" w:rsidRPr="002F4416" w:rsidRDefault="000B1836" w:rsidP="003B7B2C">
                <w:pPr>
                  <w:ind w:left="-107" w:right="-108"/>
                  <w:jc w:val="center"/>
                  <w:rPr>
                    <w:rFonts w:ascii="Book Antiqua" w:eastAsia="Times New Roman" w:hAnsi="Book Antiqua" w:cs="Times New Roman"/>
                    <w:b/>
                    <w:sz w:val="20"/>
                    <w:szCs w:val="20"/>
                    <w:lang w:eastAsia="sk-SK"/>
                  </w:rPr>
                </w:pPr>
                <w:r w:rsidRPr="002F4416">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7EFDC7A1" w14:textId="77777777" w:rsidR="000B1836" w:rsidRPr="002F4416" w:rsidRDefault="000B1836" w:rsidP="003B7B2C">
            <w:pPr>
              <w:ind w:left="34"/>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Negatívne</w:t>
            </w:r>
          </w:p>
        </w:tc>
      </w:tr>
      <w:tr w:rsidR="000B1836" w:rsidRPr="002F4416" w14:paraId="7ACC3C76" w14:textId="77777777" w:rsidTr="003B7B2C">
        <w:tc>
          <w:tcPr>
            <w:tcW w:w="3812" w:type="dxa"/>
            <w:tcBorders>
              <w:top w:val="nil"/>
              <w:left w:val="single" w:sz="4" w:space="0" w:color="auto"/>
              <w:bottom w:val="nil"/>
              <w:right w:val="single" w:sz="4" w:space="0" w:color="auto"/>
            </w:tcBorders>
            <w:shd w:val="clear" w:color="auto" w:fill="E2E2E2"/>
          </w:tcPr>
          <w:p w14:paraId="05C6A916" w14:textId="77777777" w:rsidR="000B1836" w:rsidRPr="002F4416" w:rsidRDefault="000B1836" w:rsidP="003B7B2C">
            <w:pPr>
              <w:rPr>
                <w:rFonts w:ascii="Book Antiqua" w:eastAsia="Times New Roman" w:hAnsi="Book Antiqua" w:cs="Times New Roman"/>
                <w:sz w:val="20"/>
                <w:szCs w:val="20"/>
                <w:lang w:eastAsia="sk-SK"/>
              </w:rPr>
            </w:pPr>
            <w:r w:rsidRPr="002F4416">
              <w:rPr>
                <w:rFonts w:ascii="Book Antiqua" w:eastAsia="Times New Roman" w:hAnsi="Book Antiqua" w:cs="Times New Roman"/>
                <w:sz w:val="20"/>
                <w:szCs w:val="20"/>
                <w:lang w:eastAsia="sk-SK"/>
              </w:rPr>
              <w:t xml:space="preserve">    z toho rozpočtovo zabezpečené vplyvy,         </w:t>
            </w:r>
          </w:p>
          <w:p w14:paraId="315153E9" w14:textId="77777777" w:rsidR="000B1836" w:rsidRPr="002F4416" w:rsidRDefault="000B1836" w:rsidP="003B7B2C">
            <w:pPr>
              <w:rPr>
                <w:rFonts w:ascii="Book Antiqua" w:eastAsia="Times New Roman" w:hAnsi="Book Antiqua" w:cs="Times New Roman"/>
                <w:sz w:val="20"/>
                <w:szCs w:val="20"/>
                <w:lang w:eastAsia="sk-SK"/>
              </w:rPr>
            </w:pPr>
            <w:r w:rsidRPr="002F4416">
              <w:rPr>
                <w:rFonts w:ascii="Book Antiqua" w:eastAsia="Times New Roman" w:hAnsi="Book Antiqua" w:cs="Times New Roman"/>
                <w:sz w:val="20"/>
                <w:szCs w:val="20"/>
                <w:lang w:eastAsia="sk-SK"/>
              </w:rPr>
              <w:t xml:space="preserve">    v prípade identifikovaného negatívneho </w:t>
            </w:r>
          </w:p>
          <w:p w14:paraId="180CDDD9" w14:textId="77777777" w:rsidR="000B1836" w:rsidRPr="002F4416" w:rsidRDefault="000B1836" w:rsidP="003B7B2C">
            <w:pPr>
              <w:rPr>
                <w:rFonts w:ascii="Book Antiqua" w:eastAsia="Times New Roman" w:hAnsi="Book Antiqua" w:cs="Times New Roman"/>
                <w:sz w:val="20"/>
                <w:szCs w:val="20"/>
                <w:lang w:eastAsia="sk-SK"/>
              </w:rPr>
            </w:pPr>
            <w:r w:rsidRPr="002F4416">
              <w:rPr>
                <w:rFonts w:ascii="Book Antiqua" w:eastAsia="Times New Roman" w:hAnsi="Book Antiqua" w:cs="Times New Roman"/>
                <w:sz w:val="20"/>
                <w:szCs w:val="20"/>
                <w:lang w:eastAsia="sk-SK"/>
              </w:rPr>
              <w:lastRenderedPageBreak/>
              <w:t xml:space="preserve">    vplyvu</w:t>
            </w:r>
          </w:p>
        </w:tc>
        <w:sdt>
          <w:sdtPr>
            <w:rPr>
              <w:rFonts w:ascii="Book Antiqua" w:eastAsia="Times New Roman" w:hAnsi="Book Antiqua" w:cs="Times New Roman"/>
              <w:sz w:val="20"/>
              <w:szCs w:val="20"/>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40A79D42" w14:textId="77777777" w:rsidR="000B1836" w:rsidRPr="002F4416" w:rsidRDefault="000B1836" w:rsidP="003B7B2C">
                <w:pPr>
                  <w:jc w:val="center"/>
                  <w:rPr>
                    <w:rFonts w:ascii="Book Antiqua" w:eastAsia="Times New Roman" w:hAnsi="Book Antiqua" w:cs="Times New Roman"/>
                    <w:sz w:val="20"/>
                    <w:szCs w:val="20"/>
                    <w:lang w:eastAsia="sk-SK"/>
                  </w:rPr>
                </w:pPr>
                <w:r w:rsidRPr="002F4416">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7948B521" w14:textId="77777777" w:rsidR="000B1836" w:rsidRPr="002F4416" w:rsidRDefault="000B1836" w:rsidP="003B7B2C">
            <w:pPr>
              <w:rPr>
                <w:rFonts w:ascii="Book Antiqua" w:eastAsia="Times New Roman" w:hAnsi="Book Antiqua" w:cs="Times New Roman"/>
                <w:sz w:val="20"/>
                <w:szCs w:val="20"/>
                <w:lang w:eastAsia="sk-SK"/>
              </w:rPr>
            </w:pPr>
            <w:r w:rsidRPr="002F4416">
              <w:rPr>
                <w:rFonts w:ascii="Book Antiqua" w:eastAsia="Times New Roman" w:hAnsi="Book Antiqua" w:cs="Times New Roman"/>
                <w:sz w:val="20"/>
                <w:szCs w:val="20"/>
                <w:lang w:eastAsia="sk-SK"/>
              </w:rPr>
              <w:t>Áno</w:t>
            </w:r>
          </w:p>
        </w:tc>
        <w:sdt>
          <w:sdtPr>
            <w:rPr>
              <w:rFonts w:ascii="Book Antiqua" w:eastAsia="Times New Roman" w:hAnsi="Book Antiqua" w:cs="Times New Roman"/>
              <w:sz w:val="20"/>
              <w:szCs w:val="20"/>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559B01E" w14:textId="77777777" w:rsidR="000B1836" w:rsidRPr="002F4416" w:rsidRDefault="000B1836" w:rsidP="003B7B2C">
                <w:pPr>
                  <w:jc w:val="center"/>
                  <w:rPr>
                    <w:rFonts w:ascii="Book Antiqua" w:eastAsia="Times New Roman" w:hAnsi="Book Antiqua" w:cs="Times New Roman"/>
                    <w:sz w:val="20"/>
                    <w:szCs w:val="20"/>
                    <w:lang w:eastAsia="sk-SK"/>
                  </w:rPr>
                </w:pPr>
                <w:r w:rsidRPr="002F4416">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CC655C7" w14:textId="77777777" w:rsidR="000B1836" w:rsidRPr="002F4416" w:rsidRDefault="000B1836" w:rsidP="003B7B2C">
            <w:pPr>
              <w:rPr>
                <w:rFonts w:ascii="Book Antiqua" w:eastAsia="Times New Roman" w:hAnsi="Book Antiqua" w:cs="Times New Roman"/>
                <w:sz w:val="20"/>
                <w:szCs w:val="20"/>
                <w:lang w:eastAsia="sk-SK"/>
              </w:rPr>
            </w:pPr>
            <w:r w:rsidRPr="002F4416">
              <w:rPr>
                <w:rFonts w:ascii="Book Antiqua" w:eastAsia="Times New Roman" w:hAnsi="Book Antiqua" w:cs="Times New Roman"/>
                <w:sz w:val="20"/>
                <w:szCs w:val="20"/>
                <w:lang w:eastAsia="sk-SK"/>
              </w:rPr>
              <w:t>Nie</w:t>
            </w:r>
          </w:p>
        </w:tc>
        <w:sdt>
          <w:sdtPr>
            <w:rPr>
              <w:rFonts w:ascii="Book Antiqua" w:eastAsia="Times New Roman" w:hAnsi="Book Antiqua" w:cs="Times New Roman"/>
              <w:sz w:val="20"/>
              <w:szCs w:val="20"/>
            </w:rPr>
            <w:id w:val="-134647770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2FD575E8" w14:textId="77777777" w:rsidR="000B1836" w:rsidRPr="002F4416" w:rsidRDefault="000B1836" w:rsidP="003B7B2C">
                <w:pPr>
                  <w:ind w:left="-107" w:right="-108"/>
                  <w:jc w:val="center"/>
                  <w:rPr>
                    <w:rFonts w:ascii="Book Antiqua" w:eastAsia="Times New Roman" w:hAnsi="Book Antiqua" w:cs="Times New Roman"/>
                    <w:sz w:val="20"/>
                    <w:szCs w:val="20"/>
                    <w:lang w:eastAsia="sk-SK"/>
                  </w:rPr>
                </w:pPr>
                <w:r w:rsidRPr="002F4416">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B190B1E" w14:textId="77777777" w:rsidR="000B1836" w:rsidRPr="002F4416" w:rsidRDefault="000B1836" w:rsidP="003B7B2C">
            <w:pPr>
              <w:ind w:left="34"/>
              <w:rPr>
                <w:rFonts w:ascii="Book Antiqua" w:eastAsia="Times New Roman" w:hAnsi="Book Antiqua" w:cs="Times New Roman"/>
                <w:sz w:val="20"/>
                <w:szCs w:val="20"/>
                <w:lang w:eastAsia="sk-SK"/>
              </w:rPr>
            </w:pPr>
            <w:r w:rsidRPr="002F4416">
              <w:rPr>
                <w:rFonts w:ascii="Book Antiqua" w:eastAsia="Times New Roman" w:hAnsi="Book Antiqua" w:cs="Times New Roman"/>
                <w:sz w:val="20"/>
                <w:szCs w:val="20"/>
                <w:lang w:eastAsia="sk-SK"/>
              </w:rPr>
              <w:t>Čiastočne</w:t>
            </w:r>
          </w:p>
        </w:tc>
      </w:tr>
      <w:tr w:rsidR="000B1836" w:rsidRPr="002F4416" w14:paraId="5233ABE1" w14:textId="77777777" w:rsidTr="003B7B2C">
        <w:tc>
          <w:tcPr>
            <w:tcW w:w="3812" w:type="dxa"/>
            <w:tcBorders>
              <w:top w:val="nil"/>
              <w:left w:val="single" w:sz="4" w:space="0" w:color="auto"/>
              <w:bottom w:val="nil"/>
              <w:right w:val="single" w:sz="4" w:space="0" w:color="auto"/>
            </w:tcBorders>
            <w:shd w:val="clear" w:color="auto" w:fill="E2E2E2"/>
          </w:tcPr>
          <w:p w14:paraId="08386E69"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v tom vplyvy na rozpočty obcí a vyšších územných celkov</w:t>
            </w:r>
          </w:p>
        </w:tc>
        <w:sdt>
          <w:sdtPr>
            <w:rPr>
              <w:rFonts w:ascii="Book Antiqua" w:eastAsia="Times New Roman" w:hAnsi="Book Antiqua" w:cs="Times New Roman"/>
              <w:b/>
              <w:sz w:val="20"/>
              <w:szCs w:val="20"/>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77F06910"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Segoe UI Symbol" w:eastAsia="MS Gothic" w:hAnsi="Segoe UI Symbol" w:cs="Segoe UI Symbol"/>
                    <w:b/>
                    <w:sz w:val="20"/>
                    <w:szCs w:val="20"/>
                    <w:lang w:eastAsia="sk-SK"/>
                  </w:rPr>
                  <w:t>☐</w:t>
                </w:r>
              </w:p>
            </w:tc>
          </w:sdtContent>
        </w:sdt>
        <w:tc>
          <w:tcPr>
            <w:tcW w:w="1312" w:type="dxa"/>
            <w:tcBorders>
              <w:top w:val="dotted" w:sz="4" w:space="0" w:color="auto"/>
              <w:left w:val="nil"/>
              <w:bottom w:val="dotted" w:sz="4" w:space="0" w:color="auto"/>
              <w:right w:val="nil"/>
            </w:tcBorders>
          </w:tcPr>
          <w:p w14:paraId="5CFB907C"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Pozitívne</w:t>
            </w:r>
          </w:p>
        </w:tc>
        <w:sdt>
          <w:sdtPr>
            <w:rPr>
              <w:rFonts w:ascii="Book Antiqua" w:eastAsia="Times New Roman" w:hAnsi="Book Antiqua" w:cs="Times New Roman"/>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9E2C0AF"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4B06D908"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Žiadne</w:t>
            </w:r>
          </w:p>
        </w:tc>
        <w:sdt>
          <w:sdtPr>
            <w:rPr>
              <w:rFonts w:ascii="Book Antiqua" w:eastAsia="Times New Roman" w:hAnsi="Book Antiqua" w:cs="Times New Roman"/>
              <w:b/>
              <w:sz w:val="20"/>
              <w:szCs w:val="20"/>
            </w:rPr>
            <w:id w:val="1094750243"/>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tcPr>
              <w:p w14:paraId="60C0F17B" w14:textId="77777777" w:rsidR="000B1836" w:rsidRPr="002F4416" w:rsidRDefault="000B1836" w:rsidP="003B7B2C">
                <w:pPr>
                  <w:ind w:left="-107" w:right="-108"/>
                  <w:jc w:val="center"/>
                  <w:rPr>
                    <w:rFonts w:ascii="Book Antiqua" w:eastAsia="Times New Roman" w:hAnsi="Book Antiqua" w:cs="Times New Roman"/>
                    <w:b/>
                    <w:sz w:val="20"/>
                    <w:szCs w:val="20"/>
                    <w:lang w:eastAsia="sk-SK"/>
                  </w:rPr>
                </w:pPr>
                <w:r w:rsidRPr="002F4416">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64FCD2E6" w14:textId="77777777" w:rsidR="000B1836" w:rsidRPr="002F4416" w:rsidRDefault="000B1836" w:rsidP="003B7B2C">
            <w:pPr>
              <w:ind w:left="34"/>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Negatívne</w:t>
            </w:r>
          </w:p>
        </w:tc>
      </w:tr>
      <w:tr w:rsidR="000B1836" w:rsidRPr="002F4416" w14:paraId="7C8FE594" w14:textId="77777777" w:rsidTr="003B7B2C">
        <w:tc>
          <w:tcPr>
            <w:tcW w:w="3812" w:type="dxa"/>
            <w:tcBorders>
              <w:top w:val="nil"/>
              <w:left w:val="single" w:sz="4" w:space="0" w:color="auto"/>
              <w:bottom w:val="single" w:sz="4" w:space="0" w:color="000000"/>
              <w:right w:val="single" w:sz="4" w:space="0" w:color="auto"/>
            </w:tcBorders>
            <w:shd w:val="clear" w:color="auto" w:fill="E2E2E2"/>
          </w:tcPr>
          <w:p w14:paraId="2355A6EA" w14:textId="77777777" w:rsidR="000B1836" w:rsidRPr="002F4416" w:rsidRDefault="000B1836" w:rsidP="003B7B2C">
            <w:pPr>
              <w:ind w:left="171"/>
              <w:rPr>
                <w:rFonts w:ascii="Book Antiqua" w:eastAsia="Times New Roman" w:hAnsi="Book Antiqua" w:cs="Times New Roman"/>
                <w:sz w:val="20"/>
                <w:szCs w:val="20"/>
                <w:lang w:eastAsia="sk-SK"/>
              </w:rPr>
            </w:pPr>
            <w:r w:rsidRPr="002F4416">
              <w:rPr>
                <w:rFonts w:ascii="Book Antiqua" w:eastAsia="Times New Roman" w:hAnsi="Book Antiqua" w:cs="Times New Roman"/>
                <w:sz w:val="20"/>
                <w:szCs w:val="20"/>
                <w:lang w:eastAsia="sk-SK"/>
              </w:rPr>
              <w:t>z toho rozpočtovo zabezpečené vplyvy,</w:t>
            </w:r>
          </w:p>
          <w:p w14:paraId="27F1201F" w14:textId="77777777" w:rsidR="000B1836" w:rsidRPr="002F4416" w:rsidRDefault="000B1836" w:rsidP="003B7B2C">
            <w:pPr>
              <w:ind w:left="171"/>
              <w:rPr>
                <w:rFonts w:ascii="Book Antiqua" w:eastAsia="Times New Roman" w:hAnsi="Book Antiqua" w:cs="Times New Roman"/>
                <w:sz w:val="20"/>
                <w:szCs w:val="20"/>
                <w:lang w:eastAsia="sk-SK"/>
              </w:rPr>
            </w:pPr>
            <w:r w:rsidRPr="002F4416">
              <w:rPr>
                <w:rFonts w:ascii="Book Antiqua" w:eastAsia="Times New Roman" w:hAnsi="Book Antiqua" w:cs="Times New Roman"/>
                <w:sz w:val="20"/>
                <w:szCs w:val="20"/>
                <w:lang w:eastAsia="sk-SK"/>
              </w:rPr>
              <w:t>v prípade identifikovaného negatívneho vplyvu</w:t>
            </w:r>
          </w:p>
        </w:tc>
        <w:sdt>
          <w:sdtPr>
            <w:rPr>
              <w:rFonts w:ascii="Book Antiqua" w:eastAsia="Times New Roman" w:hAnsi="Book Antiqua" w:cs="Times New Roman"/>
              <w:sz w:val="20"/>
              <w:szCs w:val="20"/>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686A192E" w14:textId="77777777" w:rsidR="000B1836" w:rsidRPr="002F4416" w:rsidRDefault="000B1836" w:rsidP="003B7B2C">
                <w:pPr>
                  <w:jc w:val="center"/>
                  <w:rPr>
                    <w:rFonts w:ascii="Book Antiqua" w:eastAsia="Times New Roman" w:hAnsi="Book Antiqua" w:cs="Times New Roman"/>
                    <w:sz w:val="20"/>
                    <w:szCs w:val="20"/>
                    <w:lang w:eastAsia="sk-SK"/>
                  </w:rPr>
                </w:pPr>
                <w:r w:rsidRPr="002F4416">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4954E455" w14:textId="77777777" w:rsidR="000B1836" w:rsidRPr="002F4416" w:rsidRDefault="000B1836" w:rsidP="003B7B2C">
            <w:pPr>
              <w:rPr>
                <w:rFonts w:ascii="Book Antiqua" w:eastAsia="Times New Roman" w:hAnsi="Book Antiqua" w:cs="Times New Roman"/>
                <w:sz w:val="20"/>
                <w:szCs w:val="20"/>
                <w:lang w:eastAsia="sk-SK"/>
              </w:rPr>
            </w:pPr>
            <w:r w:rsidRPr="002F4416">
              <w:rPr>
                <w:rFonts w:ascii="Book Antiqua" w:eastAsia="Times New Roman" w:hAnsi="Book Antiqua" w:cs="Times New Roman"/>
                <w:sz w:val="20"/>
                <w:szCs w:val="20"/>
                <w:lang w:eastAsia="sk-SK"/>
              </w:rPr>
              <w:t>Áno</w:t>
            </w:r>
          </w:p>
        </w:tc>
        <w:sdt>
          <w:sdtPr>
            <w:rPr>
              <w:rFonts w:ascii="Book Antiqua" w:eastAsia="Times New Roman" w:hAnsi="Book Antiqua" w:cs="Times New Roman"/>
              <w:sz w:val="20"/>
              <w:szCs w:val="20"/>
            </w:rPr>
            <w:id w:val="-63826553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8C87CED" w14:textId="77777777" w:rsidR="000B1836" w:rsidRPr="002F4416" w:rsidRDefault="000B1836" w:rsidP="003B7B2C">
                <w:pPr>
                  <w:jc w:val="center"/>
                  <w:rPr>
                    <w:rFonts w:ascii="Book Antiqua" w:eastAsia="Times New Roman" w:hAnsi="Book Antiqua" w:cs="Times New Roman"/>
                    <w:sz w:val="20"/>
                    <w:szCs w:val="20"/>
                    <w:lang w:eastAsia="sk-SK"/>
                  </w:rPr>
                </w:pPr>
                <w:r w:rsidRPr="002F4416">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E6D6717" w14:textId="77777777" w:rsidR="000B1836" w:rsidRPr="002F4416" w:rsidRDefault="000B1836" w:rsidP="003B7B2C">
            <w:pPr>
              <w:rPr>
                <w:rFonts w:ascii="Book Antiqua" w:eastAsia="Times New Roman" w:hAnsi="Book Antiqua" w:cs="Times New Roman"/>
                <w:sz w:val="20"/>
                <w:szCs w:val="20"/>
                <w:lang w:eastAsia="sk-SK"/>
              </w:rPr>
            </w:pPr>
            <w:r w:rsidRPr="002F4416">
              <w:rPr>
                <w:rFonts w:ascii="Book Antiqua" w:eastAsia="Times New Roman" w:hAnsi="Book Antiqua" w:cs="Times New Roman"/>
                <w:sz w:val="20"/>
                <w:szCs w:val="20"/>
                <w:lang w:eastAsia="sk-SK"/>
              </w:rPr>
              <w:t>Nie</w:t>
            </w:r>
          </w:p>
        </w:tc>
        <w:sdt>
          <w:sdtPr>
            <w:rPr>
              <w:rFonts w:ascii="Book Antiqua" w:eastAsia="Times New Roman" w:hAnsi="Book Antiqua" w:cs="Times New Roman"/>
              <w:sz w:val="20"/>
              <w:szCs w:val="20"/>
            </w:rPr>
            <w:id w:val="-30277041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6618B2C6" w14:textId="77777777" w:rsidR="000B1836" w:rsidRPr="002F4416" w:rsidRDefault="000B1836" w:rsidP="003B7B2C">
                <w:pPr>
                  <w:ind w:left="-107" w:right="-108"/>
                  <w:jc w:val="center"/>
                  <w:rPr>
                    <w:rFonts w:ascii="Book Antiqua" w:eastAsia="Times New Roman" w:hAnsi="Book Antiqua" w:cs="Times New Roman"/>
                    <w:sz w:val="20"/>
                    <w:szCs w:val="20"/>
                    <w:lang w:eastAsia="sk-SK"/>
                  </w:rPr>
                </w:pPr>
                <w:r w:rsidRPr="002F4416">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C8F3277" w14:textId="77777777" w:rsidR="000B1836" w:rsidRPr="002F4416" w:rsidRDefault="000B1836" w:rsidP="003B7B2C">
            <w:pPr>
              <w:ind w:left="34"/>
              <w:rPr>
                <w:rFonts w:ascii="Book Antiqua" w:eastAsia="Times New Roman" w:hAnsi="Book Antiqua" w:cs="Times New Roman"/>
                <w:sz w:val="20"/>
                <w:szCs w:val="20"/>
                <w:lang w:eastAsia="sk-SK"/>
              </w:rPr>
            </w:pPr>
            <w:r w:rsidRPr="002F4416">
              <w:rPr>
                <w:rFonts w:ascii="Book Antiqua" w:eastAsia="Times New Roman" w:hAnsi="Book Antiqua" w:cs="Times New Roman"/>
                <w:sz w:val="20"/>
                <w:szCs w:val="20"/>
                <w:lang w:eastAsia="sk-SK"/>
              </w:rPr>
              <w:t>Čiastočne</w:t>
            </w:r>
          </w:p>
        </w:tc>
      </w:tr>
      <w:tr w:rsidR="000B1836" w:rsidRPr="002F4416" w14:paraId="289A2123" w14:textId="77777777" w:rsidTr="003B7B2C">
        <w:tc>
          <w:tcPr>
            <w:tcW w:w="3812" w:type="dxa"/>
            <w:tcBorders>
              <w:top w:val="single" w:sz="4" w:space="0" w:color="000000"/>
              <w:left w:val="single" w:sz="4" w:space="0" w:color="auto"/>
              <w:bottom w:val="nil"/>
              <w:right w:val="single" w:sz="4" w:space="0" w:color="auto"/>
            </w:tcBorders>
            <w:shd w:val="clear" w:color="auto" w:fill="E2E2E2"/>
          </w:tcPr>
          <w:p w14:paraId="3767639D"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Vplyvy na podnikateľské prostredie</w:t>
            </w:r>
          </w:p>
        </w:tc>
        <w:sdt>
          <w:sdtPr>
            <w:rPr>
              <w:rFonts w:ascii="Book Antiqua" w:eastAsia="Times New Roman" w:hAnsi="Book Antiqua" w:cs="Times New Roman"/>
              <w:b/>
              <w:sz w:val="20"/>
              <w:szCs w:val="20"/>
            </w:rPr>
            <w:id w:val="470941242"/>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146559D3" w14:textId="798DCFB4" w:rsidR="000B1836" w:rsidRPr="002F4416" w:rsidRDefault="00212ECE" w:rsidP="003B7B2C">
                <w:pPr>
                  <w:jc w:val="center"/>
                  <w:rPr>
                    <w:rFonts w:ascii="Book Antiqua" w:eastAsia="Times New Roman" w:hAnsi="Book Antiqua" w:cs="Times New Roman"/>
                    <w:b/>
                    <w:sz w:val="20"/>
                    <w:szCs w:val="20"/>
                    <w:lang w:eastAsia="sk-SK"/>
                  </w:rPr>
                </w:pPr>
                <w:r w:rsidRPr="002F4416">
                  <w:rPr>
                    <w:rFonts w:ascii="MS Gothic" w:eastAsia="MS Gothic" w:hAnsi="MS Gothic" w:cs="Times New Roman" w:hint="eastAsia"/>
                    <w:b/>
                    <w:sz w:val="20"/>
                    <w:szCs w:val="20"/>
                  </w:rPr>
                  <w:t>☒</w:t>
                </w:r>
              </w:p>
            </w:tc>
          </w:sdtContent>
        </w:sdt>
        <w:tc>
          <w:tcPr>
            <w:tcW w:w="1312" w:type="dxa"/>
            <w:tcBorders>
              <w:top w:val="single" w:sz="4" w:space="0" w:color="auto"/>
              <w:left w:val="nil"/>
              <w:bottom w:val="dotted" w:sz="4" w:space="0" w:color="auto"/>
              <w:right w:val="nil"/>
            </w:tcBorders>
            <w:vAlign w:val="center"/>
          </w:tcPr>
          <w:p w14:paraId="0F33BAB0" w14:textId="77777777" w:rsidR="000B1836" w:rsidRPr="002F4416" w:rsidRDefault="000B1836" w:rsidP="003B7B2C">
            <w:pPr>
              <w:ind w:right="-108"/>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Pozitívne</w:t>
            </w:r>
          </w:p>
        </w:tc>
        <w:sdt>
          <w:sdtPr>
            <w:rPr>
              <w:rFonts w:ascii="Book Antiqua" w:eastAsia="Times New Roman" w:hAnsi="Book Antiqua" w:cs="Times New Roman"/>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E8DACE8" w14:textId="0C3E3578" w:rsidR="000B1836" w:rsidRPr="002F4416" w:rsidRDefault="0092111D" w:rsidP="003B7B2C">
                <w:pPr>
                  <w:jc w:val="center"/>
                  <w:rPr>
                    <w:rFonts w:ascii="Book Antiqua" w:eastAsia="Times New Roman" w:hAnsi="Book Antiqua" w:cs="Times New Roman"/>
                    <w:b/>
                    <w:sz w:val="20"/>
                    <w:szCs w:val="20"/>
                    <w:lang w:eastAsia="sk-SK"/>
                  </w:rPr>
                </w:pPr>
                <w:r w:rsidRPr="002F4416">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2C2F1840"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Žiadne</w:t>
            </w:r>
          </w:p>
        </w:tc>
        <w:sdt>
          <w:sdtPr>
            <w:rPr>
              <w:rFonts w:ascii="Book Antiqua" w:eastAsia="Times New Roman" w:hAnsi="Book Antiqua" w:cs="Times New Roman"/>
              <w:b/>
              <w:sz w:val="20"/>
              <w:szCs w:val="20"/>
            </w:rPr>
            <w:id w:val="-558398718"/>
            <w14:checkbox>
              <w14:checked w14:val="1"/>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vAlign w:val="center"/>
              </w:tcPr>
              <w:p w14:paraId="25C20C2B" w14:textId="02596FD2" w:rsidR="000B1836" w:rsidRPr="002F4416" w:rsidRDefault="00B16A7A" w:rsidP="003B7B2C">
                <w:pPr>
                  <w:jc w:val="center"/>
                  <w:rPr>
                    <w:rFonts w:ascii="Book Antiqua" w:eastAsia="Times New Roman" w:hAnsi="Book Antiqua" w:cs="Times New Roman"/>
                    <w:b/>
                    <w:sz w:val="20"/>
                    <w:szCs w:val="20"/>
                    <w:lang w:eastAsia="sk-SK"/>
                  </w:rPr>
                </w:pPr>
                <w:r w:rsidRPr="002F4416">
                  <w:rPr>
                    <w:rFonts w:ascii="MS Gothic" w:eastAsia="MS Gothic" w:hAnsi="MS Gothic" w:cs="Segoe UI Symbol"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20599AF3" w14:textId="77777777" w:rsidR="000B1836" w:rsidRPr="002F4416" w:rsidRDefault="000B1836" w:rsidP="003B7B2C">
            <w:pPr>
              <w:ind w:left="54"/>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Negatívne</w:t>
            </w:r>
          </w:p>
        </w:tc>
      </w:tr>
      <w:tr w:rsidR="000B1836" w:rsidRPr="002F4416" w14:paraId="1FF3C256" w14:textId="77777777" w:rsidTr="003B7B2C">
        <w:tc>
          <w:tcPr>
            <w:tcW w:w="3812" w:type="dxa"/>
            <w:tcBorders>
              <w:top w:val="nil"/>
              <w:left w:val="single" w:sz="4" w:space="0" w:color="auto"/>
              <w:bottom w:val="single" w:sz="4" w:space="0" w:color="auto"/>
              <w:right w:val="single" w:sz="4" w:space="0" w:color="auto"/>
            </w:tcBorders>
            <w:shd w:val="clear" w:color="auto" w:fill="E2E2E2"/>
          </w:tcPr>
          <w:p w14:paraId="3BF612C8"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sz w:val="20"/>
                <w:szCs w:val="20"/>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6A3B5F0A" w14:textId="77777777" w:rsidR="000B1836" w:rsidRPr="002F4416" w:rsidRDefault="000B1836" w:rsidP="003B7B2C">
            <w:pPr>
              <w:jc w:val="center"/>
              <w:rPr>
                <w:rFonts w:ascii="Book Antiqua" w:eastAsia="Times New Roman" w:hAnsi="Book Antiqua" w:cs="Times New Roman"/>
                <w:b/>
                <w:sz w:val="20"/>
                <w:szCs w:val="20"/>
                <w:lang w:eastAsia="sk-SK"/>
              </w:rPr>
            </w:pPr>
          </w:p>
        </w:tc>
        <w:tc>
          <w:tcPr>
            <w:tcW w:w="1596" w:type="dxa"/>
            <w:gridSpan w:val="2"/>
            <w:tcBorders>
              <w:top w:val="dotted" w:sz="4" w:space="0" w:color="auto"/>
              <w:left w:val="nil"/>
              <w:bottom w:val="single" w:sz="4" w:space="0" w:color="auto"/>
              <w:right w:val="nil"/>
            </w:tcBorders>
            <w:vAlign w:val="center"/>
          </w:tcPr>
          <w:p w14:paraId="02BA016A" w14:textId="77777777" w:rsidR="000B1836" w:rsidRPr="002F4416" w:rsidRDefault="000B1836" w:rsidP="003B7B2C">
            <w:pPr>
              <w:ind w:right="-108"/>
              <w:rPr>
                <w:rFonts w:ascii="Book Antiqua" w:eastAsia="Times New Roman" w:hAnsi="Book Antiqua" w:cs="Times New Roman"/>
                <w:b/>
                <w:sz w:val="20"/>
                <w:szCs w:val="20"/>
                <w:lang w:eastAsia="sk-SK"/>
              </w:rPr>
            </w:pPr>
          </w:p>
        </w:tc>
        <w:tc>
          <w:tcPr>
            <w:tcW w:w="254" w:type="dxa"/>
            <w:tcBorders>
              <w:top w:val="dotted" w:sz="4" w:space="0" w:color="auto"/>
              <w:left w:val="nil"/>
              <w:bottom w:val="single" w:sz="4" w:space="0" w:color="auto"/>
              <w:right w:val="nil"/>
            </w:tcBorders>
            <w:vAlign w:val="center"/>
          </w:tcPr>
          <w:p w14:paraId="34D4FFDF" w14:textId="77777777" w:rsidR="000B1836" w:rsidRPr="002F4416" w:rsidRDefault="000B1836" w:rsidP="003B7B2C">
            <w:pPr>
              <w:jc w:val="center"/>
              <w:rPr>
                <w:rFonts w:ascii="Book Antiqua" w:eastAsia="Times New Roman" w:hAnsi="Book Antiqua"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6A68E8FA" w14:textId="77777777" w:rsidR="000B1836" w:rsidRPr="002F4416" w:rsidRDefault="000B1836" w:rsidP="003B7B2C">
            <w:pPr>
              <w:rPr>
                <w:rFonts w:ascii="Book Antiqua" w:eastAsia="Times New Roman" w:hAnsi="Book Antiqua" w:cs="Times New Roman"/>
                <w:b/>
                <w:sz w:val="20"/>
                <w:szCs w:val="20"/>
                <w:lang w:eastAsia="sk-SK"/>
              </w:rPr>
            </w:pPr>
          </w:p>
        </w:tc>
        <w:tc>
          <w:tcPr>
            <w:tcW w:w="547" w:type="dxa"/>
            <w:tcBorders>
              <w:top w:val="dotted" w:sz="4" w:space="0" w:color="auto"/>
              <w:left w:val="nil"/>
              <w:bottom w:val="single" w:sz="4" w:space="0" w:color="auto"/>
              <w:right w:val="nil"/>
            </w:tcBorders>
            <w:vAlign w:val="center"/>
          </w:tcPr>
          <w:p w14:paraId="55BE9CEE" w14:textId="77777777" w:rsidR="000B1836" w:rsidRPr="002F4416" w:rsidRDefault="000B1836" w:rsidP="003B7B2C">
            <w:pPr>
              <w:jc w:val="center"/>
              <w:rPr>
                <w:rFonts w:ascii="Book Antiqua" w:eastAsia="Times New Roman" w:hAnsi="Book Antiqua" w:cs="Times New Roman"/>
                <w:b/>
                <w:sz w:val="20"/>
                <w:szCs w:val="20"/>
                <w:lang w:eastAsia="sk-SK"/>
              </w:rPr>
            </w:pPr>
          </w:p>
        </w:tc>
        <w:tc>
          <w:tcPr>
            <w:tcW w:w="1297" w:type="dxa"/>
            <w:tcBorders>
              <w:top w:val="dotted" w:sz="4" w:space="0" w:color="auto"/>
              <w:left w:val="nil"/>
              <w:bottom w:val="single" w:sz="4" w:space="0" w:color="auto"/>
              <w:right w:val="single" w:sz="4" w:space="0" w:color="auto"/>
            </w:tcBorders>
            <w:vAlign w:val="center"/>
          </w:tcPr>
          <w:p w14:paraId="0C9735B3" w14:textId="77777777" w:rsidR="000B1836" w:rsidRPr="002F4416" w:rsidRDefault="000B1836" w:rsidP="003B7B2C">
            <w:pPr>
              <w:rPr>
                <w:rFonts w:ascii="Book Antiqua" w:eastAsia="Times New Roman" w:hAnsi="Book Antiqua" w:cs="Times New Roman"/>
                <w:b/>
                <w:sz w:val="20"/>
                <w:szCs w:val="20"/>
                <w:lang w:eastAsia="sk-SK"/>
              </w:rPr>
            </w:pPr>
          </w:p>
        </w:tc>
      </w:tr>
      <w:tr w:rsidR="000B1836" w:rsidRPr="002F4416" w14:paraId="08946DC7" w14:textId="77777777" w:rsidTr="003B7B2C">
        <w:tc>
          <w:tcPr>
            <w:tcW w:w="3812" w:type="dxa"/>
            <w:tcBorders>
              <w:top w:val="single" w:sz="4" w:space="0" w:color="000000"/>
              <w:left w:val="single" w:sz="4" w:space="0" w:color="auto"/>
              <w:bottom w:val="single" w:sz="4" w:space="0" w:color="auto"/>
              <w:right w:val="single" w:sz="4" w:space="0" w:color="auto"/>
            </w:tcBorders>
            <w:shd w:val="clear" w:color="auto" w:fill="E2E2E2"/>
          </w:tcPr>
          <w:p w14:paraId="65731A75"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Sociálne vplyvy</w:t>
            </w:r>
          </w:p>
        </w:tc>
        <w:sdt>
          <w:sdtPr>
            <w:rPr>
              <w:rFonts w:ascii="Book Antiqua" w:eastAsia="Times New Roman" w:hAnsi="Book Antiqua" w:cs="Times New Roman"/>
              <w:b/>
              <w:sz w:val="20"/>
              <w:szCs w:val="20"/>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0BCAE3B5"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tcPr>
          <w:p w14:paraId="018E4B22" w14:textId="77777777" w:rsidR="000B1836" w:rsidRPr="002F4416" w:rsidRDefault="000B1836" w:rsidP="003B7B2C">
            <w:pPr>
              <w:ind w:right="-108"/>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Pozitívne</w:t>
            </w:r>
          </w:p>
        </w:tc>
        <w:sdt>
          <w:sdtPr>
            <w:rPr>
              <w:rFonts w:ascii="Book Antiqua" w:eastAsia="Times New Roman" w:hAnsi="Book Antiqua" w:cs="Times New Roman"/>
              <w:b/>
              <w:sz w:val="20"/>
              <w:szCs w:val="20"/>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AE5098E"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4FAC5AE3"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Žiadne</w:t>
            </w:r>
          </w:p>
        </w:tc>
        <w:sdt>
          <w:sdtPr>
            <w:rPr>
              <w:rFonts w:ascii="Book Antiqua" w:eastAsia="Times New Roman" w:hAnsi="Book Antiqua" w:cs="Times New Roman"/>
              <w:b/>
              <w:sz w:val="20"/>
              <w:szCs w:val="20"/>
            </w:rPr>
            <w:id w:val="-169283527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222794A7"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37E8A81" w14:textId="77777777" w:rsidR="000B1836" w:rsidRPr="002F4416" w:rsidRDefault="000B1836" w:rsidP="003B7B2C">
            <w:pPr>
              <w:ind w:left="54"/>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Negatívne</w:t>
            </w:r>
          </w:p>
        </w:tc>
      </w:tr>
      <w:tr w:rsidR="000B1836" w:rsidRPr="002F4416" w14:paraId="3EC9C61D" w14:textId="77777777" w:rsidTr="003B7B2C">
        <w:tc>
          <w:tcPr>
            <w:tcW w:w="3812" w:type="dxa"/>
            <w:tcBorders>
              <w:top w:val="single" w:sz="4" w:space="0" w:color="auto"/>
              <w:left w:val="single" w:sz="4" w:space="0" w:color="auto"/>
              <w:bottom w:val="single" w:sz="4" w:space="0" w:color="auto"/>
              <w:right w:val="single" w:sz="4" w:space="0" w:color="auto"/>
            </w:tcBorders>
            <w:shd w:val="clear" w:color="auto" w:fill="E2E2E2"/>
          </w:tcPr>
          <w:p w14:paraId="414428E2"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Vplyvy na životné prostredie</w:t>
            </w:r>
          </w:p>
        </w:tc>
        <w:sdt>
          <w:sdtPr>
            <w:rPr>
              <w:rFonts w:ascii="Book Antiqua" w:eastAsia="Times New Roman" w:hAnsi="Book Antiqua" w:cs="Times New Roman"/>
              <w:b/>
              <w:sz w:val="20"/>
              <w:szCs w:val="20"/>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EE14BC7"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5424FDCA" w14:textId="77777777" w:rsidR="000B1836" w:rsidRPr="002F4416" w:rsidRDefault="000B1836" w:rsidP="003B7B2C">
            <w:pPr>
              <w:ind w:right="-108"/>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Pozitívne</w:t>
            </w:r>
          </w:p>
        </w:tc>
        <w:sdt>
          <w:sdtPr>
            <w:rPr>
              <w:rFonts w:ascii="Book Antiqua" w:eastAsia="Times New Roman" w:hAnsi="Book Antiqua" w:cs="Times New Roman"/>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A2908D3"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3444359"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Žiadne</w:t>
            </w:r>
          </w:p>
        </w:tc>
        <w:sdt>
          <w:sdtPr>
            <w:rPr>
              <w:rFonts w:ascii="Book Antiqua" w:eastAsia="Times New Roman" w:hAnsi="Book Antiqua" w:cs="Times New Roman"/>
              <w:b/>
              <w:sz w:val="20"/>
              <w:szCs w:val="20"/>
            </w:rPr>
            <w:id w:val="285088255"/>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6CD865C0"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4C46E57" w14:textId="77777777" w:rsidR="000B1836" w:rsidRPr="002F4416" w:rsidRDefault="000B1836" w:rsidP="003B7B2C">
            <w:pPr>
              <w:ind w:left="54"/>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Negatívne</w:t>
            </w:r>
          </w:p>
        </w:tc>
      </w:tr>
      <w:tr w:rsidR="000B1836" w:rsidRPr="002F4416" w14:paraId="15180E39" w14:textId="77777777" w:rsidTr="003B7B2C">
        <w:tc>
          <w:tcPr>
            <w:tcW w:w="3812" w:type="dxa"/>
            <w:tcBorders>
              <w:top w:val="single" w:sz="4" w:space="0" w:color="auto"/>
              <w:left w:val="single" w:sz="4" w:space="0" w:color="auto"/>
              <w:bottom w:val="single" w:sz="4" w:space="0" w:color="auto"/>
              <w:right w:val="single" w:sz="4" w:space="0" w:color="auto"/>
            </w:tcBorders>
            <w:shd w:val="clear" w:color="auto" w:fill="E2E2E2"/>
          </w:tcPr>
          <w:p w14:paraId="5DC21D73"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Vplyvy na informatizáciu spoločnosti</w:t>
            </w:r>
          </w:p>
        </w:tc>
        <w:sdt>
          <w:sdtPr>
            <w:rPr>
              <w:rFonts w:ascii="Book Antiqua" w:eastAsia="Times New Roman" w:hAnsi="Book Antiqua" w:cs="Times New Roman"/>
              <w:b/>
              <w:sz w:val="20"/>
              <w:szCs w:val="20"/>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AF0B996"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000CB684" w14:textId="77777777" w:rsidR="000B1836" w:rsidRPr="002F4416" w:rsidRDefault="000B1836" w:rsidP="003B7B2C">
            <w:pPr>
              <w:ind w:right="-108"/>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Pozitívne</w:t>
            </w:r>
          </w:p>
        </w:tc>
        <w:sdt>
          <w:sdtPr>
            <w:rPr>
              <w:rFonts w:ascii="Book Antiqua" w:eastAsia="Times New Roman" w:hAnsi="Book Antiqua" w:cs="Times New Roman"/>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2C2A592"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0568DB0"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Žiadne</w:t>
            </w:r>
          </w:p>
        </w:tc>
        <w:sdt>
          <w:sdtPr>
            <w:rPr>
              <w:rFonts w:ascii="Book Antiqua" w:eastAsia="Times New Roman" w:hAnsi="Book Antiqua" w:cs="Times New Roman"/>
              <w:b/>
              <w:sz w:val="20"/>
              <w:szCs w:val="20"/>
            </w:rPr>
            <w:id w:val="16952892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13864A30"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1D8CC08" w14:textId="77777777" w:rsidR="000B1836" w:rsidRPr="002F4416" w:rsidRDefault="000B1836" w:rsidP="003B7B2C">
            <w:pPr>
              <w:ind w:left="54"/>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6"/>
        <w:gridCol w:w="540"/>
        <w:gridCol w:w="1308"/>
        <w:gridCol w:w="568"/>
        <w:gridCol w:w="1129"/>
        <w:gridCol w:w="546"/>
        <w:gridCol w:w="1293"/>
      </w:tblGrid>
      <w:tr w:rsidR="000B1836" w:rsidRPr="002F4416" w14:paraId="2F8EC81E" w14:textId="77777777" w:rsidTr="003B7B2C">
        <w:tc>
          <w:tcPr>
            <w:tcW w:w="3812" w:type="dxa"/>
            <w:tcBorders>
              <w:top w:val="single" w:sz="4" w:space="0" w:color="auto"/>
              <w:left w:val="single" w:sz="4" w:space="0" w:color="auto"/>
              <w:bottom w:val="nil"/>
              <w:right w:val="single" w:sz="4" w:space="0" w:color="auto"/>
            </w:tcBorders>
            <w:shd w:val="clear" w:color="auto" w:fill="E2E2E2"/>
          </w:tcPr>
          <w:p w14:paraId="56E666D7" w14:textId="77777777" w:rsidR="000B1836" w:rsidRPr="002F4416" w:rsidRDefault="000B1836" w:rsidP="003B7B2C">
            <w:pPr>
              <w:spacing w:after="0" w:line="240" w:lineRule="auto"/>
              <w:rPr>
                <w:rFonts w:ascii="Book Antiqua" w:eastAsia="Times New Roman" w:hAnsi="Book Antiqua" w:cs="Times New Roman"/>
                <w:b/>
                <w:sz w:val="20"/>
                <w:szCs w:val="20"/>
              </w:rPr>
            </w:pPr>
            <w:r w:rsidRPr="002F4416">
              <w:rPr>
                <w:rFonts w:ascii="Book Antiqua" w:hAnsi="Book Antiqua" w:cs="Times New Roman"/>
                <w:b/>
                <w:sz w:val="20"/>
                <w:szCs w:val="20"/>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6004208B" w14:textId="77777777" w:rsidR="000B1836" w:rsidRPr="002F4416" w:rsidRDefault="000B1836" w:rsidP="003B7B2C">
            <w:pPr>
              <w:spacing w:after="0" w:line="240" w:lineRule="auto"/>
              <w:rPr>
                <w:rFonts w:ascii="Book Antiqua" w:eastAsia="MS Mincho" w:hAnsi="Book Antiqua" w:cs="Times New Roman"/>
                <w:b/>
                <w:sz w:val="20"/>
                <w:szCs w:val="20"/>
              </w:rPr>
            </w:pPr>
          </w:p>
        </w:tc>
        <w:tc>
          <w:tcPr>
            <w:tcW w:w="1281" w:type="dxa"/>
            <w:tcBorders>
              <w:top w:val="single" w:sz="4" w:space="0" w:color="auto"/>
              <w:left w:val="nil"/>
              <w:bottom w:val="nil"/>
              <w:right w:val="nil"/>
            </w:tcBorders>
            <w:shd w:val="clear" w:color="auto" w:fill="auto"/>
          </w:tcPr>
          <w:p w14:paraId="1961578E" w14:textId="77777777" w:rsidR="000B1836" w:rsidRPr="002F4416" w:rsidRDefault="000B1836" w:rsidP="003B7B2C">
            <w:pPr>
              <w:spacing w:after="0" w:line="240" w:lineRule="auto"/>
              <w:ind w:right="-108"/>
              <w:rPr>
                <w:rFonts w:ascii="Book Antiqua" w:eastAsia="Times New Roman" w:hAnsi="Book Antiqua" w:cs="Times New Roman"/>
                <w:b/>
                <w:sz w:val="20"/>
                <w:szCs w:val="20"/>
              </w:rPr>
            </w:pPr>
          </w:p>
        </w:tc>
        <w:tc>
          <w:tcPr>
            <w:tcW w:w="569" w:type="dxa"/>
            <w:tcBorders>
              <w:top w:val="single" w:sz="4" w:space="0" w:color="auto"/>
              <w:left w:val="nil"/>
              <w:bottom w:val="nil"/>
              <w:right w:val="nil"/>
            </w:tcBorders>
            <w:shd w:val="clear" w:color="auto" w:fill="auto"/>
          </w:tcPr>
          <w:p w14:paraId="46689B02" w14:textId="77777777" w:rsidR="000B1836" w:rsidRPr="002F4416" w:rsidRDefault="000B1836" w:rsidP="003B7B2C">
            <w:pPr>
              <w:spacing w:after="0" w:line="240" w:lineRule="auto"/>
              <w:jc w:val="center"/>
              <w:rPr>
                <w:rFonts w:ascii="Book Antiqua" w:eastAsia="MS Mincho" w:hAnsi="Book Antiqua" w:cs="Times New Roman"/>
                <w:b/>
                <w:sz w:val="20"/>
                <w:szCs w:val="20"/>
              </w:rPr>
            </w:pPr>
          </w:p>
        </w:tc>
        <w:tc>
          <w:tcPr>
            <w:tcW w:w="1133" w:type="dxa"/>
            <w:tcBorders>
              <w:top w:val="single" w:sz="4" w:space="0" w:color="auto"/>
              <w:left w:val="nil"/>
              <w:bottom w:val="nil"/>
              <w:right w:val="nil"/>
            </w:tcBorders>
            <w:shd w:val="clear" w:color="auto" w:fill="auto"/>
          </w:tcPr>
          <w:p w14:paraId="360F6CF3" w14:textId="77777777" w:rsidR="000B1836" w:rsidRPr="002F4416" w:rsidRDefault="000B1836" w:rsidP="003B7B2C">
            <w:pPr>
              <w:spacing w:after="0" w:line="240" w:lineRule="auto"/>
              <w:rPr>
                <w:rFonts w:ascii="Book Antiqua" w:eastAsia="Times New Roman" w:hAnsi="Book Antiqua" w:cs="Times New Roman"/>
                <w:b/>
                <w:sz w:val="20"/>
                <w:szCs w:val="20"/>
              </w:rPr>
            </w:pPr>
          </w:p>
        </w:tc>
        <w:tc>
          <w:tcPr>
            <w:tcW w:w="547" w:type="dxa"/>
            <w:tcBorders>
              <w:top w:val="single" w:sz="4" w:space="0" w:color="auto"/>
              <w:left w:val="nil"/>
              <w:bottom w:val="nil"/>
              <w:right w:val="nil"/>
            </w:tcBorders>
            <w:shd w:val="clear" w:color="auto" w:fill="auto"/>
          </w:tcPr>
          <w:p w14:paraId="08D37C39" w14:textId="77777777" w:rsidR="000B1836" w:rsidRPr="002F4416" w:rsidRDefault="000B1836" w:rsidP="003B7B2C">
            <w:pPr>
              <w:spacing w:after="0" w:line="240" w:lineRule="auto"/>
              <w:jc w:val="center"/>
              <w:rPr>
                <w:rFonts w:ascii="Book Antiqua" w:eastAsia="MS Mincho" w:hAnsi="Book Antiqua" w:cs="Times New Roman"/>
                <w:b/>
                <w:sz w:val="20"/>
                <w:szCs w:val="20"/>
              </w:rPr>
            </w:pPr>
          </w:p>
        </w:tc>
        <w:tc>
          <w:tcPr>
            <w:tcW w:w="1297" w:type="dxa"/>
            <w:tcBorders>
              <w:top w:val="single" w:sz="4" w:space="0" w:color="auto"/>
              <w:left w:val="nil"/>
              <w:bottom w:val="nil"/>
              <w:right w:val="single" w:sz="4" w:space="0" w:color="auto"/>
            </w:tcBorders>
            <w:shd w:val="clear" w:color="auto" w:fill="auto"/>
          </w:tcPr>
          <w:p w14:paraId="3451574C" w14:textId="77777777" w:rsidR="000B1836" w:rsidRPr="002F4416" w:rsidRDefault="000B1836" w:rsidP="003B7B2C">
            <w:pPr>
              <w:spacing w:after="0" w:line="240" w:lineRule="auto"/>
              <w:ind w:left="54"/>
              <w:rPr>
                <w:rFonts w:ascii="Book Antiqua" w:eastAsia="Times New Roman" w:hAnsi="Book Antiqua" w:cs="Times New Roman"/>
                <w:b/>
                <w:sz w:val="20"/>
                <w:szCs w:val="20"/>
              </w:rPr>
            </w:pPr>
          </w:p>
        </w:tc>
      </w:tr>
      <w:tr w:rsidR="000B1836" w:rsidRPr="002F4416" w14:paraId="4B641CB1" w14:textId="77777777" w:rsidTr="003B7B2C">
        <w:tc>
          <w:tcPr>
            <w:tcW w:w="3812" w:type="dxa"/>
            <w:tcBorders>
              <w:top w:val="nil"/>
              <w:left w:val="single" w:sz="4" w:space="0" w:color="auto"/>
              <w:bottom w:val="nil"/>
              <w:right w:val="single" w:sz="4" w:space="0" w:color="auto"/>
            </w:tcBorders>
            <w:shd w:val="clear" w:color="auto" w:fill="E2E2E2"/>
          </w:tcPr>
          <w:p w14:paraId="139FE1A5" w14:textId="77777777" w:rsidR="000B1836" w:rsidRPr="002F4416" w:rsidRDefault="000B1836" w:rsidP="003B7B2C">
            <w:pPr>
              <w:spacing w:after="0" w:line="240" w:lineRule="auto"/>
              <w:rPr>
                <w:rFonts w:ascii="Book Antiqua" w:hAnsi="Book Antiqua" w:cs="Times New Roman"/>
                <w:b/>
                <w:sz w:val="20"/>
                <w:szCs w:val="20"/>
              </w:rPr>
            </w:pPr>
          </w:p>
        </w:tc>
        <w:sdt>
          <w:sdtPr>
            <w:rPr>
              <w:rFonts w:ascii="Book Antiqua" w:eastAsia="Times New Roman" w:hAnsi="Book Antiqua" w:cs="Times New Roman"/>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77A03A00" w14:textId="77777777" w:rsidR="000B1836" w:rsidRPr="002F4416" w:rsidRDefault="000B1836" w:rsidP="003B7B2C">
                <w:pPr>
                  <w:spacing w:after="0" w:line="240" w:lineRule="auto"/>
                  <w:jc w:val="center"/>
                  <w:rPr>
                    <w:rFonts w:ascii="Book Antiqua" w:eastAsia="Times New Roman" w:hAnsi="Book Antiqua" w:cs="Times New Roman"/>
                    <w:b/>
                    <w:sz w:val="20"/>
                    <w:szCs w:val="20"/>
                  </w:rPr>
                </w:pPr>
                <w:r w:rsidRPr="002F4416">
                  <w:rPr>
                    <w:rFonts w:ascii="Segoe UI Symbol" w:eastAsia="MS Gothic" w:hAnsi="Segoe UI Symbol" w:cs="Segoe UI Symbol"/>
                    <w:b/>
                    <w:sz w:val="20"/>
                    <w:szCs w:val="20"/>
                  </w:rPr>
                  <w:t>☐</w:t>
                </w:r>
              </w:p>
            </w:tc>
          </w:sdtContent>
        </w:sdt>
        <w:tc>
          <w:tcPr>
            <w:tcW w:w="1312" w:type="dxa"/>
            <w:tcBorders>
              <w:top w:val="nil"/>
              <w:left w:val="nil"/>
              <w:bottom w:val="dotted" w:sz="4" w:space="0" w:color="auto"/>
              <w:right w:val="nil"/>
            </w:tcBorders>
            <w:shd w:val="clear" w:color="auto" w:fill="auto"/>
          </w:tcPr>
          <w:p w14:paraId="58DE01A4" w14:textId="77777777" w:rsidR="000B1836" w:rsidRPr="002F4416" w:rsidRDefault="000B1836" w:rsidP="003B7B2C">
            <w:pPr>
              <w:spacing w:after="0" w:line="240" w:lineRule="auto"/>
              <w:ind w:right="-108"/>
              <w:rPr>
                <w:rFonts w:ascii="Book Antiqua" w:eastAsia="Times New Roman" w:hAnsi="Book Antiqua" w:cs="Times New Roman"/>
                <w:b/>
                <w:sz w:val="20"/>
                <w:szCs w:val="20"/>
              </w:rPr>
            </w:pPr>
            <w:r w:rsidRPr="002F4416">
              <w:rPr>
                <w:rFonts w:ascii="Book Antiqua" w:eastAsia="Times New Roman" w:hAnsi="Book Antiqua" w:cs="Times New Roman"/>
                <w:b/>
                <w:sz w:val="20"/>
                <w:szCs w:val="20"/>
              </w:rPr>
              <w:t>Pozitívne</w:t>
            </w:r>
          </w:p>
        </w:tc>
        <w:sdt>
          <w:sdtPr>
            <w:rPr>
              <w:rFonts w:ascii="Book Antiqua" w:eastAsia="Times New Roman" w:hAnsi="Book Antiqua" w:cs="Times New Roman"/>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7F1E324" w14:textId="77777777" w:rsidR="000B1836" w:rsidRPr="002F4416" w:rsidRDefault="000B1836" w:rsidP="003B7B2C">
                <w:pPr>
                  <w:spacing w:after="0" w:line="240" w:lineRule="auto"/>
                  <w:jc w:val="center"/>
                  <w:rPr>
                    <w:rFonts w:ascii="Book Antiqua" w:eastAsia="Times New Roman" w:hAnsi="Book Antiqua" w:cs="Times New Roman"/>
                    <w:b/>
                    <w:sz w:val="20"/>
                    <w:szCs w:val="20"/>
                  </w:rPr>
                </w:pPr>
                <w:r w:rsidRPr="002F4416">
                  <w:rPr>
                    <w:rFonts w:ascii="MS Gothic" w:eastAsia="MS Gothic" w:hAnsi="MS Gothic" w:cs="Times New Roman" w:hint="eastAsia"/>
                    <w:b/>
                    <w:sz w:val="20"/>
                    <w:szCs w:val="20"/>
                  </w:rPr>
                  <w:t>☒</w:t>
                </w:r>
              </w:p>
            </w:tc>
          </w:sdtContent>
        </w:sdt>
        <w:tc>
          <w:tcPr>
            <w:tcW w:w="1133" w:type="dxa"/>
            <w:tcBorders>
              <w:top w:val="nil"/>
              <w:left w:val="nil"/>
              <w:bottom w:val="dotted" w:sz="4" w:space="0" w:color="auto"/>
              <w:right w:val="nil"/>
            </w:tcBorders>
            <w:shd w:val="clear" w:color="auto" w:fill="auto"/>
          </w:tcPr>
          <w:p w14:paraId="75A3D1DD" w14:textId="77777777" w:rsidR="000B1836" w:rsidRPr="002F4416" w:rsidRDefault="000B1836" w:rsidP="003B7B2C">
            <w:pPr>
              <w:spacing w:after="0" w:line="240" w:lineRule="auto"/>
              <w:rPr>
                <w:rFonts w:ascii="Book Antiqua" w:eastAsia="Times New Roman" w:hAnsi="Book Antiqua" w:cs="Times New Roman"/>
                <w:b/>
                <w:sz w:val="20"/>
                <w:szCs w:val="20"/>
              </w:rPr>
            </w:pPr>
            <w:r w:rsidRPr="002F4416">
              <w:rPr>
                <w:rFonts w:ascii="Book Antiqua" w:eastAsia="Times New Roman" w:hAnsi="Book Antiqua" w:cs="Times New Roman"/>
                <w:b/>
                <w:sz w:val="20"/>
                <w:szCs w:val="20"/>
              </w:rPr>
              <w:t>Žiadne</w:t>
            </w:r>
          </w:p>
        </w:tc>
        <w:sdt>
          <w:sdtPr>
            <w:rPr>
              <w:rFonts w:ascii="Book Antiqua" w:eastAsia="Times New Roman" w:hAnsi="Book Antiqua" w:cs="Times New Roman"/>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8B6F9CE" w14:textId="77777777" w:rsidR="000B1836" w:rsidRPr="002F4416" w:rsidRDefault="000B1836" w:rsidP="003B7B2C">
                <w:pPr>
                  <w:spacing w:after="0" w:line="240" w:lineRule="auto"/>
                  <w:jc w:val="center"/>
                  <w:rPr>
                    <w:rFonts w:ascii="Book Antiqua" w:eastAsia="Times New Roman" w:hAnsi="Book Antiqua" w:cs="Times New Roman"/>
                    <w:b/>
                    <w:sz w:val="20"/>
                    <w:szCs w:val="20"/>
                  </w:rPr>
                </w:pPr>
                <w:r w:rsidRPr="002F4416">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0E9A2AAE" w14:textId="77777777" w:rsidR="000B1836" w:rsidRPr="002F4416" w:rsidRDefault="000B1836" w:rsidP="003B7B2C">
            <w:pPr>
              <w:spacing w:after="0" w:line="240" w:lineRule="auto"/>
              <w:ind w:left="54"/>
              <w:rPr>
                <w:rFonts w:ascii="Book Antiqua" w:eastAsia="Times New Roman" w:hAnsi="Book Antiqua" w:cs="Times New Roman"/>
                <w:b/>
                <w:sz w:val="20"/>
                <w:szCs w:val="20"/>
              </w:rPr>
            </w:pPr>
            <w:r w:rsidRPr="002F4416">
              <w:rPr>
                <w:rFonts w:ascii="Book Antiqua" w:eastAsia="Times New Roman" w:hAnsi="Book Antiqua" w:cs="Times New Roman"/>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B1836" w:rsidRPr="002F4416" w14:paraId="7D5C6734" w14:textId="77777777" w:rsidTr="003B7B2C">
        <w:tc>
          <w:tcPr>
            <w:tcW w:w="3812" w:type="dxa"/>
            <w:tcBorders>
              <w:top w:val="single" w:sz="4" w:space="0" w:color="000000"/>
              <w:left w:val="single" w:sz="4" w:space="0" w:color="auto"/>
              <w:bottom w:val="single" w:sz="4" w:space="0" w:color="auto"/>
              <w:right w:val="single" w:sz="4" w:space="0" w:color="auto"/>
            </w:tcBorders>
            <w:shd w:val="clear" w:color="auto" w:fill="E2E2E2"/>
          </w:tcPr>
          <w:p w14:paraId="5AAD9714"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rPr>
              <w:t>Vplyvy na manželstvo, rodičovstvo, rodinu a deti</w:t>
            </w:r>
          </w:p>
        </w:tc>
        <w:sdt>
          <w:sdtPr>
            <w:rPr>
              <w:rFonts w:ascii="Book Antiqua" w:eastAsia="Times New Roman" w:hAnsi="Book Antiqua" w:cs="Times New Roman"/>
              <w:b/>
              <w:sz w:val="20"/>
              <w:szCs w:val="20"/>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089BFDE"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4F928D2D" w14:textId="77777777" w:rsidR="000B1836" w:rsidRPr="002F4416" w:rsidRDefault="000B1836" w:rsidP="003B7B2C">
            <w:pPr>
              <w:ind w:right="-108"/>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Pozitívne</w:t>
            </w:r>
          </w:p>
        </w:tc>
        <w:sdt>
          <w:sdtPr>
            <w:rPr>
              <w:rFonts w:ascii="Book Antiqua" w:eastAsia="Times New Roman" w:hAnsi="Book Antiqua" w:cs="Times New Roman"/>
              <w:b/>
              <w:sz w:val="20"/>
              <w:szCs w:val="20"/>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43ED5E8"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9A107F6" w14:textId="77777777" w:rsidR="000B1836" w:rsidRPr="002F4416" w:rsidRDefault="000B1836" w:rsidP="003B7B2C">
            <w:pPr>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Žiadne</w:t>
            </w:r>
          </w:p>
        </w:tc>
        <w:sdt>
          <w:sdtPr>
            <w:rPr>
              <w:rFonts w:ascii="Book Antiqua" w:eastAsia="Times New Roman" w:hAnsi="Book Antiqua" w:cs="Times New Roman"/>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1BB4AAC" w14:textId="77777777" w:rsidR="000B1836" w:rsidRPr="002F4416" w:rsidRDefault="000B1836" w:rsidP="003B7B2C">
                <w:pPr>
                  <w:jc w:val="center"/>
                  <w:rPr>
                    <w:rFonts w:ascii="Book Antiqua" w:eastAsia="Times New Roman" w:hAnsi="Book Antiqua" w:cs="Times New Roman"/>
                    <w:b/>
                    <w:sz w:val="20"/>
                    <w:szCs w:val="20"/>
                    <w:lang w:eastAsia="sk-SK"/>
                  </w:rPr>
                </w:pPr>
                <w:r w:rsidRPr="002F4416">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92C8E50" w14:textId="77777777" w:rsidR="000B1836" w:rsidRPr="002F4416" w:rsidRDefault="000B1836" w:rsidP="003B7B2C">
            <w:pPr>
              <w:ind w:left="54"/>
              <w:rPr>
                <w:rFonts w:ascii="Book Antiqua" w:eastAsia="Times New Roman" w:hAnsi="Book Antiqua" w:cs="Times New Roman"/>
                <w:b/>
                <w:sz w:val="20"/>
                <w:szCs w:val="20"/>
                <w:lang w:eastAsia="sk-SK"/>
              </w:rPr>
            </w:pPr>
            <w:r w:rsidRPr="002F4416">
              <w:rPr>
                <w:rFonts w:ascii="Book Antiqua" w:eastAsia="Times New Roman" w:hAnsi="Book Antiqua" w:cs="Times New Roman"/>
                <w:b/>
                <w:sz w:val="20"/>
                <w:szCs w:val="20"/>
                <w:lang w:eastAsia="sk-SK"/>
              </w:rPr>
              <w:t>Negatívne</w:t>
            </w:r>
          </w:p>
        </w:tc>
      </w:tr>
    </w:tbl>
    <w:p w14:paraId="5CF0356B" w14:textId="77777777" w:rsidR="000B1836" w:rsidRPr="002F4416" w:rsidRDefault="000B1836" w:rsidP="000B1836">
      <w:pPr>
        <w:spacing w:after="0" w:line="240" w:lineRule="auto"/>
        <w:ind w:right="141"/>
        <w:rPr>
          <w:rFonts w:ascii="Book Antiqua" w:eastAsia="Times New Roman" w:hAnsi="Book Antiqua" w:cs="Times New Roman"/>
          <w:b/>
          <w:sz w:val="20"/>
          <w:szCs w:val="20"/>
        </w:rPr>
      </w:pPr>
    </w:p>
    <w:tbl>
      <w:tblPr>
        <w:tblStyle w:val="Mriekatabuky1"/>
        <w:tblW w:w="9176" w:type="dxa"/>
        <w:tblLayout w:type="fixed"/>
        <w:tblLook w:val="04A0" w:firstRow="1" w:lastRow="0" w:firstColumn="1" w:lastColumn="0" w:noHBand="0" w:noVBand="1"/>
      </w:tblPr>
      <w:tblGrid>
        <w:gridCol w:w="9176"/>
      </w:tblGrid>
      <w:tr w:rsidR="000B1836" w:rsidRPr="002F4416" w14:paraId="19CD04B4" w14:textId="77777777" w:rsidTr="003B7B2C">
        <w:tc>
          <w:tcPr>
            <w:tcW w:w="9176" w:type="dxa"/>
            <w:tcBorders>
              <w:top w:val="single" w:sz="4" w:space="0" w:color="auto"/>
              <w:left w:val="single" w:sz="4" w:space="0" w:color="auto"/>
              <w:bottom w:val="nil"/>
              <w:right w:val="single" w:sz="4" w:space="0" w:color="auto"/>
            </w:tcBorders>
            <w:shd w:val="clear" w:color="auto" w:fill="E2E2E2"/>
          </w:tcPr>
          <w:p w14:paraId="063E298F" w14:textId="77777777" w:rsidR="000B1836" w:rsidRPr="002F4416" w:rsidRDefault="000B1836" w:rsidP="000B1836">
            <w:pPr>
              <w:numPr>
                <w:ilvl w:val="0"/>
                <w:numId w:val="6"/>
              </w:numPr>
              <w:ind w:left="426"/>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Poznámky</w:t>
            </w:r>
          </w:p>
        </w:tc>
      </w:tr>
      <w:tr w:rsidR="000B1836" w:rsidRPr="002F4416" w14:paraId="51F90F46" w14:textId="77777777" w:rsidTr="003B7B2C">
        <w:trPr>
          <w:trHeight w:val="713"/>
        </w:trPr>
        <w:tc>
          <w:tcPr>
            <w:tcW w:w="9176" w:type="dxa"/>
            <w:tcBorders>
              <w:top w:val="nil"/>
              <w:left w:val="single" w:sz="4" w:space="0" w:color="auto"/>
              <w:bottom w:val="single" w:sz="4" w:space="0" w:color="auto"/>
              <w:right w:val="single" w:sz="4" w:space="0" w:color="auto"/>
            </w:tcBorders>
            <w:shd w:val="clear" w:color="auto" w:fill="auto"/>
          </w:tcPr>
          <w:p w14:paraId="276B12C6" w14:textId="41249851" w:rsidR="00B16A7A" w:rsidRPr="002F4416" w:rsidRDefault="00B16A7A" w:rsidP="00B16A7A">
            <w:pPr>
              <w:jc w:val="both"/>
              <w:rPr>
                <w:rFonts w:ascii="Book Antiqua" w:eastAsia="Calibri" w:hAnsi="Book Antiqua" w:cs="Times New Roman"/>
                <w:sz w:val="20"/>
                <w:szCs w:val="20"/>
              </w:rPr>
            </w:pPr>
            <w:r w:rsidRPr="002F4416">
              <w:rPr>
                <w:rFonts w:ascii="Book Antiqua" w:hAnsi="Book Antiqua" w:cs="Times New Roman"/>
                <w:sz w:val="20"/>
                <w:szCs w:val="20"/>
              </w:rPr>
              <w:t>Návrh zákona pred</w:t>
            </w:r>
            <w:r w:rsidRPr="002F4416">
              <w:rPr>
                <w:rFonts w:ascii="Book Antiqua" w:eastAsia="Calibri" w:hAnsi="Book Antiqua" w:cs="Times New Roman"/>
                <w:sz w:val="20"/>
                <w:szCs w:val="20"/>
              </w:rPr>
              <w:t>pokladá pozitívn</w:t>
            </w:r>
            <w:r w:rsidR="008736B2" w:rsidRPr="002F4416">
              <w:rPr>
                <w:rFonts w:ascii="Book Antiqua" w:eastAsia="Calibri" w:hAnsi="Book Antiqua" w:cs="Times New Roman"/>
                <w:sz w:val="20"/>
                <w:szCs w:val="20"/>
              </w:rPr>
              <w:t>e</w:t>
            </w:r>
            <w:r w:rsidRPr="002F4416">
              <w:rPr>
                <w:rFonts w:ascii="Book Antiqua" w:eastAsia="Calibri" w:hAnsi="Book Antiqua" w:cs="Times New Roman"/>
                <w:sz w:val="20"/>
                <w:szCs w:val="20"/>
              </w:rPr>
              <w:t xml:space="preserve"> sociálne vplyvy a pozitívne vplyvy na manželstvo, rodičovstvo, rodinu a deti, keďže sa predpokladá, že väčšina zamestnancov využije deň nepretržitého odpočinku práve na udržovanie rodinných väzieb, zdravotnú starostlivosť, vzdelávanie, zosúladenie rodinného a pracovného života a pod.</w:t>
            </w:r>
          </w:p>
          <w:p w14:paraId="33F42408" w14:textId="77777777" w:rsidR="00495A08" w:rsidRPr="002F4416" w:rsidRDefault="00495A08" w:rsidP="00B16A7A">
            <w:pPr>
              <w:jc w:val="both"/>
              <w:rPr>
                <w:rFonts w:ascii="Book Antiqua" w:eastAsia="Calibri" w:hAnsi="Book Antiqua" w:cs="Times New Roman"/>
                <w:sz w:val="20"/>
                <w:szCs w:val="20"/>
              </w:rPr>
            </w:pPr>
          </w:p>
          <w:p w14:paraId="202F4F11" w14:textId="66309262" w:rsidR="000B1836" w:rsidRPr="002F4416" w:rsidRDefault="00B16A7A" w:rsidP="00212ECE">
            <w:pPr>
              <w:jc w:val="both"/>
              <w:rPr>
                <w:rFonts w:ascii="Book Antiqua" w:eastAsia="Calibri" w:hAnsi="Book Antiqua" w:cs="Times New Roman"/>
                <w:sz w:val="20"/>
                <w:szCs w:val="20"/>
              </w:rPr>
            </w:pPr>
            <w:r w:rsidRPr="002F4416">
              <w:rPr>
                <w:rFonts w:ascii="Book Antiqua" w:eastAsia="Calibri" w:hAnsi="Book Antiqua" w:cs="Times New Roman"/>
                <w:sz w:val="20"/>
                <w:szCs w:val="20"/>
              </w:rPr>
              <w:t xml:space="preserve">Návrh zákona predpokladá </w:t>
            </w:r>
            <w:r w:rsidR="00212ECE" w:rsidRPr="002F4416">
              <w:rPr>
                <w:rFonts w:ascii="Book Antiqua" w:eastAsia="Calibri" w:hAnsi="Book Antiqua" w:cs="Times New Roman"/>
                <w:sz w:val="20"/>
                <w:szCs w:val="20"/>
              </w:rPr>
              <w:t>pozitívny vplyv u podnikateľov podnikajúcich v oblasti cestovného ruchu, keďže sa predpokladá</w:t>
            </w:r>
            <w:r w:rsidR="00A966F0" w:rsidRPr="002F4416">
              <w:rPr>
                <w:rFonts w:ascii="Book Antiqua" w:eastAsia="Calibri" w:hAnsi="Book Antiqua" w:cs="Times New Roman"/>
                <w:sz w:val="20"/>
                <w:szCs w:val="20"/>
              </w:rPr>
              <w:t>,</w:t>
            </w:r>
            <w:r w:rsidR="00212ECE" w:rsidRPr="002F4416">
              <w:rPr>
                <w:rFonts w:ascii="Book Antiqua" w:eastAsia="Calibri" w:hAnsi="Book Antiqua" w:cs="Times New Roman"/>
                <w:sz w:val="20"/>
                <w:szCs w:val="20"/>
              </w:rPr>
              <w:t xml:space="preserve"> že zamestnanci využijú predĺžené víkendy, ktoré získajú touto právnou úpravou určite aj na cestovanie a využívanie rôznych služieb počas cestovania. Zároveň predpokladáme aj isté</w:t>
            </w:r>
            <w:r w:rsidR="00495A08" w:rsidRPr="002F4416">
              <w:rPr>
                <w:rFonts w:ascii="Book Antiqua" w:eastAsia="Calibri" w:hAnsi="Book Antiqua" w:cs="Times New Roman"/>
                <w:sz w:val="20"/>
                <w:szCs w:val="20"/>
              </w:rPr>
              <w:t xml:space="preserve"> </w:t>
            </w:r>
            <w:r w:rsidR="008736B2" w:rsidRPr="002F4416">
              <w:rPr>
                <w:rFonts w:ascii="Book Antiqua" w:eastAsia="Calibri" w:hAnsi="Book Antiqua" w:cs="Times New Roman"/>
                <w:sz w:val="20"/>
                <w:szCs w:val="20"/>
              </w:rPr>
              <w:t>negatívne</w:t>
            </w:r>
            <w:r w:rsidRPr="002F4416">
              <w:rPr>
                <w:rFonts w:ascii="Book Antiqua" w:eastAsia="Calibri" w:hAnsi="Book Antiqua" w:cs="Times New Roman"/>
                <w:sz w:val="20"/>
                <w:szCs w:val="20"/>
              </w:rPr>
              <w:t xml:space="preserve"> vplyvy na podnikateľské prostredie, </w:t>
            </w:r>
            <w:r w:rsidR="00212ECE" w:rsidRPr="002F4416">
              <w:rPr>
                <w:rFonts w:ascii="Book Antiqua" w:eastAsia="Calibri" w:hAnsi="Book Antiqua" w:cs="Times New Roman"/>
                <w:sz w:val="20"/>
                <w:szCs w:val="20"/>
              </w:rPr>
              <w:t xml:space="preserve">a </w:t>
            </w:r>
            <w:r w:rsidR="00495A08" w:rsidRPr="002F4416">
              <w:rPr>
                <w:rFonts w:ascii="Book Antiqua" w:eastAsia="Calibri" w:hAnsi="Book Antiqua" w:cs="Times New Roman"/>
                <w:sz w:val="20"/>
                <w:szCs w:val="20"/>
              </w:rPr>
              <w:t xml:space="preserve">to </w:t>
            </w:r>
            <w:r w:rsidR="00212ECE" w:rsidRPr="002F4416">
              <w:rPr>
                <w:rFonts w:ascii="Book Antiqua" w:eastAsia="Calibri" w:hAnsi="Book Antiqua" w:cs="Times New Roman"/>
                <w:sz w:val="20"/>
                <w:szCs w:val="20"/>
              </w:rPr>
              <w:t>z dôvodu nadmernej administratívnej</w:t>
            </w:r>
            <w:r w:rsidR="00495A08" w:rsidRPr="002F4416">
              <w:rPr>
                <w:rFonts w:ascii="Book Antiqua" w:eastAsia="Calibri" w:hAnsi="Book Antiqua" w:cs="Times New Roman"/>
                <w:sz w:val="20"/>
                <w:szCs w:val="20"/>
              </w:rPr>
              <w:t xml:space="preserve"> záťaž</w:t>
            </w:r>
            <w:r w:rsidR="00212ECE" w:rsidRPr="002F4416">
              <w:rPr>
                <w:rFonts w:ascii="Book Antiqua" w:eastAsia="Calibri" w:hAnsi="Book Antiqua" w:cs="Times New Roman"/>
                <w:sz w:val="20"/>
                <w:szCs w:val="20"/>
              </w:rPr>
              <w:t>e vyvolanej každému podnikateľovi nutnosťou</w:t>
            </w:r>
            <w:r w:rsidR="00495A08" w:rsidRPr="002F4416">
              <w:rPr>
                <w:rFonts w:ascii="Book Antiqua" w:eastAsia="Calibri" w:hAnsi="Book Antiqua" w:cs="Times New Roman"/>
                <w:sz w:val="20"/>
                <w:szCs w:val="20"/>
              </w:rPr>
              <w:t xml:space="preserve"> </w:t>
            </w:r>
            <w:r w:rsidR="00212ECE" w:rsidRPr="002F4416">
              <w:rPr>
                <w:rFonts w:ascii="Book Antiqua" w:eastAsia="Calibri" w:hAnsi="Book Antiqua" w:cs="Times New Roman"/>
                <w:sz w:val="20"/>
                <w:szCs w:val="20"/>
              </w:rPr>
              <w:t>individuálne rokovať</w:t>
            </w:r>
            <w:r w:rsidR="00495A08" w:rsidRPr="002F4416">
              <w:rPr>
                <w:rFonts w:ascii="Book Antiqua" w:eastAsia="Calibri" w:hAnsi="Book Antiqua" w:cs="Times New Roman"/>
                <w:sz w:val="20"/>
                <w:szCs w:val="20"/>
              </w:rPr>
              <w:t xml:space="preserve"> so zamestnancami, ktorí budú požadovať štvordňový pracovný týždeň.</w:t>
            </w:r>
          </w:p>
        </w:tc>
      </w:tr>
      <w:tr w:rsidR="000B1836" w:rsidRPr="002F4416" w14:paraId="581B5F3A" w14:textId="77777777" w:rsidTr="003B7B2C">
        <w:tc>
          <w:tcPr>
            <w:tcW w:w="9176" w:type="dxa"/>
          </w:tcPr>
          <w:p w14:paraId="5ACBD0F0" w14:textId="77777777" w:rsidR="000B1836" w:rsidRPr="002F4416" w:rsidRDefault="000B1836" w:rsidP="000B1836">
            <w:pPr>
              <w:numPr>
                <w:ilvl w:val="0"/>
                <w:numId w:val="6"/>
              </w:numPr>
              <w:ind w:left="426"/>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 xml:space="preserve">Kontakt na spracovateľa/súčinnosť </w:t>
            </w:r>
          </w:p>
        </w:tc>
      </w:tr>
      <w:tr w:rsidR="000B1836" w:rsidRPr="002F4416" w14:paraId="702113DE" w14:textId="77777777" w:rsidTr="003B7B2C">
        <w:trPr>
          <w:trHeight w:val="586"/>
        </w:trPr>
        <w:tc>
          <w:tcPr>
            <w:tcW w:w="9176" w:type="dxa"/>
          </w:tcPr>
          <w:p w14:paraId="2D211E52" w14:textId="2DB9ED38" w:rsidR="000B1836" w:rsidRPr="002F4416" w:rsidRDefault="000B1836" w:rsidP="003B7B2C">
            <w:pPr>
              <w:rPr>
                <w:rFonts w:ascii="Book Antiqua" w:eastAsia="Times New Roman" w:hAnsi="Book Antiqua" w:cs="Times New Roman"/>
                <w:i/>
                <w:sz w:val="20"/>
                <w:szCs w:val="20"/>
                <w:lang w:eastAsia="sk-SK"/>
              </w:rPr>
            </w:pPr>
            <w:r w:rsidRPr="002F4416">
              <w:rPr>
                <w:rFonts w:ascii="Book Antiqua" w:eastAsia="Times New Roman" w:hAnsi="Book Antiqua" w:cs="Times New Roman"/>
                <w:iCs/>
                <w:sz w:val="20"/>
                <w:szCs w:val="20"/>
                <w:lang w:eastAsia="sk-SK"/>
              </w:rPr>
              <w:t>Navrhovateľ spracoval návrh zákona v súčinnosti s odbornými tímami hnutia SLOVENSKO.</w:t>
            </w:r>
            <w:r w:rsidRPr="002F4416">
              <w:rPr>
                <w:rFonts w:ascii="Book Antiqua" w:eastAsia="Times New Roman" w:hAnsi="Book Antiqua" w:cs="Times New Roman"/>
                <w:b/>
                <w:sz w:val="20"/>
                <w:szCs w:val="20"/>
                <w:lang w:eastAsia="sk-SK"/>
              </w:rPr>
              <w:t xml:space="preserve">               </w:t>
            </w:r>
          </w:p>
          <w:p w14:paraId="6A94F8FE" w14:textId="77777777" w:rsidR="000B1836" w:rsidRPr="002F4416" w:rsidRDefault="000B1836" w:rsidP="003B7B2C">
            <w:pPr>
              <w:rPr>
                <w:rFonts w:ascii="Book Antiqua" w:eastAsia="Times New Roman" w:hAnsi="Book Antiqua" w:cs="Times New Roman"/>
                <w:i/>
                <w:sz w:val="20"/>
                <w:szCs w:val="20"/>
                <w:lang w:eastAsia="sk-SK"/>
              </w:rPr>
            </w:pPr>
          </w:p>
        </w:tc>
      </w:tr>
      <w:tr w:rsidR="000B1836" w:rsidRPr="002F4416" w14:paraId="7A21A6CD" w14:textId="77777777" w:rsidTr="003B7B2C">
        <w:tc>
          <w:tcPr>
            <w:tcW w:w="9176" w:type="dxa"/>
          </w:tcPr>
          <w:p w14:paraId="4004258F" w14:textId="77777777" w:rsidR="000B1836" w:rsidRPr="002F4416" w:rsidRDefault="000B1836" w:rsidP="000B1836">
            <w:pPr>
              <w:numPr>
                <w:ilvl w:val="0"/>
                <w:numId w:val="6"/>
              </w:numPr>
              <w:ind w:left="426"/>
              <w:contextualSpacing/>
              <w:rPr>
                <w:rFonts w:ascii="Book Antiqua" w:eastAsia="Calibri" w:hAnsi="Book Antiqua" w:cs="Times New Roman"/>
                <w:b/>
                <w:sz w:val="20"/>
                <w:szCs w:val="20"/>
              </w:rPr>
            </w:pPr>
            <w:r w:rsidRPr="002F4416">
              <w:rPr>
                <w:rFonts w:ascii="Book Antiqua" w:eastAsia="Calibri" w:hAnsi="Book Antiqua" w:cs="Times New Roman"/>
                <w:b/>
                <w:sz w:val="20"/>
                <w:szCs w:val="20"/>
              </w:rPr>
              <w:t>Stanovisko gestorov</w:t>
            </w:r>
          </w:p>
        </w:tc>
      </w:tr>
      <w:tr w:rsidR="000B1836" w:rsidRPr="002F4416" w14:paraId="180C5F1C" w14:textId="77777777" w:rsidTr="003B7B2C">
        <w:trPr>
          <w:trHeight w:val="401"/>
        </w:trPr>
        <w:tc>
          <w:tcPr>
            <w:tcW w:w="9176" w:type="dxa"/>
          </w:tcPr>
          <w:p w14:paraId="78090E17" w14:textId="5AD3AAF5" w:rsidR="000B1836" w:rsidRPr="002F4416" w:rsidRDefault="000B1836" w:rsidP="003B7B2C">
            <w:pPr>
              <w:rPr>
                <w:rFonts w:ascii="Book Antiqua" w:eastAsia="Times New Roman" w:hAnsi="Book Antiqua" w:cs="Times New Roman"/>
                <w:i/>
                <w:sz w:val="20"/>
                <w:szCs w:val="20"/>
                <w:lang w:eastAsia="sk-SK"/>
              </w:rPr>
            </w:pPr>
            <w:r w:rsidRPr="002F4416">
              <w:rPr>
                <w:rFonts w:ascii="Book Antiqua" w:eastAsia="Times New Roman" w:hAnsi="Book Antiqua" w:cs="Times New Roman"/>
                <w:i/>
                <w:sz w:val="20"/>
                <w:szCs w:val="20"/>
                <w:lang w:eastAsia="sk-SK"/>
              </w:rPr>
              <w:t>Stanovisko Ministerstva financií SR</w:t>
            </w:r>
            <w:r w:rsidRPr="002F4416">
              <w:rPr>
                <w:rFonts w:ascii="Book Antiqua" w:eastAsia="Times New Roman" w:hAnsi="Book Antiqua" w:cs="Times New Roman"/>
                <w:b/>
                <w:sz w:val="20"/>
                <w:szCs w:val="20"/>
                <w:lang w:eastAsia="sk-SK"/>
              </w:rPr>
              <w:t xml:space="preserve">                    </w:t>
            </w:r>
            <w:r w:rsidR="00A966F0" w:rsidRPr="002F4416">
              <w:rPr>
                <w:rFonts w:ascii="Book Antiqua" w:eastAsia="Times New Roman" w:hAnsi="Book Antiqua" w:cs="Times New Roman"/>
                <w:b/>
                <w:sz w:val="20"/>
                <w:szCs w:val="20"/>
                <w:lang w:eastAsia="sk-SK"/>
              </w:rPr>
              <w:t xml:space="preserve">                           </w:t>
            </w:r>
            <w:r w:rsidR="002F4416">
              <w:rPr>
                <w:rFonts w:ascii="Book Antiqua" w:eastAsia="Times New Roman" w:hAnsi="Book Antiqua" w:cs="Times New Roman"/>
                <w:b/>
                <w:sz w:val="20"/>
                <w:szCs w:val="20"/>
                <w:lang w:eastAsia="sk-SK"/>
              </w:rPr>
              <w:t xml:space="preserve">     </w:t>
            </w:r>
            <w:r w:rsidR="00A966F0" w:rsidRPr="002F4416">
              <w:rPr>
                <w:rFonts w:ascii="Book Antiqua" w:eastAsia="Times New Roman" w:hAnsi="Book Antiqua" w:cs="Times New Roman"/>
                <w:b/>
                <w:sz w:val="20"/>
                <w:szCs w:val="20"/>
                <w:lang w:eastAsia="sk-SK"/>
              </w:rPr>
              <w:t xml:space="preserve">   </w:t>
            </w:r>
            <w:r w:rsidRPr="002F4416">
              <w:rPr>
                <w:rFonts w:ascii="Book Antiqua" w:eastAsia="Times New Roman" w:hAnsi="Book Antiqua" w:cs="Times New Roman"/>
                <w:b/>
                <w:sz w:val="20"/>
                <w:szCs w:val="20"/>
                <w:lang w:eastAsia="sk-SK"/>
              </w:rPr>
              <w:t xml:space="preserve">  </w:t>
            </w:r>
            <w:sdt>
              <w:sdtPr>
                <w:rPr>
                  <w:rFonts w:ascii="Book Antiqua" w:eastAsia="Times New Roman" w:hAnsi="Book Antiqua" w:cs="Times New Roman"/>
                  <w:b/>
                  <w:sz w:val="20"/>
                  <w:szCs w:val="20"/>
                </w:rPr>
                <w:id w:val="-1682038990"/>
                <w14:checkbox>
                  <w14:checked w14:val="1"/>
                  <w14:checkedState w14:val="2612" w14:font="MS Gothic"/>
                  <w14:uncheckedState w14:val="2610" w14:font="MS Gothic"/>
                </w14:checkbox>
              </w:sdtPr>
              <w:sdtEndPr/>
              <w:sdtContent>
                <w:r w:rsidRPr="002F4416">
                  <w:rPr>
                    <w:rFonts w:ascii="MS Gothic" w:eastAsia="MS Gothic" w:hAnsi="MS Gothic" w:cs="Times New Roman" w:hint="eastAsia"/>
                    <w:b/>
                    <w:sz w:val="20"/>
                    <w:szCs w:val="20"/>
                    <w:lang w:eastAsia="sk-SK"/>
                  </w:rPr>
                  <w:t>☒</w:t>
                </w:r>
              </w:sdtContent>
            </w:sdt>
            <w:r w:rsidRPr="002F4416">
              <w:rPr>
                <w:rFonts w:ascii="Book Antiqua" w:eastAsia="Times New Roman" w:hAnsi="Book Antiqua" w:cs="Times New Roman"/>
                <w:b/>
                <w:sz w:val="20"/>
                <w:szCs w:val="20"/>
                <w:lang w:eastAsia="sk-SK"/>
              </w:rPr>
              <w:t xml:space="preserve">   vyžiadané   </w:t>
            </w:r>
            <w:sdt>
              <w:sdtPr>
                <w:rPr>
                  <w:rFonts w:ascii="Book Antiqua" w:eastAsia="Times New Roman" w:hAnsi="Book Antiqua" w:cs="Times New Roman"/>
                  <w:b/>
                  <w:sz w:val="20"/>
                  <w:szCs w:val="20"/>
                </w:rPr>
                <w:id w:val="284241648"/>
                <w14:checkbox>
                  <w14:checked w14:val="0"/>
                  <w14:checkedState w14:val="2612" w14:font="MS Gothic"/>
                  <w14:uncheckedState w14:val="2610" w14:font="MS Gothic"/>
                </w14:checkbox>
              </w:sdtPr>
              <w:sdtEndPr/>
              <w:sdtContent>
                <w:r w:rsidRPr="002F4416">
                  <w:rPr>
                    <w:rFonts w:ascii="Segoe UI Symbol" w:eastAsia="MS Gothic" w:hAnsi="Segoe UI Symbol" w:cs="Segoe UI Symbol"/>
                    <w:b/>
                    <w:sz w:val="20"/>
                    <w:szCs w:val="20"/>
                    <w:lang w:eastAsia="sk-SK"/>
                  </w:rPr>
                  <w:t>☐</w:t>
                </w:r>
              </w:sdtContent>
            </w:sdt>
            <w:r w:rsidRPr="002F4416">
              <w:rPr>
                <w:rFonts w:ascii="Book Antiqua" w:eastAsia="Times New Roman" w:hAnsi="Book Antiqua" w:cs="Times New Roman"/>
                <w:b/>
                <w:sz w:val="20"/>
                <w:szCs w:val="20"/>
                <w:lang w:eastAsia="sk-SK"/>
              </w:rPr>
              <w:t xml:space="preserve">  priložené</w:t>
            </w:r>
          </w:p>
          <w:p w14:paraId="0E6E7FB8" w14:textId="10B68155" w:rsidR="000B1836" w:rsidRPr="002F4416" w:rsidRDefault="000B1836" w:rsidP="003B7B2C">
            <w:pPr>
              <w:jc w:val="both"/>
              <w:rPr>
                <w:rFonts w:ascii="Book Antiqua" w:eastAsia="Times New Roman" w:hAnsi="Book Antiqua" w:cs="Times New Roman"/>
                <w:i/>
                <w:sz w:val="20"/>
                <w:szCs w:val="20"/>
                <w:lang w:eastAsia="sk-SK"/>
              </w:rPr>
            </w:pPr>
            <w:r w:rsidRPr="002F4416">
              <w:rPr>
                <w:rFonts w:ascii="Book Antiqua" w:eastAsia="Times New Roman" w:hAnsi="Book Antiqua" w:cs="Times New Roman"/>
                <w:i/>
                <w:sz w:val="20"/>
                <w:szCs w:val="20"/>
                <w:lang w:eastAsia="sk-SK"/>
              </w:rPr>
              <w:t xml:space="preserve">Stanovisko Ministerstva hospodárstva SR                                         </w:t>
            </w:r>
            <w:r w:rsidRPr="002F4416">
              <w:rPr>
                <w:rFonts w:ascii="Book Antiqua" w:eastAsia="Times New Roman" w:hAnsi="Book Antiqua" w:cs="Times New Roman"/>
                <w:b/>
                <w:sz w:val="20"/>
                <w:szCs w:val="20"/>
                <w:lang w:eastAsia="sk-SK"/>
              </w:rPr>
              <w:t xml:space="preserve">       </w:t>
            </w:r>
            <w:sdt>
              <w:sdtPr>
                <w:rPr>
                  <w:rFonts w:ascii="Book Antiqua" w:eastAsia="Times New Roman" w:hAnsi="Book Antiqua" w:cs="Times New Roman"/>
                  <w:b/>
                  <w:sz w:val="20"/>
                  <w:szCs w:val="20"/>
                </w:rPr>
                <w:id w:val="135926083"/>
                <w14:checkbox>
                  <w14:checked w14:val="1"/>
                  <w14:checkedState w14:val="2612" w14:font="MS Gothic"/>
                  <w14:uncheckedState w14:val="2610" w14:font="MS Gothic"/>
                </w14:checkbox>
              </w:sdtPr>
              <w:sdtEndPr/>
              <w:sdtContent>
                <w:r w:rsidRPr="002F4416">
                  <w:rPr>
                    <w:rFonts w:ascii="MS Gothic" w:eastAsia="MS Gothic" w:hAnsi="MS Gothic" w:cs="Times New Roman" w:hint="eastAsia"/>
                    <w:b/>
                    <w:sz w:val="20"/>
                    <w:szCs w:val="20"/>
                    <w:lang w:eastAsia="sk-SK"/>
                  </w:rPr>
                  <w:t>☒</w:t>
                </w:r>
              </w:sdtContent>
            </w:sdt>
            <w:r w:rsidRPr="002F4416">
              <w:rPr>
                <w:rFonts w:ascii="Book Antiqua" w:eastAsia="Times New Roman" w:hAnsi="Book Antiqua" w:cs="Times New Roman"/>
                <w:b/>
                <w:sz w:val="20"/>
                <w:szCs w:val="20"/>
                <w:lang w:eastAsia="sk-SK"/>
              </w:rPr>
              <w:t xml:space="preserve">   vyžiadané  </w:t>
            </w:r>
            <w:r w:rsidR="002F4416">
              <w:rPr>
                <w:rFonts w:ascii="Book Antiqua" w:eastAsia="Times New Roman" w:hAnsi="Book Antiqua" w:cs="Times New Roman"/>
                <w:b/>
                <w:sz w:val="20"/>
                <w:szCs w:val="20"/>
                <w:lang w:eastAsia="sk-SK"/>
              </w:rPr>
              <w:t xml:space="preserve"> </w:t>
            </w:r>
            <w:sdt>
              <w:sdtPr>
                <w:rPr>
                  <w:rFonts w:ascii="Book Antiqua" w:eastAsia="Times New Roman" w:hAnsi="Book Antiqua" w:cs="Times New Roman"/>
                  <w:b/>
                  <w:sz w:val="20"/>
                  <w:szCs w:val="20"/>
                </w:rPr>
                <w:id w:val="-2076191806"/>
                <w14:checkbox>
                  <w14:checked w14:val="0"/>
                  <w14:checkedState w14:val="2612" w14:font="MS Gothic"/>
                  <w14:uncheckedState w14:val="2610" w14:font="MS Gothic"/>
                </w14:checkbox>
              </w:sdtPr>
              <w:sdtEndPr/>
              <w:sdtContent>
                <w:r w:rsidRPr="002F4416">
                  <w:rPr>
                    <w:rFonts w:ascii="Segoe UI Symbol" w:eastAsia="MS Gothic" w:hAnsi="Segoe UI Symbol" w:cs="Segoe UI Symbol"/>
                    <w:b/>
                    <w:sz w:val="20"/>
                    <w:szCs w:val="20"/>
                    <w:lang w:eastAsia="sk-SK"/>
                  </w:rPr>
                  <w:t>☐</w:t>
                </w:r>
              </w:sdtContent>
            </w:sdt>
            <w:r w:rsidRPr="002F4416">
              <w:rPr>
                <w:rFonts w:ascii="Book Antiqua" w:eastAsia="Times New Roman" w:hAnsi="Book Antiqua" w:cs="Times New Roman"/>
                <w:b/>
                <w:sz w:val="20"/>
                <w:szCs w:val="20"/>
                <w:lang w:eastAsia="sk-SK"/>
              </w:rPr>
              <w:t xml:space="preserve">  priložené</w:t>
            </w:r>
          </w:p>
          <w:p w14:paraId="23FC105C" w14:textId="77777777" w:rsidR="000B1836" w:rsidRPr="002F4416" w:rsidRDefault="000B1836" w:rsidP="003B7B2C">
            <w:pPr>
              <w:rPr>
                <w:rFonts w:ascii="Book Antiqua" w:eastAsia="Times New Roman" w:hAnsi="Book Antiqua" w:cs="Times New Roman"/>
                <w:bCs/>
                <w:i/>
                <w:iCs/>
                <w:sz w:val="20"/>
                <w:szCs w:val="20"/>
                <w:lang w:eastAsia="sk-SK"/>
              </w:rPr>
            </w:pPr>
          </w:p>
        </w:tc>
      </w:tr>
    </w:tbl>
    <w:p w14:paraId="4AF09A6C" w14:textId="77777777" w:rsidR="000B1836" w:rsidRPr="002F4416" w:rsidRDefault="000B1836" w:rsidP="003B2158">
      <w:pPr>
        <w:rPr>
          <w:rFonts w:ascii="Book Antiqua" w:hAnsi="Book Antiqua" w:cs="Book Antiqua"/>
          <w:b/>
          <w:bCs/>
          <w:caps/>
          <w:spacing w:val="30"/>
          <w:sz w:val="20"/>
          <w:szCs w:val="20"/>
        </w:rPr>
      </w:pPr>
    </w:p>
    <w:sectPr w:rsidR="000B1836" w:rsidRPr="002F4416">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C2099" w14:textId="77777777" w:rsidR="00FE5792" w:rsidRDefault="00FE5792" w:rsidP="00C97949">
      <w:pPr>
        <w:spacing w:after="0" w:line="240" w:lineRule="auto"/>
      </w:pPr>
      <w:r>
        <w:separator/>
      </w:r>
    </w:p>
  </w:endnote>
  <w:endnote w:type="continuationSeparator" w:id="0">
    <w:p w14:paraId="78135313" w14:textId="77777777" w:rsidR="00FE5792" w:rsidRDefault="00FE5792"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924427"/>
      <w:docPartObj>
        <w:docPartGallery w:val="Page Numbers (Bottom of Page)"/>
        <w:docPartUnique/>
      </w:docPartObj>
    </w:sdtPr>
    <w:sdtEndPr/>
    <w:sdtContent>
      <w:p w14:paraId="494A51FA" w14:textId="54F658D8" w:rsidR="00C97949" w:rsidRDefault="00C97949">
        <w:pPr>
          <w:pStyle w:val="Pta"/>
          <w:jc w:val="center"/>
        </w:pPr>
        <w:r>
          <w:fldChar w:fldCharType="begin"/>
        </w:r>
        <w:r>
          <w:instrText>PAGE   \* MERGEFORMAT</w:instrText>
        </w:r>
        <w:r>
          <w:fldChar w:fldCharType="separate"/>
        </w:r>
        <w:r w:rsidR="00943A6E">
          <w:rPr>
            <w:noProof/>
          </w:rPr>
          <w:t>2</w:t>
        </w:r>
        <w:r>
          <w:fldChar w:fldCharType="end"/>
        </w:r>
      </w:p>
    </w:sdtContent>
  </w:sdt>
  <w:p w14:paraId="4074F35F" w14:textId="77777777" w:rsidR="00C97949" w:rsidRDefault="00C97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9E44E" w14:textId="77777777" w:rsidR="00FE5792" w:rsidRDefault="00FE5792" w:rsidP="00C97949">
      <w:pPr>
        <w:spacing w:after="0" w:line="240" w:lineRule="auto"/>
      </w:pPr>
      <w:r>
        <w:separator/>
      </w:r>
    </w:p>
  </w:footnote>
  <w:footnote w:type="continuationSeparator" w:id="0">
    <w:p w14:paraId="674E1DB4" w14:textId="77777777" w:rsidR="00FE5792" w:rsidRDefault="00FE5792"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F123241"/>
    <w:multiLevelType w:val="hybridMultilevel"/>
    <w:tmpl w:val="6E9852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 w15:restartNumberingAfterBreak="0">
    <w:nsid w:val="6E185E32"/>
    <w:multiLevelType w:val="hybridMultilevel"/>
    <w:tmpl w:val="C05C3FCC"/>
    <w:lvl w:ilvl="0" w:tplc="29A068E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03D93"/>
    <w:rsid w:val="00011B96"/>
    <w:rsid w:val="00023FB8"/>
    <w:rsid w:val="0004373E"/>
    <w:rsid w:val="00046726"/>
    <w:rsid w:val="000B1836"/>
    <w:rsid w:val="000D0E98"/>
    <w:rsid w:val="000D7AAE"/>
    <w:rsid w:val="001338D5"/>
    <w:rsid w:val="00191F05"/>
    <w:rsid w:val="001A3650"/>
    <w:rsid w:val="001A762C"/>
    <w:rsid w:val="001B7B81"/>
    <w:rsid w:val="001D0220"/>
    <w:rsid w:val="001F02BF"/>
    <w:rsid w:val="00212ECE"/>
    <w:rsid w:val="00255EB4"/>
    <w:rsid w:val="00263A5E"/>
    <w:rsid w:val="002E7A5D"/>
    <w:rsid w:val="002F4416"/>
    <w:rsid w:val="0032015D"/>
    <w:rsid w:val="00323127"/>
    <w:rsid w:val="00323776"/>
    <w:rsid w:val="00334D0C"/>
    <w:rsid w:val="00360A1A"/>
    <w:rsid w:val="00381EC0"/>
    <w:rsid w:val="00386510"/>
    <w:rsid w:val="0038768A"/>
    <w:rsid w:val="003B2158"/>
    <w:rsid w:val="003D3E6B"/>
    <w:rsid w:val="003E603C"/>
    <w:rsid w:val="00401DBF"/>
    <w:rsid w:val="00404AB4"/>
    <w:rsid w:val="004064CE"/>
    <w:rsid w:val="00430AB9"/>
    <w:rsid w:val="004777CE"/>
    <w:rsid w:val="00495A08"/>
    <w:rsid w:val="004E0F11"/>
    <w:rsid w:val="00517DFD"/>
    <w:rsid w:val="005F0011"/>
    <w:rsid w:val="00632E26"/>
    <w:rsid w:val="00651AD8"/>
    <w:rsid w:val="006539EC"/>
    <w:rsid w:val="006540D6"/>
    <w:rsid w:val="00662B02"/>
    <w:rsid w:val="006833D9"/>
    <w:rsid w:val="00687DAD"/>
    <w:rsid w:val="0069020B"/>
    <w:rsid w:val="006D1C1F"/>
    <w:rsid w:val="006E1586"/>
    <w:rsid w:val="006F2637"/>
    <w:rsid w:val="006F7B9F"/>
    <w:rsid w:val="007253B8"/>
    <w:rsid w:val="007838BE"/>
    <w:rsid w:val="007D4164"/>
    <w:rsid w:val="008003F2"/>
    <w:rsid w:val="00802C5B"/>
    <w:rsid w:val="00824413"/>
    <w:rsid w:val="008279A2"/>
    <w:rsid w:val="00840629"/>
    <w:rsid w:val="00844FFC"/>
    <w:rsid w:val="00861111"/>
    <w:rsid w:val="00872C88"/>
    <w:rsid w:val="008736B2"/>
    <w:rsid w:val="008756DD"/>
    <w:rsid w:val="008B1E22"/>
    <w:rsid w:val="008C18CD"/>
    <w:rsid w:val="00911A32"/>
    <w:rsid w:val="0092111D"/>
    <w:rsid w:val="00923AEC"/>
    <w:rsid w:val="0093231F"/>
    <w:rsid w:val="00943A6E"/>
    <w:rsid w:val="00962AEC"/>
    <w:rsid w:val="00964F40"/>
    <w:rsid w:val="00983F2C"/>
    <w:rsid w:val="0099219C"/>
    <w:rsid w:val="00993083"/>
    <w:rsid w:val="009A375B"/>
    <w:rsid w:val="009C1950"/>
    <w:rsid w:val="00A10234"/>
    <w:rsid w:val="00A11232"/>
    <w:rsid w:val="00A12E27"/>
    <w:rsid w:val="00A51A9F"/>
    <w:rsid w:val="00A75AE5"/>
    <w:rsid w:val="00A77F33"/>
    <w:rsid w:val="00A94421"/>
    <w:rsid w:val="00A966F0"/>
    <w:rsid w:val="00AB1268"/>
    <w:rsid w:val="00AE0A03"/>
    <w:rsid w:val="00AF0B6F"/>
    <w:rsid w:val="00B14A4C"/>
    <w:rsid w:val="00B16A7A"/>
    <w:rsid w:val="00B16F89"/>
    <w:rsid w:val="00B359B8"/>
    <w:rsid w:val="00B576F5"/>
    <w:rsid w:val="00B63A0B"/>
    <w:rsid w:val="00B73A66"/>
    <w:rsid w:val="00B76A1E"/>
    <w:rsid w:val="00B924D0"/>
    <w:rsid w:val="00BB6162"/>
    <w:rsid w:val="00BB6AD9"/>
    <w:rsid w:val="00C1796F"/>
    <w:rsid w:val="00C27E0B"/>
    <w:rsid w:val="00C45583"/>
    <w:rsid w:val="00C71033"/>
    <w:rsid w:val="00C97949"/>
    <w:rsid w:val="00CA1C34"/>
    <w:rsid w:val="00CC08C0"/>
    <w:rsid w:val="00D04475"/>
    <w:rsid w:val="00D12961"/>
    <w:rsid w:val="00D12CA7"/>
    <w:rsid w:val="00D311BE"/>
    <w:rsid w:val="00D53140"/>
    <w:rsid w:val="00D6657D"/>
    <w:rsid w:val="00D667CB"/>
    <w:rsid w:val="00D77E2C"/>
    <w:rsid w:val="00DA7765"/>
    <w:rsid w:val="00DF0CE7"/>
    <w:rsid w:val="00DF1BCB"/>
    <w:rsid w:val="00DF2B12"/>
    <w:rsid w:val="00E01463"/>
    <w:rsid w:val="00E01592"/>
    <w:rsid w:val="00E064DE"/>
    <w:rsid w:val="00E22E81"/>
    <w:rsid w:val="00E4327A"/>
    <w:rsid w:val="00E76879"/>
    <w:rsid w:val="00EB20F0"/>
    <w:rsid w:val="00ED6DB9"/>
    <w:rsid w:val="00F5232F"/>
    <w:rsid w:val="00F6079B"/>
    <w:rsid w:val="00F63406"/>
    <w:rsid w:val="00F70678"/>
    <w:rsid w:val="00F71E63"/>
    <w:rsid w:val="00F77280"/>
    <w:rsid w:val="00F82401"/>
    <w:rsid w:val="00F87FA8"/>
    <w:rsid w:val="00FB4833"/>
    <w:rsid w:val="00FD059A"/>
    <w:rsid w:val="00FE1125"/>
    <w:rsid w:val="00FE5792"/>
    <w:rsid w:val="00FF62EE"/>
    <w:rsid w:val="00FF7E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4FFF2162-3D57-4EAD-A795-34C02131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semiHidden/>
    <w:unhideWhenUsed/>
    <w:rsid w:val="00B14A4C"/>
    <w:rPr>
      <w:color w:val="0000FF"/>
      <w:u w:val="single"/>
    </w:rPr>
  </w:style>
  <w:style w:type="character" w:styleId="Siln">
    <w:name w:val="Strong"/>
    <w:basedOn w:val="Predvolenpsmoodseku"/>
    <w:uiPriority w:val="22"/>
    <w:qFormat/>
    <w:rsid w:val="00AE0A03"/>
    <w:rPr>
      <w:b/>
      <w:bCs/>
    </w:rPr>
  </w:style>
  <w:style w:type="table" w:customStyle="1" w:styleId="Mriekatabuky1">
    <w:name w:val="Mriežka tabuľky1"/>
    <w:basedOn w:val="Normlnatabuka"/>
    <w:next w:val="Mriekatabuky"/>
    <w:uiPriority w:val="59"/>
    <w:rsid w:val="000B183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B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E4327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327A"/>
    <w:rPr>
      <w:rFonts w:ascii="Segoe UI" w:hAnsi="Segoe UI" w:cs="Segoe UI"/>
      <w:sz w:val="18"/>
      <w:szCs w:val="18"/>
    </w:rPr>
  </w:style>
  <w:style w:type="character" w:styleId="Odkaznakomentr">
    <w:name w:val="annotation reference"/>
    <w:basedOn w:val="Predvolenpsmoodseku"/>
    <w:uiPriority w:val="99"/>
    <w:semiHidden/>
    <w:unhideWhenUsed/>
    <w:rsid w:val="00FF7EF4"/>
    <w:rPr>
      <w:sz w:val="16"/>
      <w:szCs w:val="16"/>
    </w:rPr>
  </w:style>
  <w:style w:type="paragraph" w:styleId="Textkomentra">
    <w:name w:val="annotation text"/>
    <w:basedOn w:val="Normlny"/>
    <w:link w:val="TextkomentraChar"/>
    <w:uiPriority w:val="99"/>
    <w:semiHidden/>
    <w:unhideWhenUsed/>
    <w:rsid w:val="00FF7EF4"/>
    <w:pPr>
      <w:spacing w:line="240" w:lineRule="auto"/>
    </w:pPr>
    <w:rPr>
      <w:sz w:val="20"/>
      <w:szCs w:val="20"/>
    </w:rPr>
  </w:style>
  <w:style w:type="character" w:customStyle="1" w:styleId="TextkomentraChar">
    <w:name w:val="Text komentára Char"/>
    <w:basedOn w:val="Predvolenpsmoodseku"/>
    <w:link w:val="Textkomentra"/>
    <w:uiPriority w:val="99"/>
    <w:semiHidden/>
    <w:rsid w:val="00FF7EF4"/>
    <w:rPr>
      <w:sz w:val="20"/>
      <w:szCs w:val="20"/>
    </w:rPr>
  </w:style>
  <w:style w:type="paragraph" w:styleId="Predmetkomentra">
    <w:name w:val="annotation subject"/>
    <w:basedOn w:val="Textkomentra"/>
    <w:next w:val="Textkomentra"/>
    <w:link w:val="PredmetkomentraChar"/>
    <w:uiPriority w:val="99"/>
    <w:semiHidden/>
    <w:unhideWhenUsed/>
    <w:rsid w:val="00FF7EF4"/>
    <w:rPr>
      <w:b/>
      <w:bCs/>
    </w:rPr>
  </w:style>
  <w:style w:type="character" w:customStyle="1" w:styleId="PredmetkomentraChar">
    <w:name w:val="Predmet komentára Char"/>
    <w:basedOn w:val="TextkomentraChar"/>
    <w:link w:val="Predmetkomentra"/>
    <w:uiPriority w:val="99"/>
    <w:semiHidden/>
    <w:rsid w:val="00FF7E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1487435439">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 w:id="1529027594">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926575297">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180634902">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466437091">
          <w:marLeft w:val="0"/>
          <w:marRight w:val="0"/>
          <w:marTop w:val="0"/>
          <w:marBottom w:val="0"/>
          <w:divBdr>
            <w:top w:val="none" w:sz="0" w:space="0" w:color="auto"/>
            <w:left w:val="none" w:sz="0" w:space="0" w:color="auto"/>
            <w:bottom w:val="none" w:sz="0" w:space="0" w:color="auto"/>
            <w:right w:val="none" w:sz="0" w:space="0" w:color="auto"/>
          </w:divBdr>
        </w:div>
        <w:div w:id="39984072">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588665">
      <w:bodyDiv w:val="1"/>
      <w:marLeft w:val="0"/>
      <w:marRight w:val="0"/>
      <w:marTop w:val="0"/>
      <w:marBottom w:val="0"/>
      <w:divBdr>
        <w:top w:val="none" w:sz="0" w:space="0" w:color="auto"/>
        <w:left w:val="none" w:sz="0" w:space="0" w:color="auto"/>
        <w:bottom w:val="none" w:sz="0" w:space="0" w:color="auto"/>
        <w:right w:val="none" w:sz="0" w:space="0" w:color="auto"/>
      </w:divBdr>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1517</Words>
  <Characters>8650</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Kožár</dc:creator>
  <cp:lastModifiedBy>Klub SLOVENSKO, ZA ĽUDÍ, KÚ</cp:lastModifiedBy>
  <cp:revision>3</cp:revision>
  <cp:lastPrinted>2024-01-10T13:55:00Z</cp:lastPrinted>
  <dcterms:created xsi:type="dcterms:W3CDTF">2024-01-12T11:19:00Z</dcterms:created>
  <dcterms:modified xsi:type="dcterms:W3CDTF">2024-01-12T13:04:00Z</dcterms:modified>
</cp:coreProperties>
</file>