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9C77B" w14:textId="77777777" w:rsidR="00997948" w:rsidRPr="00AD1F8A" w:rsidRDefault="00997948" w:rsidP="00997948">
      <w:pPr>
        <w:spacing w:after="0"/>
        <w:jc w:val="center"/>
        <w:rPr>
          <w:rFonts w:ascii="Times New Roman" w:hAnsi="Times New Roman" w:cs="Times New Roman"/>
          <w:b/>
          <w:sz w:val="20"/>
          <w:szCs w:val="20"/>
        </w:rPr>
      </w:pPr>
      <w:r w:rsidRPr="00AD1F8A">
        <w:rPr>
          <w:rFonts w:ascii="Times New Roman" w:hAnsi="Times New Roman" w:cs="Times New Roman"/>
          <w:b/>
          <w:sz w:val="20"/>
          <w:szCs w:val="20"/>
        </w:rPr>
        <w:t>TABUĽKA ZHODY</w:t>
      </w:r>
    </w:p>
    <w:p w14:paraId="7B4694CB" w14:textId="77777777" w:rsidR="00986F46" w:rsidRPr="00AD1F8A" w:rsidRDefault="00997948" w:rsidP="00997948">
      <w:pPr>
        <w:spacing w:after="0"/>
        <w:jc w:val="center"/>
        <w:rPr>
          <w:rFonts w:ascii="Times New Roman" w:hAnsi="Times New Roman" w:cs="Times New Roman"/>
          <w:b/>
          <w:sz w:val="20"/>
          <w:szCs w:val="20"/>
        </w:rPr>
      </w:pPr>
      <w:r w:rsidRPr="00AD1F8A">
        <w:rPr>
          <w:rFonts w:ascii="Times New Roman" w:hAnsi="Times New Roman" w:cs="Times New Roman"/>
          <w:b/>
          <w:sz w:val="20"/>
          <w:szCs w:val="20"/>
        </w:rPr>
        <w:t>návrhu právneho predpisu s právom Európskej únie</w:t>
      </w:r>
    </w:p>
    <w:p w14:paraId="5DC72B27" w14:textId="77777777" w:rsidR="00997948" w:rsidRPr="00AD1F8A" w:rsidRDefault="00997948" w:rsidP="00997948">
      <w:pPr>
        <w:spacing w:after="0"/>
        <w:jc w:val="center"/>
        <w:rPr>
          <w:rFonts w:ascii="Times New Roman" w:hAnsi="Times New Roman" w:cs="Times New Roman"/>
          <w:b/>
          <w:sz w:val="20"/>
          <w:szCs w:val="20"/>
        </w:rPr>
      </w:pPr>
    </w:p>
    <w:tbl>
      <w:tblPr>
        <w:tblStyle w:val="Mriekatabuky"/>
        <w:tblW w:w="0" w:type="auto"/>
        <w:tblLayout w:type="fixed"/>
        <w:tblLook w:val="04A0" w:firstRow="1" w:lastRow="0" w:firstColumn="1" w:lastColumn="0" w:noHBand="0" w:noVBand="1"/>
      </w:tblPr>
      <w:tblGrid>
        <w:gridCol w:w="988"/>
        <w:gridCol w:w="2268"/>
        <w:gridCol w:w="567"/>
        <w:gridCol w:w="992"/>
        <w:gridCol w:w="992"/>
        <w:gridCol w:w="3686"/>
        <w:gridCol w:w="850"/>
        <w:gridCol w:w="1418"/>
        <w:gridCol w:w="850"/>
        <w:gridCol w:w="1383"/>
      </w:tblGrid>
      <w:tr w:rsidR="005D58E1" w:rsidRPr="00AD1F8A" w14:paraId="46A94C19" w14:textId="77777777" w:rsidTr="002646F6">
        <w:tc>
          <w:tcPr>
            <w:tcW w:w="3823" w:type="dxa"/>
            <w:gridSpan w:val="3"/>
            <w:tcBorders>
              <w:top w:val="single" w:sz="4" w:space="0" w:color="auto"/>
              <w:left w:val="single" w:sz="4" w:space="0" w:color="auto"/>
              <w:bottom w:val="single" w:sz="4" w:space="0" w:color="auto"/>
              <w:right w:val="single" w:sz="4" w:space="0" w:color="auto"/>
            </w:tcBorders>
          </w:tcPr>
          <w:p w14:paraId="3CCF574D" w14:textId="77777777" w:rsidR="005D58E1" w:rsidRPr="00D37B34" w:rsidRDefault="005D58E1" w:rsidP="005D58E1">
            <w:pPr>
              <w:pStyle w:val="Zkladntext"/>
              <w:jc w:val="both"/>
              <w:rPr>
                <w:b/>
                <w:bCs/>
                <w:color w:val="auto"/>
                <w:sz w:val="20"/>
                <w:szCs w:val="20"/>
              </w:rPr>
            </w:pPr>
            <w:r w:rsidRPr="00D37B34">
              <w:rPr>
                <w:b/>
                <w:bCs/>
                <w:color w:val="auto"/>
                <w:sz w:val="20"/>
                <w:szCs w:val="20"/>
              </w:rPr>
              <w:t>Smernica</w:t>
            </w:r>
          </w:p>
          <w:p w14:paraId="79550088" w14:textId="77777777" w:rsidR="005D58E1" w:rsidRPr="00D37B34" w:rsidRDefault="005D58E1" w:rsidP="005D58E1">
            <w:pPr>
              <w:pStyle w:val="Zkladntext"/>
              <w:jc w:val="both"/>
              <w:rPr>
                <w:b/>
                <w:bCs/>
                <w:color w:val="auto"/>
                <w:sz w:val="20"/>
                <w:szCs w:val="20"/>
              </w:rPr>
            </w:pPr>
          </w:p>
          <w:p w14:paraId="4D026042" w14:textId="77777777" w:rsidR="005D58E1" w:rsidRPr="00B93460" w:rsidRDefault="005D58E1" w:rsidP="005D58E1">
            <w:pPr>
              <w:jc w:val="both"/>
              <w:rPr>
                <w:rFonts w:ascii="Times New Roman" w:hAnsi="Times New Roman" w:cs="Times New Roman"/>
                <w:b/>
                <w:sz w:val="20"/>
                <w:szCs w:val="20"/>
              </w:rPr>
            </w:pPr>
            <w:r w:rsidRPr="00B93460">
              <w:rPr>
                <w:rFonts w:ascii="Times New Roman" w:hAnsi="Times New Roman" w:cs="Times New Roman"/>
                <w:b/>
                <w:bCs/>
                <w:sz w:val="20"/>
                <w:szCs w:val="20"/>
              </w:rPr>
              <w:t>Smernica Rady 20</w:t>
            </w:r>
            <w:r>
              <w:rPr>
                <w:rFonts w:ascii="Times New Roman" w:hAnsi="Times New Roman" w:cs="Times New Roman"/>
                <w:b/>
                <w:bCs/>
                <w:sz w:val="20"/>
                <w:szCs w:val="20"/>
              </w:rPr>
              <w:t>10</w:t>
            </w:r>
            <w:r w:rsidRPr="00B93460">
              <w:rPr>
                <w:rFonts w:ascii="Times New Roman" w:hAnsi="Times New Roman" w:cs="Times New Roman"/>
                <w:b/>
                <w:bCs/>
                <w:sz w:val="20"/>
                <w:szCs w:val="20"/>
              </w:rPr>
              <w:t>/</w:t>
            </w:r>
            <w:r>
              <w:rPr>
                <w:rFonts w:ascii="Times New Roman" w:hAnsi="Times New Roman" w:cs="Times New Roman"/>
                <w:b/>
                <w:bCs/>
                <w:sz w:val="20"/>
                <w:szCs w:val="20"/>
              </w:rPr>
              <w:t>45/EÚ</w:t>
            </w:r>
            <w:r w:rsidRPr="00B93460">
              <w:rPr>
                <w:rFonts w:ascii="Times New Roman" w:hAnsi="Times New Roman" w:cs="Times New Roman"/>
                <w:b/>
                <w:bCs/>
                <w:sz w:val="20"/>
                <w:szCs w:val="20"/>
              </w:rPr>
              <w:t xml:space="preserve"> z </w:t>
            </w:r>
            <w:r>
              <w:rPr>
                <w:rFonts w:ascii="Times New Roman" w:hAnsi="Times New Roman" w:cs="Times New Roman"/>
                <w:b/>
                <w:bCs/>
                <w:sz w:val="20"/>
                <w:szCs w:val="20"/>
              </w:rPr>
              <w:t>13</w:t>
            </w:r>
            <w:r w:rsidRPr="00B93460">
              <w:rPr>
                <w:rFonts w:ascii="Times New Roman" w:hAnsi="Times New Roman" w:cs="Times New Roman"/>
                <w:b/>
                <w:bCs/>
                <w:sz w:val="20"/>
                <w:szCs w:val="20"/>
              </w:rPr>
              <w:t xml:space="preserve">. </w:t>
            </w:r>
            <w:r>
              <w:rPr>
                <w:rFonts w:ascii="Times New Roman" w:hAnsi="Times New Roman" w:cs="Times New Roman"/>
                <w:b/>
                <w:bCs/>
                <w:sz w:val="20"/>
                <w:szCs w:val="20"/>
              </w:rPr>
              <w:t>júla</w:t>
            </w:r>
            <w:r w:rsidRPr="00B93460">
              <w:rPr>
                <w:rFonts w:ascii="Times New Roman" w:hAnsi="Times New Roman" w:cs="Times New Roman"/>
                <w:b/>
                <w:bCs/>
                <w:sz w:val="20"/>
                <w:szCs w:val="20"/>
              </w:rPr>
              <w:t xml:space="preserve"> 20</w:t>
            </w:r>
            <w:r>
              <w:rPr>
                <w:rFonts w:ascii="Times New Roman" w:hAnsi="Times New Roman" w:cs="Times New Roman"/>
                <w:b/>
                <w:bCs/>
                <w:sz w:val="20"/>
                <w:szCs w:val="20"/>
              </w:rPr>
              <w:t>10,</w:t>
            </w:r>
            <w:r w:rsidRPr="00B93460">
              <w:rPr>
                <w:rFonts w:ascii="Times New Roman" w:hAnsi="Times New Roman" w:cs="Times New Roman"/>
                <w:b/>
                <w:bCs/>
                <w:sz w:val="20"/>
                <w:szCs w:val="20"/>
              </w:rPr>
              <w:t xml:space="preserve"> </w:t>
            </w:r>
            <w:r>
              <w:rPr>
                <w:rFonts w:ascii="Times New Roman" w:hAnsi="Times New Roman" w:cs="Times New Roman"/>
                <w:b/>
                <w:bCs/>
                <w:sz w:val="20"/>
                <w:szCs w:val="20"/>
              </w:rPr>
              <w:t>ktorou sa mení a dopĺňa smernica 2006/112/ES o spoločnom systéme dane z pridanej hodnoty, pokiaľ ide o pravidlá fakturácie</w:t>
            </w:r>
            <w:r w:rsidRPr="00B93460">
              <w:rPr>
                <w:rFonts w:ascii="Times New Roman" w:hAnsi="Times New Roman" w:cs="Times New Roman"/>
                <w:b/>
                <w:bCs/>
                <w:sz w:val="20"/>
                <w:szCs w:val="20"/>
              </w:rPr>
              <w:t xml:space="preserve"> (Ú. v. EÚ L </w:t>
            </w:r>
            <w:r>
              <w:rPr>
                <w:rFonts w:ascii="Times New Roman" w:hAnsi="Times New Roman" w:cs="Times New Roman"/>
                <w:b/>
                <w:bCs/>
                <w:sz w:val="20"/>
                <w:szCs w:val="20"/>
              </w:rPr>
              <w:t>189</w:t>
            </w:r>
            <w:r w:rsidRPr="00B93460">
              <w:rPr>
                <w:rFonts w:ascii="Times New Roman" w:hAnsi="Times New Roman" w:cs="Times New Roman"/>
                <w:b/>
                <w:bCs/>
                <w:sz w:val="20"/>
                <w:szCs w:val="20"/>
              </w:rPr>
              <w:t xml:space="preserve">, </w:t>
            </w:r>
            <w:r>
              <w:rPr>
                <w:rFonts w:ascii="Times New Roman" w:hAnsi="Times New Roman" w:cs="Times New Roman"/>
                <w:b/>
                <w:bCs/>
                <w:sz w:val="20"/>
                <w:szCs w:val="20"/>
              </w:rPr>
              <w:t>22.7</w:t>
            </w:r>
            <w:r w:rsidRPr="00B93460">
              <w:rPr>
                <w:rFonts w:ascii="Times New Roman" w:hAnsi="Times New Roman" w:cs="Times New Roman"/>
                <w:b/>
                <w:bCs/>
                <w:sz w:val="20"/>
                <w:szCs w:val="20"/>
              </w:rPr>
              <w:t>.20</w:t>
            </w:r>
            <w:r>
              <w:rPr>
                <w:rFonts w:ascii="Times New Roman" w:hAnsi="Times New Roman" w:cs="Times New Roman"/>
                <w:b/>
                <w:bCs/>
                <w:sz w:val="20"/>
                <w:szCs w:val="20"/>
              </w:rPr>
              <w:t>10</w:t>
            </w:r>
            <w:r w:rsidRPr="00B93460">
              <w:rPr>
                <w:rFonts w:ascii="Times New Roman" w:hAnsi="Times New Roman" w:cs="Times New Roman"/>
                <w:b/>
                <w:bCs/>
                <w:sz w:val="20"/>
                <w:szCs w:val="20"/>
              </w:rPr>
              <w:t>)</w:t>
            </w:r>
          </w:p>
        </w:tc>
        <w:tc>
          <w:tcPr>
            <w:tcW w:w="10171" w:type="dxa"/>
            <w:gridSpan w:val="7"/>
            <w:tcBorders>
              <w:top w:val="single" w:sz="4" w:space="0" w:color="auto"/>
              <w:left w:val="single" w:sz="4" w:space="0" w:color="auto"/>
              <w:bottom w:val="single" w:sz="4" w:space="0" w:color="auto"/>
              <w:right w:val="single" w:sz="4" w:space="0" w:color="auto"/>
            </w:tcBorders>
          </w:tcPr>
          <w:p w14:paraId="6F33B1BE" w14:textId="77777777" w:rsidR="005D58E1" w:rsidRDefault="005D58E1" w:rsidP="005D58E1">
            <w:pPr>
              <w:pStyle w:val="Zkladntext"/>
              <w:jc w:val="both"/>
              <w:rPr>
                <w:b/>
                <w:bCs/>
                <w:color w:val="auto"/>
                <w:sz w:val="20"/>
                <w:szCs w:val="20"/>
              </w:rPr>
            </w:pPr>
            <w:r w:rsidRPr="00D37B34">
              <w:rPr>
                <w:b/>
                <w:bCs/>
                <w:color w:val="auto"/>
                <w:sz w:val="20"/>
                <w:szCs w:val="20"/>
              </w:rPr>
              <w:t>Právne predpisy Slovenskej republiky</w:t>
            </w:r>
          </w:p>
          <w:p w14:paraId="2D36CA33" w14:textId="77777777" w:rsidR="005D58E1" w:rsidRDefault="005D58E1" w:rsidP="005D58E1">
            <w:pPr>
              <w:pStyle w:val="Zkladntext"/>
              <w:jc w:val="both"/>
              <w:rPr>
                <w:b/>
                <w:bCs/>
                <w:color w:val="auto"/>
                <w:sz w:val="20"/>
                <w:szCs w:val="20"/>
              </w:rPr>
            </w:pPr>
          </w:p>
          <w:p w14:paraId="29F7C9E4" w14:textId="77777777" w:rsidR="005D58E1" w:rsidRPr="004B2322" w:rsidRDefault="005D58E1" w:rsidP="005D58E1">
            <w:pPr>
              <w:pStyle w:val="Zkladntext"/>
              <w:jc w:val="both"/>
            </w:pPr>
            <w:r w:rsidRPr="00147AEF">
              <w:rPr>
                <w:b/>
                <w:bCs/>
                <w:color w:val="auto"/>
                <w:sz w:val="20"/>
                <w:szCs w:val="20"/>
              </w:rPr>
              <w:t>1. Návrh zákona, ktorým sa mení a dopĺňa zákon č. 222/2004 Z. z. o dani z pridanej hodnoty v znení neskorších predpisov</w:t>
            </w:r>
            <w:r>
              <w:rPr>
                <w:b/>
                <w:bCs/>
                <w:color w:val="auto"/>
                <w:sz w:val="20"/>
                <w:szCs w:val="20"/>
              </w:rPr>
              <w:t xml:space="preserve"> a </w:t>
            </w:r>
            <w:r w:rsidRPr="00A21958">
              <w:rPr>
                <w:b/>
                <w:bCs/>
                <w:color w:val="auto"/>
                <w:sz w:val="20"/>
                <w:szCs w:val="20"/>
              </w:rPr>
              <w:t>ktorým sa menia a dopĺňajú niektoré zákony</w:t>
            </w:r>
            <w:r w:rsidRPr="0070350D">
              <w:rPr>
                <w:color w:val="auto"/>
              </w:rPr>
              <w:t xml:space="preserve"> </w:t>
            </w:r>
            <w:r w:rsidRPr="00147AEF">
              <w:rPr>
                <w:b/>
                <w:bCs/>
                <w:color w:val="auto"/>
                <w:sz w:val="20"/>
                <w:szCs w:val="20"/>
              </w:rPr>
              <w:t>(ďalej „návrh zákona“)</w:t>
            </w:r>
          </w:p>
          <w:p w14:paraId="2208EE9F" w14:textId="77777777" w:rsidR="005D58E1" w:rsidRDefault="005D58E1" w:rsidP="005D58E1">
            <w:pPr>
              <w:jc w:val="both"/>
              <w:rPr>
                <w:rFonts w:ascii="Times New Roman" w:hAnsi="Times New Roman" w:cs="Times New Roman"/>
                <w:sz w:val="20"/>
                <w:szCs w:val="20"/>
              </w:rPr>
            </w:pPr>
            <w:r w:rsidRPr="00147AEF">
              <w:rPr>
                <w:rFonts w:ascii="Times New Roman" w:hAnsi="Times New Roman" w:cs="Times New Roman"/>
                <w:sz w:val="20"/>
                <w:szCs w:val="20"/>
              </w:rPr>
              <w:t>(gestor: Ministerstvo financií Slovenskej republiky)</w:t>
            </w:r>
          </w:p>
          <w:p w14:paraId="4BB7057B" w14:textId="77777777" w:rsidR="005D58E1" w:rsidRPr="00147AEF" w:rsidRDefault="005D58E1" w:rsidP="005D58E1">
            <w:pPr>
              <w:jc w:val="both"/>
              <w:rPr>
                <w:rFonts w:ascii="Times New Roman" w:hAnsi="Times New Roman" w:cs="Times New Roman"/>
                <w:sz w:val="20"/>
                <w:szCs w:val="20"/>
              </w:rPr>
            </w:pPr>
          </w:p>
          <w:p w14:paraId="475A109B" w14:textId="77777777" w:rsidR="005D58E1" w:rsidRDefault="005D58E1" w:rsidP="005D58E1">
            <w:pPr>
              <w:pStyle w:val="Zkladntext"/>
              <w:jc w:val="both"/>
              <w:rPr>
                <w:bCs/>
                <w:color w:val="auto"/>
                <w:sz w:val="20"/>
                <w:szCs w:val="20"/>
              </w:rPr>
            </w:pPr>
            <w:r>
              <w:rPr>
                <w:bCs/>
                <w:color w:val="auto"/>
                <w:sz w:val="20"/>
                <w:szCs w:val="20"/>
              </w:rPr>
              <w:t xml:space="preserve">2. </w:t>
            </w:r>
            <w:r w:rsidRPr="00147AEF">
              <w:rPr>
                <w:bCs/>
                <w:color w:val="auto"/>
                <w:sz w:val="20"/>
                <w:szCs w:val="20"/>
              </w:rPr>
              <w:t>Zákon č. 222/2004 Z. z. o dani z pridanej hodnoty v znení neskorších predpisov (ďalej „222/2004“)</w:t>
            </w:r>
          </w:p>
          <w:p w14:paraId="653BEABD" w14:textId="77777777" w:rsidR="005D58E1" w:rsidRPr="00B93460" w:rsidRDefault="005D58E1" w:rsidP="005D58E1">
            <w:pPr>
              <w:pStyle w:val="Zkladntext"/>
              <w:jc w:val="both"/>
              <w:rPr>
                <w:bCs/>
                <w:color w:val="auto"/>
                <w:sz w:val="20"/>
                <w:szCs w:val="20"/>
              </w:rPr>
            </w:pPr>
          </w:p>
        </w:tc>
      </w:tr>
      <w:tr w:rsidR="005D58E1" w:rsidRPr="00AD1F8A" w14:paraId="2CE617F4" w14:textId="77777777" w:rsidTr="00EF69BA">
        <w:tc>
          <w:tcPr>
            <w:tcW w:w="988" w:type="dxa"/>
            <w:tcBorders>
              <w:top w:val="single" w:sz="4" w:space="0" w:color="auto"/>
              <w:bottom w:val="single" w:sz="4" w:space="0" w:color="auto"/>
            </w:tcBorders>
          </w:tcPr>
          <w:p w14:paraId="67D92316" w14:textId="77777777" w:rsidR="005D58E1" w:rsidRPr="00AD1F8A" w:rsidRDefault="005D58E1" w:rsidP="005D58E1">
            <w:pPr>
              <w:jc w:val="center"/>
              <w:rPr>
                <w:rFonts w:ascii="Times New Roman" w:hAnsi="Times New Roman" w:cs="Times New Roman"/>
                <w:sz w:val="20"/>
                <w:szCs w:val="20"/>
              </w:rPr>
            </w:pPr>
            <w:r w:rsidRPr="00AD1F8A">
              <w:rPr>
                <w:rFonts w:ascii="Times New Roman" w:hAnsi="Times New Roman" w:cs="Times New Roman"/>
                <w:sz w:val="20"/>
                <w:szCs w:val="20"/>
              </w:rPr>
              <w:t>1</w:t>
            </w:r>
          </w:p>
        </w:tc>
        <w:tc>
          <w:tcPr>
            <w:tcW w:w="2268" w:type="dxa"/>
            <w:tcBorders>
              <w:top w:val="single" w:sz="4" w:space="0" w:color="auto"/>
              <w:bottom w:val="single" w:sz="4" w:space="0" w:color="auto"/>
            </w:tcBorders>
          </w:tcPr>
          <w:p w14:paraId="1023F230" w14:textId="77777777" w:rsidR="005D58E1" w:rsidRPr="00AD1F8A" w:rsidRDefault="005D58E1" w:rsidP="005D58E1">
            <w:pPr>
              <w:jc w:val="center"/>
              <w:rPr>
                <w:rFonts w:ascii="Times New Roman" w:hAnsi="Times New Roman" w:cs="Times New Roman"/>
                <w:sz w:val="20"/>
                <w:szCs w:val="20"/>
              </w:rPr>
            </w:pPr>
            <w:r w:rsidRPr="00AD1F8A">
              <w:rPr>
                <w:rFonts w:ascii="Times New Roman" w:hAnsi="Times New Roman" w:cs="Times New Roman"/>
                <w:sz w:val="20"/>
                <w:szCs w:val="20"/>
              </w:rPr>
              <w:t>2</w:t>
            </w:r>
          </w:p>
        </w:tc>
        <w:tc>
          <w:tcPr>
            <w:tcW w:w="567" w:type="dxa"/>
            <w:tcBorders>
              <w:top w:val="single" w:sz="4" w:space="0" w:color="auto"/>
              <w:bottom w:val="single" w:sz="4" w:space="0" w:color="auto"/>
            </w:tcBorders>
          </w:tcPr>
          <w:p w14:paraId="4E0EE431" w14:textId="77777777" w:rsidR="005D58E1" w:rsidRPr="00AD1F8A" w:rsidRDefault="005D58E1" w:rsidP="005D58E1">
            <w:pPr>
              <w:jc w:val="center"/>
              <w:rPr>
                <w:rFonts w:ascii="Times New Roman" w:hAnsi="Times New Roman" w:cs="Times New Roman"/>
                <w:sz w:val="20"/>
                <w:szCs w:val="20"/>
              </w:rPr>
            </w:pPr>
            <w:r w:rsidRPr="00AD1F8A">
              <w:rPr>
                <w:rFonts w:ascii="Times New Roman" w:hAnsi="Times New Roman" w:cs="Times New Roman"/>
                <w:sz w:val="20"/>
                <w:szCs w:val="20"/>
              </w:rPr>
              <w:t>3</w:t>
            </w:r>
          </w:p>
        </w:tc>
        <w:tc>
          <w:tcPr>
            <w:tcW w:w="992" w:type="dxa"/>
            <w:tcBorders>
              <w:top w:val="single" w:sz="4" w:space="0" w:color="auto"/>
              <w:bottom w:val="single" w:sz="4" w:space="0" w:color="auto"/>
            </w:tcBorders>
          </w:tcPr>
          <w:p w14:paraId="2C5513F4" w14:textId="77777777" w:rsidR="005D58E1" w:rsidRPr="00AD1F8A" w:rsidRDefault="005D58E1" w:rsidP="005D58E1">
            <w:pPr>
              <w:jc w:val="center"/>
              <w:rPr>
                <w:rFonts w:ascii="Times New Roman" w:hAnsi="Times New Roman" w:cs="Times New Roman"/>
                <w:sz w:val="20"/>
                <w:szCs w:val="20"/>
              </w:rPr>
            </w:pPr>
            <w:r w:rsidRPr="00AD1F8A">
              <w:rPr>
                <w:rFonts w:ascii="Times New Roman" w:hAnsi="Times New Roman" w:cs="Times New Roman"/>
                <w:sz w:val="20"/>
                <w:szCs w:val="20"/>
              </w:rPr>
              <w:t>4</w:t>
            </w:r>
          </w:p>
        </w:tc>
        <w:tc>
          <w:tcPr>
            <w:tcW w:w="992" w:type="dxa"/>
            <w:tcBorders>
              <w:top w:val="single" w:sz="4" w:space="0" w:color="auto"/>
              <w:bottom w:val="single" w:sz="4" w:space="0" w:color="auto"/>
            </w:tcBorders>
          </w:tcPr>
          <w:p w14:paraId="56EB3D8C" w14:textId="77777777" w:rsidR="005D58E1" w:rsidRPr="00AD1F8A" w:rsidRDefault="005D58E1" w:rsidP="005D58E1">
            <w:pPr>
              <w:jc w:val="center"/>
              <w:rPr>
                <w:rFonts w:ascii="Times New Roman" w:hAnsi="Times New Roman" w:cs="Times New Roman"/>
                <w:sz w:val="20"/>
                <w:szCs w:val="20"/>
              </w:rPr>
            </w:pPr>
            <w:r w:rsidRPr="00AD1F8A">
              <w:rPr>
                <w:rFonts w:ascii="Times New Roman" w:hAnsi="Times New Roman" w:cs="Times New Roman"/>
                <w:sz w:val="20"/>
                <w:szCs w:val="20"/>
              </w:rPr>
              <w:t>5</w:t>
            </w:r>
          </w:p>
        </w:tc>
        <w:tc>
          <w:tcPr>
            <w:tcW w:w="3686" w:type="dxa"/>
            <w:tcBorders>
              <w:top w:val="single" w:sz="4" w:space="0" w:color="auto"/>
              <w:bottom w:val="single" w:sz="4" w:space="0" w:color="auto"/>
            </w:tcBorders>
          </w:tcPr>
          <w:p w14:paraId="19A50FC2" w14:textId="77777777" w:rsidR="005D58E1" w:rsidRPr="00AD1F8A" w:rsidRDefault="005D58E1" w:rsidP="005D58E1">
            <w:pPr>
              <w:jc w:val="center"/>
              <w:rPr>
                <w:rFonts w:ascii="Times New Roman" w:hAnsi="Times New Roman" w:cs="Times New Roman"/>
                <w:sz w:val="20"/>
                <w:szCs w:val="20"/>
              </w:rPr>
            </w:pPr>
            <w:r w:rsidRPr="00AD1F8A">
              <w:rPr>
                <w:rFonts w:ascii="Times New Roman" w:hAnsi="Times New Roman" w:cs="Times New Roman"/>
                <w:sz w:val="20"/>
                <w:szCs w:val="20"/>
              </w:rPr>
              <w:t>6</w:t>
            </w:r>
          </w:p>
        </w:tc>
        <w:tc>
          <w:tcPr>
            <w:tcW w:w="850" w:type="dxa"/>
            <w:tcBorders>
              <w:top w:val="single" w:sz="4" w:space="0" w:color="auto"/>
              <w:bottom w:val="single" w:sz="4" w:space="0" w:color="auto"/>
            </w:tcBorders>
          </w:tcPr>
          <w:p w14:paraId="6C5A4E87" w14:textId="77777777" w:rsidR="005D58E1" w:rsidRPr="00AD1F8A" w:rsidRDefault="005D58E1" w:rsidP="005D58E1">
            <w:pPr>
              <w:jc w:val="center"/>
              <w:rPr>
                <w:rFonts w:ascii="Times New Roman" w:hAnsi="Times New Roman" w:cs="Times New Roman"/>
                <w:sz w:val="20"/>
                <w:szCs w:val="20"/>
              </w:rPr>
            </w:pPr>
            <w:r w:rsidRPr="00AD1F8A">
              <w:rPr>
                <w:rFonts w:ascii="Times New Roman" w:hAnsi="Times New Roman" w:cs="Times New Roman"/>
                <w:sz w:val="20"/>
                <w:szCs w:val="20"/>
              </w:rPr>
              <w:t>7</w:t>
            </w:r>
          </w:p>
        </w:tc>
        <w:tc>
          <w:tcPr>
            <w:tcW w:w="1418" w:type="dxa"/>
            <w:tcBorders>
              <w:top w:val="single" w:sz="4" w:space="0" w:color="auto"/>
              <w:bottom w:val="single" w:sz="4" w:space="0" w:color="auto"/>
            </w:tcBorders>
          </w:tcPr>
          <w:p w14:paraId="5F839511" w14:textId="77777777" w:rsidR="005D58E1" w:rsidRPr="00AD1F8A" w:rsidRDefault="005D58E1" w:rsidP="005D58E1">
            <w:pPr>
              <w:jc w:val="center"/>
              <w:rPr>
                <w:rFonts w:ascii="Times New Roman" w:hAnsi="Times New Roman" w:cs="Times New Roman"/>
                <w:sz w:val="20"/>
                <w:szCs w:val="20"/>
              </w:rPr>
            </w:pPr>
            <w:r w:rsidRPr="00AD1F8A">
              <w:rPr>
                <w:rFonts w:ascii="Times New Roman" w:hAnsi="Times New Roman" w:cs="Times New Roman"/>
                <w:sz w:val="20"/>
                <w:szCs w:val="20"/>
              </w:rPr>
              <w:t>8</w:t>
            </w:r>
          </w:p>
        </w:tc>
        <w:tc>
          <w:tcPr>
            <w:tcW w:w="850" w:type="dxa"/>
            <w:tcBorders>
              <w:top w:val="single" w:sz="4" w:space="0" w:color="auto"/>
              <w:bottom w:val="single" w:sz="4" w:space="0" w:color="auto"/>
            </w:tcBorders>
          </w:tcPr>
          <w:p w14:paraId="55FA891D" w14:textId="77777777" w:rsidR="005D58E1" w:rsidRPr="00AD1F8A" w:rsidRDefault="005D58E1" w:rsidP="005D58E1">
            <w:pPr>
              <w:jc w:val="center"/>
              <w:rPr>
                <w:rFonts w:ascii="Times New Roman" w:hAnsi="Times New Roman" w:cs="Times New Roman"/>
                <w:sz w:val="20"/>
                <w:szCs w:val="20"/>
              </w:rPr>
            </w:pPr>
            <w:r w:rsidRPr="00AD1F8A">
              <w:rPr>
                <w:rFonts w:ascii="Times New Roman" w:hAnsi="Times New Roman" w:cs="Times New Roman"/>
                <w:sz w:val="20"/>
                <w:szCs w:val="20"/>
              </w:rPr>
              <w:t>9</w:t>
            </w:r>
          </w:p>
        </w:tc>
        <w:tc>
          <w:tcPr>
            <w:tcW w:w="1383" w:type="dxa"/>
            <w:tcBorders>
              <w:top w:val="single" w:sz="4" w:space="0" w:color="auto"/>
              <w:bottom w:val="single" w:sz="4" w:space="0" w:color="auto"/>
            </w:tcBorders>
          </w:tcPr>
          <w:p w14:paraId="076AF282" w14:textId="77777777" w:rsidR="005D58E1" w:rsidRPr="00AD1F8A" w:rsidRDefault="005D58E1" w:rsidP="005D58E1">
            <w:pPr>
              <w:jc w:val="center"/>
              <w:rPr>
                <w:rFonts w:ascii="Times New Roman" w:hAnsi="Times New Roman" w:cs="Times New Roman"/>
                <w:sz w:val="20"/>
                <w:szCs w:val="20"/>
              </w:rPr>
            </w:pPr>
            <w:r w:rsidRPr="00AD1F8A">
              <w:rPr>
                <w:rFonts w:ascii="Times New Roman" w:hAnsi="Times New Roman" w:cs="Times New Roman"/>
                <w:sz w:val="20"/>
                <w:szCs w:val="20"/>
              </w:rPr>
              <w:t>10</w:t>
            </w:r>
          </w:p>
        </w:tc>
      </w:tr>
      <w:tr w:rsidR="005D58E1" w:rsidRPr="00AD1F8A" w14:paraId="281873D3" w14:textId="77777777" w:rsidTr="00EF69BA">
        <w:tc>
          <w:tcPr>
            <w:tcW w:w="988" w:type="dxa"/>
            <w:tcBorders>
              <w:top w:val="single" w:sz="4" w:space="0" w:color="auto"/>
              <w:bottom w:val="single" w:sz="4" w:space="0" w:color="auto"/>
            </w:tcBorders>
          </w:tcPr>
          <w:p w14:paraId="1231C45C" w14:textId="77777777" w:rsidR="005D58E1" w:rsidRPr="00AD1F8A" w:rsidRDefault="005D58E1" w:rsidP="005D58E1">
            <w:pPr>
              <w:pStyle w:val="Normlny0"/>
              <w:jc w:val="center"/>
            </w:pPr>
            <w:r w:rsidRPr="00AD1F8A">
              <w:t>Článok</w:t>
            </w:r>
          </w:p>
          <w:p w14:paraId="1A46B34C" w14:textId="77777777" w:rsidR="005D58E1" w:rsidRPr="00AD1F8A" w:rsidRDefault="005D58E1" w:rsidP="005D58E1">
            <w:pPr>
              <w:pStyle w:val="Normlny0"/>
              <w:jc w:val="center"/>
            </w:pPr>
          </w:p>
        </w:tc>
        <w:tc>
          <w:tcPr>
            <w:tcW w:w="2268" w:type="dxa"/>
            <w:tcBorders>
              <w:top w:val="single" w:sz="4" w:space="0" w:color="auto"/>
              <w:bottom w:val="single" w:sz="4" w:space="0" w:color="auto"/>
            </w:tcBorders>
          </w:tcPr>
          <w:p w14:paraId="25593517" w14:textId="77777777" w:rsidR="005D58E1" w:rsidRPr="00AD1F8A" w:rsidRDefault="005D58E1" w:rsidP="005D58E1">
            <w:pPr>
              <w:pStyle w:val="Normlny0"/>
              <w:jc w:val="center"/>
            </w:pPr>
            <w:r w:rsidRPr="00AD1F8A">
              <w:t>Text</w:t>
            </w:r>
          </w:p>
        </w:tc>
        <w:tc>
          <w:tcPr>
            <w:tcW w:w="567" w:type="dxa"/>
            <w:tcBorders>
              <w:top w:val="single" w:sz="4" w:space="0" w:color="auto"/>
              <w:bottom w:val="single" w:sz="4" w:space="0" w:color="auto"/>
            </w:tcBorders>
          </w:tcPr>
          <w:p w14:paraId="6A567BF5" w14:textId="77777777" w:rsidR="005D58E1" w:rsidRDefault="005D58E1" w:rsidP="005D58E1">
            <w:pPr>
              <w:pStyle w:val="Normlny0"/>
              <w:jc w:val="center"/>
            </w:pPr>
            <w:r w:rsidRPr="00AD1F8A">
              <w:t xml:space="preserve">Spôsob </w:t>
            </w:r>
            <w:proofErr w:type="spellStart"/>
            <w:r w:rsidRPr="00AD1F8A">
              <w:t>transp</w:t>
            </w:r>
            <w:proofErr w:type="spellEnd"/>
            <w:r w:rsidRPr="00AD1F8A">
              <w:t>.</w:t>
            </w:r>
          </w:p>
          <w:p w14:paraId="12DE6695" w14:textId="77777777" w:rsidR="005D58E1" w:rsidRPr="00AD1F8A" w:rsidRDefault="005D58E1" w:rsidP="005D58E1">
            <w:pPr>
              <w:pStyle w:val="Normlny0"/>
              <w:jc w:val="center"/>
            </w:pPr>
          </w:p>
        </w:tc>
        <w:tc>
          <w:tcPr>
            <w:tcW w:w="992" w:type="dxa"/>
            <w:tcBorders>
              <w:top w:val="single" w:sz="4" w:space="0" w:color="auto"/>
              <w:bottom w:val="single" w:sz="4" w:space="0" w:color="auto"/>
            </w:tcBorders>
          </w:tcPr>
          <w:p w14:paraId="79123047" w14:textId="77777777" w:rsidR="005D58E1" w:rsidRPr="00AD1F8A" w:rsidRDefault="005D58E1" w:rsidP="005D58E1">
            <w:pPr>
              <w:pStyle w:val="Normlny0"/>
              <w:jc w:val="center"/>
            </w:pPr>
            <w:r w:rsidRPr="00AD1F8A">
              <w:t>Číslo</w:t>
            </w:r>
          </w:p>
        </w:tc>
        <w:tc>
          <w:tcPr>
            <w:tcW w:w="992" w:type="dxa"/>
            <w:tcBorders>
              <w:top w:val="single" w:sz="4" w:space="0" w:color="auto"/>
              <w:bottom w:val="single" w:sz="4" w:space="0" w:color="auto"/>
            </w:tcBorders>
          </w:tcPr>
          <w:p w14:paraId="49D2FEF1" w14:textId="77777777" w:rsidR="005D58E1" w:rsidRDefault="005D58E1" w:rsidP="005D58E1">
            <w:pPr>
              <w:pStyle w:val="Normlny0"/>
              <w:jc w:val="center"/>
            </w:pPr>
            <w:r w:rsidRPr="00AD1F8A">
              <w:t>Článok</w:t>
            </w:r>
          </w:p>
          <w:p w14:paraId="3E8B33CD" w14:textId="77777777" w:rsidR="005D58E1" w:rsidRPr="00AD1F8A" w:rsidRDefault="005D58E1" w:rsidP="005D58E1">
            <w:pPr>
              <w:pStyle w:val="Normlny0"/>
              <w:jc w:val="center"/>
            </w:pPr>
          </w:p>
        </w:tc>
        <w:tc>
          <w:tcPr>
            <w:tcW w:w="3686" w:type="dxa"/>
            <w:tcBorders>
              <w:top w:val="single" w:sz="4" w:space="0" w:color="auto"/>
              <w:bottom w:val="single" w:sz="4" w:space="0" w:color="auto"/>
            </w:tcBorders>
          </w:tcPr>
          <w:p w14:paraId="7D4F078D" w14:textId="77777777" w:rsidR="005D58E1" w:rsidRPr="00AD1F8A" w:rsidRDefault="005D58E1" w:rsidP="005D58E1">
            <w:pPr>
              <w:pStyle w:val="Normlny0"/>
              <w:jc w:val="center"/>
            </w:pPr>
            <w:r w:rsidRPr="00AD1F8A">
              <w:t>Text</w:t>
            </w:r>
          </w:p>
        </w:tc>
        <w:tc>
          <w:tcPr>
            <w:tcW w:w="850" w:type="dxa"/>
            <w:tcBorders>
              <w:top w:val="single" w:sz="4" w:space="0" w:color="auto"/>
              <w:bottom w:val="single" w:sz="4" w:space="0" w:color="auto"/>
            </w:tcBorders>
          </w:tcPr>
          <w:p w14:paraId="5BE1A262" w14:textId="77777777" w:rsidR="005D58E1" w:rsidRPr="00AD1F8A" w:rsidRDefault="005D58E1" w:rsidP="005D58E1">
            <w:pPr>
              <w:pStyle w:val="Normlny0"/>
              <w:jc w:val="center"/>
            </w:pPr>
            <w:r w:rsidRPr="00AD1F8A">
              <w:t>Zhoda</w:t>
            </w:r>
          </w:p>
        </w:tc>
        <w:tc>
          <w:tcPr>
            <w:tcW w:w="1418" w:type="dxa"/>
            <w:tcBorders>
              <w:top w:val="single" w:sz="4" w:space="0" w:color="auto"/>
              <w:bottom w:val="single" w:sz="4" w:space="0" w:color="auto"/>
            </w:tcBorders>
          </w:tcPr>
          <w:p w14:paraId="7A1F74AC" w14:textId="77777777" w:rsidR="005D58E1" w:rsidRPr="00AD1F8A" w:rsidRDefault="005D58E1" w:rsidP="005D58E1">
            <w:pPr>
              <w:pStyle w:val="Normlny0"/>
              <w:jc w:val="center"/>
            </w:pPr>
            <w:r w:rsidRPr="00AD1F8A">
              <w:t>Poznámky</w:t>
            </w:r>
          </w:p>
          <w:p w14:paraId="23CBD9FB" w14:textId="77777777" w:rsidR="005D58E1" w:rsidRPr="00AD1F8A" w:rsidRDefault="005D58E1" w:rsidP="005D58E1">
            <w:pPr>
              <w:pStyle w:val="Normlny0"/>
              <w:jc w:val="center"/>
            </w:pPr>
          </w:p>
        </w:tc>
        <w:tc>
          <w:tcPr>
            <w:tcW w:w="850" w:type="dxa"/>
            <w:tcBorders>
              <w:top w:val="single" w:sz="4" w:space="0" w:color="auto"/>
              <w:bottom w:val="single" w:sz="4" w:space="0" w:color="auto"/>
            </w:tcBorders>
          </w:tcPr>
          <w:p w14:paraId="5E763073" w14:textId="77777777" w:rsidR="005D58E1" w:rsidRPr="00AD1F8A" w:rsidRDefault="005D58E1" w:rsidP="005D58E1">
            <w:pPr>
              <w:jc w:val="center"/>
              <w:rPr>
                <w:rFonts w:ascii="Times New Roman" w:hAnsi="Times New Roman" w:cs="Times New Roman"/>
                <w:sz w:val="20"/>
                <w:szCs w:val="20"/>
              </w:rPr>
            </w:pPr>
            <w:r w:rsidRPr="00AD1F8A">
              <w:rPr>
                <w:rFonts w:ascii="Times New Roman" w:hAnsi="Times New Roman" w:cs="Times New Roman"/>
                <w:sz w:val="20"/>
                <w:szCs w:val="20"/>
              </w:rPr>
              <w:t xml:space="preserve">Identifikácia </w:t>
            </w:r>
            <w:proofErr w:type="spellStart"/>
            <w:r w:rsidRPr="00AD1F8A">
              <w:rPr>
                <w:rFonts w:ascii="Times New Roman" w:hAnsi="Times New Roman" w:cs="Times New Roman"/>
                <w:sz w:val="20"/>
                <w:szCs w:val="20"/>
              </w:rPr>
              <w:t>goldplatingu</w:t>
            </w:r>
            <w:proofErr w:type="spellEnd"/>
          </w:p>
        </w:tc>
        <w:tc>
          <w:tcPr>
            <w:tcW w:w="1383" w:type="dxa"/>
            <w:tcBorders>
              <w:top w:val="single" w:sz="4" w:space="0" w:color="auto"/>
              <w:bottom w:val="single" w:sz="4" w:space="0" w:color="auto"/>
            </w:tcBorders>
          </w:tcPr>
          <w:p w14:paraId="772D8371" w14:textId="77777777" w:rsidR="005D58E1" w:rsidRPr="00AD1F8A" w:rsidRDefault="005D58E1" w:rsidP="005D58E1">
            <w:pPr>
              <w:jc w:val="center"/>
              <w:rPr>
                <w:rFonts w:ascii="Times New Roman" w:hAnsi="Times New Roman" w:cs="Times New Roman"/>
                <w:sz w:val="20"/>
                <w:szCs w:val="20"/>
              </w:rPr>
            </w:pPr>
            <w:r w:rsidRPr="00AD1F8A">
              <w:rPr>
                <w:rFonts w:ascii="Times New Roman" w:hAnsi="Times New Roman" w:cs="Times New Roman"/>
                <w:sz w:val="20"/>
                <w:szCs w:val="20"/>
              </w:rPr>
              <w:t xml:space="preserve">Identifikácia oblasti </w:t>
            </w:r>
            <w:proofErr w:type="spellStart"/>
            <w:r w:rsidRPr="00AD1F8A">
              <w:rPr>
                <w:rFonts w:ascii="Times New Roman" w:hAnsi="Times New Roman" w:cs="Times New Roman"/>
                <w:sz w:val="20"/>
                <w:szCs w:val="20"/>
              </w:rPr>
              <w:t>gold</w:t>
            </w:r>
            <w:proofErr w:type="spellEnd"/>
            <w:r w:rsidRPr="00AD1F8A">
              <w:rPr>
                <w:rFonts w:ascii="Times New Roman" w:hAnsi="Times New Roman" w:cs="Times New Roman"/>
                <w:sz w:val="20"/>
                <w:szCs w:val="20"/>
              </w:rPr>
              <w:t xml:space="preserve">- </w:t>
            </w:r>
            <w:proofErr w:type="spellStart"/>
            <w:r w:rsidRPr="00AD1F8A">
              <w:rPr>
                <w:rFonts w:ascii="Times New Roman" w:hAnsi="Times New Roman" w:cs="Times New Roman"/>
                <w:sz w:val="20"/>
                <w:szCs w:val="20"/>
              </w:rPr>
              <w:t>platingu</w:t>
            </w:r>
            <w:proofErr w:type="spellEnd"/>
            <w:r w:rsidRPr="00AD1F8A">
              <w:rPr>
                <w:rFonts w:ascii="Times New Roman" w:hAnsi="Times New Roman" w:cs="Times New Roman"/>
                <w:sz w:val="20"/>
                <w:szCs w:val="20"/>
              </w:rPr>
              <w:t xml:space="preserve"> a  vyjadrenie k opodstatnenosti </w:t>
            </w:r>
            <w:proofErr w:type="spellStart"/>
            <w:r w:rsidRPr="00AD1F8A">
              <w:rPr>
                <w:rFonts w:ascii="Times New Roman" w:hAnsi="Times New Roman" w:cs="Times New Roman"/>
                <w:sz w:val="20"/>
                <w:szCs w:val="20"/>
              </w:rPr>
              <w:t>goldplatingu</w:t>
            </w:r>
            <w:proofErr w:type="spellEnd"/>
            <w:r w:rsidRPr="00AD1F8A">
              <w:rPr>
                <w:rFonts w:ascii="Times New Roman" w:hAnsi="Times New Roman" w:cs="Times New Roman"/>
                <w:sz w:val="20"/>
                <w:szCs w:val="20"/>
              </w:rPr>
              <w:t>*</w:t>
            </w:r>
          </w:p>
        </w:tc>
      </w:tr>
      <w:tr w:rsidR="005D58E1" w:rsidRPr="00AD1F8A" w14:paraId="0C044E15" w14:textId="77777777" w:rsidTr="00EF69BA">
        <w:tc>
          <w:tcPr>
            <w:tcW w:w="988" w:type="dxa"/>
            <w:tcBorders>
              <w:top w:val="single" w:sz="4" w:space="0" w:color="auto"/>
              <w:bottom w:val="single" w:sz="4" w:space="0" w:color="auto"/>
            </w:tcBorders>
          </w:tcPr>
          <w:p w14:paraId="4D201D2C" w14:textId="77777777" w:rsidR="005D58E1" w:rsidRDefault="005D58E1" w:rsidP="005D58E1">
            <w:pPr>
              <w:jc w:val="both"/>
              <w:rPr>
                <w:rFonts w:ascii="Times New Roman" w:hAnsi="Times New Roman" w:cs="Times New Roman"/>
                <w:b/>
                <w:bCs/>
                <w:sz w:val="20"/>
                <w:szCs w:val="20"/>
              </w:rPr>
            </w:pPr>
            <w:r>
              <w:rPr>
                <w:rFonts w:ascii="Times New Roman" w:hAnsi="Times New Roman" w:cs="Times New Roman"/>
                <w:b/>
                <w:bCs/>
                <w:sz w:val="20"/>
                <w:szCs w:val="20"/>
              </w:rPr>
              <w:t xml:space="preserve">Č: </w:t>
            </w:r>
            <w:r w:rsidR="008E5DEC">
              <w:rPr>
                <w:rFonts w:ascii="Times New Roman" w:hAnsi="Times New Roman" w:cs="Times New Roman"/>
                <w:b/>
                <w:bCs/>
                <w:sz w:val="20"/>
                <w:szCs w:val="20"/>
              </w:rPr>
              <w:t>1</w:t>
            </w:r>
          </w:p>
          <w:p w14:paraId="640C11AD" w14:textId="77777777" w:rsidR="008E5DEC" w:rsidRPr="00AD1F8A" w:rsidRDefault="008E5DEC" w:rsidP="005D58E1">
            <w:pPr>
              <w:jc w:val="both"/>
              <w:rPr>
                <w:rFonts w:ascii="Times New Roman" w:hAnsi="Times New Roman" w:cs="Times New Roman"/>
                <w:b/>
                <w:bCs/>
                <w:sz w:val="20"/>
                <w:szCs w:val="20"/>
              </w:rPr>
            </w:pPr>
            <w:r>
              <w:rPr>
                <w:rFonts w:ascii="Times New Roman" w:hAnsi="Times New Roman" w:cs="Times New Roman"/>
                <w:b/>
                <w:bCs/>
                <w:sz w:val="20"/>
                <w:szCs w:val="20"/>
              </w:rPr>
              <w:t>O: 14</w:t>
            </w:r>
          </w:p>
          <w:p w14:paraId="3E0EFAE1" w14:textId="77777777" w:rsidR="005D58E1" w:rsidRPr="00AD1F8A" w:rsidRDefault="005D58E1" w:rsidP="005D58E1">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5FBB6C31" w14:textId="77777777" w:rsidR="005D58E1" w:rsidRPr="005D58E1" w:rsidRDefault="008E5DEC" w:rsidP="005D58E1">
            <w:pPr>
              <w:autoSpaceDE w:val="0"/>
              <w:autoSpaceDN w:val="0"/>
              <w:adjustRightInd w:val="0"/>
              <w:spacing w:before="60" w:after="60"/>
              <w:rPr>
                <w:rFonts w:ascii="EUAlbertina" w:hAnsi="EUAlbertina" w:cs="EUAlbertina"/>
                <w:color w:val="000000"/>
                <w:sz w:val="19"/>
                <w:szCs w:val="19"/>
              </w:rPr>
            </w:pPr>
            <w:r>
              <w:rPr>
                <w:rFonts w:ascii="EUAlbertina" w:hAnsi="EUAlbertina" w:cs="EUAlbertina"/>
                <w:color w:val="000000"/>
                <w:sz w:val="19"/>
                <w:szCs w:val="19"/>
              </w:rPr>
              <w:t xml:space="preserve">14. </w:t>
            </w:r>
            <w:r w:rsidR="005D58E1" w:rsidRPr="005D58E1">
              <w:rPr>
                <w:rFonts w:ascii="EUAlbertina" w:hAnsi="EUAlbertina" w:cs="EUAlbertina"/>
                <w:color w:val="000000"/>
                <w:sz w:val="19"/>
                <w:szCs w:val="19"/>
              </w:rPr>
              <w:t xml:space="preserve">Vkladá sa tento článok: </w:t>
            </w:r>
          </w:p>
          <w:p w14:paraId="34328791" w14:textId="77777777" w:rsidR="005D58E1" w:rsidRPr="005D58E1" w:rsidRDefault="005D58E1" w:rsidP="005D58E1">
            <w:pPr>
              <w:autoSpaceDE w:val="0"/>
              <w:autoSpaceDN w:val="0"/>
              <w:adjustRightInd w:val="0"/>
              <w:spacing w:before="60" w:after="60"/>
              <w:rPr>
                <w:rFonts w:ascii="EUAlbertina" w:hAnsi="EUAlbertina" w:cs="EUAlbertina"/>
                <w:color w:val="000000"/>
                <w:sz w:val="19"/>
                <w:szCs w:val="19"/>
              </w:rPr>
            </w:pPr>
            <w:r w:rsidRPr="005D58E1">
              <w:rPr>
                <w:rFonts w:ascii="EUAlbertina" w:hAnsi="EUAlbertina" w:cs="EUAlbertina"/>
                <w:i/>
                <w:iCs/>
                <w:color w:val="000000"/>
                <w:sz w:val="19"/>
                <w:szCs w:val="19"/>
              </w:rPr>
              <w:t xml:space="preserve">„Článok 220a </w:t>
            </w:r>
          </w:p>
          <w:p w14:paraId="11879182" w14:textId="77777777" w:rsidR="005D58E1" w:rsidRPr="005D58E1" w:rsidRDefault="005D58E1" w:rsidP="005D58E1">
            <w:pPr>
              <w:autoSpaceDE w:val="0"/>
              <w:autoSpaceDN w:val="0"/>
              <w:adjustRightInd w:val="0"/>
              <w:spacing w:before="60" w:after="60"/>
              <w:rPr>
                <w:rFonts w:ascii="EUAlbertina" w:hAnsi="EUAlbertina" w:cs="EUAlbertina"/>
                <w:color w:val="000000"/>
                <w:sz w:val="19"/>
                <w:szCs w:val="19"/>
              </w:rPr>
            </w:pPr>
            <w:r w:rsidRPr="005D58E1">
              <w:rPr>
                <w:rFonts w:ascii="EUAlbertina" w:hAnsi="EUAlbertina" w:cs="EUAlbertina"/>
                <w:color w:val="000000"/>
                <w:sz w:val="19"/>
                <w:szCs w:val="19"/>
              </w:rPr>
              <w:t xml:space="preserve">1. Členské štáty umožnia zdaniteľným osobám vyhotoviť zjednodušenú faktúru v každom z týchto prípadov: </w:t>
            </w:r>
          </w:p>
          <w:p w14:paraId="18E5D4D0" w14:textId="77777777" w:rsidR="005D58E1" w:rsidRPr="005D58E1" w:rsidRDefault="005D58E1" w:rsidP="005D58E1">
            <w:pPr>
              <w:autoSpaceDE w:val="0"/>
              <w:autoSpaceDN w:val="0"/>
              <w:adjustRightInd w:val="0"/>
              <w:spacing w:before="60" w:after="60"/>
              <w:rPr>
                <w:rFonts w:ascii="EUAlbertina" w:hAnsi="EUAlbertina" w:cs="EUAlbertina"/>
                <w:color w:val="000000"/>
                <w:sz w:val="19"/>
                <w:szCs w:val="19"/>
              </w:rPr>
            </w:pPr>
            <w:r w:rsidRPr="005D58E1">
              <w:rPr>
                <w:rFonts w:ascii="EUAlbertina" w:hAnsi="EUAlbertina" w:cs="EUAlbertina"/>
                <w:color w:val="000000"/>
                <w:sz w:val="19"/>
                <w:szCs w:val="19"/>
              </w:rPr>
              <w:t xml:space="preserve">a) ak suma uvedená na faktúre nie je vyššia ako 100 EUR alebo ekvivalent tejto sumy v národnej mene; </w:t>
            </w:r>
          </w:p>
          <w:p w14:paraId="4421E5F6" w14:textId="77777777" w:rsidR="005D58E1" w:rsidRPr="005D58E1" w:rsidRDefault="005D58E1" w:rsidP="005D58E1">
            <w:pPr>
              <w:autoSpaceDE w:val="0"/>
              <w:autoSpaceDN w:val="0"/>
              <w:adjustRightInd w:val="0"/>
              <w:spacing w:before="60" w:after="60"/>
              <w:rPr>
                <w:rFonts w:ascii="EUAlbertina" w:hAnsi="EUAlbertina" w:cs="EUAlbertina"/>
                <w:color w:val="000000"/>
                <w:sz w:val="19"/>
                <w:szCs w:val="19"/>
              </w:rPr>
            </w:pPr>
            <w:r w:rsidRPr="005D58E1">
              <w:rPr>
                <w:rFonts w:ascii="EUAlbertina" w:hAnsi="EUAlbertina" w:cs="EUAlbertina"/>
                <w:color w:val="000000"/>
                <w:sz w:val="19"/>
                <w:szCs w:val="19"/>
              </w:rPr>
              <w:t xml:space="preserve">b) ak vyhotovená faktúra je dokumentom alebo oznámením, ktoré sa považuje za faktúru v zmysle článku 219. </w:t>
            </w:r>
          </w:p>
          <w:p w14:paraId="637FE342" w14:textId="77777777" w:rsidR="005D58E1" w:rsidRPr="00EF69BA" w:rsidRDefault="005D58E1" w:rsidP="005D58E1">
            <w:pPr>
              <w:autoSpaceDE w:val="0"/>
              <w:autoSpaceDN w:val="0"/>
              <w:adjustRightInd w:val="0"/>
              <w:jc w:val="both"/>
              <w:rPr>
                <w:bCs/>
              </w:rPr>
            </w:pPr>
            <w:r w:rsidRPr="005D58E1">
              <w:rPr>
                <w:rFonts w:ascii="EUAlbertina" w:hAnsi="EUAlbertina" w:cs="EUAlbertina"/>
                <w:color w:val="000000"/>
                <w:sz w:val="19"/>
                <w:szCs w:val="19"/>
              </w:rPr>
              <w:lastRenderedPageBreak/>
              <w:t>2. Členské štáty nepovolia zdaniteľným osobám zjednodušenú faktúru, ak je potrebné faktúry vyhotovovať podľa článku 220 ods. 1 body 2 a 3 alebo ak zdaniteľné dodanie tovaru alebo poskytnutie služieb uskutočňuje zdaniteľná osoba, ktorá nie je usadená v členskom štáte, v ktorom je DPH splatná, alebo ktorej prevádzkareň v danom členskom štáte nezasahuje do dodávania tovaru alebo poskytovania služieb v zmysle článku 192a, a osobou povinnou platiť DPH je osoba, ktorej sa tovar dodáva alebo služby poskytujú.“</w:t>
            </w:r>
          </w:p>
        </w:tc>
        <w:tc>
          <w:tcPr>
            <w:tcW w:w="567" w:type="dxa"/>
            <w:tcBorders>
              <w:top w:val="single" w:sz="4" w:space="0" w:color="auto"/>
              <w:bottom w:val="single" w:sz="4" w:space="0" w:color="auto"/>
            </w:tcBorders>
          </w:tcPr>
          <w:p w14:paraId="3C3E5376" w14:textId="77777777" w:rsidR="005D58E1" w:rsidRPr="00AD1F8A" w:rsidRDefault="005D58E1" w:rsidP="005D58E1">
            <w:pPr>
              <w:pStyle w:val="Normlny0"/>
              <w:jc w:val="center"/>
            </w:pPr>
            <w:r>
              <w:lastRenderedPageBreak/>
              <w:t>N</w:t>
            </w:r>
          </w:p>
        </w:tc>
        <w:tc>
          <w:tcPr>
            <w:tcW w:w="992" w:type="dxa"/>
            <w:tcBorders>
              <w:top w:val="single" w:sz="4" w:space="0" w:color="auto"/>
              <w:bottom w:val="single" w:sz="4" w:space="0" w:color="auto"/>
            </w:tcBorders>
          </w:tcPr>
          <w:p w14:paraId="3E14B2B4" w14:textId="77777777" w:rsidR="00560C79" w:rsidRPr="008E5DEC" w:rsidRDefault="00560C79" w:rsidP="00560C79">
            <w:pPr>
              <w:pStyle w:val="Normlny0"/>
              <w:jc w:val="center"/>
            </w:pPr>
            <w:r w:rsidRPr="008E5DEC">
              <w:t>222/2004</w:t>
            </w:r>
          </w:p>
          <w:p w14:paraId="3B187F41" w14:textId="77777777" w:rsidR="00560C79" w:rsidRDefault="00560C79" w:rsidP="005D58E1">
            <w:pPr>
              <w:pStyle w:val="Normlny0"/>
              <w:jc w:val="center"/>
            </w:pPr>
          </w:p>
          <w:p w14:paraId="35D6AE9D" w14:textId="77777777" w:rsidR="00560C79" w:rsidRDefault="00560C79" w:rsidP="005D58E1">
            <w:pPr>
              <w:pStyle w:val="Normlny0"/>
              <w:jc w:val="center"/>
            </w:pPr>
          </w:p>
          <w:p w14:paraId="07F59A40" w14:textId="77777777" w:rsidR="00560C79" w:rsidRDefault="00560C79" w:rsidP="005D58E1">
            <w:pPr>
              <w:pStyle w:val="Normlny0"/>
              <w:jc w:val="center"/>
            </w:pPr>
          </w:p>
          <w:p w14:paraId="742B3B39" w14:textId="77777777" w:rsidR="00560C79" w:rsidRDefault="00560C79" w:rsidP="005D58E1">
            <w:pPr>
              <w:pStyle w:val="Normlny0"/>
              <w:jc w:val="center"/>
            </w:pPr>
          </w:p>
          <w:p w14:paraId="398BFFD4" w14:textId="77777777" w:rsidR="00560C79" w:rsidRDefault="00560C79" w:rsidP="005D58E1">
            <w:pPr>
              <w:pStyle w:val="Normlny0"/>
              <w:jc w:val="center"/>
            </w:pPr>
          </w:p>
          <w:p w14:paraId="4AE24740" w14:textId="77777777" w:rsidR="00560C79" w:rsidRDefault="00560C79" w:rsidP="005D58E1">
            <w:pPr>
              <w:pStyle w:val="Normlny0"/>
              <w:jc w:val="center"/>
            </w:pPr>
          </w:p>
          <w:p w14:paraId="65D436EB" w14:textId="77777777" w:rsidR="00560C79" w:rsidRDefault="00560C79" w:rsidP="005D58E1">
            <w:pPr>
              <w:pStyle w:val="Normlny0"/>
              <w:jc w:val="center"/>
            </w:pPr>
          </w:p>
          <w:p w14:paraId="194BB8F4" w14:textId="77777777" w:rsidR="00560C79" w:rsidRDefault="00560C79" w:rsidP="005D58E1">
            <w:pPr>
              <w:pStyle w:val="Normlny0"/>
              <w:jc w:val="center"/>
            </w:pPr>
          </w:p>
          <w:p w14:paraId="09032B7B" w14:textId="77777777" w:rsidR="00560C79" w:rsidRDefault="00560C79" w:rsidP="005D58E1">
            <w:pPr>
              <w:pStyle w:val="Normlny0"/>
              <w:jc w:val="center"/>
            </w:pPr>
          </w:p>
          <w:p w14:paraId="59A7C20F" w14:textId="77777777" w:rsidR="00560C79" w:rsidRDefault="00560C79" w:rsidP="005D58E1">
            <w:pPr>
              <w:pStyle w:val="Normlny0"/>
              <w:jc w:val="center"/>
            </w:pPr>
          </w:p>
          <w:p w14:paraId="13CC9204" w14:textId="77777777" w:rsidR="00560C79" w:rsidRDefault="00560C79" w:rsidP="005D58E1">
            <w:pPr>
              <w:pStyle w:val="Normlny0"/>
              <w:jc w:val="center"/>
            </w:pPr>
          </w:p>
          <w:p w14:paraId="2A0A71C1" w14:textId="77777777" w:rsidR="00560C79" w:rsidRDefault="00560C79" w:rsidP="005D58E1">
            <w:pPr>
              <w:pStyle w:val="Normlny0"/>
              <w:jc w:val="center"/>
            </w:pPr>
          </w:p>
          <w:p w14:paraId="6DBACBD5" w14:textId="77777777" w:rsidR="00560C79" w:rsidRDefault="00560C79" w:rsidP="005D58E1">
            <w:pPr>
              <w:pStyle w:val="Normlny0"/>
              <w:jc w:val="center"/>
            </w:pPr>
          </w:p>
          <w:p w14:paraId="322A9899" w14:textId="77777777" w:rsidR="00560C79" w:rsidRDefault="00560C79" w:rsidP="005D58E1">
            <w:pPr>
              <w:pStyle w:val="Normlny0"/>
              <w:jc w:val="center"/>
            </w:pPr>
          </w:p>
          <w:p w14:paraId="272D06EA" w14:textId="77777777" w:rsidR="00560C79" w:rsidRDefault="00560C79" w:rsidP="005D58E1">
            <w:pPr>
              <w:pStyle w:val="Normlny0"/>
              <w:jc w:val="center"/>
            </w:pPr>
          </w:p>
          <w:p w14:paraId="056F16FA" w14:textId="77777777" w:rsidR="00560C79" w:rsidRDefault="00560C79" w:rsidP="005D58E1">
            <w:pPr>
              <w:pStyle w:val="Normlny0"/>
              <w:jc w:val="center"/>
            </w:pPr>
          </w:p>
          <w:p w14:paraId="11D131BD" w14:textId="77777777" w:rsidR="00560C79" w:rsidRDefault="00560C79" w:rsidP="005D58E1">
            <w:pPr>
              <w:pStyle w:val="Normlny0"/>
              <w:jc w:val="center"/>
            </w:pPr>
          </w:p>
          <w:p w14:paraId="216DECFD" w14:textId="77777777" w:rsidR="00560C79" w:rsidRDefault="00560C79" w:rsidP="005D58E1">
            <w:pPr>
              <w:pStyle w:val="Normlny0"/>
              <w:jc w:val="center"/>
            </w:pPr>
          </w:p>
          <w:p w14:paraId="11296AC6" w14:textId="77777777" w:rsidR="00560C79" w:rsidRDefault="00560C79" w:rsidP="005D58E1">
            <w:pPr>
              <w:pStyle w:val="Normlny0"/>
              <w:jc w:val="center"/>
            </w:pPr>
          </w:p>
          <w:p w14:paraId="7CF1DEA1" w14:textId="77777777" w:rsidR="00560C79" w:rsidRDefault="00560C79" w:rsidP="005D58E1">
            <w:pPr>
              <w:pStyle w:val="Normlny0"/>
              <w:jc w:val="center"/>
            </w:pPr>
          </w:p>
          <w:p w14:paraId="65F6C93C" w14:textId="77777777" w:rsidR="00560C79" w:rsidRDefault="00560C79" w:rsidP="005D58E1">
            <w:pPr>
              <w:pStyle w:val="Normlny0"/>
              <w:jc w:val="center"/>
            </w:pPr>
          </w:p>
          <w:p w14:paraId="479301A6" w14:textId="77777777" w:rsidR="00560C79" w:rsidRDefault="00560C79" w:rsidP="005D58E1">
            <w:pPr>
              <w:pStyle w:val="Normlny0"/>
              <w:jc w:val="center"/>
            </w:pPr>
          </w:p>
          <w:p w14:paraId="6DB32AFF" w14:textId="77777777" w:rsidR="00560C79" w:rsidRDefault="00560C79" w:rsidP="005D58E1">
            <w:pPr>
              <w:pStyle w:val="Normlny0"/>
              <w:jc w:val="center"/>
            </w:pPr>
          </w:p>
          <w:p w14:paraId="0D8575D8" w14:textId="77777777" w:rsidR="00560C79" w:rsidRDefault="00560C79" w:rsidP="005D58E1">
            <w:pPr>
              <w:pStyle w:val="Normlny0"/>
              <w:jc w:val="center"/>
            </w:pPr>
          </w:p>
          <w:p w14:paraId="5406A706" w14:textId="77777777" w:rsidR="00560C79" w:rsidRDefault="00560C79" w:rsidP="005D58E1">
            <w:pPr>
              <w:pStyle w:val="Normlny0"/>
              <w:jc w:val="center"/>
            </w:pPr>
          </w:p>
          <w:p w14:paraId="1E427CEE" w14:textId="77777777" w:rsidR="00560C79" w:rsidRDefault="00560C79" w:rsidP="005D58E1">
            <w:pPr>
              <w:pStyle w:val="Normlny0"/>
              <w:jc w:val="center"/>
            </w:pPr>
          </w:p>
          <w:p w14:paraId="77BF7194" w14:textId="77777777" w:rsidR="00560C79" w:rsidRDefault="00560C79" w:rsidP="005D58E1">
            <w:pPr>
              <w:pStyle w:val="Normlny0"/>
              <w:jc w:val="center"/>
            </w:pPr>
          </w:p>
          <w:p w14:paraId="067520AC" w14:textId="77777777" w:rsidR="00560C79" w:rsidRDefault="00560C79" w:rsidP="005D58E1">
            <w:pPr>
              <w:pStyle w:val="Normlny0"/>
              <w:jc w:val="center"/>
            </w:pPr>
          </w:p>
          <w:p w14:paraId="56731B28" w14:textId="77777777" w:rsidR="00560C79" w:rsidRDefault="00560C79" w:rsidP="005D58E1">
            <w:pPr>
              <w:pStyle w:val="Normlny0"/>
              <w:jc w:val="center"/>
            </w:pPr>
          </w:p>
          <w:p w14:paraId="18E5C1F9" w14:textId="77777777" w:rsidR="00560C79" w:rsidRDefault="00560C79" w:rsidP="005D58E1">
            <w:pPr>
              <w:pStyle w:val="Normlny0"/>
              <w:jc w:val="center"/>
            </w:pPr>
          </w:p>
          <w:p w14:paraId="414F2B46" w14:textId="77777777" w:rsidR="00560C79" w:rsidRDefault="00560C79" w:rsidP="005D58E1">
            <w:pPr>
              <w:pStyle w:val="Normlny0"/>
              <w:jc w:val="center"/>
            </w:pPr>
          </w:p>
          <w:p w14:paraId="153BF0A7" w14:textId="77777777" w:rsidR="008E5DEC" w:rsidRPr="008E5DEC" w:rsidRDefault="008E5DEC" w:rsidP="005D58E1">
            <w:pPr>
              <w:pStyle w:val="Normlny0"/>
              <w:jc w:val="center"/>
            </w:pPr>
            <w:r w:rsidRPr="008E5DEC">
              <w:t>222/2004</w:t>
            </w:r>
          </w:p>
          <w:p w14:paraId="378BF070" w14:textId="77777777" w:rsidR="005D58E1" w:rsidRPr="00E94CF7" w:rsidRDefault="008E5DEC" w:rsidP="005D58E1">
            <w:pPr>
              <w:pStyle w:val="Normlny0"/>
              <w:jc w:val="center"/>
              <w:rPr>
                <w:rFonts w:eastAsiaTheme="minorHAnsi"/>
                <w:b/>
              </w:rPr>
            </w:pPr>
            <w:r w:rsidRPr="008E5DEC">
              <w:t xml:space="preserve">a </w:t>
            </w:r>
            <w:r w:rsidR="005D58E1" w:rsidRPr="003E5A39">
              <w:rPr>
                <w:b/>
              </w:rPr>
              <w:t xml:space="preserve">návrh zákona </w:t>
            </w:r>
            <w:r w:rsidR="005D58E1" w:rsidRPr="00D37B34">
              <w:rPr>
                <w:rFonts w:eastAsiaTheme="minorHAnsi"/>
                <w:b/>
              </w:rPr>
              <w:t>Č: I</w:t>
            </w:r>
          </w:p>
          <w:p w14:paraId="0E93D441" w14:textId="77777777" w:rsidR="005D58E1" w:rsidRPr="003E5A39" w:rsidRDefault="005D58E1" w:rsidP="005D58E1">
            <w:pPr>
              <w:jc w:val="center"/>
              <w:rPr>
                <w:rFonts w:ascii="Times New Roman" w:hAnsi="Times New Roman" w:cs="Times New Roman"/>
                <w:sz w:val="20"/>
                <w:szCs w:val="20"/>
              </w:rPr>
            </w:pPr>
          </w:p>
          <w:p w14:paraId="584273BD" w14:textId="77777777" w:rsidR="005D58E1" w:rsidRDefault="005D58E1" w:rsidP="005D58E1">
            <w:pPr>
              <w:jc w:val="center"/>
              <w:rPr>
                <w:b/>
              </w:rPr>
            </w:pPr>
          </w:p>
          <w:p w14:paraId="085F075C" w14:textId="77777777" w:rsidR="00B80981" w:rsidRDefault="00B80981" w:rsidP="005D58E1">
            <w:pPr>
              <w:jc w:val="center"/>
              <w:rPr>
                <w:b/>
              </w:rPr>
            </w:pPr>
          </w:p>
          <w:p w14:paraId="40AA04E7" w14:textId="77777777" w:rsidR="00B80981" w:rsidRDefault="00B80981" w:rsidP="005D58E1">
            <w:pPr>
              <w:jc w:val="center"/>
              <w:rPr>
                <w:b/>
              </w:rPr>
            </w:pPr>
          </w:p>
          <w:p w14:paraId="558AD966" w14:textId="77777777" w:rsidR="00B80981" w:rsidRDefault="00B80981" w:rsidP="005D58E1">
            <w:pPr>
              <w:jc w:val="center"/>
              <w:rPr>
                <w:b/>
              </w:rPr>
            </w:pPr>
          </w:p>
          <w:p w14:paraId="4AC302D5" w14:textId="77777777" w:rsidR="00B80981" w:rsidRDefault="00B80981" w:rsidP="005D58E1">
            <w:pPr>
              <w:jc w:val="center"/>
              <w:rPr>
                <w:b/>
              </w:rPr>
            </w:pPr>
          </w:p>
          <w:p w14:paraId="36508AFC" w14:textId="77777777" w:rsidR="00B80981" w:rsidRDefault="00B80981" w:rsidP="005D58E1">
            <w:pPr>
              <w:jc w:val="center"/>
              <w:rPr>
                <w:b/>
              </w:rPr>
            </w:pPr>
          </w:p>
          <w:p w14:paraId="4AF0A4B6" w14:textId="77777777" w:rsidR="00B80981" w:rsidRDefault="00B80981" w:rsidP="005D58E1">
            <w:pPr>
              <w:jc w:val="center"/>
              <w:rPr>
                <w:b/>
              </w:rPr>
            </w:pPr>
          </w:p>
          <w:p w14:paraId="0CEBB8AE" w14:textId="77777777" w:rsidR="00B80981" w:rsidRDefault="00B80981" w:rsidP="005D58E1">
            <w:pPr>
              <w:jc w:val="center"/>
              <w:rPr>
                <w:b/>
              </w:rPr>
            </w:pPr>
          </w:p>
          <w:p w14:paraId="4A18A787" w14:textId="77777777" w:rsidR="00B80981" w:rsidRDefault="00B80981" w:rsidP="005D58E1">
            <w:pPr>
              <w:jc w:val="center"/>
              <w:rPr>
                <w:b/>
              </w:rPr>
            </w:pPr>
          </w:p>
          <w:p w14:paraId="2EDFC85A" w14:textId="77777777" w:rsidR="00B80981" w:rsidRDefault="00B80981" w:rsidP="005D58E1">
            <w:pPr>
              <w:jc w:val="center"/>
              <w:rPr>
                <w:b/>
              </w:rPr>
            </w:pPr>
          </w:p>
          <w:p w14:paraId="5A15E429" w14:textId="77777777" w:rsidR="00B80981" w:rsidRDefault="00B80981" w:rsidP="005D58E1">
            <w:pPr>
              <w:jc w:val="center"/>
              <w:rPr>
                <w:b/>
              </w:rPr>
            </w:pPr>
          </w:p>
          <w:p w14:paraId="14DECCF8" w14:textId="77777777" w:rsidR="00B80981" w:rsidRDefault="00B80981" w:rsidP="005D58E1">
            <w:pPr>
              <w:jc w:val="center"/>
              <w:rPr>
                <w:b/>
              </w:rPr>
            </w:pPr>
          </w:p>
          <w:p w14:paraId="4269F1ED" w14:textId="77777777" w:rsidR="00B80981" w:rsidRDefault="00B80981" w:rsidP="005D58E1">
            <w:pPr>
              <w:jc w:val="center"/>
              <w:rPr>
                <w:b/>
              </w:rPr>
            </w:pPr>
          </w:p>
          <w:p w14:paraId="7572F4E6" w14:textId="77777777" w:rsidR="00B80981" w:rsidRDefault="00B80981" w:rsidP="005D58E1">
            <w:pPr>
              <w:jc w:val="center"/>
              <w:rPr>
                <w:b/>
              </w:rPr>
            </w:pPr>
          </w:p>
          <w:p w14:paraId="2FAFE3C9" w14:textId="77777777" w:rsidR="00B80981" w:rsidRDefault="00B80981" w:rsidP="005D58E1">
            <w:pPr>
              <w:jc w:val="center"/>
              <w:rPr>
                <w:b/>
              </w:rPr>
            </w:pPr>
          </w:p>
          <w:p w14:paraId="09C27063" w14:textId="77777777" w:rsidR="00B80981" w:rsidRDefault="00B80981" w:rsidP="005D58E1">
            <w:pPr>
              <w:jc w:val="center"/>
              <w:rPr>
                <w:b/>
              </w:rPr>
            </w:pPr>
          </w:p>
          <w:p w14:paraId="035E3BB1" w14:textId="77777777" w:rsidR="00B80981" w:rsidRDefault="00B80981" w:rsidP="005D58E1">
            <w:pPr>
              <w:jc w:val="center"/>
              <w:rPr>
                <w:b/>
              </w:rPr>
            </w:pPr>
          </w:p>
          <w:p w14:paraId="5124B1D8" w14:textId="77777777" w:rsidR="00B80981" w:rsidRDefault="00B80981" w:rsidP="005D58E1">
            <w:pPr>
              <w:jc w:val="center"/>
              <w:rPr>
                <w:b/>
              </w:rPr>
            </w:pPr>
          </w:p>
          <w:p w14:paraId="07C77C52" w14:textId="77777777" w:rsidR="00B80981" w:rsidRDefault="00B80981" w:rsidP="005D58E1">
            <w:pPr>
              <w:jc w:val="center"/>
              <w:rPr>
                <w:b/>
              </w:rPr>
            </w:pPr>
          </w:p>
          <w:p w14:paraId="0AF908E5" w14:textId="77777777" w:rsidR="00B80981" w:rsidRPr="008E5DEC" w:rsidRDefault="00B80981" w:rsidP="00B80981">
            <w:pPr>
              <w:pStyle w:val="Normlny0"/>
              <w:jc w:val="center"/>
            </w:pPr>
            <w:r w:rsidRPr="008E5DEC">
              <w:t>222/2004</w:t>
            </w:r>
          </w:p>
          <w:p w14:paraId="0ED6E806" w14:textId="77777777" w:rsidR="00B80981" w:rsidRPr="00857B4E" w:rsidRDefault="00B80981" w:rsidP="005D58E1">
            <w:pPr>
              <w:jc w:val="center"/>
              <w:rPr>
                <w:b/>
              </w:rPr>
            </w:pPr>
          </w:p>
          <w:p w14:paraId="658FF5CF" w14:textId="77777777" w:rsidR="005D58E1" w:rsidRPr="00AD1F8A" w:rsidRDefault="005D58E1" w:rsidP="005D58E1">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ED5F8EA" w14:textId="77777777" w:rsidR="00560C79" w:rsidRPr="003E5A39" w:rsidRDefault="00560C79" w:rsidP="00560C79">
            <w:pPr>
              <w:pStyle w:val="Normlny0"/>
              <w:rPr>
                <w:rFonts w:eastAsiaTheme="minorHAnsi"/>
              </w:rPr>
            </w:pPr>
            <w:r>
              <w:rPr>
                <w:rFonts w:eastAsiaTheme="minorHAnsi"/>
              </w:rPr>
              <w:lastRenderedPageBreak/>
              <w:t>§: 72</w:t>
            </w:r>
          </w:p>
          <w:p w14:paraId="51BB065E" w14:textId="77777777" w:rsidR="00560C79" w:rsidRDefault="00560C79" w:rsidP="00560C79">
            <w:pPr>
              <w:pStyle w:val="Normlny0"/>
              <w:rPr>
                <w:rFonts w:eastAsiaTheme="minorHAnsi"/>
              </w:rPr>
            </w:pPr>
            <w:r w:rsidRPr="003E5A39">
              <w:rPr>
                <w:rFonts w:eastAsiaTheme="minorHAnsi"/>
              </w:rPr>
              <w:t>O:</w:t>
            </w:r>
            <w:r>
              <w:rPr>
                <w:rFonts w:eastAsiaTheme="minorHAnsi"/>
              </w:rPr>
              <w:t xml:space="preserve"> 1</w:t>
            </w:r>
          </w:p>
          <w:p w14:paraId="0EF02A6E" w14:textId="77777777" w:rsidR="00560C79" w:rsidRDefault="00560C79" w:rsidP="005D58E1">
            <w:pPr>
              <w:pStyle w:val="Normlny0"/>
              <w:rPr>
                <w:rFonts w:eastAsiaTheme="minorHAnsi"/>
              </w:rPr>
            </w:pPr>
          </w:p>
          <w:p w14:paraId="2E986F1E" w14:textId="77777777" w:rsidR="00560C79" w:rsidRDefault="00560C79" w:rsidP="005D58E1">
            <w:pPr>
              <w:pStyle w:val="Normlny0"/>
              <w:rPr>
                <w:rFonts w:eastAsiaTheme="minorHAnsi"/>
              </w:rPr>
            </w:pPr>
          </w:p>
          <w:p w14:paraId="28EB8B5F" w14:textId="77777777" w:rsidR="00560C79" w:rsidRDefault="00560C79" w:rsidP="005D58E1">
            <w:pPr>
              <w:pStyle w:val="Normlny0"/>
              <w:rPr>
                <w:rFonts w:eastAsiaTheme="minorHAnsi"/>
              </w:rPr>
            </w:pPr>
          </w:p>
          <w:p w14:paraId="6F4E7B33" w14:textId="77777777" w:rsidR="00560C79" w:rsidRDefault="00560C79" w:rsidP="005D58E1">
            <w:pPr>
              <w:pStyle w:val="Normlny0"/>
              <w:rPr>
                <w:rFonts w:eastAsiaTheme="minorHAnsi"/>
              </w:rPr>
            </w:pPr>
          </w:p>
          <w:p w14:paraId="30D93C81" w14:textId="77777777" w:rsidR="00560C79" w:rsidRDefault="00560C79" w:rsidP="005D58E1">
            <w:pPr>
              <w:pStyle w:val="Normlny0"/>
              <w:rPr>
                <w:rFonts w:eastAsiaTheme="minorHAnsi"/>
              </w:rPr>
            </w:pPr>
          </w:p>
          <w:p w14:paraId="18F2E6C6" w14:textId="77777777" w:rsidR="00560C79" w:rsidRDefault="00560C79" w:rsidP="005D58E1">
            <w:pPr>
              <w:pStyle w:val="Normlny0"/>
              <w:rPr>
                <w:rFonts w:eastAsiaTheme="minorHAnsi"/>
              </w:rPr>
            </w:pPr>
          </w:p>
          <w:p w14:paraId="398BFF77" w14:textId="77777777" w:rsidR="00560C79" w:rsidRDefault="00560C79" w:rsidP="005D58E1">
            <w:pPr>
              <w:pStyle w:val="Normlny0"/>
              <w:rPr>
                <w:rFonts w:eastAsiaTheme="minorHAnsi"/>
              </w:rPr>
            </w:pPr>
          </w:p>
          <w:p w14:paraId="4AD44149" w14:textId="77777777" w:rsidR="00560C79" w:rsidRDefault="00560C79" w:rsidP="005D58E1">
            <w:pPr>
              <w:pStyle w:val="Normlny0"/>
              <w:rPr>
                <w:rFonts w:eastAsiaTheme="minorHAnsi"/>
              </w:rPr>
            </w:pPr>
          </w:p>
          <w:p w14:paraId="4BD96B2E" w14:textId="77777777" w:rsidR="00560C79" w:rsidRDefault="00560C79" w:rsidP="005D58E1">
            <w:pPr>
              <w:pStyle w:val="Normlny0"/>
              <w:rPr>
                <w:rFonts w:eastAsiaTheme="minorHAnsi"/>
              </w:rPr>
            </w:pPr>
          </w:p>
          <w:p w14:paraId="6EF19F7F" w14:textId="77777777" w:rsidR="00560C79" w:rsidRDefault="00560C79" w:rsidP="005D58E1">
            <w:pPr>
              <w:pStyle w:val="Normlny0"/>
              <w:rPr>
                <w:rFonts w:eastAsiaTheme="minorHAnsi"/>
              </w:rPr>
            </w:pPr>
          </w:p>
          <w:p w14:paraId="4680B888" w14:textId="77777777" w:rsidR="00560C79" w:rsidRDefault="00560C79" w:rsidP="005D58E1">
            <w:pPr>
              <w:pStyle w:val="Normlny0"/>
              <w:rPr>
                <w:rFonts w:eastAsiaTheme="minorHAnsi"/>
              </w:rPr>
            </w:pPr>
          </w:p>
          <w:p w14:paraId="53341ABD" w14:textId="77777777" w:rsidR="00560C79" w:rsidRDefault="00560C79" w:rsidP="005D58E1">
            <w:pPr>
              <w:pStyle w:val="Normlny0"/>
              <w:rPr>
                <w:rFonts w:eastAsiaTheme="minorHAnsi"/>
              </w:rPr>
            </w:pPr>
          </w:p>
          <w:p w14:paraId="10F29CA1" w14:textId="77777777" w:rsidR="00560C79" w:rsidRDefault="00560C79" w:rsidP="005D58E1">
            <w:pPr>
              <w:pStyle w:val="Normlny0"/>
              <w:rPr>
                <w:rFonts w:eastAsiaTheme="minorHAnsi"/>
              </w:rPr>
            </w:pPr>
          </w:p>
          <w:p w14:paraId="466F8968" w14:textId="77777777" w:rsidR="00560C79" w:rsidRDefault="00560C79" w:rsidP="005D58E1">
            <w:pPr>
              <w:pStyle w:val="Normlny0"/>
              <w:rPr>
                <w:rFonts w:eastAsiaTheme="minorHAnsi"/>
              </w:rPr>
            </w:pPr>
          </w:p>
          <w:p w14:paraId="3FF7281C" w14:textId="77777777" w:rsidR="00560C79" w:rsidRDefault="00560C79" w:rsidP="005D58E1">
            <w:pPr>
              <w:pStyle w:val="Normlny0"/>
              <w:rPr>
                <w:rFonts w:eastAsiaTheme="minorHAnsi"/>
              </w:rPr>
            </w:pPr>
          </w:p>
          <w:p w14:paraId="07CA7F09" w14:textId="77777777" w:rsidR="00560C79" w:rsidRDefault="00560C79" w:rsidP="005D58E1">
            <w:pPr>
              <w:pStyle w:val="Normlny0"/>
              <w:rPr>
                <w:rFonts w:eastAsiaTheme="minorHAnsi"/>
              </w:rPr>
            </w:pPr>
          </w:p>
          <w:p w14:paraId="7E782CF8" w14:textId="77777777" w:rsidR="00560C79" w:rsidRDefault="00560C79" w:rsidP="005D58E1">
            <w:pPr>
              <w:pStyle w:val="Normlny0"/>
              <w:rPr>
                <w:rFonts w:eastAsiaTheme="minorHAnsi"/>
              </w:rPr>
            </w:pPr>
          </w:p>
          <w:p w14:paraId="636228D7" w14:textId="77777777" w:rsidR="00560C79" w:rsidRDefault="00560C79" w:rsidP="005D58E1">
            <w:pPr>
              <w:pStyle w:val="Normlny0"/>
              <w:rPr>
                <w:rFonts w:eastAsiaTheme="minorHAnsi"/>
              </w:rPr>
            </w:pPr>
          </w:p>
          <w:p w14:paraId="47C5BEF5" w14:textId="77777777" w:rsidR="00560C79" w:rsidRDefault="00560C79" w:rsidP="005D58E1">
            <w:pPr>
              <w:pStyle w:val="Normlny0"/>
              <w:rPr>
                <w:rFonts w:eastAsiaTheme="minorHAnsi"/>
              </w:rPr>
            </w:pPr>
          </w:p>
          <w:p w14:paraId="083BAAB4" w14:textId="77777777" w:rsidR="00560C79" w:rsidRDefault="00560C79" w:rsidP="005D58E1">
            <w:pPr>
              <w:pStyle w:val="Normlny0"/>
              <w:rPr>
                <w:rFonts w:eastAsiaTheme="minorHAnsi"/>
              </w:rPr>
            </w:pPr>
          </w:p>
          <w:p w14:paraId="74106BDE" w14:textId="77777777" w:rsidR="00560C79" w:rsidRDefault="00560C79" w:rsidP="005D58E1">
            <w:pPr>
              <w:pStyle w:val="Normlny0"/>
              <w:rPr>
                <w:rFonts w:eastAsiaTheme="minorHAnsi"/>
              </w:rPr>
            </w:pPr>
          </w:p>
          <w:p w14:paraId="3507117F" w14:textId="77777777" w:rsidR="00560C79" w:rsidRDefault="00560C79" w:rsidP="005D58E1">
            <w:pPr>
              <w:pStyle w:val="Normlny0"/>
              <w:rPr>
                <w:rFonts w:eastAsiaTheme="minorHAnsi"/>
              </w:rPr>
            </w:pPr>
          </w:p>
          <w:p w14:paraId="6B36F3B3" w14:textId="77777777" w:rsidR="00560C79" w:rsidRDefault="00560C79" w:rsidP="005D58E1">
            <w:pPr>
              <w:pStyle w:val="Normlny0"/>
              <w:rPr>
                <w:rFonts w:eastAsiaTheme="minorHAnsi"/>
              </w:rPr>
            </w:pPr>
          </w:p>
          <w:p w14:paraId="36300D91" w14:textId="77777777" w:rsidR="00560C79" w:rsidRDefault="00560C79" w:rsidP="005D58E1">
            <w:pPr>
              <w:pStyle w:val="Normlny0"/>
              <w:rPr>
                <w:rFonts w:eastAsiaTheme="minorHAnsi"/>
              </w:rPr>
            </w:pPr>
          </w:p>
          <w:p w14:paraId="6C85511C" w14:textId="77777777" w:rsidR="00560C79" w:rsidRDefault="00560C79" w:rsidP="005D58E1">
            <w:pPr>
              <w:pStyle w:val="Normlny0"/>
              <w:rPr>
                <w:rFonts w:eastAsiaTheme="minorHAnsi"/>
              </w:rPr>
            </w:pPr>
          </w:p>
          <w:p w14:paraId="51858C6B" w14:textId="77777777" w:rsidR="00560C79" w:rsidRDefault="00560C79" w:rsidP="005D58E1">
            <w:pPr>
              <w:pStyle w:val="Normlny0"/>
              <w:rPr>
                <w:rFonts w:eastAsiaTheme="minorHAnsi"/>
              </w:rPr>
            </w:pPr>
          </w:p>
          <w:p w14:paraId="0B68B86B" w14:textId="77777777" w:rsidR="00560C79" w:rsidRDefault="00560C79" w:rsidP="005D58E1">
            <w:pPr>
              <w:pStyle w:val="Normlny0"/>
              <w:rPr>
                <w:rFonts w:eastAsiaTheme="minorHAnsi"/>
              </w:rPr>
            </w:pPr>
          </w:p>
          <w:p w14:paraId="4B77A8A7" w14:textId="77777777" w:rsidR="00560C79" w:rsidRDefault="00560C79" w:rsidP="005D58E1">
            <w:pPr>
              <w:pStyle w:val="Normlny0"/>
              <w:rPr>
                <w:rFonts w:eastAsiaTheme="minorHAnsi"/>
              </w:rPr>
            </w:pPr>
          </w:p>
          <w:p w14:paraId="488DE8F5" w14:textId="77777777" w:rsidR="00560C79" w:rsidRDefault="00560C79" w:rsidP="005D58E1">
            <w:pPr>
              <w:pStyle w:val="Normlny0"/>
              <w:rPr>
                <w:rFonts w:eastAsiaTheme="minorHAnsi"/>
              </w:rPr>
            </w:pPr>
          </w:p>
          <w:p w14:paraId="072ED420" w14:textId="77777777" w:rsidR="00560C79" w:rsidRDefault="00560C79" w:rsidP="005D58E1">
            <w:pPr>
              <w:pStyle w:val="Normlny0"/>
              <w:rPr>
                <w:rFonts w:eastAsiaTheme="minorHAnsi"/>
              </w:rPr>
            </w:pPr>
          </w:p>
          <w:p w14:paraId="2A8C904A" w14:textId="77777777" w:rsidR="005D58E1" w:rsidRPr="003E5A39" w:rsidRDefault="008E5DEC" w:rsidP="005D58E1">
            <w:pPr>
              <w:pStyle w:val="Normlny0"/>
              <w:rPr>
                <w:rFonts w:eastAsiaTheme="minorHAnsi"/>
              </w:rPr>
            </w:pPr>
            <w:r>
              <w:rPr>
                <w:rFonts w:eastAsiaTheme="minorHAnsi"/>
              </w:rPr>
              <w:t>§: 74</w:t>
            </w:r>
          </w:p>
          <w:p w14:paraId="6D88375A" w14:textId="77777777" w:rsidR="005D58E1" w:rsidRDefault="005D58E1" w:rsidP="005D58E1">
            <w:pPr>
              <w:pStyle w:val="Normlny0"/>
              <w:rPr>
                <w:rFonts w:eastAsiaTheme="minorHAnsi"/>
              </w:rPr>
            </w:pPr>
            <w:r w:rsidRPr="003E5A39">
              <w:rPr>
                <w:rFonts w:eastAsiaTheme="minorHAnsi"/>
              </w:rPr>
              <w:t>O:</w:t>
            </w:r>
            <w:r>
              <w:rPr>
                <w:rFonts w:eastAsiaTheme="minorHAnsi"/>
              </w:rPr>
              <w:t xml:space="preserve"> 3</w:t>
            </w:r>
          </w:p>
          <w:p w14:paraId="1DC07B0C" w14:textId="6BE4401D" w:rsidR="005D58E1" w:rsidRPr="003E5A39" w:rsidRDefault="008C34BE" w:rsidP="005D58E1">
            <w:pPr>
              <w:pStyle w:val="Normlny0"/>
              <w:rPr>
                <w:rFonts w:eastAsiaTheme="minorHAnsi"/>
              </w:rPr>
            </w:pPr>
            <w:r>
              <w:rPr>
                <w:rFonts w:eastAsiaTheme="minorHAnsi"/>
              </w:rPr>
              <w:t>P: a, c</w:t>
            </w:r>
          </w:p>
          <w:p w14:paraId="7C3D3EDE" w14:textId="77777777" w:rsidR="005D58E1" w:rsidRDefault="005D58E1" w:rsidP="005D58E1">
            <w:pPr>
              <w:pStyle w:val="Normlny0"/>
            </w:pPr>
          </w:p>
          <w:p w14:paraId="54A1BDBD" w14:textId="77777777" w:rsidR="00B6030F" w:rsidRDefault="00B6030F" w:rsidP="005D58E1">
            <w:pPr>
              <w:pStyle w:val="Normlny0"/>
            </w:pPr>
          </w:p>
          <w:p w14:paraId="5BF8D57F" w14:textId="77777777" w:rsidR="00B6030F" w:rsidRDefault="00B6030F" w:rsidP="005D58E1">
            <w:pPr>
              <w:pStyle w:val="Normlny0"/>
            </w:pPr>
          </w:p>
          <w:p w14:paraId="7423612B" w14:textId="77777777" w:rsidR="00B6030F" w:rsidRDefault="00B6030F" w:rsidP="005D58E1">
            <w:pPr>
              <w:pStyle w:val="Normlny0"/>
            </w:pPr>
          </w:p>
          <w:p w14:paraId="0C53AE61" w14:textId="77777777" w:rsidR="00B6030F" w:rsidRDefault="00B6030F" w:rsidP="005D58E1">
            <w:pPr>
              <w:pStyle w:val="Normlny0"/>
            </w:pPr>
          </w:p>
          <w:p w14:paraId="0155672E" w14:textId="77777777" w:rsidR="00B6030F" w:rsidRDefault="00B6030F" w:rsidP="005D58E1">
            <w:pPr>
              <w:pStyle w:val="Normlny0"/>
            </w:pPr>
          </w:p>
          <w:p w14:paraId="4463FC12" w14:textId="77777777" w:rsidR="00B6030F" w:rsidRDefault="00B6030F" w:rsidP="005D58E1">
            <w:pPr>
              <w:pStyle w:val="Normlny0"/>
            </w:pPr>
          </w:p>
          <w:p w14:paraId="4ACA0665" w14:textId="77777777" w:rsidR="00B6030F" w:rsidRDefault="00B6030F" w:rsidP="005D58E1">
            <w:pPr>
              <w:pStyle w:val="Normlny0"/>
            </w:pPr>
          </w:p>
          <w:p w14:paraId="43643D6A" w14:textId="77777777" w:rsidR="00B6030F" w:rsidRDefault="00B6030F" w:rsidP="005D58E1">
            <w:pPr>
              <w:pStyle w:val="Normlny0"/>
            </w:pPr>
          </w:p>
          <w:p w14:paraId="7794D47C" w14:textId="77777777" w:rsidR="00B6030F" w:rsidRDefault="00B6030F" w:rsidP="005D58E1">
            <w:pPr>
              <w:pStyle w:val="Normlny0"/>
            </w:pPr>
          </w:p>
          <w:p w14:paraId="23A8961B" w14:textId="77777777" w:rsidR="00B6030F" w:rsidRDefault="00B6030F" w:rsidP="005D58E1">
            <w:pPr>
              <w:pStyle w:val="Normlny0"/>
            </w:pPr>
          </w:p>
          <w:p w14:paraId="1593436E" w14:textId="77777777" w:rsidR="00B6030F" w:rsidRDefault="00B6030F" w:rsidP="005D58E1">
            <w:pPr>
              <w:pStyle w:val="Normlny0"/>
            </w:pPr>
          </w:p>
          <w:p w14:paraId="4D8EA096" w14:textId="77777777" w:rsidR="00B6030F" w:rsidRDefault="00B6030F" w:rsidP="005D58E1">
            <w:pPr>
              <w:pStyle w:val="Normlny0"/>
            </w:pPr>
          </w:p>
          <w:p w14:paraId="73B37B39" w14:textId="77777777" w:rsidR="00B6030F" w:rsidRDefault="00B6030F" w:rsidP="005D58E1">
            <w:pPr>
              <w:pStyle w:val="Normlny0"/>
            </w:pPr>
          </w:p>
          <w:p w14:paraId="478B26A7" w14:textId="77777777" w:rsidR="00B6030F" w:rsidRDefault="00B6030F" w:rsidP="005D58E1">
            <w:pPr>
              <w:pStyle w:val="Normlny0"/>
            </w:pPr>
          </w:p>
          <w:p w14:paraId="4056B2B4" w14:textId="77777777" w:rsidR="00B6030F" w:rsidRDefault="00B6030F" w:rsidP="005D58E1">
            <w:pPr>
              <w:pStyle w:val="Normlny0"/>
            </w:pPr>
          </w:p>
          <w:p w14:paraId="6592B425" w14:textId="5DEE84A8" w:rsidR="00B80981" w:rsidRDefault="00B80981" w:rsidP="005D58E1">
            <w:pPr>
              <w:pStyle w:val="Normlny0"/>
            </w:pPr>
          </w:p>
          <w:p w14:paraId="2263F76D" w14:textId="77777777" w:rsidR="008C34BE" w:rsidRDefault="008C34BE" w:rsidP="005D58E1">
            <w:pPr>
              <w:pStyle w:val="Normlny0"/>
            </w:pPr>
          </w:p>
          <w:p w14:paraId="4815CC34" w14:textId="77777777" w:rsidR="00560C79" w:rsidRDefault="00560C79" w:rsidP="005D58E1">
            <w:pPr>
              <w:pStyle w:val="Normlny0"/>
            </w:pPr>
          </w:p>
          <w:p w14:paraId="0747BBCA" w14:textId="77777777" w:rsidR="00B80981" w:rsidRDefault="00B80981" w:rsidP="005D58E1">
            <w:pPr>
              <w:pStyle w:val="Normlny0"/>
            </w:pPr>
          </w:p>
          <w:p w14:paraId="65FBE024" w14:textId="77777777" w:rsidR="00B80981" w:rsidRDefault="00B80981" w:rsidP="005D58E1">
            <w:pPr>
              <w:pStyle w:val="Normlny0"/>
            </w:pPr>
          </w:p>
          <w:p w14:paraId="0AD2A1EB" w14:textId="77777777" w:rsidR="00B80981" w:rsidRDefault="00B80981" w:rsidP="005D58E1">
            <w:pPr>
              <w:pStyle w:val="Normlny0"/>
            </w:pPr>
          </w:p>
          <w:p w14:paraId="4D9A69DF" w14:textId="77777777" w:rsidR="00B80981" w:rsidRDefault="00B80981" w:rsidP="005D58E1">
            <w:pPr>
              <w:pStyle w:val="Normlny0"/>
            </w:pPr>
          </w:p>
          <w:p w14:paraId="37DC5E03" w14:textId="77777777" w:rsidR="00B6030F" w:rsidRDefault="00B6030F" w:rsidP="005D58E1">
            <w:pPr>
              <w:pStyle w:val="Normlny0"/>
            </w:pPr>
          </w:p>
          <w:p w14:paraId="1C0F764E" w14:textId="77777777" w:rsidR="00B6030F" w:rsidRPr="003E5A39" w:rsidRDefault="00B6030F" w:rsidP="00B6030F">
            <w:pPr>
              <w:pStyle w:val="Normlny0"/>
              <w:rPr>
                <w:rFonts w:eastAsiaTheme="minorHAnsi"/>
              </w:rPr>
            </w:pPr>
            <w:r>
              <w:rPr>
                <w:rFonts w:eastAsiaTheme="minorHAnsi"/>
              </w:rPr>
              <w:t>§: 74</w:t>
            </w:r>
          </w:p>
          <w:p w14:paraId="183A4051" w14:textId="77777777" w:rsidR="00B6030F" w:rsidRDefault="00B6030F" w:rsidP="00B6030F">
            <w:pPr>
              <w:pStyle w:val="Normlny0"/>
              <w:rPr>
                <w:rFonts w:eastAsiaTheme="minorHAnsi"/>
              </w:rPr>
            </w:pPr>
            <w:r w:rsidRPr="003E5A39">
              <w:rPr>
                <w:rFonts w:eastAsiaTheme="minorHAnsi"/>
              </w:rPr>
              <w:t>O:</w:t>
            </w:r>
            <w:r>
              <w:rPr>
                <w:rFonts w:eastAsiaTheme="minorHAnsi"/>
              </w:rPr>
              <w:t xml:space="preserve"> 4</w:t>
            </w:r>
          </w:p>
          <w:p w14:paraId="6AD8835F" w14:textId="77777777" w:rsidR="005D58E1" w:rsidRDefault="005D58E1" w:rsidP="005D58E1">
            <w:pPr>
              <w:pStyle w:val="Normlny0"/>
            </w:pPr>
          </w:p>
          <w:p w14:paraId="0F34C09C" w14:textId="77777777" w:rsidR="005D58E1" w:rsidRPr="00AD1F8A" w:rsidRDefault="005D58E1" w:rsidP="005D58E1">
            <w:pPr>
              <w:pStyle w:val="Normlny0"/>
            </w:pPr>
          </w:p>
        </w:tc>
        <w:tc>
          <w:tcPr>
            <w:tcW w:w="3686" w:type="dxa"/>
            <w:tcBorders>
              <w:top w:val="single" w:sz="4" w:space="0" w:color="auto"/>
              <w:bottom w:val="single" w:sz="4" w:space="0" w:color="auto"/>
            </w:tcBorders>
          </w:tcPr>
          <w:p w14:paraId="75CDE621" w14:textId="77777777" w:rsidR="00560C79" w:rsidRPr="00560C79" w:rsidRDefault="00560C79" w:rsidP="00560C79">
            <w:pPr>
              <w:shd w:val="clear" w:color="auto" w:fill="FFFFFF"/>
              <w:jc w:val="both"/>
              <w:rPr>
                <w:rFonts w:ascii="Times New Roman" w:eastAsia="Times New Roman" w:hAnsi="Times New Roman" w:cs="Times New Roman"/>
                <w:sz w:val="20"/>
                <w:szCs w:val="20"/>
              </w:rPr>
            </w:pPr>
            <w:r w:rsidRPr="00560C79">
              <w:rPr>
                <w:rFonts w:ascii="Times New Roman" w:eastAsia="Times New Roman" w:hAnsi="Times New Roman" w:cs="Times New Roman"/>
                <w:sz w:val="20"/>
                <w:szCs w:val="20"/>
              </w:rPr>
              <w:lastRenderedPageBreak/>
              <w:t>(1)</w:t>
            </w:r>
            <w:r>
              <w:rPr>
                <w:rFonts w:ascii="Segoe UI" w:hAnsi="Segoe UI" w:cs="Segoe UI"/>
                <w:color w:val="000000"/>
                <w:sz w:val="21"/>
                <w:szCs w:val="21"/>
              </w:rPr>
              <w:t xml:space="preserve"> </w:t>
            </w:r>
            <w:r w:rsidRPr="00560C79">
              <w:rPr>
                <w:rFonts w:ascii="Times New Roman" w:eastAsia="Times New Roman" w:hAnsi="Times New Roman" w:cs="Times New Roman"/>
                <w:sz w:val="20"/>
                <w:szCs w:val="20"/>
              </w:rPr>
              <w:t>Platiteľ je povinný vyhotoviť faktúru podľa tohto zákona pri</w:t>
            </w:r>
          </w:p>
          <w:p w14:paraId="7702686F" w14:textId="77777777" w:rsidR="00560C79" w:rsidRPr="00560C79" w:rsidRDefault="00560C79" w:rsidP="00560C79">
            <w:pPr>
              <w:shd w:val="clear" w:color="auto" w:fill="FFFFFF"/>
              <w:jc w:val="both"/>
              <w:rPr>
                <w:rFonts w:ascii="Times New Roman" w:eastAsia="Times New Roman" w:hAnsi="Times New Roman" w:cs="Times New Roman"/>
                <w:sz w:val="20"/>
                <w:szCs w:val="20"/>
              </w:rPr>
            </w:pPr>
            <w:r w:rsidRPr="00560C79">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Pr="00560C79">
              <w:rPr>
                <w:rFonts w:ascii="Times New Roman" w:eastAsia="Times New Roman" w:hAnsi="Times New Roman" w:cs="Times New Roman"/>
                <w:sz w:val="20"/>
                <w:szCs w:val="20"/>
              </w:rPr>
              <w:t>dodaní tovaru alebo služby s miestom dodania v tuzemsku inej zdaniteľnej osobe alebo právnickej osobe, ktorá nie je zdaniteľnou osobou,</w:t>
            </w:r>
          </w:p>
          <w:p w14:paraId="326D729F" w14:textId="77777777" w:rsidR="00560C79" w:rsidRPr="00560C79" w:rsidRDefault="00560C79" w:rsidP="00560C79">
            <w:pPr>
              <w:shd w:val="clear" w:color="auto" w:fill="FFFFFF"/>
              <w:jc w:val="both"/>
              <w:rPr>
                <w:rFonts w:ascii="Times New Roman" w:eastAsia="Times New Roman" w:hAnsi="Times New Roman" w:cs="Times New Roman"/>
                <w:sz w:val="20"/>
                <w:szCs w:val="20"/>
              </w:rPr>
            </w:pPr>
            <w:r w:rsidRPr="00560C79">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 </w:t>
            </w:r>
            <w:r w:rsidRPr="00560C79">
              <w:rPr>
                <w:rFonts w:ascii="Times New Roman" w:eastAsia="Times New Roman" w:hAnsi="Times New Roman" w:cs="Times New Roman"/>
                <w:sz w:val="20"/>
                <w:szCs w:val="20"/>
              </w:rPr>
              <w:t>dodaní tovaru alebo služby s miestom dodania v inom členskom štáte, keď je osobou povinnou platiť daň príjemca tovaru alebo služby, a to aj, ak je dodanie tovaru alebo služby oslobodené od dane,</w:t>
            </w:r>
          </w:p>
          <w:p w14:paraId="2BD300D3" w14:textId="77777777" w:rsidR="00560C79" w:rsidRPr="00560C79" w:rsidRDefault="00560C79" w:rsidP="00560C79">
            <w:pPr>
              <w:shd w:val="clear" w:color="auto" w:fill="FFFFFF"/>
              <w:jc w:val="both"/>
              <w:rPr>
                <w:rFonts w:ascii="Times New Roman" w:eastAsia="Times New Roman" w:hAnsi="Times New Roman" w:cs="Times New Roman"/>
                <w:sz w:val="20"/>
                <w:szCs w:val="20"/>
              </w:rPr>
            </w:pPr>
            <w:r w:rsidRPr="00560C79">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 </w:t>
            </w:r>
            <w:r w:rsidRPr="00560C79">
              <w:rPr>
                <w:rFonts w:ascii="Times New Roman" w:eastAsia="Times New Roman" w:hAnsi="Times New Roman" w:cs="Times New Roman"/>
                <w:sz w:val="20"/>
                <w:szCs w:val="20"/>
              </w:rPr>
              <w:t>dodaní tovaru alebo služby s miestom dodania v treťom štáte pre zdaniteľnú osobu,</w:t>
            </w:r>
          </w:p>
          <w:p w14:paraId="58D367EE" w14:textId="77777777" w:rsidR="00560C79" w:rsidRPr="00560C79" w:rsidRDefault="00560C79" w:rsidP="00560C79">
            <w:pPr>
              <w:shd w:val="clear" w:color="auto" w:fill="FFFFFF"/>
              <w:jc w:val="both"/>
              <w:rPr>
                <w:rFonts w:ascii="Times New Roman" w:eastAsia="Times New Roman" w:hAnsi="Times New Roman" w:cs="Times New Roman"/>
                <w:sz w:val="20"/>
                <w:szCs w:val="20"/>
              </w:rPr>
            </w:pPr>
            <w:r w:rsidRPr="00560C79">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w:t>
            </w:r>
            <w:r w:rsidRPr="00560C79">
              <w:rPr>
                <w:rFonts w:ascii="Times New Roman" w:eastAsia="Times New Roman" w:hAnsi="Times New Roman" w:cs="Times New Roman"/>
                <w:sz w:val="20"/>
                <w:szCs w:val="20"/>
              </w:rPr>
              <w:t>predaji tovaru na diaľku na území Európskej únie s miestom dodania v tuzemsku okrem predaja tovaru na diaľku, pri ktorom dodávateľ uplatňuje osobitnú úpravu podľa </w:t>
            </w:r>
            <w:hyperlink r:id="rId9" w:anchor="paragraf-68b" w:tooltip="Odkaz na predpis alebo ustanovenie" w:history="1">
              <w:r w:rsidRPr="00560C79">
                <w:rPr>
                  <w:rFonts w:ascii="Times New Roman" w:eastAsia="Times New Roman" w:hAnsi="Times New Roman" w:cs="Times New Roman"/>
                  <w:sz w:val="20"/>
                  <w:szCs w:val="20"/>
                </w:rPr>
                <w:t>§ 68b</w:t>
              </w:r>
            </w:hyperlink>
            <w:r w:rsidRPr="00560C79">
              <w:rPr>
                <w:rFonts w:ascii="Times New Roman" w:eastAsia="Times New Roman" w:hAnsi="Times New Roman" w:cs="Times New Roman"/>
                <w:sz w:val="20"/>
                <w:szCs w:val="20"/>
              </w:rPr>
              <w:t>,</w:t>
            </w:r>
          </w:p>
          <w:p w14:paraId="41470807" w14:textId="77777777" w:rsidR="00560C79" w:rsidRPr="00560C79" w:rsidRDefault="00560C79" w:rsidP="00560C79">
            <w:pPr>
              <w:shd w:val="clear" w:color="auto" w:fill="FFFFFF"/>
              <w:jc w:val="both"/>
              <w:rPr>
                <w:rFonts w:ascii="Times New Roman" w:eastAsia="Times New Roman" w:hAnsi="Times New Roman" w:cs="Times New Roman"/>
                <w:sz w:val="20"/>
                <w:szCs w:val="20"/>
              </w:rPr>
            </w:pPr>
            <w:r w:rsidRPr="00560C79">
              <w:rPr>
                <w:rFonts w:ascii="Times New Roman" w:eastAsia="Times New Roman" w:hAnsi="Times New Roman" w:cs="Times New Roman"/>
                <w:sz w:val="20"/>
                <w:szCs w:val="20"/>
              </w:rPr>
              <w:lastRenderedPageBreak/>
              <w:t>e)</w:t>
            </w:r>
            <w:r>
              <w:rPr>
                <w:rFonts w:ascii="Times New Roman" w:eastAsia="Times New Roman" w:hAnsi="Times New Roman" w:cs="Times New Roman"/>
                <w:sz w:val="20"/>
                <w:szCs w:val="20"/>
              </w:rPr>
              <w:t xml:space="preserve"> </w:t>
            </w:r>
            <w:r w:rsidRPr="00560C79">
              <w:rPr>
                <w:rFonts w:ascii="Times New Roman" w:eastAsia="Times New Roman" w:hAnsi="Times New Roman" w:cs="Times New Roman"/>
                <w:sz w:val="20"/>
                <w:szCs w:val="20"/>
              </w:rPr>
              <w:t>dodaní tovaru oslobodeného od dane podľa </w:t>
            </w:r>
            <w:hyperlink r:id="rId10" w:anchor="paragraf-43" w:tooltip="Odkaz na predpis alebo ustanovenie" w:history="1">
              <w:r w:rsidRPr="00560C79">
                <w:rPr>
                  <w:rFonts w:ascii="Times New Roman" w:eastAsia="Times New Roman" w:hAnsi="Times New Roman" w:cs="Times New Roman"/>
                  <w:sz w:val="20"/>
                  <w:szCs w:val="20"/>
                </w:rPr>
                <w:t>§ 43</w:t>
              </w:r>
            </w:hyperlink>
            <w:r w:rsidRPr="00560C79">
              <w:rPr>
                <w:rFonts w:ascii="Times New Roman" w:eastAsia="Times New Roman" w:hAnsi="Times New Roman" w:cs="Times New Roman"/>
                <w:sz w:val="20"/>
                <w:szCs w:val="20"/>
              </w:rPr>
              <w:t>,</w:t>
            </w:r>
          </w:p>
          <w:p w14:paraId="5D0BC3F7" w14:textId="77777777" w:rsidR="00560C79" w:rsidRPr="00560C79" w:rsidRDefault="00560C79" w:rsidP="00560C79">
            <w:pPr>
              <w:shd w:val="clear" w:color="auto" w:fill="FFFFFF"/>
              <w:jc w:val="both"/>
              <w:rPr>
                <w:rFonts w:ascii="Times New Roman" w:eastAsia="Times New Roman" w:hAnsi="Times New Roman" w:cs="Times New Roman"/>
                <w:sz w:val="20"/>
                <w:szCs w:val="20"/>
              </w:rPr>
            </w:pPr>
            <w:r w:rsidRPr="00560C79">
              <w:rPr>
                <w:rFonts w:ascii="Times New Roman" w:eastAsia="Times New Roman" w:hAnsi="Times New Roman" w:cs="Times New Roman"/>
                <w:sz w:val="20"/>
                <w:szCs w:val="20"/>
              </w:rPr>
              <w:t>f)</w:t>
            </w:r>
            <w:r>
              <w:rPr>
                <w:rFonts w:ascii="Times New Roman" w:eastAsia="Times New Roman" w:hAnsi="Times New Roman" w:cs="Times New Roman"/>
                <w:sz w:val="20"/>
                <w:szCs w:val="20"/>
              </w:rPr>
              <w:t xml:space="preserve"> </w:t>
            </w:r>
            <w:r w:rsidRPr="00560C79">
              <w:rPr>
                <w:rFonts w:ascii="Times New Roman" w:eastAsia="Times New Roman" w:hAnsi="Times New Roman" w:cs="Times New Roman"/>
                <w:sz w:val="20"/>
                <w:szCs w:val="20"/>
              </w:rPr>
              <w:t>prijatí platby pred dodaním tovaru podľa písmen a) až d),</w:t>
            </w:r>
          </w:p>
          <w:p w14:paraId="2769C940" w14:textId="77777777" w:rsidR="00560C79" w:rsidRPr="00560C79" w:rsidRDefault="00560C79" w:rsidP="00560C79">
            <w:pPr>
              <w:shd w:val="clear" w:color="auto" w:fill="FFFFFF"/>
              <w:jc w:val="both"/>
              <w:rPr>
                <w:rFonts w:ascii="Times New Roman" w:eastAsia="Times New Roman" w:hAnsi="Times New Roman" w:cs="Times New Roman"/>
                <w:sz w:val="20"/>
                <w:szCs w:val="20"/>
              </w:rPr>
            </w:pPr>
            <w:r w:rsidRPr="00560C79">
              <w:rPr>
                <w:rFonts w:ascii="Times New Roman" w:eastAsia="Times New Roman" w:hAnsi="Times New Roman" w:cs="Times New Roman"/>
                <w:sz w:val="20"/>
                <w:szCs w:val="20"/>
              </w:rPr>
              <w:t>g)</w:t>
            </w:r>
            <w:r>
              <w:rPr>
                <w:rFonts w:ascii="Times New Roman" w:eastAsia="Times New Roman" w:hAnsi="Times New Roman" w:cs="Times New Roman"/>
                <w:sz w:val="20"/>
                <w:szCs w:val="20"/>
              </w:rPr>
              <w:t xml:space="preserve"> </w:t>
            </w:r>
            <w:r w:rsidRPr="00560C79">
              <w:rPr>
                <w:rFonts w:ascii="Times New Roman" w:eastAsia="Times New Roman" w:hAnsi="Times New Roman" w:cs="Times New Roman"/>
                <w:sz w:val="20"/>
                <w:szCs w:val="20"/>
              </w:rPr>
              <w:t>prijatí platby pred dodaním služby podľa písmen a) až c),</w:t>
            </w:r>
          </w:p>
          <w:p w14:paraId="205A7305" w14:textId="77777777" w:rsidR="00560C79" w:rsidRPr="00560C79" w:rsidRDefault="00560C79" w:rsidP="00560C79">
            <w:pPr>
              <w:shd w:val="clear" w:color="auto" w:fill="FFFFFF"/>
              <w:jc w:val="both"/>
              <w:rPr>
                <w:rFonts w:ascii="Times New Roman" w:eastAsia="Times New Roman" w:hAnsi="Times New Roman" w:cs="Times New Roman"/>
                <w:sz w:val="20"/>
                <w:szCs w:val="20"/>
              </w:rPr>
            </w:pPr>
            <w:r w:rsidRPr="00560C79">
              <w:rPr>
                <w:rFonts w:ascii="Times New Roman" w:eastAsia="Times New Roman" w:hAnsi="Times New Roman" w:cs="Times New Roman"/>
                <w:sz w:val="20"/>
                <w:szCs w:val="20"/>
              </w:rPr>
              <w:t>h)</w:t>
            </w:r>
            <w:r>
              <w:rPr>
                <w:rFonts w:ascii="Times New Roman" w:eastAsia="Times New Roman" w:hAnsi="Times New Roman" w:cs="Times New Roman"/>
                <w:sz w:val="20"/>
                <w:szCs w:val="20"/>
              </w:rPr>
              <w:t xml:space="preserve"> </w:t>
            </w:r>
            <w:r w:rsidRPr="00560C79">
              <w:rPr>
                <w:rFonts w:ascii="Times New Roman" w:eastAsia="Times New Roman" w:hAnsi="Times New Roman" w:cs="Times New Roman"/>
                <w:sz w:val="20"/>
                <w:szCs w:val="20"/>
              </w:rPr>
              <w:t>dodaní služby uvedenej v </w:t>
            </w:r>
            <w:hyperlink r:id="rId11" w:anchor="paragraf-16.odsek-14" w:tooltip="Odkaz na predpis alebo ustanovenie" w:history="1">
              <w:r w:rsidRPr="00560C79">
                <w:rPr>
                  <w:rFonts w:ascii="Times New Roman" w:eastAsia="Times New Roman" w:hAnsi="Times New Roman" w:cs="Times New Roman"/>
                  <w:sz w:val="20"/>
                  <w:szCs w:val="20"/>
                </w:rPr>
                <w:t>§ 16 ods. 14</w:t>
              </w:r>
            </w:hyperlink>
            <w:r w:rsidRPr="00560C79">
              <w:rPr>
                <w:rFonts w:ascii="Times New Roman" w:eastAsia="Times New Roman" w:hAnsi="Times New Roman" w:cs="Times New Roman"/>
                <w:sz w:val="20"/>
                <w:szCs w:val="20"/>
              </w:rPr>
              <w:t> s miestom dodania v inom členskom štáte právnickej osobe, ktorá nie je zdaniteľnou osobou a nie je identifikovaná pre daň v inom členskom štáte, ak uplatňuje osobitnú úpravu podľa </w:t>
            </w:r>
            <w:hyperlink r:id="rId12" w:anchor="paragraf-68a" w:tooltip="Odkaz na predpis alebo ustanovenie" w:history="1">
              <w:r w:rsidRPr="00560C79">
                <w:rPr>
                  <w:rFonts w:ascii="Times New Roman" w:eastAsia="Times New Roman" w:hAnsi="Times New Roman" w:cs="Times New Roman"/>
                  <w:sz w:val="20"/>
                  <w:szCs w:val="20"/>
                </w:rPr>
                <w:t>§ 68a</w:t>
              </w:r>
            </w:hyperlink>
            <w:r w:rsidRPr="00560C79">
              <w:rPr>
                <w:rFonts w:ascii="Times New Roman" w:eastAsia="Times New Roman" w:hAnsi="Times New Roman" w:cs="Times New Roman"/>
                <w:sz w:val="20"/>
                <w:szCs w:val="20"/>
              </w:rPr>
              <w:t> alebo </w:t>
            </w:r>
            <w:hyperlink r:id="rId13" w:anchor="paragraf-68b" w:tooltip="Odkaz na predpis alebo ustanovenie" w:history="1">
              <w:r w:rsidRPr="00560C79">
                <w:rPr>
                  <w:rFonts w:ascii="Times New Roman" w:eastAsia="Times New Roman" w:hAnsi="Times New Roman" w:cs="Times New Roman"/>
                  <w:sz w:val="20"/>
                  <w:szCs w:val="20"/>
                </w:rPr>
                <w:t>§ 68b</w:t>
              </w:r>
            </w:hyperlink>
            <w:r w:rsidRPr="00560C79">
              <w:rPr>
                <w:rFonts w:ascii="Times New Roman" w:eastAsia="Times New Roman" w:hAnsi="Times New Roman" w:cs="Times New Roman"/>
                <w:sz w:val="20"/>
                <w:szCs w:val="20"/>
              </w:rPr>
              <w:t>.</w:t>
            </w:r>
          </w:p>
          <w:p w14:paraId="48FB4754" w14:textId="77777777" w:rsidR="00560C79" w:rsidRDefault="00560C79" w:rsidP="008E5DEC">
            <w:pPr>
              <w:shd w:val="clear" w:color="auto" w:fill="FFFFFF"/>
              <w:jc w:val="both"/>
              <w:rPr>
                <w:rFonts w:ascii="Times New Roman" w:eastAsia="Times New Roman" w:hAnsi="Times New Roman" w:cs="Times New Roman"/>
                <w:sz w:val="20"/>
                <w:szCs w:val="20"/>
              </w:rPr>
            </w:pPr>
          </w:p>
          <w:p w14:paraId="6AEC4A6A" w14:textId="77777777" w:rsidR="008E5DEC" w:rsidRPr="008E5DEC" w:rsidRDefault="00B80981" w:rsidP="008E5DEC">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8E5DEC" w:rsidRPr="008E5DEC">
              <w:rPr>
                <w:rFonts w:ascii="Times New Roman" w:eastAsia="Times New Roman" w:hAnsi="Times New Roman" w:cs="Times New Roman"/>
                <w:sz w:val="20"/>
                <w:szCs w:val="20"/>
              </w:rPr>
              <w:t>Platiteľ a zdaniteľná osoba, ktorá nie je platiteľom, môžu vyhotoviť zjednodušenú faktúru, ktorá neobsahuje všetky údaje podľa odseku 1. Zjednodušenou faktúrou je</w:t>
            </w:r>
          </w:p>
          <w:p w14:paraId="05EFA9BD" w14:textId="77777777" w:rsidR="008E5DEC" w:rsidRPr="008E5DEC" w:rsidRDefault="008E5DEC" w:rsidP="008E5DEC">
            <w:pPr>
              <w:shd w:val="clear" w:color="auto" w:fill="FFFFFF"/>
              <w:jc w:val="both"/>
              <w:rPr>
                <w:rFonts w:ascii="Times New Roman" w:eastAsia="Times New Roman" w:hAnsi="Times New Roman" w:cs="Times New Roman"/>
                <w:sz w:val="20"/>
                <w:szCs w:val="20"/>
              </w:rPr>
            </w:pPr>
            <w:r w:rsidRPr="008E5DEC">
              <w:rPr>
                <w:rFonts w:ascii="Times New Roman" w:eastAsia="Times New Roman" w:hAnsi="Times New Roman" w:cs="Times New Roman"/>
                <w:sz w:val="20"/>
                <w:szCs w:val="20"/>
              </w:rPr>
              <w:t>a)</w:t>
            </w:r>
            <w:r w:rsidR="00B6030F">
              <w:rPr>
                <w:rFonts w:ascii="Times New Roman" w:eastAsia="Times New Roman" w:hAnsi="Times New Roman" w:cs="Times New Roman"/>
                <w:sz w:val="20"/>
                <w:szCs w:val="20"/>
              </w:rPr>
              <w:t xml:space="preserve"> </w:t>
            </w:r>
            <w:r w:rsidRPr="008E5DEC">
              <w:rPr>
                <w:rFonts w:ascii="Times New Roman" w:eastAsia="Times New Roman" w:hAnsi="Times New Roman" w:cs="Times New Roman"/>
                <w:sz w:val="20"/>
                <w:szCs w:val="20"/>
              </w:rPr>
              <w:t>doklad za tovar alebo službu, ak cena vrátane dane nie je viac ako 100 eur; doklad nemusí obsahovať údaje podľa odseku 1 písm. b) a jednotkovú cenu podľa odseku 1 písm. g),</w:t>
            </w:r>
          </w:p>
          <w:p w14:paraId="23FB233C" w14:textId="77777777" w:rsidR="008C34BE" w:rsidRDefault="008C34BE" w:rsidP="008E5DEC">
            <w:pPr>
              <w:shd w:val="clear" w:color="auto" w:fill="FFFFFF"/>
              <w:jc w:val="both"/>
              <w:rPr>
                <w:rFonts w:ascii="Times New Roman" w:eastAsia="Times New Roman" w:hAnsi="Times New Roman" w:cs="Times New Roman"/>
                <w:sz w:val="20"/>
                <w:szCs w:val="20"/>
              </w:rPr>
            </w:pPr>
          </w:p>
          <w:p w14:paraId="42185501" w14:textId="108D9E35" w:rsidR="008E5DEC" w:rsidRDefault="008E5DEC" w:rsidP="008E5DEC">
            <w:pPr>
              <w:shd w:val="clear" w:color="auto" w:fill="FFFFFF"/>
              <w:jc w:val="both"/>
              <w:rPr>
                <w:rFonts w:ascii="Times New Roman" w:eastAsia="Times New Roman" w:hAnsi="Times New Roman" w:cs="Times New Roman"/>
                <w:sz w:val="20"/>
                <w:szCs w:val="20"/>
              </w:rPr>
            </w:pPr>
            <w:r w:rsidRPr="008E5DEC">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 </w:t>
            </w:r>
            <w:r w:rsidRPr="008E5DEC">
              <w:rPr>
                <w:rFonts w:ascii="Times New Roman" w:eastAsia="Times New Roman" w:hAnsi="Times New Roman" w:cs="Times New Roman"/>
                <w:sz w:val="20"/>
                <w:szCs w:val="20"/>
              </w:rPr>
              <w:t>faktúra podľa </w:t>
            </w:r>
            <w:hyperlink r:id="rId14" w:anchor="paragraf-71.odsek-2" w:tooltip="Odkaz na predpis alebo ustanovenie" w:history="1">
              <w:r w:rsidRPr="008E5DEC">
                <w:rPr>
                  <w:rFonts w:ascii="Times New Roman" w:eastAsia="Times New Roman" w:hAnsi="Times New Roman" w:cs="Times New Roman"/>
                  <w:sz w:val="20"/>
                  <w:szCs w:val="20"/>
                </w:rPr>
                <w:t>§ 71 ods. 2</w:t>
              </w:r>
            </w:hyperlink>
            <w:r w:rsidRPr="008E5DEC">
              <w:rPr>
                <w:rFonts w:ascii="Times New Roman" w:eastAsia="Times New Roman" w:hAnsi="Times New Roman" w:cs="Times New Roman"/>
                <w:sz w:val="20"/>
                <w:szCs w:val="20"/>
              </w:rPr>
              <w:t>; faktúra musí obsahovať poradové číslo pôvodnej faktúry, ktorým môže byť aj pôvodný identifikátor pokladničného dokladu podľa osobitného predpisu,</w:t>
            </w:r>
            <w:hyperlink r:id="rId15" w:anchor="poznamky.poznamka-29a" w:tooltip="Odkaz na predpis alebo ustanovenie" w:history="1">
              <w:r w:rsidRPr="008E5DEC">
                <w:rPr>
                  <w:rFonts w:ascii="Times New Roman" w:eastAsia="Times New Roman" w:hAnsi="Times New Roman" w:cs="Times New Roman"/>
                  <w:sz w:val="20"/>
                  <w:szCs w:val="20"/>
                </w:rPr>
                <w:t>29a)</w:t>
              </w:r>
            </w:hyperlink>
            <w:r w:rsidRPr="008E5DEC">
              <w:rPr>
                <w:rFonts w:ascii="Times New Roman" w:eastAsia="Times New Roman" w:hAnsi="Times New Roman" w:cs="Times New Roman"/>
                <w:sz w:val="20"/>
                <w:szCs w:val="20"/>
              </w:rPr>
              <w:t> a údaje, ktoré sa menia.</w:t>
            </w:r>
          </w:p>
          <w:p w14:paraId="3A81E40D" w14:textId="77777777" w:rsidR="00B80981" w:rsidRDefault="00B80981" w:rsidP="008E5DEC">
            <w:pPr>
              <w:shd w:val="clear" w:color="auto" w:fill="FFFFFF"/>
              <w:jc w:val="both"/>
              <w:rPr>
                <w:rFonts w:ascii="Times New Roman" w:eastAsia="Times New Roman" w:hAnsi="Times New Roman" w:cs="Times New Roman"/>
                <w:sz w:val="20"/>
                <w:szCs w:val="20"/>
              </w:rPr>
            </w:pPr>
          </w:p>
          <w:p w14:paraId="241694A6" w14:textId="77777777" w:rsidR="00B80981" w:rsidRPr="00B80981" w:rsidRDefault="00B80981" w:rsidP="00B80981">
            <w:pPr>
              <w:shd w:val="clear" w:color="auto" w:fill="FFFFFF"/>
              <w:jc w:val="both"/>
              <w:rPr>
                <w:rFonts w:ascii="Times New Roman" w:eastAsia="Times New Roman" w:hAnsi="Times New Roman" w:cs="Times New Roman"/>
                <w:sz w:val="20"/>
                <w:szCs w:val="20"/>
              </w:rPr>
            </w:pPr>
            <w:r w:rsidRPr="00B80981">
              <w:rPr>
                <w:rFonts w:ascii="Times New Roman" w:eastAsia="Times New Roman" w:hAnsi="Times New Roman" w:cs="Times New Roman"/>
                <w:sz w:val="20"/>
                <w:szCs w:val="20"/>
              </w:rPr>
              <w:t>29a)</w:t>
            </w:r>
            <w:r>
              <w:rPr>
                <w:rFonts w:ascii="Times New Roman" w:eastAsia="Times New Roman" w:hAnsi="Times New Roman" w:cs="Times New Roman"/>
                <w:sz w:val="20"/>
                <w:szCs w:val="20"/>
              </w:rPr>
              <w:t xml:space="preserve"> </w:t>
            </w:r>
            <w:r w:rsidRPr="00B80981">
              <w:rPr>
                <w:rFonts w:ascii="Times New Roman" w:eastAsia="Times New Roman" w:hAnsi="Times New Roman" w:cs="Times New Roman"/>
                <w:sz w:val="20"/>
                <w:szCs w:val="20"/>
              </w:rPr>
              <w:t>Zákon č. </w:t>
            </w:r>
            <w:hyperlink r:id="rId16" w:tooltip="Odkaz na predpis alebo ustanovenie" w:history="1">
              <w:r w:rsidRPr="00B80981">
                <w:rPr>
                  <w:rFonts w:ascii="Times New Roman" w:eastAsia="Times New Roman" w:hAnsi="Times New Roman" w:cs="Times New Roman"/>
                  <w:sz w:val="20"/>
                  <w:szCs w:val="20"/>
                </w:rPr>
                <w:t>289/2008 Z. z.</w:t>
              </w:r>
            </w:hyperlink>
            <w:r w:rsidRPr="00B80981">
              <w:rPr>
                <w:rFonts w:ascii="Times New Roman" w:eastAsia="Times New Roman" w:hAnsi="Times New Roman" w:cs="Times New Roman"/>
                <w:sz w:val="20"/>
                <w:szCs w:val="20"/>
              </w:rPr>
              <w:t> o používaní elektronickej registračnej pokladnice a o zmene a doplnení zákona Slovenskej národnej rady č. </w:t>
            </w:r>
            <w:hyperlink r:id="rId17" w:tooltip="Odkaz na predpis alebo ustanovenie" w:history="1">
              <w:r w:rsidRPr="00B80981">
                <w:rPr>
                  <w:rFonts w:ascii="Times New Roman" w:eastAsia="Times New Roman" w:hAnsi="Times New Roman" w:cs="Times New Roman"/>
                  <w:sz w:val="20"/>
                  <w:szCs w:val="20"/>
                </w:rPr>
                <w:t>511/1992 Zb.</w:t>
              </w:r>
            </w:hyperlink>
            <w:r w:rsidRPr="00B80981">
              <w:rPr>
                <w:rFonts w:ascii="Times New Roman" w:eastAsia="Times New Roman" w:hAnsi="Times New Roman" w:cs="Times New Roman"/>
                <w:sz w:val="20"/>
                <w:szCs w:val="20"/>
              </w:rPr>
              <w:t> o správe daní a poplatkov a o zmenách v sústave územných finančných orgánov v znení neskorších predpisov v znení neskorších predpisov.</w:t>
            </w:r>
          </w:p>
          <w:p w14:paraId="11517A8D" w14:textId="77777777" w:rsidR="00B80981" w:rsidRPr="008E5DEC" w:rsidRDefault="00B80981" w:rsidP="008E5DEC">
            <w:pPr>
              <w:shd w:val="clear" w:color="auto" w:fill="FFFFFF"/>
              <w:jc w:val="both"/>
              <w:rPr>
                <w:rFonts w:ascii="Times New Roman" w:eastAsia="Times New Roman" w:hAnsi="Times New Roman" w:cs="Times New Roman"/>
                <w:sz w:val="20"/>
                <w:szCs w:val="20"/>
              </w:rPr>
            </w:pPr>
          </w:p>
          <w:p w14:paraId="7DD72951" w14:textId="77777777" w:rsidR="008E5DEC" w:rsidRDefault="008E5DEC" w:rsidP="005D58E1">
            <w:pPr>
              <w:jc w:val="both"/>
              <w:rPr>
                <w:b/>
              </w:rPr>
            </w:pPr>
          </w:p>
          <w:p w14:paraId="6D8190AA" w14:textId="3CDDCC7F" w:rsidR="00B6030F" w:rsidRPr="001D6027" w:rsidRDefault="00B6030F" w:rsidP="008C34BE">
            <w:pPr>
              <w:shd w:val="clear" w:color="auto" w:fill="FFFFFF"/>
              <w:jc w:val="both"/>
              <w:rPr>
                <w:b/>
              </w:rPr>
            </w:pPr>
            <w:r w:rsidRPr="00B6030F">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Pr="00B6030F">
              <w:rPr>
                <w:rFonts w:ascii="Times New Roman" w:eastAsia="Times New Roman" w:hAnsi="Times New Roman" w:cs="Times New Roman"/>
                <w:sz w:val="20"/>
                <w:szCs w:val="20"/>
              </w:rPr>
              <w:t>Zjednodušená faktúra podľa odseku 3 písm. a) a b) sa nesmie vyhotoviť pri dodaní tovaru alebo služby podľa </w:t>
            </w:r>
            <w:hyperlink r:id="rId18" w:anchor="paragraf-72.odsek-1.pismeno-b" w:tooltip="Odkaz na predpis alebo ustanovenie" w:history="1">
              <w:r w:rsidRPr="00B6030F">
                <w:rPr>
                  <w:rFonts w:ascii="Times New Roman" w:eastAsia="Times New Roman" w:hAnsi="Times New Roman" w:cs="Times New Roman"/>
                  <w:sz w:val="20"/>
                  <w:szCs w:val="20"/>
                </w:rPr>
                <w:t>§ 72 ods. 1 písm. b)</w:t>
              </w:r>
            </w:hyperlink>
            <w:r w:rsidRPr="00B6030F">
              <w:rPr>
                <w:rFonts w:ascii="Times New Roman" w:eastAsia="Times New Roman" w:hAnsi="Times New Roman" w:cs="Times New Roman"/>
                <w:sz w:val="20"/>
                <w:szCs w:val="20"/>
              </w:rPr>
              <w:t>, </w:t>
            </w:r>
            <w:hyperlink r:id="rId19" w:anchor="paragraf-72.odsek-1.pismeno-d" w:tooltip="Odkaz na predpis alebo ustanovenie" w:history="1">
              <w:r w:rsidRPr="00B6030F">
                <w:rPr>
                  <w:rFonts w:ascii="Times New Roman" w:eastAsia="Times New Roman" w:hAnsi="Times New Roman" w:cs="Times New Roman"/>
                  <w:sz w:val="20"/>
                  <w:szCs w:val="20"/>
                </w:rPr>
                <w:t>d) a e)</w:t>
              </w:r>
            </w:hyperlink>
            <w:r w:rsidRPr="00B6030F">
              <w:rPr>
                <w:rFonts w:ascii="Times New Roman" w:eastAsia="Times New Roman" w:hAnsi="Times New Roman" w:cs="Times New Roman"/>
                <w:sz w:val="20"/>
                <w:szCs w:val="20"/>
              </w:rPr>
              <w:t>.</w:t>
            </w:r>
          </w:p>
        </w:tc>
        <w:tc>
          <w:tcPr>
            <w:tcW w:w="850" w:type="dxa"/>
            <w:tcBorders>
              <w:top w:val="single" w:sz="4" w:space="0" w:color="auto"/>
              <w:bottom w:val="single" w:sz="4" w:space="0" w:color="auto"/>
            </w:tcBorders>
          </w:tcPr>
          <w:p w14:paraId="1E97AC11" w14:textId="77777777" w:rsidR="005D58E1" w:rsidRPr="00AD1F8A" w:rsidRDefault="005D58E1" w:rsidP="005D58E1">
            <w:pPr>
              <w:pStyle w:val="Normlny0"/>
              <w:jc w:val="center"/>
            </w:pPr>
            <w:r>
              <w:lastRenderedPageBreak/>
              <w:t>Ú</w:t>
            </w:r>
          </w:p>
        </w:tc>
        <w:tc>
          <w:tcPr>
            <w:tcW w:w="1418" w:type="dxa"/>
            <w:tcBorders>
              <w:top w:val="single" w:sz="4" w:space="0" w:color="auto"/>
              <w:bottom w:val="single" w:sz="4" w:space="0" w:color="auto"/>
            </w:tcBorders>
          </w:tcPr>
          <w:p w14:paraId="79A22BF3" w14:textId="77777777" w:rsidR="008C34BE" w:rsidRDefault="008C34BE" w:rsidP="008C34BE">
            <w:pPr>
              <w:rPr>
                <w:rFonts w:ascii="Times New Roman" w:hAnsi="Times New Roman" w:cs="Times New Roman"/>
                <w:sz w:val="18"/>
                <w:szCs w:val="18"/>
              </w:rPr>
            </w:pPr>
          </w:p>
          <w:p w14:paraId="43BE3574" w14:textId="77777777" w:rsidR="008C34BE" w:rsidRDefault="008C34BE" w:rsidP="008C34BE">
            <w:pPr>
              <w:rPr>
                <w:rFonts w:ascii="Times New Roman" w:hAnsi="Times New Roman" w:cs="Times New Roman"/>
                <w:sz w:val="18"/>
                <w:szCs w:val="18"/>
              </w:rPr>
            </w:pPr>
          </w:p>
          <w:p w14:paraId="1BDAA35E" w14:textId="77777777" w:rsidR="008C34BE" w:rsidRDefault="008C34BE" w:rsidP="008C34BE">
            <w:pPr>
              <w:rPr>
                <w:rFonts w:ascii="Times New Roman" w:hAnsi="Times New Roman" w:cs="Times New Roman"/>
                <w:sz w:val="18"/>
                <w:szCs w:val="18"/>
              </w:rPr>
            </w:pPr>
          </w:p>
          <w:p w14:paraId="218CC47A" w14:textId="77777777" w:rsidR="008C34BE" w:rsidRDefault="008C34BE" w:rsidP="008C34BE">
            <w:pPr>
              <w:rPr>
                <w:rFonts w:ascii="Times New Roman" w:hAnsi="Times New Roman" w:cs="Times New Roman"/>
                <w:sz w:val="18"/>
                <w:szCs w:val="18"/>
              </w:rPr>
            </w:pPr>
          </w:p>
          <w:p w14:paraId="3883C8C0" w14:textId="77777777" w:rsidR="008C34BE" w:rsidRDefault="008C34BE" w:rsidP="008C34BE">
            <w:pPr>
              <w:rPr>
                <w:rFonts w:ascii="Times New Roman" w:hAnsi="Times New Roman" w:cs="Times New Roman"/>
                <w:sz w:val="18"/>
                <w:szCs w:val="18"/>
              </w:rPr>
            </w:pPr>
          </w:p>
          <w:p w14:paraId="72D3EB69" w14:textId="77777777" w:rsidR="008C34BE" w:rsidRDefault="008C34BE" w:rsidP="008C34BE">
            <w:pPr>
              <w:rPr>
                <w:rFonts w:ascii="Times New Roman" w:hAnsi="Times New Roman" w:cs="Times New Roman"/>
                <w:sz w:val="18"/>
                <w:szCs w:val="18"/>
              </w:rPr>
            </w:pPr>
          </w:p>
          <w:p w14:paraId="4F473BAC" w14:textId="77777777" w:rsidR="008C34BE" w:rsidRDefault="008C34BE" w:rsidP="008C34BE">
            <w:pPr>
              <w:rPr>
                <w:rFonts w:ascii="Times New Roman" w:hAnsi="Times New Roman" w:cs="Times New Roman"/>
                <w:sz w:val="18"/>
                <w:szCs w:val="18"/>
              </w:rPr>
            </w:pPr>
          </w:p>
          <w:p w14:paraId="0FEFAEF6" w14:textId="77777777" w:rsidR="008C34BE" w:rsidRDefault="008C34BE" w:rsidP="008C34BE">
            <w:pPr>
              <w:rPr>
                <w:rFonts w:ascii="Times New Roman" w:hAnsi="Times New Roman" w:cs="Times New Roman"/>
                <w:sz w:val="18"/>
                <w:szCs w:val="18"/>
              </w:rPr>
            </w:pPr>
          </w:p>
          <w:p w14:paraId="0349FC19" w14:textId="77777777" w:rsidR="008C34BE" w:rsidRDefault="008C34BE" w:rsidP="008C34BE">
            <w:pPr>
              <w:rPr>
                <w:rFonts w:ascii="Times New Roman" w:hAnsi="Times New Roman" w:cs="Times New Roman"/>
                <w:sz w:val="18"/>
                <w:szCs w:val="18"/>
              </w:rPr>
            </w:pPr>
          </w:p>
          <w:p w14:paraId="4F53209D" w14:textId="77777777" w:rsidR="008C34BE" w:rsidRDefault="008C34BE" w:rsidP="008C34BE">
            <w:pPr>
              <w:rPr>
                <w:rFonts w:ascii="Times New Roman" w:hAnsi="Times New Roman" w:cs="Times New Roman"/>
                <w:sz w:val="18"/>
                <w:szCs w:val="18"/>
              </w:rPr>
            </w:pPr>
          </w:p>
          <w:p w14:paraId="63D456EF" w14:textId="77777777" w:rsidR="008C34BE" w:rsidRDefault="008C34BE" w:rsidP="008C34BE">
            <w:pPr>
              <w:rPr>
                <w:rFonts w:ascii="Times New Roman" w:hAnsi="Times New Roman" w:cs="Times New Roman"/>
                <w:sz w:val="18"/>
                <w:szCs w:val="18"/>
              </w:rPr>
            </w:pPr>
          </w:p>
          <w:p w14:paraId="5787D520" w14:textId="77777777" w:rsidR="008C34BE" w:rsidRDefault="008C34BE" w:rsidP="008C34BE">
            <w:pPr>
              <w:rPr>
                <w:rFonts w:ascii="Times New Roman" w:hAnsi="Times New Roman" w:cs="Times New Roman"/>
                <w:sz w:val="18"/>
                <w:szCs w:val="18"/>
              </w:rPr>
            </w:pPr>
          </w:p>
          <w:p w14:paraId="7A73A743" w14:textId="77777777" w:rsidR="008C34BE" w:rsidRDefault="008C34BE" w:rsidP="008C34BE">
            <w:pPr>
              <w:rPr>
                <w:rFonts w:ascii="Times New Roman" w:hAnsi="Times New Roman" w:cs="Times New Roman"/>
                <w:sz w:val="18"/>
                <w:szCs w:val="18"/>
              </w:rPr>
            </w:pPr>
          </w:p>
          <w:p w14:paraId="25D208B2" w14:textId="77777777" w:rsidR="008C34BE" w:rsidRDefault="008C34BE" w:rsidP="008C34BE">
            <w:pPr>
              <w:rPr>
                <w:rFonts w:ascii="Times New Roman" w:hAnsi="Times New Roman" w:cs="Times New Roman"/>
                <w:sz w:val="18"/>
                <w:szCs w:val="18"/>
              </w:rPr>
            </w:pPr>
          </w:p>
          <w:p w14:paraId="4A838E2A" w14:textId="77777777" w:rsidR="008C34BE" w:rsidRDefault="008C34BE" w:rsidP="008C34BE">
            <w:pPr>
              <w:rPr>
                <w:rFonts w:ascii="Times New Roman" w:hAnsi="Times New Roman" w:cs="Times New Roman"/>
                <w:sz w:val="18"/>
                <w:szCs w:val="18"/>
              </w:rPr>
            </w:pPr>
          </w:p>
          <w:p w14:paraId="5E331A39" w14:textId="77777777" w:rsidR="008C34BE" w:rsidRDefault="008C34BE" w:rsidP="008C34BE">
            <w:pPr>
              <w:rPr>
                <w:rFonts w:ascii="Times New Roman" w:hAnsi="Times New Roman" w:cs="Times New Roman"/>
                <w:sz w:val="18"/>
                <w:szCs w:val="18"/>
              </w:rPr>
            </w:pPr>
          </w:p>
          <w:p w14:paraId="11EDCE5E" w14:textId="77777777" w:rsidR="008C34BE" w:rsidRDefault="008C34BE" w:rsidP="008C34BE">
            <w:pPr>
              <w:rPr>
                <w:rFonts w:ascii="Times New Roman" w:hAnsi="Times New Roman" w:cs="Times New Roman"/>
                <w:sz w:val="18"/>
                <w:szCs w:val="18"/>
              </w:rPr>
            </w:pPr>
          </w:p>
          <w:p w14:paraId="2C4F2FFD" w14:textId="77777777" w:rsidR="008C34BE" w:rsidRDefault="008C34BE" w:rsidP="008C34BE">
            <w:pPr>
              <w:rPr>
                <w:rFonts w:ascii="Times New Roman" w:hAnsi="Times New Roman" w:cs="Times New Roman"/>
                <w:sz w:val="18"/>
                <w:szCs w:val="18"/>
              </w:rPr>
            </w:pPr>
          </w:p>
          <w:p w14:paraId="6905AA61" w14:textId="77777777" w:rsidR="008C34BE" w:rsidRDefault="008C34BE" w:rsidP="008C34BE">
            <w:pPr>
              <w:rPr>
                <w:rFonts w:ascii="Times New Roman" w:hAnsi="Times New Roman" w:cs="Times New Roman"/>
                <w:sz w:val="18"/>
                <w:szCs w:val="18"/>
              </w:rPr>
            </w:pPr>
          </w:p>
          <w:p w14:paraId="7155EF32" w14:textId="77777777" w:rsidR="008C34BE" w:rsidRDefault="008C34BE" w:rsidP="008C34BE">
            <w:pPr>
              <w:rPr>
                <w:rFonts w:ascii="Times New Roman" w:hAnsi="Times New Roman" w:cs="Times New Roman"/>
                <w:sz w:val="18"/>
                <w:szCs w:val="18"/>
              </w:rPr>
            </w:pPr>
          </w:p>
          <w:p w14:paraId="33502498" w14:textId="77777777" w:rsidR="008C34BE" w:rsidRDefault="008C34BE" w:rsidP="008C34BE">
            <w:pPr>
              <w:rPr>
                <w:rFonts w:ascii="Times New Roman" w:hAnsi="Times New Roman" w:cs="Times New Roman"/>
                <w:sz w:val="18"/>
                <w:szCs w:val="18"/>
              </w:rPr>
            </w:pPr>
          </w:p>
          <w:p w14:paraId="2B0C3870" w14:textId="77777777" w:rsidR="008C34BE" w:rsidRDefault="008C34BE" w:rsidP="008C34BE">
            <w:pPr>
              <w:rPr>
                <w:rFonts w:ascii="Times New Roman" w:hAnsi="Times New Roman" w:cs="Times New Roman"/>
                <w:sz w:val="18"/>
                <w:szCs w:val="18"/>
              </w:rPr>
            </w:pPr>
          </w:p>
          <w:p w14:paraId="3F4C2BE2" w14:textId="77777777" w:rsidR="008C34BE" w:rsidRDefault="008C34BE" w:rsidP="008C34BE">
            <w:pPr>
              <w:rPr>
                <w:rFonts w:ascii="Times New Roman" w:hAnsi="Times New Roman" w:cs="Times New Roman"/>
                <w:sz w:val="18"/>
                <w:szCs w:val="18"/>
              </w:rPr>
            </w:pPr>
          </w:p>
          <w:p w14:paraId="2ABFF49C" w14:textId="77777777" w:rsidR="008C34BE" w:rsidRDefault="008C34BE" w:rsidP="008C34BE">
            <w:pPr>
              <w:rPr>
                <w:rFonts w:ascii="Times New Roman" w:hAnsi="Times New Roman" w:cs="Times New Roman"/>
                <w:sz w:val="18"/>
                <w:szCs w:val="18"/>
              </w:rPr>
            </w:pPr>
          </w:p>
          <w:p w14:paraId="341F3BE1" w14:textId="77777777" w:rsidR="008C34BE" w:rsidRDefault="008C34BE" w:rsidP="008C34BE">
            <w:pPr>
              <w:rPr>
                <w:rFonts w:ascii="Times New Roman" w:hAnsi="Times New Roman" w:cs="Times New Roman"/>
                <w:sz w:val="18"/>
                <w:szCs w:val="18"/>
              </w:rPr>
            </w:pPr>
          </w:p>
          <w:p w14:paraId="1D34CBA7" w14:textId="77777777" w:rsidR="008C34BE" w:rsidRDefault="008C34BE" w:rsidP="008C34BE">
            <w:pPr>
              <w:rPr>
                <w:rFonts w:ascii="Times New Roman" w:hAnsi="Times New Roman" w:cs="Times New Roman"/>
                <w:sz w:val="18"/>
                <w:szCs w:val="18"/>
              </w:rPr>
            </w:pPr>
          </w:p>
          <w:p w14:paraId="68804ABD" w14:textId="77777777" w:rsidR="008C34BE" w:rsidRDefault="008C34BE" w:rsidP="008C34BE">
            <w:pPr>
              <w:rPr>
                <w:rFonts w:ascii="Times New Roman" w:hAnsi="Times New Roman" w:cs="Times New Roman"/>
                <w:sz w:val="18"/>
                <w:szCs w:val="18"/>
              </w:rPr>
            </w:pPr>
          </w:p>
          <w:p w14:paraId="6BCF34B4" w14:textId="77777777" w:rsidR="008C34BE" w:rsidRDefault="008C34BE" w:rsidP="008C34BE">
            <w:pPr>
              <w:rPr>
                <w:rFonts w:ascii="Times New Roman" w:hAnsi="Times New Roman" w:cs="Times New Roman"/>
                <w:sz w:val="18"/>
                <w:szCs w:val="18"/>
              </w:rPr>
            </w:pPr>
          </w:p>
          <w:p w14:paraId="1637E139" w14:textId="77777777" w:rsidR="008C34BE" w:rsidRDefault="008C34BE" w:rsidP="008C34BE">
            <w:pPr>
              <w:rPr>
                <w:rFonts w:ascii="Times New Roman" w:hAnsi="Times New Roman" w:cs="Times New Roman"/>
                <w:sz w:val="18"/>
                <w:szCs w:val="18"/>
              </w:rPr>
            </w:pPr>
          </w:p>
          <w:p w14:paraId="2D27671E" w14:textId="77777777" w:rsidR="008C34BE" w:rsidRDefault="008C34BE" w:rsidP="008C34BE">
            <w:pPr>
              <w:rPr>
                <w:rFonts w:ascii="Times New Roman" w:hAnsi="Times New Roman" w:cs="Times New Roman"/>
                <w:sz w:val="18"/>
                <w:szCs w:val="18"/>
              </w:rPr>
            </w:pPr>
          </w:p>
          <w:p w14:paraId="2A35EBA2" w14:textId="77777777" w:rsidR="008C34BE" w:rsidRDefault="008C34BE" w:rsidP="008C34BE">
            <w:pPr>
              <w:rPr>
                <w:rFonts w:ascii="Times New Roman" w:hAnsi="Times New Roman" w:cs="Times New Roman"/>
                <w:sz w:val="18"/>
                <w:szCs w:val="18"/>
              </w:rPr>
            </w:pPr>
          </w:p>
          <w:p w14:paraId="78AAE1A8" w14:textId="77777777" w:rsidR="008C34BE" w:rsidRDefault="008C34BE" w:rsidP="008C34BE">
            <w:pPr>
              <w:rPr>
                <w:rFonts w:ascii="Times New Roman" w:hAnsi="Times New Roman" w:cs="Times New Roman"/>
                <w:sz w:val="18"/>
                <w:szCs w:val="18"/>
              </w:rPr>
            </w:pPr>
          </w:p>
          <w:p w14:paraId="2182FD9D" w14:textId="77777777" w:rsidR="008C34BE" w:rsidRDefault="008C34BE" w:rsidP="008C34BE">
            <w:pPr>
              <w:rPr>
                <w:rFonts w:ascii="Times New Roman" w:hAnsi="Times New Roman" w:cs="Times New Roman"/>
                <w:sz w:val="18"/>
                <w:szCs w:val="18"/>
              </w:rPr>
            </w:pPr>
          </w:p>
          <w:p w14:paraId="5FCAD360" w14:textId="77777777" w:rsidR="008C34BE" w:rsidRDefault="008C34BE" w:rsidP="008C34BE">
            <w:pPr>
              <w:rPr>
                <w:rFonts w:ascii="Times New Roman" w:hAnsi="Times New Roman" w:cs="Times New Roman"/>
                <w:sz w:val="18"/>
                <w:szCs w:val="18"/>
              </w:rPr>
            </w:pPr>
          </w:p>
          <w:p w14:paraId="515D6FB4" w14:textId="77777777" w:rsidR="008C34BE" w:rsidRDefault="008C34BE" w:rsidP="008C34BE">
            <w:pPr>
              <w:rPr>
                <w:rFonts w:ascii="Times New Roman" w:hAnsi="Times New Roman" w:cs="Times New Roman"/>
                <w:sz w:val="18"/>
                <w:szCs w:val="18"/>
              </w:rPr>
            </w:pPr>
          </w:p>
          <w:p w14:paraId="2ED8D55C" w14:textId="77777777" w:rsidR="008C34BE" w:rsidRDefault="008C34BE" w:rsidP="008C34BE">
            <w:pPr>
              <w:rPr>
                <w:rFonts w:ascii="Times New Roman" w:hAnsi="Times New Roman" w:cs="Times New Roman"/>
                <w:sz w:val="18"/>
                <w:szCs w:val="18"/>
              </w:rPr>
            </w:pPr>
          </w:p>
          <w:p w14:paraId="3BB0C7A4" w14:textId="77777777" w:rsidR="005D58E1" w:rsidRPr="00DC36C4" w:rsidRDefault="005D58E1" w:rsidP="008C34BE">
            <w:pPr>
              <w:rPr>
                <w:rFonts w:ascii="EUAlbertina" w:hAnsi="EUAlbertina" w:cs="EUAlbertina"/>
                <w:sz w:val="19"/>
                <w:szCs w:val="19"/>
              </w:rPr>
            </w:pPr>
          </w:p>
        </w:tc>
        <w:tc>
          <w:tcPr>
            <w:tcW w:w="850" w:type="dxa"/>
            <w:tcBorders>
              <w:top w:val="single" w:sz="4" w:space="0" w:color="auto"/>
              <w:bottom w:val="single" w:sz="4" w:space="0" w:color="auto"/>
            </w:tcBorders>
          </w:tcPr>
          <w:p w14:paraId="07E7B2A7" w14:textId="77777777" w:rsidR="005D58E1" w:rsidRPr="00F7514F" w:rsidRDefault="005D58E1" w:rsidP="005D58E1">
            <w:pPr>
              <w:jc w:val="center"/>
              <w:rPr>
                <w:rFonts w:ascii="Times New Roman" w:hAnsi="Times New Roman" w:cs="Times New Roman"/>
                <w:sz w:val="20"/>
                <w:szCs w:val="20"/>
              </w:rPr>
            </w:pPr>
            <w:r w:rsidRPr="00F7514F">
              <w:rPr>
                <w:rFonts w:ascii="Times New Roman" w:hAnsi="Times New Roman" w:cs="Times New Roman"/>
                <w:sz w:val="20"/>
                <w:szCs w:val="20"/>
              </w:rPr>
              <w:lastRenderedPageBreak/>
              <w:t xml:space="preserve">GP – N </w:t>
            </w:r>
          </w:p>
          <w:p w14:paraId="5EBD5C80" w14:textId="77777777" w:rsidR="005D58E1" w:rsidRPr="00AD1F8A" w:rsidRDefault="005D58E1" w:rsidP="005D58E1">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1927E4F" w14:textId="77777777" w:rsidR="005D58E1" w:rsidRPr="00AD1F8A" w:rsidRDefault="005D58E1" w:rsidP="005D58E1">
            <w:pPr>
              <w:jc w:val="center"/>
              <w:rPr>
                <w:rFonts w:ascii="Times New Roman" w:hAnsi="Times New Roman" w:cs="Times New Roman"/>
                <w:sz w:val="20"/>
                <w:szCs w:val="20"/>
              </w:rPr>
            </w:pPr>
          </w:p>
        </w:tc>
      </w:tr>
      <w:tr w:rsidR="00D322E8" w:rsidRPr="00AD1F8A" w14:paraId="41EDF911" w14:textId="77777777" w:rsidTr="00EF69BA">
        <w:tc>
          <w:tcPr>
            <w:tcW w:w="988" w:type="dxa"/>
            <w:tcBorders>
              <w:top w:val="single" w:sz="4" w:space="0" w:color="auto"/>
              <w:bottom w:val="single" w:sz="4" w:space="0" w:color="auto"/>
            </w:tcBorders>
          </w:tcPr>
          <w:p w14:paraId="381706F3" w14:textId="77777777" w:rsidR="00D322E8" w:rsidRDefault="00D322E8" w:rsidP="00D322E8">
            <w:pPr>
              <w:jc w:val="both"/>
              <w:rPr>
                <w:rFonts w:ascii="Times New Roman" w:hAnsi="Times New Roman" w:cs="Times New Roman"/>
                <w:b/>
                <w:bCs/>
                <w:sz w:val="20"/>
                <w:szCs w:val="20"/>
              </w:rPr>
            </w:pPr>
            <w:r>
              <w:rPr>
                <w:rFonts w:ascii="Times New Roman" w:hAnsi="Times New Roman" w:cs="Times New Roman"/>
                <w:b/>
                <w:bCs/>
                <w:sz w:val="20"/>
                <w:szCs w:val="20"/>
              </w:rPr>
              <w:lastRenderedPageBreak/>
              <w:t>Č: 1</w:t>
            </w:r>
          </w:p>
          <w:p w14:paraId="667259D6" w14:textId="66E550A2" w:rsidR="00D322E8" w:rsidRPr="00AD1F8A" w:rsidRDefault="00D322E8" w:rsidP="00D322E8">
            <w:pPr>
              <w:jc w:val="both"/>
              <w:rPr>
                <w:rFonts w:ascii="Times New Roman" w:hAnsi="Times New Roman" w:cs="Times New Roman"/>
                <w:b/>
                <w:bCs/>
                <w:sz w:val="20"/>
                <w:szCs w:val="20"/>
              </w:rPr>
            </w:pPr>
            <w:r>
              <w:rPr>
                <w:rFonts w:ascii="Times New Roman" w:hAnsi="Times New Roman" w:cs="Times New Roman"/>
                <w:b/>
                <w:bCs/>
                <w:sz w:val="20"/>
                <w:szCs w:val="20"/>
              </w:rPr>
              <w:t>O: 15</w:t>
            </w:r>
          </w:p>
          <w:p w14:paraId="3E026AF9" w14:textId="77777777" w:rsidR="00D322E8" w:rsidRDefault="00D322E8" w:rsidP="00D322E8">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51D080C5" w14:textId="77777777" w:rsidR="00D322E8" w:rsidRPr="00D322E8" w:rsidRDefault="00D322E8" w:rsidP="00D322E8">
            <w:pPr>
              <w:autoSpaceDE w:val="0"/>
              <w:autoSpaceDN w:val="0"/>
              <w:adjustRightInd w:val="0"/>
              <w:spacing w:before="60" w:after="60"/>
              <w:rPr>
                <w:rFonts w:ascii="EUAlbertina" w:hAnsi="EUAlbertina" w:cs="EUAlbertina"/>
                <w:color w:val="000000"/>
                <w:sz w:val="19"/>
                <w:szCs w:val="19"/>
              </w:rPr>
            </w:pPr>
            <w:r w:rsidRPr="00D322E8">
              <w:rPr>
                <w:rFonts w:ascii="EUAlbertina" w:hAnsi="EUAlbertina" w:cs="EUAlbertina"/>
                <w:color w:val="000000"/>
                <w:sz w:val="19"/>
                <w:szCs w:val="19"/>
              </w:rPr>
              <w:t>15. Články 221, 222, 223, 224 a 225 sa nahrádzajú takto:</w:t>
            </w:r>
          </w:p>
          <w:p w14:paraId="4171822E" w14:textId="77777777" w:rsidR="00D322E8" w:rsidRDefault="00D322E8" w:rsidP="00D322E8">
            <w:pPr>
              <w:autoSpaceDE w:val="0"/>
              <w:autoSpaceDN w:val="0"/>
              <w:adjustRightInd w:val="0"/>
              <w:spacing w:before="60" w:after="60"/>
              <w:rPr>
                <w:rFonts w:ascii="EUAlbertina" w:hAnsi="EUAlbertina" w:cs="EUAlbertina"/>
                <w:color w:val="000000"/>
                <w:sz w:val="19"/>
                <w:szCs w:val="19"/>
              </w:rPr>
            </w:pPr>
            <w:r>
              <w:rPr>
                <w:rFonts w:ascii="EUAlbertina" w:hAnsi="EUAlbertina" w:cs="EUAlbertina"/>
                <w:color w:val="000000"/>
                <w:sz w:val="19"/>
                <w:szCs w:val="19"/>
              </w:rPr>
              <w:t>„...</w:t>
            </w:r>
          </w:p>
          <w:p w14:paraId="5C93C051" w14:textId="2A0CA061" w:rsidR="00D322E8" w:rsidRPr="00D322E8" w:rsidRDefault="00D322E8" w:rsidP="00D322E8">
            <w:pPr>
              <w:autoSpaceDE w:val="0"/>
              <w:autoSpaceDN w:val="0"/>
              <w:adjustRightInd w:val="0"/>
              <w:spacing w:before="60" w:after="60"/>
              <w:rPr>
                <w:rFonts w:ascii="EUAlbertina" w:hAnsi="EUAlbertina" w:cs="EUAlbertina"/>
                <w:color w:val="000000"/>
                <w:sz w:val="19"/>
                <w:szCs w:val="19"/>
              </w:rPr>
            </w:pPr>
            <w:r w:rsidRPr="00D322E8">
              <w:rPr>
                <w:rFonts w:ascii="EUAlbertina" w:hAnsi="EUAlbertina" w:cs="EUAlbertina"/>
                <w:color w:val="000000"/>
                <w:sz w:val="19"/>
                <w:szCs w:val="19"/>
              </w:rPr>
              <w:t xml:space="preserve">Článok 222 V prípade dodaní tovaru uskutočnených v súlade s podmienkami uvedenými v článku 138 alebo v prípade poskytnutí služieb, za ktoré je povinný platiť DPH odberateľ podľa článku 196, sa faktúra vyhotoví najneskôr v pätnásty deň mesiaca nasledujúceho po mesiaci, v ktorom zdaniteľná udalosť nastala. </w:t>
            </w:r>
          </w:p>
          <w:p w14:paraId="2D136275" w14:textId="77777777" w:rsidR="00D322E8" w:rsidRPr="00D322E8" w:rsidRDefault="00D322E8" w:rsidP="00D322E8">
            <w:pPr>
              <w:autoSpaceDE w:val="0"/>
              <w:autoSpaceDN w:val="0"/>
              <w:adjustRightInd w:val="0"/>
              <w:spacing w:before="60" w:after="60"/>
              <w:rPr>
                <w:rFonts w:ascii="EUAlbertina" w:hAnsi="EUAlbertina" w:cs="EUAlbertina"/>
                <w:color w:val="000000"/>
                <w:sz w:val="19"/>
                <w:szCs w:val="19"/>
              </w:rPr>
            </w:pPr>
          </w:p>
          <w:p w14:paraId="7DCE97D7" w14:textId="1BFF52AC" w:rsidR="00D322E8" w:rsidRDefault="00D322E8" w:rsidP="00D322E8">
            <w:pPr>
              <w:autoSpaceDE w:val="0"/>
              <w:autoSpaceDN w:val="0"/>
              <w:adjustRightInd w:val="0"/>
              <w:spacing w:before="60" w:after="60"/>
              <w:rPr>
                <w:rFonts w:ascii="EUAlbertina" w:hAnsi="EUAlbertina" w:cs="EUAlbertina"/>
                <w:color w:val="000000"/>
                <w:sz w:val="19"/>
                <w:szCs w:val="19"/>
              </w:rPr>
            </w:pPr>
            <w:r w:rsidRPr="00D322E8">
              <w:rPr>
                <w:rFonts w:ascii="EUAlbertina" w:hAnsi="EUAlbertina" w:cs="EUAlbertina"/>
                <w:color w:val="000000"/>
                <w:sz w:val="19"/>
                <w:szCs w:val="19"/>
              </w:rPr>
              <w:t>V prípade iných dodaní tovaru alebo poskytnutí služieb môžu členské štáty stanoviť pre zdaniteľné osoby lehoty na vyhotovenie faktúr.</w:t>
            </w:r>
          </w:p>
        </w:tc>
        <w:tc>
          <w:tcPr>
            <w:tcW w:w="567" w:type="dxa"/>
            <w:tcBorders>
              <w:top w:val="single" w:sz="4" w:space="0" w:color="auto"/>
              <w:bottom w:val="single" w:sz="4" w:space="0" w:color="auto"/>
            </w:tcBorders>
          </w:tcPr>
          <w:p w14:paraId="79A4000C" w14:textId="1C3E5682" w:rsidR="00D322E8" w:rsidRDefault="00626769" w:rsidP="00D322E8">
            <w:pPr>
              <w:pStyle w:val="Normlny0"/>
              <w:jc w:val="center"/>
            </w:pPr>
            <w:r w:rsidRPr="009358B0">
              <w:t>N</w:t>
            </w:r>
          </w:p>
        </w:tc>
        <w:tc>
          <w:tcPr>
            <w:tcW w:w="992" w:type="dxa"/>
            <w:tcBorders>
              <w:top w:val="single" w:sz="4" w:space="0" w:color="auto"/>
              <w:bottom w:val="single" w:sz="4" w:space="0" w:color="auto"/>
            </w:tcBorders>
          </w:tcPr>
          <w:p w14:paraId="1182408B" w14:textId="77777777" w:rsidR="00D322E8" w:rsidRPr="00202034" w:rsidRDefault="00D322E8" w:rsidP="00D322E8">
            <w:pPr>
              <w:pStyle w:val="Normlny0"/>
              <w:jc w:val="center"/>
              <w:rPr>
                <w:rFonts w:eastAsiaTheme="minorHAnsi"/>
                <w:b/>
              </w:rPr>
            </w:pPr>
            <w:r w:rsidRPr="00202034">
              <w:rPr>
                <w:b/>
              </w:rPr>
              <w:t xml:space="preserve">návrh zákona </w:t>
            </w:r>
            <w:r w:rsidRPr="00202034">
              <w:rPr>
                <w:rFonts w:eastAsiaTheme="minorHAnsi"/>
                <w:b/>
              </w:rPr>
              <w:t>Č: I</w:t>
            </w:r>
          </w:p>
          <w:p w14:paraId="23A2D0C2" w14:textId="77777777" w:rsidR="00D322E8" w:rsidRPr="008E5DEC" w:rsidRDefault="00D322E8" w:rsidP="00D322E8">
            <w:pPr>
              <w:pStyle w:val="Normlny0"/>
              <w:jc w:val="center"/>
            </w:pPr>
          </w:p>
        </w:tc>
        <w:tc>
          <w:tcPr>
            <w:tcW w:w="992" w:type="dxa"/>
            <w:tcBorders>
              <w:top w:val="single" w:sz="4" w:space="0" w:color="auto"/>
              <w:bottom w:val="single" w:sz="4" w:space="0" w:color="auto"/>
            </w:tcBorders>
          </w:tcPr>
          <w:p w14:paraId="4CF2CC78" w14:textId="77777777" w:rsidR="00D322E8" w:rsidRPr="00202034" w:rsidRDefault="00D322E8" w:rsidP="00D322E8">
            <w:pPr>
              <w:pStyle w:val="Normlny0"/>
              <w:rPr>
                <w:rFonts w:eastAsiaTheme="minorHAnsi"/>
              </w:rPr>
            </w:pPr>
            <w:r w:rsidRPr="00202034">
              <w:rPr>
                <w:rFonts w:eastAsiaTheme="minorHAnsi"/>
              </w:rPr>
              <w:t>§: 73</w:t>
            </w:r>
          </w:p>
          <w:p w14:paraId="199AE55F" w14:textId="77777777" w:rsidR="00D322E8" w:rsidRPr="00202034" w:rsidRDefault="00D322E8" w:rsidP="00D322E8">
            <w:pPr>
              <w:pStyle w:val="Normlny0"/>
              <w:rPr>
                <w:rFonts w:eastAsiaTheme="minorHAnsi"/>
              </w:rPr>
            </w:pPr>
          </w:p>
          <w:p w14:paraId="382F7AD1" w14:textId="77777777" w:rsidR="00D322E8" w:rsidRDefault="00D322E8" w:rsidP="00D322E8">
            <w:pPr>
              <w:pStyle w:val="Normlny0"/>
              <w:rPr>
                <w:rFonts w:eastAsiaTheme="minorHAnsi"/>
              </w:rPr>
            </w:pPr>
          </w:p>
        </w:tc>
        <w:tc>
          <w:tcPr>
            <w:tcW w:w="3686" w:type="dxa"/>
            <w:tcBorders>
              <w:top w:val="single" w:sz="4" w:space="0" w:color="auto"/>
              <w:bottom w:val="single" w:sz="4" w:space="0" w:color="auto"/>
            </w:tcBorders>
          </w:tcPr>
          <w:p w14:paraId="665E35D1" w14:textId="77777777" w:rsidR="00D322E8" w:rsidRPr="00202034" w:rsidRDefault="00D322E8" w:rsidP="00D322E8">
            <w:pPr>
              <w:jc w:val="center"/>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Lehota na vyhotovenie faktúry</w:t>
            </w:r>
          </w:p>
          <w:p w14:paraId="474377A1" w14:textId="77777777" w:rsidR="00D322E8" w:rsidRPr="00202034" w:rsidRDefault="00D322E8" w:rsidP="00D322E8">
            <w:pPr>
              <w:jc w:val="both"/>
              <w:rPr>
                <w:rFonts w:ascii="Times New Roman" w:hAnsi="Times New Roman" w:cs="Times New Roman"/>
                <w:b/>
                <w:color w:val="000000"/>
                <w:sz w:val="20"/>
                <w:szCs w:val="20"/>
                <w:shd w:val="clear" w:color="auto" w:fill="FFFFFF"/>
              </w:rPr>
            </w:pPr>
          </w:p>
          <w:p w14:paraId="02513A20" w14:textId="77777777" w:rsidR="00D322E8" w:rsidRPr="00202034" w:rsidRDefault="00D322E8" w:rsidP="00D322E8">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(1) Faktúra podľa § 72 musí byť vyhotovená do 15 dní</w:t>
            </w:r>
          </w:p>
          <w:p w14:paraId="012FA0EA" w14:textId="77777777" w:rsidR="00D322E8" w:rsidRPr="00202034" w:rsidRDefault="00D322E8" w:rsidP="00D322E8">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a) odo dňa dodania tovaru alebo služby, ak odsek 2 neustanovuje inak,</w:t>
            </w:r>
          </w:p>
          <w:p w14:paraId="1B3CE8D6" w14:textId="77777777" w:rsidR="00D322E8" w:rsidRPr="00202034" w:rsidRDefault="00D322E8" w:rsidP="00D322E8">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b) odo dňa prijatia platby pred dodaním tovaru alebo služby alebo do konca kalendárneho mesiaca, v ktorom bola platba prijatá, ak odsek 2 neustanovuje inak,</w:t>
            </w:r>
          </w:p>
          <w:p w14:paraId="0ABD0A38" w14:textId="77777777" w:rsidR="00D322E8" w:rsidRPr="00202034" w:rsidRDefault="00D322E8" w:rsidP="00D322E8">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c) od konca kalendárneho mesiaca, v ktorom bol dodaný tovar oslobodený od dane podľa § 43,</w:t>
            </w:r>
          </w:p>
          <w:p w14:paraId="113DBAAF" w14:textId="77777777" w:rsidR="00D322E8" w:rsidRPr="00202034" w:rsidRDefault="00D322E8" w:rsidP="00D322E8">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d) od konca kalendárneho mesiaca, v ktorom bola dodaná služba alebo prijatá platba pred dodaním služby s miestom dodania podľa § 15 ods. 1 v inom členskom štáte,</w:t>
            </w:r>
          </w:p>
          <w:p w14:paraId="082F8D7A" w14:textId="77777777" w:rsidR="00D322E8" w:rsidRPr="00202034" w:rsidRDefault="00D322E8" w:rsidP="00D322E8">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e) od konca kalendárneho mesiaca, v ktorom nastala skutočnosť rozhodná pre vykonanie opravy základu dane podľa § 25 ods. 1.</w:t>
            </w:r>
          </w:p>
          <w:p w14:paraId="108783B0" w14:textId="23533E80" w:rsidR="00D322E8" w:rsidRPr="00560C79" w:rsidRDefault="00D322E8" w:rsidP="00D322E8">
            <w:pPr>
              <w:shd w:val="clear" w:color="auto" w:fill="FFFFFF"/>
              <w:jc w:val="both"/>
              <w:rPr>
                <w:rFonts w:ascii="Times New Roman" w:eastAsia="Times New Roman" w:hAnsi="Times New Roman" w:cs="Times New Roman"/>
                <w:sz w:val="20"/>
                <w:szCs w:val="20"/>
              </w:rPr>
            </w:pPr>
            <w:r w:rsidRPr="00202034">
              <w:rPr>
                <w:rFonts w:ascii="Times New Roman" w:hAnsi="Times New Roman" w:cs="Times New Roman"/>
                <w:b/>
                <w:color w:val="000000"/>
                <w:sz w:val="20"/>
                <w:szCs w:val="20"/>
                <w:shd w:val="clear" w:color="auto" w:fill="FFFFFF"/>
              </w:rPr>
              <w:t>(2) Ak platiteľ, ktorý v ustanovenej lehote splnil registračnú povinnosť podľa § 4 ods. 2 alebo podľa § 5 ods. 3 alebo ods. 5 alebo v ustanovenej lehote splnil oznamo</w:t>
            </w:r>
            <w:r>
              <w:rPr>
                <w:rFonts w:ascii="Times New Roman" w:hAnsi="Times New Roman" w:cs="Times New Roman"/>
                <w:b/>
                <w:color w:val="000000"/>
                <w:sz w:val="20"/>
                <w:szCs w:val="20"/>
                <w:shd w:val="clear" w:color="auto" w:fill="FFFFFF"/>
              </w:rPr>
              <w:t>vaciu povinnosť podľa § 4 ods. 5</w:t>
            </w:r>
            <w:r w:rsidRPr="00202034">
              <w:rPr>
                <w:rFonts w:ascii="Times New Roman" w:hAnsi="Times New Roman" w:cs="Times New Roman"/>
                <w:b/>
                <w:color w:val="000000"/>
                <w:sz w:val="20"/>
                <w:szCs w:val="20"/>
                <w:shd w:val="clear" w:color="auto" w:fill="FFFFFF"/>
              </w:rPr>
              <w:t xml:space="preserve"> (ďalej len „platiteľ, ktorý splnil registračnú povinnosť“), nemá do uplynutia lehoty na vyhotovenie faktúry podľa odseku 1 písm. a) alebo písm. b) pridelené identifikačné číslo pre daň podľa § 4 alebo § 5, je povinný faktúru </w:t>
            </w:r>
            <w:r w:rsidRPr="00202034">
              <w:rPr>
                <w:rFonts w:ascii="Times New Roman" w:hAnsi="Times New Roman" w:cs="Times New Roman"/>
                <w:b/>
                <w:color w:val="000000"/>
                <w:sz w:val="20"/>
                <w:szCs w:val="20"/>
                <w:shd w:val="clear" w:color="auto" w:fill="FFFFFF"/>
              </w:rPr>
              <w:lastRenderedPageBreak/>
              <w:t>vyhotoviť do piatich pracovných dní odo dňa doručenia rozhodnutia o regi</w:t>
            </w:r>
            <w:r>
              <w:rPr>
                <w:rFonts w:ascii="Times New Roman" w:hAnsi="Times New Roman" w:cs="Times New Roman"/>
                <w:b/>
                <w:color w:val="000000"/>
                <w:sz w:val="20"/>
                <w:szCs w:val="20"/>
                <w:shd w:val="clear" w:color="auto" w:fill="FFFFFF"/>
              </w:rPr>
              <w:t>strácii pre daň podľa § 4 ods. 4</w:t>
            </w:r>
            <w:r w:rsidRPr="00202034">
              <w:rPr>
                <w:rFonts w:ascii="Times New Roman" w:hAnsi="Times New Roman" w:cs="Times New Roman"/>
                <w:b/>
                <w:color w:val="000000"/>
                <w:sz w:val="20"/>
                <w:szCs w:val="20"/>
                <w:shd w:val="clear" w:color="auto" w:fill="FFFFFF"/>
              </w:rPr>
              <w:t xml:space="preserve"> alebo podľa § 5 ods. 3 alebo ods. 5.</w:t>
            </w:r>
          </w:p>
        </w:tc>
        <w:tc>
          <w:tcPr>
            <w:tcW w:w="850" w:type="dxa"/>
            <w:tcBorders>
              <w:top w:val="single" w:sz="4" w:space="0" w:color="auto"/>
              <w:bottom w:val="single" w:sz="4" w:space="0" w:color="auto"/>
            </w:tcBorders>
          </w:tcPr>
          <w:p w14:paraId="39D3AFA9" w14:textId="4B918708" w:rsidR="00D322E8" w:rsidRDefault="00D322E8" w:rsidP="00D322E8">
            <w:pPr>
              <w:pStyle w:val="Normlny0"/>
              <w:jc w:val="center"/>
            </w:pPr>
            <w:r w:rsidRPr="00202034">
              <w:lastRenderedPageBreak/>
              <w:t>Ú</w:t>
            </w:r>
          </w:p>
        </w:tc>
        <w:tc>
          <w:tcPr>
            <w:tcW w:w="1418" w:type="dxa"/>
            <w:tcBorders>
              <w:top w:val="single" w:sz="4" w:space="0" w:color="auto"/>
              <w:bottom w:val="single" w:sz="4" w:space="0" w:color="auto"/>
            </w:tcBorders>
          </w:tcPr>
          <w:p w14:paraId="0906AD21" w14:textId="77777777" w:rsidR="00D322E8" w:rsidRDefault="00D322E8" w:rsidP="00D322E8">
            <w:pPr>
              <w:rPr>
                <w:rFonts w:ascii="Times New Roman" w:hAnsi="Times New Roman" w:cs="Times New Roman"/>
                <w:sz w:val="18"/>
                <w:szCs w:val="18"/>
              </w:rPr>
            </w:pPr>
          </w:p>
        </w:tc>
        <w:tc>
          <w:tcPr>
            <w:tcW w:w="850" w:type="dxa"/>
            <w:tcBorders>
              <w:top w:val="single" w:sz="4" w:space="0" w:color="auto"/>
              <w:bottom w:val="single" w:sz="4" w:space="0" w:color="auto"/>
            </w:tcBorders>
          </w:tcPr>
          <w:p w14:paraId="28F62DE3" w14:textId="77777777" w:rsidR="00D322E8" w:rsidRPr="00202034" w:rsidRDefault="00D322E8" w:rsidP="00D322E8">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602C9072" w14:textId="77777777" w:rsidR="00D322E8" w:rsidRPr="00F7514F" w:rsidRDefault="00D322E8" w:rsidP="00D322E8">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8AE4DDE" w14:textId="77777777" w:rsidR="00D322E8" w:rsidRPr="00AD1F8A" w:rsidRDefault="00D322E8" w:rsidP="00D322E8">
            <w:pPr>
              <w:jc w:val="center"/>
              <w:rPr>
                <w:rFonts w:ascii="Times New Roman" w:hAnsi="Times New Roman" w:cs="Times New Roman"/>
                <w:sz w:val="20"/>
                <w:szCs w:val="20"/>
              </w:rPr>
            </w:pPr>
          </w:p>
        </w:tc>
      </w:tr>
      <w:tr w:rsidR="005D58E1" w:rsidRPr="00AD1F8A" w14:paraId="00559163" w14:textId="77777777" w:rsidTr="00EF69BA">
        <w:tc>
          <w:tcPr>
            <w:tcW w:w="988" w:type="dxa"/>
            <w:tcBorders>
              <w:top w:val="single" w:sz="4" w:space="0" w:color="auto"/>
              <w:bottom w:val="single" w:sz="4" w:space="0" w:color="auto"/>
            </w:tcBorders>
          </w:tcPr>
          <w:p w14:paraId="1C3423A5" w14:textId="77777777" w:rsidR="008E5DEC" w:rsidRDefault="008E5DEC" w:rsidP="008E5DEC">
            <w:pPr>
              <w:jc w:val="both"/>
              <w:rPr>
                <w:rFonts w:ascii="Times New Roman" w:hAnsi="Times New Roman" w:cs="Times New Roman"/>
                <w:b/>
                <w:bCs/>
                <w:sz w:val="20"/>
                <w:szCs w:val="20"/>
              </w:rPr>
            </w:pPr>
            <w:r>
              <w:rPr>
                <w:rFonts w:ascii="Times New Roman" w:hAnsi="Times New Roman" w:cs="Times New Roman"/>
                <w:b/>
                <w:bCs/>
                <w:sz w:val="20"/>
                <w:szCs w:val="20"/>
              </w:rPr>
              <w:t>Č: 1</w:t>
            </w:r>
          </w:p>
          <w:p w14:paraId="17482445" w14:textId="77777777" w:rsidR="008E5DEC" w:rsidRPr="00AD1F8A" w:rsidRDefault="008E5DEC" w:rsidP="008E5DEC">
            <w:pPr>
              <w:jc w:val="both"/>
              <w:rPr>
                <w:rFonts w:ascii="Times New Roman" w:hAnsi="Times New Roman" w:cs="Times New Roman"/>
                <w:b/>
                <w:bCs/>
                <w:sz w:val="20"/>
                <w:szCs w:val="20"/>
              </w:rPr>
            </w:pPr>
            <w:r>
              <w:rPr>
                <w:rFonts w:ascii="Times New Roman" w:hAnsi="Times New Roman" w:cs="Times New Roman"/>
                <w:b/>
                <w:bCs/>
                <w:sz w:val="20"/>
                <w:szCs w:val="20"/>
              </w:rPr>
              <w:t>O: 17</w:t>
            </w:r>
          </w:p>
          <w:p w14:paraId="45A42ECD" w14:textId="77777777" w:rsidR="005D58E1" w:rsidRDefault="005D58E1" w:rsidP="005D58E1">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46A4501B" w14:textId="77777777" w:rsidR="008E5DEC" w:rsidRPr="008E5DEC" w:rsidRDefault="008E5DEC" w:rsidP="008E5DEC">
            <w:pPr>
              <w:autoSpaceDE w:val="0"/>
              <w:autoSpaceDN w:val="0"/>
              <w:adjustRightInd w:val="0"/>
              <w:spacing w:before="60" w:after="60"/>
              <w:rPr>
                <w:rFonts w:ascii="EUAlbertina" w:hAnsi="EUAlbertina" w:cs="EUAlbertina"/>
                <w:color w:val="000000"/>
                <w:sz w:val="19"/>
                <w:szCs w:val="19"/>
              </w:rPr>
            </w:pPr>
            <w:r w:rsidRPr="008E5DEC">
              <w:rPr>
                <w:rFonts w:ascii="EUAlbertina" w:hAnsi="EUAlbertina" w:cs="EUAlbertina"/>
                <w:color w:val="000000"/>
                <w:sz w:val="19"/>
                <w:szCs w:val="19"/>
              </w:rPr>
              <w:t xml:space="preserve">17. Vkladajú sa tieto články: </w:t>
            </w:r>
          </w:p>
          <w:p w14:paraId="28A1E949" w14:textId="77777777" w:rsidR="00B4027E" w:rsidRDefault="008E5DEC" w:rsidP="008E5DEC">
            <w:pPr>
              <w:autoSpaceDE w:val="0"/>
              <w:autoSpaceDN w:val="0"/>
              <w:adjustRightInd w:val="0"/>
              <w:spacing w:before="60" w:after="60"/>
              <w:rPr>
                <w:rFonts w:ascii="EUAlbertina" w:hAnsi="EUAlbertina" w:cs="EUAlbertina"/>
                <w:i/>
                <w:iCs/>
                <w:color w:val="000000"/>
                <w:sz w:val="19"/>
                <w:szCs w:val="19"/>
              </w:rPr>
            </w:pPr>
            <w:r w:rsidRPr="008E5DEC">
              <w:rPr>
                <w:rFonts w:ascii="EUAlbertina" w:hAnsi="EUAlbertina" w:cs="EUAlbertina"/>
                <w:i/>
                <w:iCs/>
                <w:color w:val="000000"/>
                <w:sz w:val="19"/>
                <w:szCs w:val="19"/>
              </w:rPr>
              <w:t>„</w:t>
            </w:r>
            <w:r w:rsidR="00B4027E">
              <w:rPr>
                <w:rFonts w:ascii="EUAlbertina" w:hAnsi="EUAlbertina" w:cs="EUAlbertina"/>
                <w:i/>
                <w:iCs/>
                <w:color w:val="000000"/>
                <w:sz w:val="19"/>
                <w:szCs w:val="19"/>
              </w:rPr>
              <w:t>...</w:t>
            </w:r>
          </w:p>
          <w:p w14:paraId="667F6850" w14:textId="77777777" w:rsidR="008E5DEC" w:rsidRPr="008E5DEC" w:rsidRDefault="008E5DEC" w:rsidP="008E5DEC">
            <w:pPr>
              <w:autoSpaceDE w:val="0"/>
              <w:autoSpaceDN w:val="0"/>
              <w:adjustRightInd w:val="0"/>
              <w:spacing w:before="60" w:after="60"/>
              <w:rPr>
                <w:rFonts w:ascii="EUAlbertina" w:hAnsi="EUAlbertina" w:cs="EUAlbertina"/>
                <w:color w:val="000000"/>
                <w:sz w:val="19"/>
                <w:szCs w:val="19"/>
              </w:rPr>
            </w:pPr>
            <w:r w:rsidRPr="008E5DEC">
              <w:rPr>
                <w:rFonts w:ascii="EUAlbertina" w:hAnsi="EUAlbertina" w:cs="EUAlbertina"/>
                <w:i/>
                <w:iCs/>
                <w:color w:val="000000"/>
                <w:sz w:val="19"/>
                <w:szCs w:val="19"/>
              </w:rPr>
              <w:t xml:space="preserve">Článok 226b </w:t>
            </w:r>
          </w:p>
          <w:p w14:paraId="40D1BA40" w14:textId="77777777" w:rsidR="008E5DEC" w:rsidRPr="008E5DEC" w:rsidRDefault="008E5DEC" w:rsidP="008E5DEC">
            <w:pPr>
              <w:autoSpaceDE w:val="0"/>
              <w:autoSpaceDN w:val="0"/>
              <w:adjustRightInd w:val="0"/>
              <w:spacing w:before="60" w:after="60"/>
              <w:rPr>
                <w:rFonts w:ascii="EUAlbertina" w:hAnsi="EUAlbertina" w:cs="EUAlbertina"/>
                <w:color w:val="000000"/>
                <w:sz w:val="19"/>
                <w:szCs w:val="19"/>
              </w:rPr>
            </w:pPr>
            <w:r w:rsidRPr="008E5DEC">
              <w:rPr>
                <w:rFonts w:ascii="EUAlbertina" w:hAnsi="EUAlbertina" w:cs="EUAlbertina"/>
                <w:color w:val="000000"/>
                <w:sz w:val="19"/>
                <w:szCs w:val="19"/>
              </w:rPr>
              <w:t xml:space="preserve">Pokiaľ ide o zjednodušené faktúry vyhotovené podľa článku 220a a článku 221 ods. 1 a 2, členské štáty vyžadujú, aby sa uvádzali aspoň tieto údaje: </w:t>
            </w:r>
          </w:p>
          <w:p w14:paraId="48E30663" w14:textId="77777777" w:rsidR="008E5DEC" w:rsidRPr="008E5DEC" w:rsidRDefault="008E5DEC" w:rsidP="008E5DEC">
            <w:pPr>
              <w:autoSpaceDE w:val="0"/>
              <w:autoSpaceDN w:val="0"/>
              <w:adjustRightInd w:val="0"/>
              <w:spacing w:before="60" w:after="60"/>
              <w:rPr>
                <w:rFonts w:ascii="EUAlbertina" w:hAnsi="EUAlbertina" w:cs="EUAlbertina"/>
                <w:color w:val="000000"/>
                <w:sz w:val="19"/>
                <w:szCs w:val="19"/>
              </w:rPr>
            </w:pPr>
            <w:r w:rsidRPr="008E5DEC">
              <w:rPr>
                <w:rFonts w:ascii="EUAlbertina" w:hAnsi="EUAlbertina" w:cs="EUAlbertina"/>
                <w:color w:val="000000"/>
                <w:sz w:val="19"/>
                <w:szCs w:val="19"/>
              </w:rPr>
              <w:t xml:space="preserve">a) dátum vyhotovenia; </w:t>
            </w:r>
          </w:p>
          <w:p w14:paraId="4878D556" w14:textId="77777777" w:rsidR="008E5DEC" w:rsidRPr="008E5DEC" w:rsidRDefault="008E5DEC" w:rsidP="008E5DEC">
            <w:pPr>
              <w:autoSpaceDE w:val="0"/>
              <w:autoSpaceDN w:val="0"/>
              <w:adjustRightInd w:val="0"/>
              <w:spacing w:before="60" w:after="60"/>
              <w:rPr>
                <w:rFonts w:ascii="EUAlbertina" w:hAnsi="EUAlbertina" w:cs="EUAlbertina"/>
                <w:color w:val="000000"/>
                <w:sz w:val="19"/>
                <w:szCs w:val="19"/>
              </w:rPr>
            </w:pPr>
            <w:r w:rsidRPr="008E5DEC">
              <w:rPr>
                <w:rFonts w:ascii="EUAlbertina" w:hAnsi="EUAlbertina" w:cs="EUAlbertina"/>
                <w:color w:val="000000"/>
                <w:sz w:val="19"/>
                <w:szCs w:val="19"/>
              </w:rPr>
              <w:t xml:space="preserve">b) identifikácia zdaniteľnej osoby, ktorá dodáva tovar resp. poskytuje služby; </w:t>
            </w:r>
          </w:p>
          <w:p w14:paraId="5E9D281F" w14:textId="77777777" w:rsidR="008E5DEC" w:rsidRPr="008E5DEC" w:rsidRDefault="008E5DEC" w:rsidP="008E5DEC">
            <w:pPr>
              <w:autoSpaceDE w:val="0"/>
              <w:autoSpaceDN w:val="0"/>
              <w:adjustRightInd w:val="0"/>
              <w:spacing w:before="60" w:after="60"/>
              <w:rPr>
                <w:rFonts w:ascii="EUAlbertina" w:hAnsi="EUAlbertina" w:cs="EUAlbertina"/>
                <w:color w:val="000000"/>
                <w:sz w:val="19"/>
                <w:szCs w:val="19"/>
              </w:rPr>
            </w:pPr>
            <w:r w:rsidRPr="008E5DEC">
              <w:rPr>
                <w:rFonts w:ascii="EUAlbertina" w:hAnsi="EUAlbertina" w:cs="EUAlbertina"/>
                <w:color w:val="000000"/>
                <w:sz w:val="19"/>
                <w:szCs w:val="19"/>
              </w:rPr>
              <w:t xml:space="preserve">c) označenie druhu dodaného tovaru alebo poskytnutých služieb; </w:t>
            </w:r>
          </w:p>
          <w:p w14:paraId="4E190BF8" w14:textId="77777777" w:rsidR="008E5DEC" w:rsidRPr="008E5DEC" w:rsidRDefault="008E5DEC" w:rsidP="008E5DEC">
            <w:pPr>
              <w:autoSpaceDE w:val="0"/>
              <w:autoSpaceDN w:val="0"/>
              <w:adjustRightInd w:val="0"/>
              <w:spacing w:before="60" w:after="60"/>
              <w:rPr>
                <w:rFonts w:ascii="EUAlbertina" w:hAnsi="EUAlbertina" w:cs="EUAlbertina"/>
                <w:color w:val="000000"/>
                <w:sz w:val="19"/>
                <w:szCs w:val="19"/>
              </w:rPr>
            </w:pPr>
            <w:r w:rsidRPr="008E5DEC">
              <w:rPr>
                <w:rFonts w:ascii="EUAlbertina" w:hAnsi="EUAlbertina" w:cs="EUAlbertina"/>
                <w:color w:val="000000"/>
                <w:sz w:val="19"/>
                <w:szCs w:val="19"/>
              </w:rPr>
              <w:t xml:space="preserve">d) výška DPH, ktorá sa má zaplatiť, alebo údaje potrebné na jej výpočet; </w:t>
            </w:r>
          </w:p>
          <w:p w14:paraId="31ED19B6" w14:textId="77777777" w:rsidR="008E5DEC" w:rsidRPr="008E5DEC" w:rsidRDefault="008E5DEC" w:rsidP="008E5DEC">
            <w:pPr>
              <w:autoSpaceDE w:val="0"/>
              <w:autoSpaceDN w:val="0"/>
              <w:adjustRightInd w:val="0"/>
              <w:spacing w:before="60" w:after="60"/>
              <w:rPr>
                <w:rFonts w:ascii="EUAlbertina" w:hAnsi="EUAlbertina" w:cs="EUAlbertina"/>
                <w:color w:val="000000"/>
                <w:sz w:val="19"/>
                <w:szCs w:val="19"/>
              </w:rPr>
            </w:pPr>
            <w:r w:rsidRPr="008E5DEC">
              <w:rPr>
                <w:rFonts w:ascii="EUAlbertina" w:hAnsi="EUAlbertina" w:cs="EUAlbertina"/>
                <w:color w:val="000000"/>
                <w:sz w:val="19"/>
                <w:szCs w:val="19"/>
              </w:rPr>
              <w:t xml:space="preserve">e) ak vyhotovená faktúra je dokladom alebo oznámením, ktoré sa považuje za faktúru podľa článku 219, osobitný a jednoznačný odkaz na túto pôvodnú faktúru a konkrétne údaje, ktoré sa menia. </w:t>
            </w:r>
          </w:p>
          <w:p w14:paraId="7000352E" w14:textId="77777777" w:rsidR="005D58E1" w:rsidRPr="00DF414F" w:rsidRDefault="008E5DEC" w:rsidP="008E5DEC">
            <w:pPr>
              <w:autoSpaceDE w:val="0"/>
              <w:autoSpaceDN w:val="0"/>
              <w:adjustRightInd w:val="0"/>
              <w:jc w:val="both"/>
              <w:rPr>
                <w:rFonts w:ascii="Times New Roman" w:hAnsi="Times New Roman" w:cs="Times New Roman"/>
                <w:sz w:val="20"/>
                <w:szCs w:val="20"/>
              </w:rPr>
            </w:pPr>
            <w:r w:rsidRPr="008E5DEC">
              <w:rPr>
                <w:rFonts w:ascii="EUAlbertina" w:hAnsi="EUAlbertina" w:cs="EUAlbertina"/>
                <w:color w:val="000000"/>
                <w:sz w:val="19"/>
                <w:szCs w:val="19"/>
              </w:rPr>
              <w:t xml:space="preserve">Členské štáty nesmú vyžadovať iné údaje na faktúrach, než sú údaje </w:t>
            </w:r>
            <w:r w:rsidRPr="008E5DEC">
              <w:rPr>
                <w:rFonts w:ascii="EUAlbertina" w:hAnsi="EUAlbertina" w:cs="EUAlbertina"/>
                <w:color w:val="000000"/>
                <w:sz w:val="19"/>
                <w:szCs w:val="19"/>
              </w:rPr>
              <w:lastRenderedPageBreak/>
              <w:t>uvedené v článkoch 226, 227 a 230.“</w:t>
            </w:r>
          </w:p>
        </w:tc>
        <w:tc>
          <w:tcPr>
            <w:tcW w:w="567" w:type="dxa"/>
            <w:tcBorders>
              <w:top w:val="single" w:sz="4" w:space="0" w:color="auto"/>
              <w:bottom w:val="single" w:sz="4" w:space="0" w:color="auto"/>
            </w:tcBorders>
          </w:tcPr>
          <w:p w14:paraId="53050C49" w14:textId="77777777" w:rsidR="005D58E1" w:rsidRPr="00AD1F8A" w:rsidRDefault="005D58E1" w:rsidP="005D58E1">
            <w:pPr>
              <w:pStyle w:val="Normlny0"/>
              <w:jc w:val="center"/>
            </w:pPr>
            <w:r>
              <w:lastRenderedPageBreak/>
              <w:t>N</w:t>
            </w:r>
          </w:p>
        </w:tc>
        <w:tc>
          <w:tcPr>
            <w:tcW w:w="992" w:type="dxa"/>
            <w:tcBorders>
              <w:top w:val="single" w:sz="4" w:space="0" w:color="auto"/>
              <w:bottom w:val="single" w:sz="4" w:space="0" w:color="auto"/>
            </w:tcBorders>
          </w:tcPr>
          <w:p w14:paraId="74B4D538" w14:textId="713E5FF4" w:rsidR="00440769" w:rsidRDefault="00440769" w:rsidP="00E0354C">
            <w:pPr>
              <w:pStyle w:val="Normlny0"/>
              <w:jc w:val="center"/>
            </w:pPr>
            <w:r w:rsidRPr="009358B0">
              <w:t>222/2004</w:t>
            </w:r>
          </w:p>
          <w:p w14:paraId="44A2E6EF" w14:textId="77777777" w:rsidR="00440769" w:rsidRDefault="00440769" w:rsidP="00E0354C">
            <w:pPr>
              <w:pStyle w:val="Normlny0"/>
              <w:jc w:val="center"/>
            </w:pPr>
          </w:p>
          <w:p w14:paraId="5F00D867" w14:textId="77777777" w:rsidR="00440769" w:rsidRDefault="00440769" w:rsidP="00E0354C">
            <w:pPr>
              <w:pStyle w:val="Normlny0"/>
              <w:jc w:val="center"/>
            </w:pPr>
          </w:p>
          <w:p w14:paraId="5F2997B8" w14:textId="77777777" w:rsidR="00440769" w:rsidRDefault="00440769" w:rsidP="00E0354C">
            <w:pPr>
              <w:pStyle w:val="Normlny0"/>
              <w:jc w:val="center"/>
            </w:pPr>
          </w:p>
          <w:p w14:paraId="1274F840" w14:textId="77777777" w:rsidR="00440769" w:rsidRDefault="00440769" w:rsidP="00E0354C">
            <w:pPr>
              <w:pStyle w:val="Normlny0"/>
              <w:jc w:val="center"/>
            </w:pPr>
          </w:p>
          <w:p w14:paraId="3221C68B" w14:textId="77777777" w:rsidR="00440769" w:rsidRDefault="00440769" w:rsidP="00E0354C">
            <w:pPr>
              <w:pStyle w:val="Normlny0"/>
              <w:jc w:val="center"/>
            </w:pPr>
          </w:p>
          <w:p w14:paraId="1D296128" w14:textId="77777777" w:rsidR="00440769" w:rsidRDefault="00440769" w:rsidP="00E0354C">
            <w:pPr>
              <w:pStyle w:val="Normlny0"/>
              <w:jc w:val="center"/>
            </w:pPr>
          </w:p>
          <w:p w14:paraId="423FB26C" w14:textId="77777777" w:rsidR="00440769" w:rsidRDefault="00440769" w:rsidP="00E0354C">
            <w:pPr>
              <w:pStyle w:val="Normlny0"/>
              <w:jc w:val="center"/>
            </w:pPr>
          </w:p>
          <w:p w14:paraId="5008C981" w14:textId="77777777" w:rsidR="00440769" w:rsidRDefault="00440769" w:rsidP="00E0354C">
            <w:pPr>
              <w:pStyle w:val="Normlny0"/>
              <w:jc w:val="center"/>
            </w:pPr>
          </w:p>
          <w:p w14:paraId="697B4420" w14:textId="77777777" w:rsidR="00440769" w:rsidRDefault="00440769" w:rsidP="00E0354C">
            <w:pPr>
              <w:pStyle w:val="Normlny0"/>
              <w:jc w:val="center"/>
            </w:pPr>
          </w:p>
          <w:p w14:paraId="5CAA6EAD" w14:textId="77777777" w:rsidR="00440769" w:rsidRDefault="00440769" w:rsidP="00E0354C">
            <w:pPr>
              <w:pStyle w:val="Normlny0"/>
              <w:jc w:val="center"/>
            </w:pPr>
          </w:p>
          <w:p w14:paraId="1AFBEA85" w14:textId="77777777" w:rsidR="00440769" w:rsidRDefault="00440769" w:rsidP="00E0354C">
            <w:pPr>
              <w:pStyle w:val="Normlny0"/>
              <w:jc w:val="center"/>
            </w:pPr>
          </w:p>
          <w:p w14:paraId="6BBBAEC3" w14:textId="77777777" w:rsidR="00440769" w:rsidRDefault="00440769" w:rsidP="00E0354C">
            <w:pPr>
              <w:pStyle w:val="Normlny0"/>
              <w:jc w:val="center"/>
            </w:pPr>
          </w:p>
          <w:p w14:paraId="350629BC" w14:textId="77777777" w:rsidR="00440769" w:rsidRDefault="00440769" w:rsidP="00E0354C">
            <w:pPr>
              <w:pStyle w:val="Normlny0"/>
              <w:jc w:val="center"/>
            </w:pPr>
          </w:p>
          <w:p w14:paraId="4E170BCF" w14:textId="77777777" w:rsidR="00440769" w:rsidRDefault="00440769" w:rsidP="00E0354C">
            <w:pPr>
              <w:pStyle w:val="Normlny0"/>
              <w:jc w:val="center"/>
            </w:pPr>
          </w:p>
          <w:p w14:paraId="0C398509" w14:textId="77777777" w:rsidR="00440769" w:rsidRDefault="00440769" w:rsidP="00E0354C">
            <w:pPr>
              <w:pStyle w:val="Normlny0"/>
              <w:jc w:val="center"/>
            </w:pPr>
          </w:p>
          <w:p w14:paraId="5D4858FA" w14:textId="77777777" w:rsidR="00440769" w:rsidRDefault="00440769" w:rsidP="00E0354C">
            <w:pPr>
              <w:pStyle w:val="Normlny0"/>
              <w:jc w:val="center"/>
            </w:pPr>
          </w:p>
          <w:p w14:paraId="09807D68" w14:textId="77777777" w:rsidR="00440769" w:rsidRDefault="00440769" w:rsidP="00E0354C">
            <w:pPr>
              <w:pStyle w:val="Normlny0"/>
              <w:jc w:val="center"/>
            </w:pPr>
          </w:p>
          <w:p w14:paraId="743D470F" w14:textId="77777777" w:rsidR="00440769" w:rsidRDefault="00440769" w:rsidP="00E0354C">
            <w:pPr>
              <w:pStyle w:val="Normlny0"/>
              <w:jc w:val="center"/>
            </w:pPr>
          </w:p>
          <w:p w14:paraId="1B0A087B" w14:textId="77777777" w:rsidR="00440769" w:rsidRDefault="00440769" w:rsidP="00E0354C">
            <w:pPr>
              <w:pStyle w:val="Normlny0"/>
              <w:jc w:val="center"/>
            </w:pPr>
          </w:p>
          <w:p w14:paraId="3F95245E" w14:textId="77777777" w:rsidR="00440769" w:rsidRDefault="00440769" w:rsidP="00E0354C">
            <w:pPr>
              <w:pStyle w:val="Normlny0"/>
              <w:jc w:val="center"/>
            </w:pPr>
          </w:p>
          <w:p w14:paraId="372848A1" w14:textId="77777777" w:rsidR="00440769" w:rsidRDefault="00440769" w:rsidP="00E0354C">
            <w:pPr>
              <w:pStyle w:val="Normlny0"/>
              <w:jc w:val="center"/>
            </w:pPr>
          </w:p>
          <w:p w14:paraId="61175FE5" w14:textId="77777777" w:rsidR="00440769" w:rsidRDefault="00440769" w:rsidP="00E0354C">
            <w:pPr>
              <w:pStyle w:val="Normlny0"/>
              <w:jc w:val="center"/>
            </w:pPr>
          </w:p>
          <w:p w14:paraId="00FFE4EF" w14:textId="77777777" w:rsidR="00440769" w:rsidRDefault="00440769" w:rsidP="00E0354C">
            <w:pPr>
              <w:pStyle w:val="Normlny0"/>
              <w:jc w:val="center"/>
            </w:pPr>
          </w:p>
          <w:p w14:paraId="72639444" w14:textId="77777777" w:rsidR="00440769" w:rsidRDefault="00440769" w:rsidP="00E0354C">
            <w:pPr>
              <w:pStyle w:val="Normlny0"/>
              <w:jc w:val="center"/>
            </w:pPr>
          </w:p>
          <w:p w14:paraId="45BB2416" w14:textId="77777777" w:rsidR="00440769" w:rsidRDefault="00440769" w:rsidP="00E0354C">
            <w:pPr>
              <w:pStyle w:val="Normlny0"/>
              <w:jc w:val="center"/>
            </w:pPr>
          </w:p>
          <w:p w14:paraId="3509A0D6" w14:textId="77777777" w:rsidR="00440769" w:rsidRDefault="00440769" w:rsidP="00E0354C">
            <w:pPr>
              <w:pStyle w:val="Normlny0"/>
              <w:jc w:val="center"/>
            </w:pPr>
          </w:p>
          <w:p w14:paraId="35734C65" w14:textId="77777777" w:rsidR="00440769" w:rsidRDefault="00440769" w:rsidP="00E0354C">
            <w:pPr>
              <w:pStyle w:val="Normlny0"/>
              <w:jc w:val="center"/>
            </w:pPr>
          </w:p>
          <w:p w14:paraId="667B99DA" w14:textId="77777777" w:rsidR="00440769" w:rsidRDefault="00440769" w:rsidP="00E0354C">
            <w:pPr>
              <w:pStyle w:val="Normlny0"/>
              <w:jc w:val="center"/>
            </w:pPr>
          </w:p>
          <w:p w14:paraId="71D0896F" w14:textId="77777777" w:rsidR="00440769" w:rsidRDefault="00440769" w:rsidP="00E0354C">
            <w:pPr>
              <w:pStyle w:val="Normlny0"/>
              <w:jc w:val="center"/>
            </w:pPr>
          </w:p>
          <w:p w14:paraId="4EB915BA" w14:textId="77777777" w:rsidR="00440769" w:rsidRDefault="00440769" w:rsidP="00E0354C">
            <w:pPr>
              <w:pStyle w:val="Normlny0"/>
              <w:jc w:val="center"/>
            </w:pPr>
          </w:p>
          <w:p w14:paraId="011E6C27" w14:textId="77777777" w:rsidR="00440769" w:rsidRDefault="00440769" w:rsidP="00E0354C">
            <w:pPr>
              <w:pStyle w:val="Normlny0"/>
              <w:jc w:val="center"/>
            </w:pPr>
          </w:p>
          <w:p w14:paraId="4715C656" w14:textId="77777777" w:rsidR="00440769" w:rsidRDefault="00440769" w:rsidP="00E0354C">
            <w:pPr>
              <w:pStyle w:val="Normlny0"/>
              <w:jc w:val="center"/>
            </w:pPr>
          </w:p>
          <w:p w14:paraId="687F60BC" w14:textId="77777777" w:rsidR="00440769" w:rsidRDefault="00440769" w:rsidP="00E0354C">
            <w:pPr>
              <w:pStyle w:val="Normlny0"/>
              <w:jc w:val="center"/>
            </w:pPr>
          </w:p>
          <w:p w14:paraId="0B6A2137" w14:textId="77777777" w:rsidR="00440769" w:rsidRDefault="00440769" w:rsidP="00E0354C">
            <w:pPr>
              <w:pStyle w:val="Normlny0"/>
              <w:jc w:val="center"/>
            </w:pPr>
          </w:p>
          <w:p w14:paraId="16A29A24" w14:textId="77777777" w:rsidR="00440769" w:rsidRDefault="00440769" w:rsidP="00E0354C">
            <w:pPr>
              <w:pStyle w:val="Normlny0"/>
              <w:jc w:val="center"/>
            </w:pPr>
          </w:p>
          <w:p w14:paraId="09D985D3" w14:textId="77777777" w:rsidR="00440769" w:rsidRDefault="00440769" w:rsidP="00E0354C">
            <w:pPr>
              <w:pStyle w:val="Normlny0"/>
              <w:jc w:val="center"/>
            </w:pPr>
          </w:p>
          <w:p w14:paraId="3B705F80" w14:textId="77777777" w:rsidR="00440769" w:rsidRDefault="00440769" w:rsidP="00E0354C">
            <w:pPr>
              <w:pStyle w:val="Normlny0"/>
              <w:jc w:val="center"/>
            </w:pPr>
          </w:p>
          <w:p w14:paraId="4E706FE4" w14:textId="77777777" w:rsidR="00440769" w:rsidRDefault="00440769" w:rsidP="00E0354C">
            <w:pPr>
              <w:pStyle w:val="Normlny0"/>
              <w:jc w:val="center"/>
            </w:pPr>
          </w:p>
          <w:p w14:paraId="04088080" w14:textId="77777777" w:rsidR="00440769" w:rsidRDefault="00440769" w:rsidP="00E0354C">
            <w:pPr>
              <w:pStyle w:val="Normlny0"/>
              <w:jc w:val="center"/>
            </w:pPr>
          </w:p>
          <w:p w14:paraId="4102F901" w14:textId="77777777" w:rsidR="00440769" w:rsidRDefault="00440769" w:rsidP="00E0354C">
            <w:pPr>
              <w:pStyle w:val="Normlny0"/>
              <w:jc w:val="center"/>
            </w:pPr>
          </w:p>
          <w:p w14:paraId="26334F42" w14:textId="77777777" w:rsidR="00440769" w:rsidRDefault="00440769" w:rsidP="00E0354C">
            <w:pPr>
              <w:pStyle w:val="Normlny0"/>
              <w:jc w:val="center"/>
            </w:pPr>
          </w:p>
          <w:p w14:paraId="3F468F6C" w14:textId="77777777" w:rsidR="00440769" w:rsidRDefault="00440769" w:rsidP="00E0354C">
            <w:pPr>
              <w:pStyle w:val="Normlny0"/>
              <w:jc w:val="center"/>
            </w:pPr>
          </w:p>
          <w:p w14:paraId="45A742ED" w14:textId="77777777" w:rsidR="00440769" w:rsidRDefault="00440769" w:rsidP="00E0354C">
            <w:pPr>
              <w:pStyle w:val="Normlny0"/>
              <w:jc w:val="center"/>
            </w:pPr>
          </w:p>
          <w:p w14:paraId="2FF6B75B" w14:textId="77777777" w:rsidR="00440769" w:rsidRDefault="00440769" w:rsidP="00E0354C">
            <w:pPr>
              <w:pStyle w:val="Normlny0"/>
              <w:jc w:val="center"/>
            </w:pPr>
          </w:p>
          <w:p w14:paraId="4D313404" w14:textId="77777777" w:rsidR="00440769" w:rsidRDefault="00440769" w:rsidP="00E0354C">
            <w:pPr>
              <w:pStyle w:val="Normlny0"/>
              <w:jc w:val="center"/>
            </w:pPr>
          </w:p>
          <w:p w14:paraId="34BDE0D7" w14:textId="77777777" w:rsidR="00440769" w:rsidRDefault="00440769" w:rsidP="00E0354C">
            <w:pPr>
              <w:pStyle w:val="Normlny0"/>
              <w:jc w:val="center"/>
            </w:pPr>
          </w:p>
          <w:p w14:paraId="7EA8E670" w14:textId="77777777" w:rsidR="00440769" w:rsidRDefault="00440769" w:rsidP="00E0354C">
            <w:pPr>
              <w:pStyle w:val="Normlny0"/>
              <w:jc w:val="center"/>
            </w:pPr>
          </w:p>
          <w:p w14:paraId="685303C4" w14:textId="77777777" w:rsidR="00440769" w:rsidRDefault="00440769" w:rsidP="00E0354C">
            <w:pPr>
              <w:pStyle w:val="Normlny0"/>
              <w:jc w:val="center"/>
            </w:pPr>
          </w:p>
          <w:p w14:paraId="481A8111" w14:textId="77777777" w:rsidR="00440769" w:rsidRDefault="00440769" w:rsidP="00E0354C">
            <w:pPr>
              <w:pStyle w:val="Normlny0"/>
              <w:jc w:val="center"/>
            </w:pPr>
          </w:p>
          <w:p w14:paraId="74FE4E5C" w14:textId="77777777" w:rsidR="00440769" w:rsidRDefault="00440769" w:rsidP="00E0354C">
            <w:pPr>
              <w:pStyle w:val="Normlny0"/>
              <w:jc w:val="center"/>
            </w:pPr>
          </w:p>
          <w:p w14:paraId="537517E8" w14:textId="77777777" w:rsidR="00440769" w:rsidRDefault="00440769" w:rsidP="00E0354C">
            <w:pPr>
              <w:pStyle w:val="Normlny0"/>
              <w:jc w:val="center"/>
            </w:pPr>
          </w:p>
          <w:p w14:paraId="14CE02A3" w14:textId="77777777" w:rsidR="00440769" w:rsidRDefault="00440769" w:rsidP="00E0354C">
            <w:pPr>
              <w:pStyle w:val="Normlny0"/>
              <w:jc w:val="center"/>
            </w:pPr>
          </w:p>
          <w:p w14:paraId="2194855D" w14:textId="77777777" w:rsidR="00440769" w:rsidRDefault="00440769" w:rsidP="00E0354C">
            <w:pPr>
              <w:pStyle w:val="Normlny0"/>
              <w:jc w:val="center"/>
            </w:pPr>
          </w:p>
          <w:p w14:paraId="6D3FBBEF" w14:textId="77777777" w:rsidR="00440769" w:rsidRDefault="00440769" w:rsidP="00E0354C">
            <w:pPr>
              <w:pStyle w:val="Normlny0"/>
              <w:jc w:val="center"/>
            </w:pPr>
          </w:p>
          <w:p w14:paraId="1A3F479B" w14:textId="77777777" w:rsidR="00440769" w:rsidRDefault="00440769" w:rsidP="00E0354C">
            <w:pPr>
              <w:pStyle w:val="Normlny0"/>
              <w:jc w:val="center"/>
            </w:pPr>
          </w:p>
          <w:p w14:paraId="1BF6FA9C" w14:textId="77777777" w:rsidR="00440769" w:rsidRDefault="00440769" w:rsidP="00E0354C">
            <w:pPr>
              <w:pStyle w:val="Normlny0"/>
              <w:jc w:val="center"/>
            </w:pPr>
          </w:p>
          <w:p w14:paraId="4E3A01B9" w14:textId="77777777" w:rsidR="00440769" w:rsidRDefault="00440769" w:rsidP="00E0354C">
            <w:pPr>
              <w:pStyle w:val="Normlny0"/>
              <w:jc w:val="center"/>
            </w:pPr>
          </w:p>
          <w:p w14:paraId="6B59FC96" w14:textId="77777777" w:rsidR="00440769" w:rsidRDefault="00440769" w:rsidP="00E0354C">
            <w:pPr>
              <w:pStyle w:val="Normlny0"/>
              <w:jc w:val="center"/>
            </w:pPr>
          </w:p>
          <w:p w14:paraId="39FAA873" w14:textId="77777777" w:rsidR="00440769" w:rsidRDefault="00440769" w:rsidP="00E0354C">
            <w:pPr>
              <w:pStyle w:val="Normlny0"/>
              <w:jc w:val="center"/>
            </w:pPr>
          </w:p>
          <w:p w14:paraId="3E7DDEFC" w14:textId="77777777" w:rsidR="00440769" w:rsidRDefault="00440769" w:rsidP="00E0354C">
            <w:pPr>
              <w:pStyle w:val="Normlny0"/>
              <w:jc w:val="center"/>
            </w:pPr>
          </w:p>
          <w:p w14:paraId="7335388D" w14:textId="77777777" w:rsidR="00440769" w:rsidRDefault="00440769" w:rsidP="00E0354C">
            <w:pPr>
              <w:pStyle w:val="Normlny0"/>
              <w:jc w:val="center"/>
            </w:pPr>
          </w:p>
          <w:p w14:paraId="139457D4" w14:textId="77777777" w:rsidR="00440769" w:rsidRDefault="00440769" w:rsidP="00E0354C">
            <w:pPr>
              <w:pStyle w:val="Normlny0"/>
              <w:jc w:val="center"/>
            </w:pPr>
          </w:p>
          <w:p w14:paraId="03688C48" w14:textId="77777777" w:rsidR="00440769" w:rsidRDefault="00440769" w:rsidP="00E0354C">
            <w:pPr>
              <w:pStyle w:val="Normlny0"/>
              <w:jc w:val="center"/>
            </w:pPr>
          </w:p>
          <w:p w14:paraId="11F9F427" w14:textId="77777777" w:rsidR="00440769" w:rsidRDefault="00440769" w:rsidP="00E0354C">
            <w:pPr>
              <w:pStyle w:val="Normlny0"/>
              <w:jc w:val="center"/>
            </w:pPr>
          </w:p>
          <w:p w14:paraId="45FF6B08" w14:textId="77777777" w:rsidR="00440769" w:rsidRDefault="00440769" w:rsidP="00E0354C">
            <w:pPr>
              <w:pStyle w:val="Normlny0"/>
              <w:jc w:val="center"/>
            </w:pPr>
          </w:p>
          <w:p w14:paraId="3363F362" w14:textId="77777777" w:rsidR="00440769" w:rsidRDefault="00440769" w:rsidP="00E0354C">
            <w:pPr>
              <w:pStyle w:val="Normlny0"/>
              <w:jc w:val="center"/>
            </w:pPr>
          </w:p>
          <w:p w14:paraId="196ABC88" w14:textId="77777777" w:rsidR="00440769" w:rsidRDefault="00440769" w:rsidP="00E0354C">
            <w:pPr>
              <w:pStyle w:val="Normlny0"/>
              <w:jc w:val="center"/>
            </w:pPr>
          </w:p>
          <w:p w14:paraId="5DEF4C22" w14:textId="77777777" w:rsidR="00440769" w:rsidRDefault="00440769" w:rsidP="00E0354C">
            <w:pPr>
              <w:pStyle w:val="Normlny0"/>
              <w:jc w:val="center"/>
            </w:pPr>
          </w:p>
          <w:p w14:paraId="197C85D8" w14:textId="35D3138D" w:rsidR="00440769" w:rsidRDefault="00440769" w:rsidP="00E0354C">
            <w:pPr>
              <w:pStyle w:val="Normlny0"/>
              <w:jc w:val="center"/>
            </w:pPr>
          </w:p>
          <w:p w14:paraId="7DA1C98F" w14:textId="7BE6F585" w:rsidR="009358B0" w:rsidRDefault="009358B0" w:rsidP="00E0354C">
            <w:pPr>
              <w:pStyle w:val="Normlny0"/>
              <w:jc w:val="center"/>
            </w:pPr>
          </w:p>
          <w:p w14:paraId="6665FB81" w14:textId="77777777" w:rsidR="009358B0" w:rsidRDefault="009358B0" w:rsidP="00E0354C">
            <w:pPr>
              <w:pStyle w:val="Normlny0"/>
              <w:jc w:val="center"/>
            </w:pPr>
          </w:p>
          <w:p w14:paraId="0B572356" w14:textId="77777777" w:rsidR="00440769" w:rsidRDefault="00440769" w:rsidP="00E0354C">
            <w:pPr>
              <w:pStyle w:val="Normlny0"/>
              <w:jc w:val="center"/>
            </w:pPr>
          </w:p>
          <w:p w14:paraId="48D6D39F" w14:textId="77777777" w:rsidR="00440769" w:rsidRDefault="00440769" w:rsidP="00E0354C">
            <w:pPr>
              <w:pStyle w:val="Normlny0"/>
              <w:jc w:val="center"/>
            </w:pPr>
          </w:p>
          <w:p w14:paraId="03B53FFD" w14:textId="2296B80E" w:rsidR="00E0354C" w:rsidRPr="00D64C73" w:rsidRDefault="00E0354C" w:rsidP="00E0354C">
            <w:pPr>
              <w:pStyle w:val="Normlny0"/>
              <w:jc w:val="center"/>
            </w:pPr>
            <w:r w:rsidRPr="00D64C73">
              <w:lastRenderedPageBreak/>
              <w:t>222/2004</w:t>
            </w:r>
          </w:p>
          <w:p w14:paraId="5B647CDD" w14:textId="77777777" w:rsidR="00E0354C" w:rsidRPr="00E94CF7" w:rsidRDefault="00E0354C" w:rsidP="00E0354C">
            <w:pPr>
              <w:pStyle w:val="Normlny0"/>
              <w:jc w:val="center"/>
              <w:rPr>
                <w:rFonts w:eastAsiaTheme="minorHAnsi"/>
                <w:b/>
              </w:rPr>
            </w:pPr>
            <w:r w:rsidRPr="00D64C73">
              <w:t>a</w:t>
            </w:r>
            <w:r>
              <w:rPr>
                <w:b/>
              </w:rPr>
              <w:t xml:space="preserve"> </w:t>
            </w:r>
            <w:r w:rsidRPr="003E5A39">
              <w:rPr>
                <w:b/>
              </w:rPr>
              <w:t xml:space="preserve">návrh zákona </w:t>
            </w:r>
            <w:r w:rsidRPr="00D37B34">
              <w:rPr>
                <w:rFonts w:eastAsiaTheme="minorHAnsi"/>
                <w:b/>
              </w:rPr>
              <w:t>Č: I</w:t>
            </w:r>
          </w:p>
          <w:p w14:paraId="39170DB7" w14:textId="77777777" w:rsidR="00E0354C" w:rsidRPr="003E5A39" w:rsidRDefault="00E0354C" w:rsidP="00E0354C">
            <w:pPr>
              <w:jc w:val="center"/>
              <w:rPr>
                <w:rFonts w:ascii="Times New Roman" w:hAnsi="Times New Roman" w:cs="Times New Roman"/>
                <w:sz w:val="20"/>
                <w:szCs w:val="20"/>
              </w:rPr>
            </w:pPr>
          </w:p>
          <w:p w14:paraId="0D3DA80D" w14:textId="77777777" w:rsidR="00E0354C" w:rsidRDefault="00E0354C" w:rsidP="005D58E1">
            <w:pPr>
              <w:jc w:val="center"/>
              <w:rPr>
                <w:rFonts w:ascii="Times New Roman" w:hAnsi="Times New Roman" w:cs="Times New Roman"/>
                <w:sz w:val="20"/>
                <w:szCs w:val="20"/>
              </w:rPr>
            </w:pPr>
          </w:p>
          <w:p w14:paraId="3E6856D0" w14:textId="77777777" w:rsidR="00185F2A" w:rsidRDefault="00185F2A" w:rsidP="005D58E1">
            <w:pPr>
              <w:jc w:val="center"/>
              <w:rPr>
                <w:rFonts w:ascii="Times New Roman" w:hAnsi="Times New Roman" w:cs="Times New Roman"/>
                <w:sz w:val="20"/>
                <w:szCs w:val="20"/>
              </w:rPr>
            </w:pPr>
          </w:p>
          <w:p w14:paraId="593B292D" w14:textId="77777777" w:rsidR="00185F2A" w:rsidRDefault="00185F2A" w:rsidP="005D58E1">
            <w:pPr>
              <w:jc w:val="center"/>
              <w:rPr>
                <w:rFonts w:ascii="Times New Roman" w:hAnsi="Times New Roman" w:cs="Times New Roman"/>
                <w:sz w:val="20"/>
                <w:szCs w:val="20"/>
              </w:rPr>
            </w:pPr>
          </w:p>
          <w:p w14:paraId="15EBDFB4" w14:textId="77777777" w:rsidR="00185F2A" w:rsidRDefault="00185F2A" w:rsidP="005D58E1">
            <w:pPr>
              <w:jc w:val="center"/>
              <w:rPr>
                <w:rFonts w:ascii="Times New Roman" w:hAnsi="Times New Roman" w:cs="Times New Roman"/>
                <w:sz w:val="20"/>
                <w:szCs w:val="20"/>
              </w:rPr>
            </w:pPr>
          </w:p>
          <w:p w14:paraId="08FE92B4" w14:textId="77777777" w:rsidR="00185F2A" w:rsidRDefault="00185F2A" w:rsidP="005D58E1">
            <w:pPr>
              <w:jc w:val="center"/>
              <w:rPr>
                <w:rFonts w:ascii="Times New Roman" w:hAnsi="Times New Roman" w:cs="Times New Roman"/>
                <w:sz w:val="20"/>
                <w:szCs w:val="20"/>
              </w:rPr>
            </w:pPr>
          </w:p>
          <w:p w14:paraId="59DF4883" w14:textId="77777777" w:rsidR="00185F2A" w:rsidRDefault="00185F2A" w:rsidP="005D58E1">
            <w:pPr>
              <w:jc w:val="center"/>
              <w:rPr>
                <w:rFonts w:ascii="Times New Roman" w:hAnsi="Times New Roman" w:cs="Times New Roman"/>
                <w:sz w:val="20"/>
                <w:szCs w:val="20"/>
              </w:rPr>
            </w:pPr>
          </w:p>
          <w:p w14:paraId="5D6926DA" w14:textId="77777777" w:rsidR="00185F2A" w:rsidRDefault="00185F2A" w:rsidP="005D58E1">
            <w:pPr>
              <w:jc w:val="center"/>
              <w:rPr>
                <w:rFonts w:ascii="Times New Roman" w:hAnsi="Times New Roman" w:cs="Times New Roman"/>
                <w:sz w:val="20"/>
                <w:szCs w:val="20"/>
              </w:rPr>
            </w:pPr>
          </w:p>
          <w:p w14:paraId="69BBB659" w14:textId="77777777" w:rsidR="00185F2A" w:rsidRDefault="00185F2A" w:rsidP="005D58E1">
            <w:pPr>
              <w:jc w:val="center"/>
              <w:rPr>
                <w:rFonts w:ascii="Times New Roman" w:hAnsi="Times New Roman" w:cs="Times New Roman"/>
                <w:sz w:val="20"/>
                <w:szCs w:val="20"/>
              </w:rPr>
            </w:pPr>
          </w:p>
          <w:p w14:paraId="333CE316" w14:textId="77777777" w:rsidR="00185F2A" w:rsidRDefault="00185F2A" w:rsidP="005D58E1">
            <w:pPr>
              <w:jc w:val="center"/>
              <w:rPr>
                <w:rFonts w:ascii="Times New Roman" w:hAnsi="Times New Roman" w:cs="Times New Roman"/>
                <w:sz w:val="20"/>
                <w:szCs w:val="20"/>
              </w:rPr>
            </w:pPr>
          </w:p>
          <w:p w14:paraId="6169B33A" w14:textId="77777777" w:rsidR="00185F2A" w:rsidRDefault="00185F2A" w:rsidP="005D58E1">
            <w:pPr>
              <w:jc w:val="center"/>
              <w:rPr>
                <w:rFonts w:ascii="Times New Roman" w:hAnsi="Times New Roman" w:cs="Times New Roman"/>
                <w:sz w:val="20"/>
                <w:szCs w:val="20"/>
              </w:rPr>
            </w:pPr>
          </w:p>
          <w:p w14:paraId="40483E8C" w14:textId="77777777" w:rsidR="00185F2A" w:rsidRDefault="00185F2A" w:rsidP="005D58E1">
            <w:pPr>
              <w:jc w:val="center"/>
              <w:rPr>
                <w:rFonts w:ascii="Times New Roman" w:hAnsi="Times New Roman" w:cs="Times New Roman"/>
                <w:sz w:val="20"/>
                <w:szCs w:val="20"/>
              </w:rPr>
            </w:pPr>
          </w:p>
          <w:p w14:paraId="1D5EE1A4" w14:textId="77777777" w:rsidR="00185F2A" w:rsidRDefault="00185F2A" w:rsidP="005D58E1">
            <w:pPr>
              <w:jc w:val="center"/>
              <w:rPr>
                <w:rFonts w:ascii="Times New Roman" w:hAnsi="Times New Roman" w:cs="Times New Roman"/>
                <w:sz w:val="20"/>
                <w:szCs w:val="20"/>
              </w:rPr>
            </w:pPr>
          </w:p>
          <w:p w14:paraId="0491CBB3" w14:textId="77777777" w:rsidR="00185F2A" w:rsidRDefault="00185F2A" w:rsidP="005D58E1">
            <w:pPr>
              <w:jc w:val="center"/>
              <w:rPr>
                <w:rFonts w:ascii="Times New Roman" w:hAnsi="Times New Roman" w:cs="Times New Roman"/>
                <w:sz w:val="20"/>
                <w:szCs w:val="20"/>
              </w:rPr>
            </w:pPr>
          </w:p>
          <w:p w14:paraId="3DF2B332" w14:textId="77777777" w:rsidR="00185F2A" w:rsidRDefault="00185F2A" w:rsidP="005D58E1">
            <w:pPr>
              <w:jc w:val="center"/>
              <w:rPr>
                <w:rFonts w:ascii="Times New Roman" w:hAnsi="Times New Roman" w:cs="Times New Roman"/>
                <w:sz w:val="20"/>
                <w:szCs w:val="20"/>
              </w:rPr>
            </w:pPr>
          </w:p>
          <w:p w14:paraId="5D3C09F8" w14:textId="77777777" w:rsidR="00185F2A" w:rsidRDefault="00185F2A" w:rsidP="005D58E1">
            <w:pPr>
              <w:jc w:val="center"/>
              <w:rPr>
                <w:rFonts w:ascii="Times New Roman" w:hAnsi="Times New Roman" w:cs="Times New Roman"/>
                <w:sz w:val="20"/>
                <w:szCs w:val="20"/>
              </w:rPr>
            </w:pPr>
          </w:p>
          <w:p w14:paraId="7D487661" w14:textId="77777777" w:rsidR="00185F2A" w:rsidRDefault="00185F2A" w:rsidP="005D58E1">
            <w:pPr>
              <w:jc w:val="center"/>
              <w:rPr>
                <w:rFonts w:ascii="Times New Roman" w:hAnsi="Times New Roman" w:cs="Times New Roman"/>
                <w:sz w:val="20"/>
                <w:szCs w:val="20"/>
              </w:rPr>
            </w:pPr>
          </w:p>
          <w:p w14:paraId="775D2036" w14:textId="77777777" w:rsidR="00185F2A" w:rsidRDefault="00185F2A" w:rsidP="005D58E1">
            <w:pPr>
              <w:jc w:val="center"/>
              <w:rPr>
                <w:rFonts w:ascii="Times New Roman" w:hAnsi="Times New Roman" w:cs="Times New Roman"/>
                <w:sz w:val="20"/>
                <w:szCs w:val="20"/>
              </w:rPr>
            </w:pPr>
          </w:p>
          <w:p w14:paraId="455E8637" w14:textId="77777777" w:rsidR="00185F2A" w:rsidRDefault="00185F2A" w:rsidP="005D58E1">
            <w:pPr>
              <w:jc w:val="center"/>
              <w:rPr>
                <w:rFonts w:ascii="Times New Roman" w:hAnsi="Times New Roman" w:cs="Times New Roman"/>
                <w:sz w:val="20"/>
                <w:szCs w:val="20"/>
              </w:rPr>
            </w:pPr>
          </w:p>
          <w:p w14:paraId="1601011F" w14:textId="77777777" w:rsidR="00185F2A" w:rsidRDefault="00185F2A" w:rsidP="005D58E1">
            <w:pPr>
              <w:jc w:val="center"/>
              <w:rPr>
                <w:rFonts w:ascii="Times New Roman" w:hAnsi="Times New Roman" w:cs="Times New Roman"/>
                <w:sz w:val="20"/>
                <w:szCs w:val="20"/>
              </w:rPr>
            </w:pPr>
          </w:p>
          <w:p w14:paraId="06374F08" w14:textId="77777777" w:rsidR="00185F2A" w:rsidRDefault="00185F2A" w:rsidP="005D58E1">
            <w:pPr>
              <w:jc w:val="center"/>
              <w:rPr>
                <w:rFonts w:ascii="Times New Roman" w:hAnsi="Times New Roman" w:cs="Times New Roman"/>
                <w:sz w:val="20"/>
                <w:szCs w:val="20"/>
              </w:rPr>
            </w:pPr>
          </w:p>
          <w:p w14:paraId="132DC674" w14:textId="77777777" w:rsidR="00185F2A" w:rsidRDefault="00185F2A" w:rsidP="005D58E1">
            <w:pPr>
              <w:jc w:val="center"/>
              <w:rPr>
                <w:rFonts w:ascii="Times New Roman" w:hAnsi="Times New Roman" w:cs="Times New Roman"/>
                <w:sz w:val="20"/>
                <w:szCs w:val="20"/>
              </w:rPr>
            </w:pPr>
          </w:p>
          <w:p w14:paraId="39DBA073" w14:textId="77777777" w:rsidR="00185F2A" w:rsidRDefault="00185F2A" w:rsidP="005D58E1">
            <w:pPr>
              <w:jc w:val="center"/>
              <w:rPr>
                <w:rFonts w:ascii="Times New Roman" w:hAnsi="Times New Roman" w:cs="Times New Roman"/>
                <w:sz w:val="20"/>
                <w:szCs w:val="20"/>
              </w:rPr>
            </w:pPr>
          </w:p>
          <w:p w14:paraId="136314C9" w14:textId="77777777" w:rsidR="00185F2A" w:rsidRDefault="00185F2A" w:rsidP="005D58E1">
            <w:pPr>
              <w:jc w:val="center"/>
              <w:rPr>
                <w:rFonts w:ascii="Times New Roman" w:hAnsi="Times New Roman" w:cs="Times New Roman"/>
                <w:sz w:val="20"/>
                <w:szCs w:val="20"/>
              </w:rPr>
            </w:pPr>
          </w:p>
          <w:p w14:paraId="1E6FBF39" w14:textId="77777777" w:rsidR="00185F2A" w:rsidRDefault="00185F2A" w:rsidP="005D58E1">
            <w:pPr>
              <w:jc w:val="center"/>
              <w:rPr>
                <w:rFonts w:ascii="Times New Roman" w:hAnsi="Times New Roman" w:cs="Times New Roman"/>
                <w:sz w:val="20"/>
                <w:szCs w:val="20"/>
              </w:rPr>
            </w:pPr>
          </w:p>
          <w:p w14:paraId="2C8D16F8" w14:textId="77777777" w:rsidR="00185F2A" w:rsidRDefault="00185F2A" w:rsidP="005D58E1">
            <w:pPr>
              <w:jc w:val="center"/>
              <w:rPr>
                <w:rFonts w:ascii="Times New Roman" w:hAnsi="Times New Roman" w:cs="Times New Roman"/>
                <w:sz w:val="20"/>
                <w:szCs w:val="20"/>
              </w:rPr>
            </w:pPr>
          </w:p>
          <w:p w14:paraId="0341DB6F" w14:textId="77777777" w:rsidR="00185F2A" w:rsidRDefault="00185F2A" w:rsidP="005D58E1">
            <w:pPr>
              <w:jc w:val="center"/>
              <w:rPr>
                <w:rFonts w:ascii="Times New Roman" w:hAnsi="Times New Roman" w:cs="Times New Roman"/>
                <w:sz w:val="20"/>
                <w:szCs w:val="20"/>
              </w:rPr>
            </w:pPr>
          </w:p>
          <w:p w14:paraId="4FAA457F" w14:textId="77777777" w:rsidR="00185F2A" w:rsidRDefault="00185F2A" w:rsidP="005D58E1">
            <w:pPr>
              <w:jc w:val="center"/>
              <w:rPr>
                <w:rFonts w:ascii="Times New Roman" w:hAnsi="Times New Roman" w:cs="Times New Roman"/>
                <w:sz w:val="20"/>
                <w:szCs w:val="20"/>
              </w:rPr>
            </w:pPr>
          </w:p>
          <w:p w14:paraId="5B0C2E35" w14:textId="77777777" w:rsidR="00185F2A" w:rsidRDefault="00185F2A" w:rsidP="005D58E1">
            <w:pPr>
              <w:jc w:val="center"/>
              <w:rPr>
                <w:rFonts w:ascii="Times New Roman" w:hAnsi="Times New Roman" w:cs="Times New Roman"/>
                <w:sz w:val="20"/>
                <w:szCs w:val="20"/>
              </w:rPr>
            </w:pPr>
          </w:p>
          <w:p w14:paraId="43A4D9DE" w14:textId="77777777" w:rsidR="00185F2A" w:rsidRDefault="00185F2A" w:rsidP="005D58E1">
            <w:pPr>
              <w:jc w:val="center"/>
              <w:rPr>
                <w:rFonts w:ascii="Times New Roman" w:hAnsi="Times New Roman" w:cs="Times New Roman"/>
                <w:sz w:val="20"/>
                <w:szCs w:val="20"/>
              </w:rPr>
            </w:pPr>
          </w:p>
          <w:p w14:paraId="5407D623" w14:textId="77777777" w:rsidR="00185F2A" w:rsidRDefault="00185F2A" w:rsidP="005D58E1">
            <w:pPr>
              <w:jc w:val="center"/>
              <w:rPr>
                <w:rFonts w:ascii="Times New Roman" w:hAnsi="Times New Roman" w:cs="Times New Roman"/>
                <w:sz w:val="20"/>
                <w:szCs w:val="20"/>
              </w:rPr>
            </w:pPr>
          </w:p>
          <w:p w14:paraId="637FF190" w14:textId="77777777" w:rsidR="00185F2A" w:rsidRDefault="00185F2A" w:rsidP="005D58E1">
            <w:pPr>
              <w:jc w:val="center"/>
              <w:rPr>
                <w:rFonts w:ascii="Times New Roman" w:hAnsi="Times New Roman" w:cs="Times New Roman"/>
                <w:sz w:val="20"/>
                <w:szCs w:val="20"/>
              </w:rPr>
            </w:pPr>
          </w:p>
          <w:p w14:paraId="2631C34C" w14:textId="77777777" w:rsidR="00185F2A" w:rsidRDefault="00185F2A" w:rsidP="005D58E1">
            <w:pPr>
              <w:jc w:val="center"/>
              <w:rPr>
                <w:rFonts w:ascii="Times New Roman" w:hAnsi="Times New Roman" w:cs="Times New Roman"/>
                <w:sz w:val="20"/>
                <w:szCs w:val="20"/>
              </w:rPr>
            </w:pPr>
          </w:p>
          <w:p w14:paraId="2F00ADDB" w14:textId="77777777" w:rsidR="00185F2A" w:rsidRDefault="00185F2A" w:rsidP="005D58E1">
            <w:pPr>
              <w:jc w:val="center"/>
              <w:rPr>
                <w:rFonts w:ascii="Times New Roman" w:hAnsi="Times New Roman" w:cs="Times New Roman"/>
                <w:sz w:val="20"/>
                <w:szCs w:val="20"/>
              </w:rPr>
            </w:pPr>
          </w:p>
          <w:p w14:paraId="5BBA0697" w14:textId="77777777" w:rsidR="00440769" w:rsidRDefault="00440769" w:rsidP="00185F2A">
            <w:pPr>
              <w:pStyle w:val="Normlny0"/>
              <w:jc w:val="center"/>
              <w:rPr>
                <w:b/>
              </w:rPr>
            </w:pPr>
          </w:p>
          <w:p w14:paraId="6CF2ED38" w14:textId="26CF0F5A" w:rsidR="00185F2A" w:rsidRPr="00E94CF7" w:rsidRDefault="00185F2A" w:rsidP="00185F2A">
            <w:pPr>
              <w:pStyle w:val="Normlny0"/>
              <w:jc w:val="center"/>
              <w:rPr>
                <w:rFonts w:eastAsiaTheme="minorHAnsi"/>
                <w:b/>
              </w:rPr>
            </w:pPr>
            <w:r w:rsidRPr="003E5A39">
              <w:rPr>
                <w:b/>
              </w:rPr>
              <w:lastRenderedPageBreak/>
              <w:t xml:space="preserve">návrh zákona </w:t>
            </w:r>
            <w:r w:rsidRPr="00D37B34">
              <w:rPr>
                <w:rFonts w:eastAsiaTheme="minorHAnsi"/>
                <w:b/>
              </w:rPr>
              <w:t>Č: I</w:t>
            </w:r>
          </w:p>
          <w:p w14:paraId="447600BE" w14:textId="521FF4D7" w:rsidR="00185F2A" w:rsidRPr="00AD1F8A" w:rsidRDefault="00185F2A" w:rsidP="005D58E1">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DE1F78F" w14:textId="1446BAD8" w:rsidR="00440769" w:rsidRPr="009358B0" w:rsidRDefault="00440769" w:rsidP="00D64C73">
            <w:pPr>
              <w:pStyle w:val="Normlny0"/>
              <w:rPr>
                <w:rFonts w:eastAsiaTheme="minorHAnsi"/>
              </w:rPr>
            </w:pPr>
            <w:r w:rsidRPr="009358B0">
              <w:rPr>
                <w:rFonts w:eastAsiaTheme="minorHAnsi"/>
              </w:rPr>
              <w:lastRenderedPageBreak/>
              <w:t>§: 74</w:t>
            </w:r>
          </w:p>
          <w:p w14:paraId="787AA97C" w14:textId="240F2E61" w:rsidR="00440769" w:rsidRDefault="00440769" w:rsidP="00D64C73">
            <w:pPr>
              <w:pStyle w:val="Normlny0"/>
              <w:rPr>
                <w:rFonts w:eastAsiaTheme="minorHAnsi"/>
              </w:rPr>
            </w:pPr>
            <w:r w:rsidRPr="009358B0">
              <w:rPr>
                <w:rFonts w:eastAsiaTheme="minorHAnsi"/>
              </w:rPr>
              <w:t>O:1</w:t>
            </w:r>
          </w:p>
          <w:p w14:paraId="2B728920" w14:textId="77777777" w:rsidR="00440769" w:rsidRDefault="00440769" w:rsidP="00D64C73">
            <w:pPr>
              <w:pStyle w:val="Normlny0"/>
              <w:rPr>
                <w:rFonts w:eastAsiaTheme="minorHAnsi"/>
              </w:rPr>
            </w:pPr>
          </w:p>
          <w:p w14:paraId="11037BC1" w14:textId="77777777" w:rsidR="00440769" w:rsidRDefault="00440769" w:rsidP="00D64C73">
            <w:pPr>
              <w:pStyle w:val="Normlny0"/>
              <w:rPr>
                <w:rFonts w:eastAsiaTheme="minorHAnsi"/>
              </w:rPr>
            </w:pPr>
          </w:p>
          <w:p w14:paraId="30F4D8D3" w14:textId="77777777" w:rsidR="00440769" w:rsidRDefault="00440769" w:rsidP="00D64C73">
            <w:pPr>
              <w:pStyle w:val="Normlny0"/>
              <w:rPr>
                <w:rFonts w:eastAsiaTheme="minorHAnsi"/>
              </w:rPr>
            </w:pPr>
          </w:p>
          <w:p w14:paraId="6C3FD759" w14:textId="77777777" w:rsidR="00440769" w:rsidRDefault="00440769" w:rsidP="00D64C73">
            <w:pPr>
              <w:pStyle w:val="Normlny0"/>
              <w:rPr>
                <w:rFonts w:eastAsiaTheme="minorHAnsi"/>
              </w:rPr>
            </w:pPr>
          </w:p>
          <w:p w14:paraId="55BCA437" w14:textId="77777777" w:rsidR="00440769" w:rsidRDefault="00440769" w:rsidP="00D64C73">
            <w:pPr>
              <w:pStyle w:val="Normlny0"/>
              <w:rPr>
                <w:rFonts w:eastAsiaTheme="minorHAnsi"/>
              </w:rPr>
            </w:pPr>
          </w:p>
          <w:p w14:paraId="44071D3F" w14:textId="77777777" w:rsidR="00440769" w:rsidRDefault="00440769" w:rsidP="00D64C73">
            <w:pPr>
              <w:pStyle w:val="Normlny0"/>
              <w:rPr>
                <w:rFonts w:eastAsiaTheme="minorHAnsi"/>
              </w:rPr>
            </w:pPr>
          </w:p>
          <w:p w14:paraId="607EFD85" w14:textId="77777777" w:rsidR="00440769" w:rsidRDefault="00440769" w:rsidP="00D64C73">
            <w:pPr>
              <w:pStyle w:val="Normlny0"/>
              <w:rPr>
                <w:rFonts w:eastAsiaTheme="minorHAnsi"/>
              </w:rPr>
            </w:pPr>
          </w:p>
          <w:p w14:paraId="42167BCF" w14:textId="77777777" w:rsidR="00440769" w:rsidRDefault="00440769" w:rsidP="00D64C73">
            <w:pPr>
              <w:pStyle w:val="Normlny0"/>
              <w:rPr>
                <w:rFonts w:eastAsiaTheme="minorHAnsi"/>
              </w:rPr>
            </w:pPr>
          </w:p>
          <w:p w14:paraId="5EEB0741" w14:textId="77777777" w:rsidR="00440769" w:rsidRDefault="00440769" w:rsidP="00D64C73">
            <w:pPr>
              <w:pStyle w:val="Normlny0"/>
              <w:rPr>
                <w:rFonts w:eastAsiaTheme="minorHAnsi"/>
              </w:rPr>
            </w:pPr>
          </w:p>
          <w:p w14:paraId="5FB50137" w14:textId="77777777" w:rsidR="00440769" w:rsidRDefault="00440769" w:rsidP="00D64C73">
            <w:pPr>
              <w:pStyle w:val="Normlny0"/>
              <w:rPr>
                <w:rFonts w:eastAsiaTheme="minorHAnsi"/>
              </w:rPr>
            </w:pPr>
          </w:p>
          <w:p w14:paraId="25096D16" w14:textId="77777777" w:rsidR="00440769" w:rsidRDefault="00440769" w:rsidP="00D64C73">
            <w:pPr>
              <w:pStyle w:val="Normlny0"/>
              <w:rPr>
                <w:rFonts w:eastAsiaTheme="minorHAnsi"/>
              </w:rPr>
            </w:pPr>
          </w:p>
          <w:p w14:paraId="3D5FE048" w14:textId="77777777" w:rsidR="00440769" w:rsidRDefault="00440769" w:rsidP="00D64C73">
            <w:pPr>
              <w:pStyle w:val="Normlny0"/>
              <w:rPr>
                <w:rFonts w:eastAsiaTheme="minorHAnsi"/>
              </w:rPr>
            </w:pPr>
          </w:p>
          <w:p w14:paraId="3B799590" w14:textId="77777777" w:rsidR="00440769" w:rsidRDefault="00440769" w:rsidP="00D64C73">
            <w:pPr>
              <w:pStyle w:val="Normlny0"/>
              <w:rPr>
                <w:rFonts w:eastAsiaTheme="minorHAnsi"/>
              </w:rPr>
            </w:pPr>
          </w:p>
          <w:p w14:paraId="293E3108" w14:textId="77777777" w:rsidR="00440769" w:rsidRDefault="00440769" w:rsidP="00D64C73">
            <w:pPr>
              <w:pStyle w:val="Normlny0"/>
              <w:rPr>
                <w:rFonts w:eastAsiaTheme="minorHAnsi"/>
              </w:rPr>
            </w:pPr>
          </w:p>
          <w:p w14:paraId="28ECA4F7" w14:textId="77777777" w:rsidR="00440769" w:rsidRDefault="00440769" w:rsidP="00D64C73">
            <w:pPr>
              <w:pStyle w:val="Normlny0"/>
              <w:rPr>
                <w:rFonts w:eastAsiaTheme="minorHAnsi"/>
              </w:rPr>
            </w:pPr>
          </w:p>
          <w:p w14:paraId="0551F0FD" w14:textId="77777777" w:rsidR="00440769" w:rsidRDefault="00440769" w:rsidP="00D64C73">
            <w:pPr>
              <w:pStyle w:val="Normlny0"/>
              <w:rPr>
                <w:rFonts w:eastAsiaTheme="minorHAnsi"/>
              </w:rPr>
            </w:pPr>
          </w:p>
          <w:p w14:paraId="1BAAEA8F" w14:textId="77777777" w:rsidR="00440769" w:rsidRDefault="00440769" w:rsidP="00D64C73">
            <w:pPr>
              <w:pStyle w:val="Normlny0"/>
              <w:rPr>
                <w:rFonts w:eastAsiaTheme="minorHAnsi"/>
              </w:rPr>
            </w:pPr>
          </w:p>
          <w:p w14:paraId="7157BB7A" w14:textId="77777777" w:rsidR="00440769" w:rsidRDefault="00440769" w:rsidP="00D64C73">
            <w:pPr>
              <w:pStyle w:val="Normlny0"/>
              <w:rPr>
                <w:rFonts w:eastAsiaTheme="minorHAnsi"/>
              </w:rPr>
            </w:pPr>
          </w:p>
          <w:p w14:paraId="77942E2C" w14:textId="77777777" w:rsidR="00440769" w:rsidRDefault="00440769" w:rsidP="00D64C73">
            <w:pPr>
              <w:pStyle w:val="Normlny0"/>
              <w:rPr>
                <w:rFonts w:eastAsiaTheme="minorHAnsi"/>
              </w:rPr>
            </w:pPr>
          </w:p>
          <w:p w14:paraId="4F3497D8" w14:textId="77777777" w:rsidR="00440769" w:rsidRDefault="00440769" w:rsidP="00D64C73">
            <w:pPr>
              <w:pStyle w:val="Normlny0"/>
              <w:rPr>
                <w:rFonts w:eastAsiaTheme="minorHAnsi"/>
              </w:rPr>
            </w:pPr>
          </w:p>
          <w:p w14:paraId="4E65F931" w14:textId="77777777" w:rsidR="00440769" w:rsidRDefault="00440769" w:rsidP="00D64C73">
            <w:pPr>
              <w:pStyle w:val="Normlny0"/>
              <w:rPr>
                <w:rFonts w:eastAsiaTheme="minorHAnsi"/>
              </w:rPr>
            </w:pPr>
          </w:p>
          <w:p w14:paraId="101F802B" w14:textId="77777777" w:rsidR="00440769" w:rsidRDefault="00440769" w:rsidP="00D64C73">
            <w:pPr>
              <w:pStyle w:val="Normlny0"/>
              <w:rPr>
                <w:rFonts w:eastAsiaTheme="minorHAnsi"/>
              </w:rPr>
            </w:pPr>
          </w:p>
          <w:p w14:paraId="50A1C130" w14:textId="77777777" w:rsidR="00440769" w:rsidRDefault="00440769" w:rsidP="00D64C73">
            <w:pPr>
              <w:pStyle w:val="Normlny0"/>
              <w:rPr>
                <w:rFonts w:eastAsiaTheme="minorHAnsi"/>
              </w:rPr>
            </w:pPr>
          </w:p>
          <w:p w14:paraId="20F0E71D" w14:textId="77777777" w:rsidR="00440769" w:rsidRDefault="00440769" w:rsidP="00D64C73">
            <w:pPr>
              <w:pStyle w:val="Normlny0"/>
              <w:rPr>
                <w:rFonts w:eastAsiaTheme="minorHAnsi"/>
              </w:rPr>
            </w:pPr>
          </w:p>
          <w:p w14:paraId="418E2DFF" w14:textId="77777777" w:rsidR="00440769" w:rsidRDefault="00440769" w:rsidP="00D64C73">
            <w:pPr>
              <w:pStyle w:val="Normlny0"/>
              <w:rPr>
                <w:rFonts w:eastAsiaTheme="minorHAnsi"/>
              </w:rPr>
            </w:pPr>
          </w:p>
          <w:p w14:paraId="53471BD5" w14:textId="77777777" w:rsidR="00440769" w:rsidRDefault="00440769" w:rsidP="00D64C73">
            <w:pPr>
              <w:pStyle w:val="Normlny0"/>
              <w:rPr>
                <w:rFonts w:eastAsiaTheme="minorHAnsi"/>
              </w:rPr>
            </w:pPr>
          </w:p>
          <w:p w14:paraId="216C2869" w14:textId="77777777" w:rsidR="00440769" w:rsidRDefault="00440769" w:rsidP="00D64C73">
            <w:pPr>
              <w:pStyle w:val="Normlny0"/>
              <w:rPr>
                <w:rFonts w:eastAsiaTheme="minorHAnsi"/>
              </w:rPr>
            </w:pPr>
          </w:p>
          <w:p w14:paraId="38A59E12" w14:textId="77777777" w:rsidR="00440769" w:rsidRDefault="00440769" w:rsidP="00D64C73">
            <w:pPr>
              <w:pStyle w:val="Normlny0"/>
              <w:rPr>
                <w:rFonts w:eastAsiaTheme="minorHAnsi"/>
              </w:rPr>
            </w:pPr>
          </w:p>
          <w:p w14:paraId="5056D908" w14:textId="77777777" w:rsidR="00440769" w:rsidRDefault="00440769" w:rsidP="00D64C73">
            <w:pPr>
              <w:pStyle w:val="Normlny0"/>
              <w:rPr>
                <w:rFonts w:eastAsiaTheme="minorHAnsi"/>
              </w:rPr>
            </w:pPr>
          </w:p>
          <w:p w14:paraId="71F8AC9A" w14:textId="77777777" w:rsidR="00440769" w:rsidRDefault="00440769" w:rsidP="00D64C73">
            <w:pPr>
              <w:pStyle w:val="Normlny0"/>
              <w:rPr>
                <w:rFonts w:eastAsiaTheme="minorHAnsi"/>
              </w:rPr>
            </w:pPr>
          </w:p>
          <w:p w14:paraId="166FF182" w14:textId="77777777" w:rsidR="00440769" w:rsidRDefault="00440769" w:rsidP="00D64C73">
            <w:pPr>
              <w:pStyle w:val="Normlny0"/>
              <w:rPr>
                <w:rFonts w:eastAsiaTheme="minorHAnsi"/>
              </w:rPr>
            </w:pPr>
          </w:p>
          <w:p w14:paraId="3339ECDC" w14:textId="77777777" w:rsidR="00440769" w:rsidRDefault="00440769" w:rsidP="00D64C73">
            <w:pPr>
              <w:pStyle w:val="Normlny0"/>
              <w:rPr>
                <w:rFonts w:eastAsiaTheme="minorHAnsi"/>
              </w:rPr>
            </w:pPr>
          </w:p>
          <w:p w14:paraId="38D32C04" w14:textId="77777777" w:rsidR="00440769" w:rsidRDefault="00440769" w:rsidP="00D64C73">
            <w:pPr>
              <w:pStyle w:val="Normlny0"/>
              <w:rPr>
                <w:rFonts w:eastAsiaTheme="minorHAnsi"/>
              </w:rPr>
            </w:pPr>
          </w:p>
          <w:p w14:paraId="00566C38" w14:textId="77777777" w:rsidR="00440769" w:rsidRDefault="00440769" w:rsidP="00D64C73">
            <w:pPr>
              <w:pStyle w:val="Normlny0"/>
              <w:rPr>
                <w:rFonts w:eastAsiaTheme="minorHAnsi"/>
              </w:rPr>
            </w:pPr>
          </w:p>
          <w:p w14:paraId="0D9D24C8" w14:textId="77777777" w:rsidR="00440769" w:rsidRDefault="00440769" w:rsidP="00D64C73">
            <w:pPr>
              <w:pStyle w:val="Normlny0"/>
              <w:rPr>
                <w:rFonts w:eastAsiaTheme="minorHAnsi"/>
              </w:rPr>
            </w:pPr>
          </w:p>
          <w:p w14:paraId="2C98715B" w14:textId="77777777" w:rsidR="00440769" w:rsidRDefault="00440769" w:rsidP="00D64C73">
            <w:pPr>
              <w:pStyle w:val="Normlny0"/>
              <w:rPr>
                <w:rFonts w:eastAsiaTheme="minorHAnsi"/>
              </w:rPr>
            </w:pPr>
          </w:p>
          <w:p w14:paraId="334462C9" w14:textId="77777777" w:rsidR="00440769" w:rsidRDefault="00440769" w:rsidP="00D64C73">
            <w:pPr>
              <w:pStyle w:val="Normlny0"/>
              <w:rPr>
                <w:rFonts w:eastAsiaTheme="minorHAnsi"/>
              </w:rPr>
            </w:pPr>
          </w:p>
          <w:p w14:paraId="530FCFF2" w14:textId="77777777" w:rsidR="00440769" w:rsidRDefault="00440769" w:rsidP="00D64C73">
            <w:pPr>
              <w:pStyle w:val="Normlny0"/>
              <w:rPr>
                <w:rFonts w:eastAsiaTheme="minorHAnsi"/>
              </w:rPr>
            </w:pPr>
          </w:p>
          <w:p w14:paraId="15CA265E" w14:textId="77777777" w:rsidR="00440769" w:rsidRDefault="00440769" w:rsidP="00D64C73">
            <w:pPr>
              <w:pStyle w:val="Normlny0"/>
              <w:rPr>
                <w:rFonts w:eastAsiaTheme="minorHAnsi"/>
              </w:rPr>
            </w:pPr>
          </w:p>
          <w:p w14:paraId="39E4CCBB" w14:textId="77777777" w:rsidR="00440769" w:rsidRDefault="00440769" w:rsidP="00D64C73">
            <w:pPr>
              <w:pStyle w:val="Normlny0"/>
              <w:rPr>
                <w:rFonts w:eastAsiaTheme="minorHAnsi"/>
              </w:rPr>
            </w:pPr>
          </w:p>
          <w:p w14:paraId="11FFCC44" w14:textId="77777777" w:rsidR="00440769" w:rsidRDefault="00440769" w:rsidP="00D64C73">
            <w:pPr>
              <w:pStyle w:val="Normlny0"/>
              <w:rPr>
                <w:rFonts w:eastAsiaTheme="minorHAnsi"/>
              </w:rPr>
            </w:pPr>
          </w:p>
          <w:p w14:paraId="0BC7E09D" w14:textId="77777777" w:rsidR="00440769" w:rsidRDefault="00440769" w:rsidP="00D64C73">
            <w:pPr>
              <w:pStyle w:val="Normlny0"/>
              <w:rPr>
                <w:rFonts w:eastAsiaTheme="minorHAnsi"/>
              </w:rPr>
            </w:pPr>
          </w:p>
          <w:p w14:paraId="744940E1" w14:textId="77777777" w:rsidR="00440769" w:rsidRDefault="00440769" w:rsidP="00D64C73">
            <w:pPr>
              <w:pStyle w:val="Normlny0"/>
              <w:rPr>
                <w:rFonts w:eastAsiaTheme="minorHAnsi"/>
              </w:rPr>
            </w:pPr>
          </w:p>
          <w:p w14:paraId="00925D25" w14:textId="77777777" w:rsidR="00440769" w:rsidRDefault="00440769" w:rsidP="00D64C73">
            <w:pPr>
              <w:pStyle w:val="Normlny0"/>
              <w:rPr>
                <w:rFonts w:eastAsiaTheme="minorHAnsi"/>
              </w:rPr>
            </w:pPr>
          </w:p>
          <w:p w14:paraId="5C1E0B7D" w14:textId="77777777" w:rsidR="00440769" w:rsidRDefault="00440769" w:rsidP="00D64C73">
            <w:pPr>
              <w:pStyle w:val="Normlny0"/>
              <w:rPr>
                <w:rFonts w:eastAsiaTheme="minorHAnsi"/>
              </w:rPr>
            </w:pPr>
          </w:p>
          <w:p w14:paraId="7AEAEC9B" w14:textId="77777777" w:rsidR="00440769" w:rsidRDefault="00440769" w:rsidP="00D64C73">
            <w:pPr>
              <w:pStyle w:val="Normlny0"/>
              <w:rPr>
                <w:rFonts w:eastAsiaTheme="minorHAnsi"/>
              </w:rPr>
            </w:pPr>
          </w:p>
          <w:p w14:paraId="1A2436AD" w14:textId="77777777" w:rsidR="00440769" w:rsidRDefault="00440769" w:rsidP="00D64C73">
            <w:pPr>
              <w:pStyle w:val="Normlny0"/>
              <w:rPr>
                <w:rFonts w:eastAsiaTheme="minorHAnsi"/>
              </w:rPr>
            </w:pPr>
          </w:p>
          <w:p w14:paraId="60426808" w14:textId="77777777" w:rsidR="00440769" w:rsidRDefault="00440769" w:rsidP="00D64C73">
            <w:pPr>
              <w:pStyle w:val="Normlny0"/>
              <w:rPr>
                <w:rFonts w:eastAsiaTheme="minorHAnsi"/>
              </w:rPr>
            </w:pPr>
          </w:p>
          <w:p w14:paraId="2DAD3A32" w14:textId="77777777" w:rsidR="00440769" w:rsidRDefault="00440769" w:rsidP="00D64C73">
            <w:pPr>
              <w:pStyle w:val="Normlny0"/>
              <w:rPr>
                <w:rFonts w:eastAsiaTheme="minorHAnsi"/>
              </w:rPr>
            </w:pPr>
          </w:p>
          <w:p w14:paraId="765CAC5B" w14:textId="77777777" w:rsidR="00440769" w:rsidRDefault="00440769" w:rsidP="00D64C73">
            <w:pPr>
              <w:pStyle w:val="Normlny0"/>
              <w:rPr>
                <w:rFonts w:eastAsiaTheme="minorHAnsi"/>
              </w:rPr>
            </w:pPr>
          </w:p>
          <w:p w14:paraId="738F228F" w14:textId="77777777" w:rsidR="00440769" w:rsidRDefault="00440769" w:rsidP="00D64C73">
            <w:pPr>
              <w:pStyle w:val="Normlny0"/>
              <w:rPr>
                <w:rFonts w:eastAsiaTheme="minorHAnsi"/>
              </w:rPr>
            </w:pPr>
          </w:p>
          <w:p w14:paraId="70C1CA53" w14:textId="77777777" w:rsidR="00440769" w:rsidRDefault="00440769" w:rsidP="00D64C73">
            <w:pPr>
              <w:pStyle w:val="Normlny0"/>
              <w:rPr>
                <w:rFonts w:eastAsiaTheme="minorHAnsi"/>
              </w:rPr>
            </w:pPr>
          </w:p>
          <w:p w14:paraId="5A5858C4" w14:textId="77777777" w:rsidR="00440769" w:rsidRDefault="00440769" w:rsidP="00D64C73">
            <w:pPr>
              <w:pStyle w:val="Normlny0"/>
              <w:rPr>
                <w:rFonts w:eastAsiaTheme="minorHAnsi"/>
              </w:rPr>
            </w:pPr>
          </w:p>
          <w:p w14:paraId="1C042693" w14:textId="77777777" w:rsidR="00440769" w:rsidRDefault="00440769" w:rsidP="00D64C73">
            <w:pPr>
              <w:pStyle w:val="Normlny0"/>
              <w:rPr>
                <w:rFonts w:eastAsiaTheme="minorHAnsi"/>
              </w:rPr>
            </w:pPr>
          </w:p>
          <w:p w14:paraId="6A4E4BCF" w14:textId="77777777" w:rsidR="00440769" w:rsidRDefault="00440769" w:rsidP="00D64C73">
            <w:pPr>
              <w:pStyle w:val="Normlny0"/>
              <w:rPr>
                <w:rFonts w:eastAsiaTheme="minorHAnsi"/>
              </w:rPr>
            </w:pPr>
          </w:p>
          <w:p w14:paraId="0A783280" w14:textId="77777777" w:rsidR="00440769" w:rsidRDefault="00440769" w:rsidP="00D64C73">
            <w:pPr>
              <w:pStyle w:val="Normlny0"/>
              <w:rPr>
                <w:rFonts w:eastAsiaTheme="minorHAnsi"/>
              </w:rPr>
            </w:pPr>
          </w:p>
          <w:p w14:paraId="75F148E9" w14:textId="77777777" w:rsidR="00440769" w:rsidRDefault="00440769" w:rsidP="00D64C73">
            <w:pPr>
              <w:pStyle w:val="Normlny0"/>
              <w:rPr>
                <w:rFonts w:eastAsiaTheme="minorHAnsi"/>
              </w:rPr>
            </w:pPr>
          </w:p>
          <w:p w14:paraId="1EB2B163" w14:textId="77777777" w:rsidR="00440769" w:rsidRDefault="00440769" w:rsidP="00D64C73">
            <w:pPr>
              <w:pStyle w:val="Normlny0"/>
              <w:rPr>
                <w:rFonts w:eastAsiaTheme="minorHAnsi"/>
              </w:rPr>
            </w:pPr>
          </w:p>
          <w:p w14:paraId="7DA1E905" w14:textId="77777777" w:rsidR="00440769" w:rsidRDefault="00440769" w:rsidP="00D64C73">
            <w:pPr>
              <w:pStyle w:val="Normlny0"/>
              <w:rPr>
                <w:rFonts w:eastAsiaTheme="minorHAnsi"/>
              </w:rPr>
            </w:pPr>
          </w:p>
          <w:p w14:paraId="4D289372" w14:textId="77777777" w:rsidR="00440769" w:rsidRDefault="00440769" w:rsidP="00D64C73">
            <w:pPr>
              <w:pStyle w:val="Normlny0"/>
              <w:rPr>
                <w:rFonts w:eastAsiaTheme="minorHAnsi"/>
              </w:rPr>
            </w:pPr>
          </w:p>
          <w:p w14:paraId="69413CD2" w14:textId="77777777" w:rsidR="00440769" w:rsidRDefault="00440769" w:rsidP="00D64C73">
            <w:pPr>
              <w:pStyle w:val="Normlny0"/>
              <w:rPr>
                <w:rFonts w:eastAsiaTheme="minorHAnsi"/>
              </w:rPr>
            </w:pPr>
          </w:p>
          <w:p w14:paraId="4D499112" w14:textId="77777777" w:rsidR="00440769" w:rsidRDefault="00440769" w:rsidP="00D64C73">
            <w:pPr>
              <w:pStyle w:val="Normlny0"/>
              <w:rPr>
                <w:rFonts w:eastAsiaTheme="minorHAnsi"/>
              </w:rPr>
            </w:pPr>
          </w:p>
          <w:p w14:paraId="1E79CF2C" w14:textId="77777777" w:rsidR="00440769" w:rsidRDefault="00440769" w:rsidP="00D64C73">
            <w:pPr>
              <w:pStyle w:val="Normlny0"/>
              <w:rPr>
                <w:rFonts w:eastAsiaTheme="minorHAnsi"/>
              </w:rPr>
            </w:pPr>
          </w:p>
          <w:p w14:paraId="2066E00F" w14:textId="77777777" w:rsidR="00440769" w:rsidRDefault="00440769" w:rsidP="00D64C73">
            <w:pPr>
              <w:pStyle w:val="Normlny0"/>
              <w:rPr>
                <w:rFonts w:eastAsiaTheme="minorHAnsi"/>
              </w:rPr>
            </w:pPr>
          </w:p>
          <w:p w14:paraId="43EC9374" w14:textId="77777777" w:rsidR="00440769" w:rsidRDefault="00440769" w:rsidP="00D64C73">
            <w:pPr>
              <w:pStyle w:val="Normlny0"/>
              <w:rPr>
                <w:rFonts w:eastAsiaTheme="minorHAnsi"/>
              </w:rPr>
            </w:pPr>
          </w:p>
          <w:p w14:paraId="2DE2296D" w14:textId="77777777" w:rsidR="00440769" w:rsidRDefault="00440769" w:rsidP="00D64C73">
            <w:pPr>
              <w:pStyle w:val="Normlny0"/>
              <w:rPr>
                <w:rFonts w:eastAsiaTheme="minorHAnsi"/>
              </w:rPr>
            </w:pPr>
          </w:p>
          <w:p w14:paraId="0BF85E8A" w14:textId="77777777" w:rsidR="00440769" w:rsidRDefault="00440769" w:rsidP="00D64C73">
            <w:pPr>
              <w:pStyle w:val="Normlny0"/>
              <w:rPr>
                <w:rFonts w:eastAsiaTheme="minorHAnsi"/>
              </w:rPr>
            </w:pPr>
          </w:p>
          <w:p w14:paraId="5D8B5F30" w14:textId="77777777" w:rsidR="00440769" w:rsidRDefault="00440769" w:rsidP="00D64C73">
            <w:pPr>
              <w:pStyle w:val="Normlny0"/>
              <w:rPr>
                <w:rFonts w:eastAsiaTheme="minorHAnsi"/>
              </w:rPr>
            </w:pPr>
          </w:p>
          <w:p w14:paraId="6B175518" w14:textId="60339E7E" w:rsidR="00440769" w:rsidRDefault="00440769" w:rsidP="00D64C73">
            <w:pPr>
              <w:pStyle w:val="Normlny0"/>
              <w:rPr>
                <w:rFonts w:eastAsiaTheme="minorHAnsi"/>
              </w:rPr>
            </w:pPr>
          </w:p>
          <w:p w14:paraId="37543E9C" w14:textId="4B190FE1" w:rsidR="009358B0" w:rsidRDefault="009358B0" w:rsidP="00D64C73">
            <w:pPr>
              <w:pStyle w:val="Normlny0"/>
              <w:rPr>
                <w:rFonts w:eastAsiaTheme="minorHAnsi"/>
              </w:rPr>
            </w:pPr>
          </w:p>
          <w:p w14:paraId="1B82FF1C" w14:textId="77777777" w:rsidR="009358B0" w:rsidRDefault="009358B0" w:rsidP="00D64C73">
            <w:pPr>
              <w:pStyle w:val="Normlny0"/>
              <w:rPr>
                <w:rFonts w:eastAsiaTheme="minorHAnsi"/>
              </w:rPr>
            </w:pPr>
          </w:p>
          <w:p w14:paraId="6DC39836" w14:textId="77777777" w:rsidR="00440769" w:rsidRDefault="00440769" w:rsidP="00D64C73">
            <w:pPr>
              <w:pStyle w:val="Normlny0"/>
              <w:rPr>
                <w:rFonts w:eastAsiaTheme="minorHAnsi"/>
              </w:rPr>
            </w:pPr>
          </w:p>
          <w:p w14:paraId="7E075C00" w14:textId="6523B8AD" w:rsidR="00D64C73" w:rsidRPr="003E5A39" w:rsidRDefault="00D64C73" w:rsidP="00D64C73">
            <w:pPr>
              <w:pStyle w:val="Normlny0"/>
              <w:rPr>
                <w:rFonts w:eastAsiaTheme="minorHAnsi"/>
              </w:rPr>
            </w:pPr>
            <w:r>
              <w:rPr>
                <w:rFonts w:eastAsiaTheme="minorHAnsi"/>
              </w:rPr>
              <w:lastRenderedPageBreak/>
              <w:t>§: 74</w:t>
            </w:r>
          </w:p>
          <w:p w14:paraId="7B616A2D" w14:textId="50D23A38" w:rsidR="00D64C73" w:rsidRDefault="00D64C73" w:rsidP="00D64C73">
            <w:pPr>
              <w:pStyle w:val="Normlny0"/>
              <w:rPr>
                <w:rFonts w:eastAsiaTheme="minorHAnsi"/>
              </w:rPr>
            </w:pPr>
            <w:r w:rsidRPr="003E5A39">
              <w:rPr>
                <w:rFonts w:eastAsiaTheme="minorHAnsi"/>
              </w:rPr>
              <w:t>O:</w:t>
            </w:r>
            <w:r>
              <w:rPr>
                <w:rFonts w:eastAsiaTheme="minorHAnsi"/>
              </w:rPr>
              <w:t xml:space="preserve"> </w:t>
            </w:r>
            <w:r w:rsidR="00440769">
              <w:rPr>
                <w:rFonts w:eastAsiaTheme="minorHAnsi"/>
              </w:rPr>
              <w:t>3</w:t>
            </w:r>
          </w:p>
          <w:p w14:paraId="093DDE95" w14:textId="77777777" w:rsidR="00440769" w:rsidRDefault="00440769" w:rsidP="00D64C73">
            <w:pPr>
              <w:pStyle w:val="Normlny0"/>
              <w:rPr>
                <w:rFonts w:eastAsiaTheme="minorHAnsi"/>
              </w:rPr>
            </w:pPr>
          </w:p>
          <w:p w14:paraId="6ADC300B" w14:textId="77777777" w:rsidR="00D64C73" w:rsidRDefault="00D64C73" w:rsidP="005D58E1">
            <w:pPr>
              <w:pStyle w:val="Normlny0"/>
              <w:rPr>
                <w:rFonts w:eastAsiaTheme="minorHAnsi"/>
              </w:rPr>
            </w:pPr>
          </w:p>
          <w:p w14:paraId="34650C77" w14:textId="77777777" w:rsidR="00185F2A" w:rsidRDefault="00185F2A" w:rsidP="005D58E1">
            <w:pPr>
              <w:pStyle w:val="Normlny0"/>
              <w:rPr>
                <w:rFonts w:eastAsiaTheme="minorHAnsi"/>
              </w:rPr>
            </w:pPr>
          </w:p>
          <w:p w14:paraId="5D7E8FF9" w14:textId="77777777" w:rsidR="00185F2A" w:rsidRDefault="00185F2A" w:rsidP="005D58E1">
            <w:pPr>
              <w:pStyle w:val="Normlny0"/>
              <w:rPr>
                <w:rFonts w:eastAsiaTheme="minorHAnsi"/>
              </w:rPr>
            </w:pPr>
          </w:p>
          <w:p w14:paraId="7AD47925" w14:textId="77777777" w:rsidR="00185F2A" w:rsidRDefault="00185F2A" w:rsidP="005D58E1">
            <w:pPr>
              <w:pStyle w:val="Normlny0"/>
              <w:rPr>
                <w:rFonts w:eastAsiaTheme="minorHAnsi"/>
              </w:rPr>
            </w:pPr>
          </w:p>
          <w:p w14:paraId="4D77BD4E" w14:textId="77777777" w:rsidR="00185F2A" w:rsidRDefault="00185F2A" w:rsidP="005D58E1">
            <w:pPr>
              <w:pStyle w:val="Normlny0"/>
              <w:rPr>
                <w:rFonts w:eastAsiaTheme="minorHAnsi"/>
              </w:rPr>
            </w:pPr>
          </w:p>
          <w:p w14:paraId="78FD5D2E" w14:textId="77777777" w:rsidR="00185F2A" w:rsidRDefault="00185F2A" w:rsidP="005D58E1">
            <w:pPr>
              <w:pStyle w:val="Normlny0"/>
              <w:rPr>
                <w:rFonts w:eastAsiaTheme="minorHAnsi"/>
              </w:rPr>
            </w:pPr>
          </w:p>
          <w:p w14:paraId="1CA55368" w14:textId="77777777" w:rsidR="00185F2A" w:rsidRDefault="00185F2A" w:rsidP="005D58E1">
            <w:pPr>
              <w:pStyle w:val="Normlny0"/>
              <w:rPr>
                <w:rFonts w:eastAsiaTheme="minorHAnsi"/>
              </w:rPr>
            </w:pPr>
          </w:p>
          <w:p w14:paraId="3B7B97D6" w14:textId="77777777" w:rsidR="00185F2A" w:rsidRDefault="00185F2A" w:rsidP="005D58E1">
            <w:pPr>
              <w:pStyle w:val="Normlny0"/>
              <w:rPr>
                <w:rFonts w:eastAsiaTheme="minorHAnsi"/>
              </w:rPr>
            </w:pPr>
          </w:p>
          <w:p w14:paraId="27395035" w14:textId="77777777" w:rsidR="00185F2A" w:rsidRDefault="00185F2A" w:rsidP="005D58E1">
            <w:pPr>
              <w:pStyle w:val="Normlny0"/>
              <w:rPr>
                <w:rFonts w:eastAsiaTheme="minorHAnsi"/>
              </w:rPr>
            </w:pPr>
          </w:p>
          <w:p w14:paraId="76456D4B" w14:textId="77777777" w:rsidR="00185F2A" w:rsidRDefault="00185F2A" w:rsidP="005D58E1">
            <w:pPr>
              <w:pStyle w:val="Normlny0"/>
              <w:rPr>
                <w:rFonts w:eastAsiaTheme="minorHAnsi"/>
              </w:rPr>
            </w:pPr>
          </w:p>
          <w:p w14:paraId="1AC9E5B8" w14:textId="77777777" w:rsidR="00185F2A" w:rsidRDefault="00185F2A" w:rsidP="005D58E1">
            <w:pPr>
              <w:pStyle w:val="Normlny0"/>
              <w:rPr>
                <w:rFonts w:eastAsiaTheme="minorHAnsi"/>
              </w:rPr>
            </w:pPr>
          </w:p>
          <w:p w14:paraId="3ED56EF5" w14:textId="77777777" w:rsidR="00185F2A" w:rsidRDefault="00185F2A" w:rsidP="005D58E1">
            <w:pPr>
              <w:pStyle w:val="Normlny0"/>
              <w:rPr>
                <w:rFonts w:eastAsiaTheme="minorHAnsi"/>
              </w:rPr>
            </w:pPr>
          </w:p>
          <w:p w14:paraId="006656F7" w14:textId="77777777" w:rsidR="00185F2A" w:rsidRDefault="00185F2A" w:rsidP="005D58E1">
            <w:pPr>
              <w:pStyle w:val="Normlny0"/>
              <w:rPr>
                <w:rFonts w:eastAsiaTheme="minorHAnsi"/>
              </w:rPr>
            </w:pPr>
          </w:p>
          <w:p w14:paraId="1E2B38F3" w14:textId="77777777" w:rsidR="00185F2A" w:rsidRDefault="00185F2A" w:rsidP="005D58E1">
            <w:pPr>
              <w:pStyle w:val="Normlny0"/>
              <w:rPr>
                <w:rFonts w:eastAsiaTheme="minorHAnsi"/>
              </w:rPr>
            </w:pPr>
          </w:p>
          <w:p w14:paraId="74E9E074" w14:textId="77777777" w:rsidR="00185F2A" w:rsidRDefault="00185F2A" w:rsidP="005D58E1">
            <w:pPr>
              <w:pStyle w:val="Normlny0"/>
              <w:rPr>
                <w:rFonts w:eastAsiaTheme="minorHAnsi"/>
              </w:rPr>
            </w:pPr>
          </w:p>
          <w:p w14:paraId="1926E533" w14:textId="77777777" w:rsidR="00185F2A" w:rsidRDefault="00185F2A" w:rsidP="005D58E1">
            <w:pPr>
              <w:pStyle w:val="Normlny0"/>
              <w:rPr>
                <w:rFonts w:eastAsiaTheme="minorHAnsi"/>
              </w:rPr>
            </w:pPr>
          </w:p>
          <w:p w14:paraId="13B4ADD5" w14:textId="77777777" w:rsidR="00185F2A" w:rsidRDefault="00185F2A" w:rsidP="005D58E1">
            <w:pPr>
              <w:pStyle w:val="Normlny0"/>
              <w:rPr>
                <w:rFonts w:eastAsiaTheme="minorHAnsi"/>
              </w:rPr>
            </w:pPr>
          </w:p>
          <w:p w14:paraId="1A647841" w14:textId="77777777" w:rsidR="00185F2A" w:rsidRDefault="00185F2A" w:rsidP="005D58E1">
            <w:pPr>
              <w:pStyle w:val="Normlny0"/>
              <w:rPr>
                <w:rFonts w:eastAsiaTheme="minorHAnsi"/>
              </w:rPr>
            </w:pPr>
          </w:p>
          <w:p w14:paraId="3ACECED6" w14:textId="77777777" w:rsidR="00185F2A" w:rsidRDefault="00185F2A" w:rsidP="005D58E1">
            <w:pPr>
              <w:pStyle w:val="Normlny0"/>
              <w:rPr>
                <w:rFonts w:eastAsiaTheme="minorHAnsi"/>
              </w:rPr>
            </w:pPr>
          </w:p>
          <w:p w14:paraId="69C346FD" w14:textId="77777777" w:rsidR="00185F2A" w:rsidRDefault="00185F2A" w:rsidP="005D58E1">
            <w:pPr>
              <w:pStyle w:val="Normlny0"/>
              <w:rPr>
                <w:rFonts w:eastAsiaTheme="minorHAnsi"/>
              </w:rPr>
            </w:pPr>
          </w:p>
          <w:p w14:paraId="51BFF3E8" w14:textId="77777777" w:rsidR="00185F2A" w:rsidRDefault="00185F2A" w:rsidP="005D58E1">
            <w:pPr>
              <w:pStyle w:val="Normlny0"/>
              <w:rPr>
                <w:rFonts w:eastAsiaTheme="minorHAnsi"/>
              </w:rPr>
            </w:pPr>
          </w:p>
          <w:p w14:paraId="06580CB5" w14:textId="77777777" w:rsidR="00185F2A" w:rsidRDefault="00185F2A" w:rsidP="005D58E1">
            <w:pPr>
              <w:pStyle w:val="Normlny0"/>
              <w:rPr>
                <w:rFonts w:eastAsiaTheme="minorHAnsi"/>
              </w:rPr>
            </w:pPr>
          </w:p>
          <w:p w14:paraId="5C2D1169" w14:textId="77777777" w:rsidR="00185F2A" w:rsidRDefault="00185F2A" w:rsidP="005D58E1">
            <w:pPr>
              <w:pStyle w:val="Normlny0"/>
              <w:rPr>
                <w:rFonts w:eastAsiaTheme="minorHAnsi"/>
              </w:rPr>
            </w:pPr>
          </w:p>
          <w:p w14:paraId="6CA7B687" w14:textId="77777777" w:rsidR="00185F2A" w:rsidRDefault="00185F2A" w:rsidP="005D58E1">
            <w:pPr>
              <w:pStyle w:val="Normlny0"/>
              <w:rPr>
                <w:rFonts w:eastAsiaTheme="minorHAnsi"/>
              </w:rPr>
            </w:pPr>
          </w:p>
          <w:p w14:paraId="5D7BA132" w14:textId="77777777" w:rsidR="00185F2A" w:rsidRDefault="00185F2A" w:rsidP="005D58E1">
            <w:pPr>
              <w:pStyle w:val="Normlny0"/>
              <w:rPr>
                <w:rFonts w:eastAsiaTheme="minorHAnsi"/>
              </w:rPr>
            </w:pPr>
          </w:p>
          <w:p w14:paraId="6212C3B6" w14:textId="77777777" w:rsidR="00185F2A" w:rsidRDefault="00185F2A" w:rsidP="005D58E1">
            <w:pPr>
              <w:pStyle w:val="Normlny0"/>
              <w:rPr>
                <w:rFonts w:eastAsiaTheme="minorHAnsi"/>
              </w:rPr>
            </w:pPr>
          </w:p>
          <w:p w14:paraId="7ED46C07" w14:textId="77777777" w:rsidR="00185F2A" w:rsidRDefault="00185F2A" w:rsidP="005D58E1">
            <w:pPr>
              <w:pStyle w:val="Normlny0"/>
              <w:rPr>
                <w:rFonts w:eastAsiaTheme="minorHAnsi"/>
              </w:rPr>
            </w:pPr>
          </w:p>
          <w:p w14:paraId="19C13E04" w14:textId="77777777" w:rsidR="00185F2A" w:rsidRDefault="00185F2A" w:rsidP="005D58E1">
            <w:pPr>
              <w:pStyle w:val="Normlny0"/>
              <w:rPr>
                <w:rFonts w:eastAsiaTheme="minorHAnsi"/>
              </w:rPr>
            </w:pPr>
          </w:p>
          <w:p w14:paraId="113AE48A" w14:textId="77777777" w:rsidR="00185F2A" w:rsidRDefault="00185F2A" w:rsidP="005D58E1">
            <w:pPr>
              <w:pStyle w:val="Normlny0"/>
              <w:rPr>
                <w:rFonts w:eastAsiaTheme="minorHAnsi"/>
              </w:rPr>
            </w:pPr>
          </w:p>
          <w:p w14:paraId="681DF243" w14:textId="77777777" w:rsidR="00185F2A" w:rsidRDefault="00185F2A" w:rsidP="005D58E1">
            <w:pPr>
              <w:pStyle w:val="Normlny0"/>
              <w:rPr>
                <w:rFonts w:eastAsiaTheme="minorHAnsi"/>
              </w:rPr>
            </w:pPr>
          </w:p>
          <w:p w14:paraId="60802B66" w14:textId="77777777" w:rsidR="00185F2A" w:rsidRDefault="00185F2A" w:rsidP="005D58E1">
            <w:pPr>
              <w:pStyle w:val="Normlny0"/>
              <w:rPr>
                <w:rFonts w:eastAsiaTheme="minorHAnsi"/>
              </w:rPr>
            </w:pPr>
          </w:p>
          <w:p w14:paraId="0F68D91D" w14:textId="77777777" w:rsidR="00185F2A" w:rsidRDefault="00185F2A" w:rsidP="005D58E1">
            <w:pPr>
              <w:pStyle w:val="Normlny0"/>
              <w:rPr>
                <w:rFonts w:eastAsiaTheme="minorHAnsi"/>
              </w:rPr>
            </w:pPr>
          </w:p>
          <w:p w14:paraId="2B11927C" w14:textId="77777777" w:rsidR="00185F2A" w:rsidRDefault="00185F2A" w:rsidP="005D58E1">
            <w:pPr>
              <w:pStyle w:val="Normlny0"/>
              <w:rPr>
                <w:rFonts w:eastAsiaTheme="minorHAnsi"/>
              </w:rPr>
            </w:pPr>
          </w:p>
          <w:p w14:paraId="4DF7BE4E" w14:textId="77777777" w:rsidR="00185F2A" w:rsidRDefault="00185F2A" w:rsidP="005D58E1">
            <w:pPr>
              <w:pStyle w:val="Normlny0"/>
              <w:rPr>
                <w:rFonts w:eastAsiaTheme="minorHAnsi"/>
              </w:rPr>
            </w:pPr>
          </w:p>
          <w:p w14:paraId="5AAC9B70" w14:textId="77777777" w:rsidR="00185F2A" w:rsidRDefault="00185F2A" w:rsidP="005D58E1">
            <w:pPr>
              <w:pStyle w:val="Normlny0"/>
              <w:rPr>
                <w:rFonts w:eastAsiaTheme="minorHAnsi"/>
              </w:rPr>
            </w:pPr>
          </w:p>
          <w:p w14:paraId="76A95F52" w14:textId="77777777" w:rsidR="00185F2A" w:rsidRDefault="00185F2A" w:rsidP="005D58E1">
            <w:pPr>
              <w:pStyle w:val="Normlny0"/>
              <w:rPr>
                <w:rFonts w:eastAsiaTheme="minorHAnsi"/>
              </w:rPr>
            </w:pPr>
          </w:p>
          <w:p w14:paraId="71EED342" w14:textId="5C1EE2EF" w:rsidR="00185F2A" w:rsidRPr="003E5A39" w:rsidRDefault="00185F2A" w:rsidP="00185F2A">
            <w:pPr>
              <w:pStyle w:val="Normlny0"/>
              <w:rPr>
                <w:rFonts w:eastAsiaTheme="minorHAnsi"/>
              </w:rPr>
            </w:pPr>
            <w:r>
              <w:rPr>
                <w:rFonts w:eastAsiaTheme="minorHAnsi"/>
              </w:rPr>
              <w:lastRenderedPageBreak/>
              <w:t>§: 74</w:t>
            </w:r>
          </w:p>
          <w:p w14:paraId="63333C0D" w14:textId="650B21C1" w:rsidR="00185F2A" w:rsidRDefault="00185F2A" w:rsidP="005D58E1">
            <w:pPr>
              <w:pStyle w:val="Normlny0"/>
              <w:rPr>
                <w:rFonts w:eastAsiaTheme="minorHAnsi"/>
              </w:rPr>
            </w:pPr>
            <w:r w:rsidRPr="003E5A39">
              <w:rPr>
                <w:rFonts w:eastAsiaTheme="minorHAnsi"/>
              </w:rPr>
              <w:t>O:</w:t>
            </w:r>
            <w:r>
              <w:rPr>
                <w:rFonts w:eastAsiaTheme="minorHAnsi"/>
              </w:rPr>
              <w:t xml:space="preserve"> 5</w:t>
            </w:r>
          </w:p>
        </w:tc>
        <w:tc>
          <w:tcPr>
            <w:tcW w:w="3686" w:type="dxa"/>
            <w:tcBorders>
              <w:top w:val="single" w:sz="4" w:space="0" w:color="auto"/>
              <w:bottom w:val="single" w:sz="4" w:space="0" w:color="auto"/>
            </w:tcBorders>
          </w:tcPr>
          <w:p w14:paraId="63489EBD" w14:textId="77777777" w:rsidR="00440769" w:rsidRPr="009358B0" w:rsidRDefault="00440769" w:rsidP="00440769">
            <w:pPr>
              <w:spacing w:line="264" w:lineRule="auto"/>
              <w:jc w:val="center"/>
              <w:rPr>
                <w:rFonts w:ascii="Times New Roman" w:hAnsi="Times New Roman" w:cs="Times New Roman"/>
                <w:sz w:val="20"/>
                <w:szCs w:val="20"/>
              </w:rPr>
            </w:pPr>
            <w:bookmarkStart w:id="0" w:name="paragraf-74.nadpis"/>
            <w:r w:rsidRPr="009358B0">
              <w:rPr>
                <w:rFonts w:ascii="Times New Roman" w:hAnsi="Times New Roman" w:cs="Times New Roman"/>
                <w:sz w:val="20"/>
                <w:szCs w:val="20"/>
              </w:rPr>
              <w:lastRenderedPageBreak/>
              <w:t>Obsah faktúry</w:t>
            </w:r>
          </w:p>
          <w:p w14:paraId="73FEB770" w14:textId="77777777" w:rsidR="00440769" w:rsidRPr="009358B0" w:rsidRDefault="00440769" w:rsidP="00440769">
            <w:pPr>
              <w:spacing w:line="264" w:lineRule="auto"/>
              <w:jc w:val="both"/>
              <w:rPr>
                <w:rFonts w:ascii="Times New Roman" w:hAnsi="Times New Roman" w:cs="Times New Roman"/>
                <w:sz w:val="20"/>
                <w:szCs w:val="20"/>
              </w:rPr>
            </w:pPr>
            <w:bookmarkStart w:id="1" w:name="paragraf-74.odsek-1"/>
            <w:bookmarkEnd w:id="0"/>
            <w:r w:rsidRPr="009358B0">
              <w:rPr>
                <w:rFonts w:ascii="Times New Roman" w:hAnsi="Times New Roman" w:cs="Times New Roman"/>
                <w:sz w:val="20"/>
                <w:szCs w:val="20"/>
              </w:rPr>
              <w:t xml:space="preserve"> </w:t>
            </w:r>
            <w:bookmarkStart w:id="2" w:name="paragraf-74.odsek-1.oznacenie"/>
            <w:r w:rsidRPr="009358B0">
              <w:rPr>
                <w:rFonts w:ascii="Times New Roman" w:hAnsi="Times New Roman" w:cs="Times New Roman"/>
                <w:sz w:val="20"/>
                <w:szCs w:val="20"/>
              </w:rPr>
              <w:t xml:space="preserve">(1) </w:t>
            </w:r>
            <w:bookmarkEnd w:id="2"/>
            <w:r w:rsidRPr="009358B0">
              <w:rPr>
                <w:rFonts w:ascii="Times New Roman" w:hAnsi="Times New Roman" w:cs="Times New Roman"/>
                <w:sz w:val="20"/>
                <w:szCs w:val="20"/>
              </w:rPr>
              <w:t xml:space="preserve">Faktúra vyhotovená osobou podľa </w:t>
            </w:r>
            <w:hyperlink w:anchor="paragraf-72">
              <w:r w:rsidRPr="009358B0">
                <w:rPr>
                  <w:rFonts w:ascii="Times New Roman" w:hAnsi="Times New Roman" w:cs="Times New Roman"/>
                  <w:sz w:val="20"/>
                  <w:szCs w:val="20"/>
                </w:rPr>
                <w:t>§ 72</w:t>
              </w:r>
            </w:hyperlink>
            <w:bookmarkStart w:id="3" w:name="paragraf-74.odsek-1.text"/>
            <w:r w:rsidRPr="009358B0">
              <w:rPr>
                <w:rFonts w:ascii="Times New Roman" w:hAnsi="Times New Roman" w:cs="Times New Roman"/>
                <w:sz w:val="20"/>
                <w:szCs w:val="20"/>
              </w:rPr>
              <w:t xml:space="preserve"> musí obsahovať </w:t>
            </w:r>
            <w:bookmarkEnd w:id="3"/>
          </w:p>
          <w:p w14:paraId="0DD02A6B" w14:textId="77777777" w:rsidR="00440769" w:rsidRPr="009358B0" w:rsidRDefault="00440769" w:rsidP="00440769">
            <w:pPr>
              <w:spacing w:line="264" w:lineRule="auto"/>
              <w:jc w:val="both"/>
              <w:rPr>
                <w:rFonts w:ascii="Times New Roman" w:hAnsi="Times New Roman" w:cs="Times New Roman"/>
                <w:sz w:val="20"/>
                <w:szCs w:val="20"/>
              </w:rPr>
            </w:pPr>
            <w:bookmarkStart w:id="4" w:name="paragraf-74.odsek-1.pismeno-a"/>
            <w:r w:rsidRPr="009358B0">
              <w:rPr>
                <w:rFonts w:ascii="Times New Roman" w:hAnsi="Times New Roman" w:cs="Times New Roman"/>
                <w:sz w:val="20"/>
                <w:szCs w:val="20"/>
              </w:rPr>
              <w:t xml:space="preserve"> </w:t>
            </w:r>
            <w:bookmarkStart w:id="5" w:name="paragraf-74.odsek-1.pismeno-a.oznacenie"/>
            <w:r w:rsidRPr="009358B0">
              <w:rPr>
                <w:rFonts w:ascii="Times New Roman" w:hAnsi="Times New Roman" w:cs="Times New Roman"/>
                <w:sz w:val="20"/>
                <w:szCs w:val="20"/>
              </w:rPr>
              <w:t xml:space="preserve">a) </w:t>
            </w:r>
            <w:bookmarkStart w:id="6" w:name="paragraf-74.odsek-1.pismeno-a.text"/>
            <w:bookmarkEnd w:id="5"/>
            <w:r w:rsidRPr="009358B0">
              <w:rPr>
                <w:rFonts w:ascii="Times New Roman" w:hAnsi="Times New Roman" w:cs="Times New Roman"/>
                <w:sz w:val="20"/>
                <w:szCs w:val="20"/>
              </w:rPr>
              <w:t xml:space="preserve">meno a priezvisko zdaniteľnej osoby alebo názov zdaniteľnej osoby, adresu jej sídla, miesta podnikania, prevádzkarne, bydliska alebo adresu miesta, kde sa obvykle zdržiava, a jej identifikačné číslo pre daň, pod ktorým tovar alebo službu dodala, </w:t>
            </w:r>
            <w:bookmarkEnd w:id="6"/>
          </w:p>
          <w:p w14:paraId="05F7FF8D" w14:textId="77777777" w:rsidR="00440769" w:rsidRPr="009358B0" w:rsidRDefault="00440769" w:rsidP="00440769">
            <w:pPr>
              <w:spacing w:line="264" w:lineRule="auto"/>
              <w:jc w:val="both"/>
              <w:rPr>
                <w:rFonts w:ascii="Times New Roman" w:hAnsi="Times New Roman" w:cs="Times New Roman"/>
                <w:sz w:val="20"/>
                <w:szCs w:val="20"/>
              </w:rPr>
            </w:pPr>
            <w:bookmarkStart w:id="7" w:name="paragraf-74.odsek-1.pismeno-b"/>
            <w:bookmarkEnd w:id="4"/>
            <w:r w:rsidRPr="009358B0">
              <w:rPr>
                <w:rFonts w:ascii="Times New Roman" w:hAnsi="Times New Roman" w:cs="Times New Roman"/>
                <w:sz w:val="20"/>
                <w:szCs w:val="20"/>
              </w:rPr>
              <w:t xml:space="preserve"> </w:t>
            </w:r>
            <w:bookmarkStart w:id="8" w:name="paragraf-74.odsek-1.pismeno-b.oznacenie"/>
            <w:r w:rsidRPr="009358B0">
              <w:rPr>
                <w:rFonts w:ascii="Times New Roman" w:hAnsi="Times New Roman" w:cs="Times New Roman"/>
                <w:sz w:val="20"/>
                <w:szCs w:val="20"/>
              </w:rPr>
              <w:t xml:space="preserve">b) </w:t>
            </w:r>
            <w:bookmarkStart w:id="9" w:name="paragraf-74.odsek-1.pismeno-b.text"/>
            <w:bookmarkEnd w:id="8"/>
            <w:r w:rsidRPr="009358B0">
              <w:rPr>
                <w:rFonts w:ascii="Times New Roman" w:hAnsi="Times New Roman" w:cs="Times New Roman"/>
                <w:sz w:val="20"/>
                <w:szCs w:val="20"/>
              </w:rPr>
              <w:t xml:space="preserve">meno a priezvisko príjemcu tovaru alebo služby alebo názov príjemcu tovaru alebo služby, adresu jeho sídla, miesta podnikania, prevádzkarne, bydliska alebo adresu miesta, kde sa obvykle zdržiava, a jeho identifikačné číslo pre daň, pod ktorým mu bol dodaný tovar alebo pod ktorým mu bola dodaná služba, </w:t>
            </w:r>
            <w:bookmarkEnd w:id="9"/>
          </w:p>
          <w:p w14:paraId="16136BF0" w14:textId="77777777" w:rsidR="00440769" w:rsidRPr="009358B0" w:rsidRDefault="00440769" w:rsidP="00440769">
            <w:pPr>
              <w:spacing w:line="264" w:lineRule="auto"/>
              <w:jc w:val="both"/>
              <w:rPr>
                <w:rFonts w:ascii="Times New Roman" w:hAnsi="Times New Roman" w:cs="Times New Roman"/>
                <w:sz w:val="20"/>
                <w:szCs w:val="20"/>
              </w:rPr>
            </w:pPr>
            <w:bookmarkStart w:id="10" w:name="paragraf-74.odsek-1.pismeno-c"/>
            <w:bookmarkEnd w:id="7"/>
            <w:r w:rsidRPr="009358B0">
              <w:rPr>
                <w:rFonts w:ascii="Times New Roman" w:hAnsi="Times New Roman" w:cs="Times New Roman"/>
                <w:sz w:val="20"/>
                <w:szCs w:val="20"/>
              </w:rPr>
              <w:t xml:space="preserve"> </w:t>
            </w:r>
            <w:bookmarkStart w:id="11" w:name="paragraf-74.odsek-1.pismeno-c.oznacenie"/>
            <w:r w:rsidRPr="009358B0">
              <w:rPr>
                <w:rFonts w:ascii="Times New Roman" w:hAnsi="Times New Roman" w:cs="Times New Roman"/>
                <w:sz w:val="20"/>
                <w:szCs w:val="20"/>
              </w:rPr>
              <w:t xml:space="preserve">c) </w:t>
            </w:r>
            <w:bookmarkStart w:id="12" w:name="paragraf-74.odsek-1.pismeno-c.text"/>
            <w:bookmarkEnd w:id="11"/>
            <w:r w:rsidRPr="009358B0">
              <w:rPr>
                <w:rFonts w:ascii="Times New Roman" w:hAnsi="Times New Roman" w:cs="Times New Roman"/>
                <w:sz w:val="20"/>
                <w:szCs w:val="20"/>
              </w:rPr>
              <w:t xml:space="preserve">poradové číslo faktúry, </w:t>
            </w:r>
            <w:bookmarkEnd w:id="12"/>
          </w:p>
          <w:p w14:paraId="02209402" w14:textId="77777777" w:rsidR="00440769" w:rsidRPr="009358B0" w:rsidRDefault="00440769" w:rsidP="00440769">
            <w:pPr>
              <w:spacing w:line="264" w:lineRule="auto"/>
              <w:jc w:val="both"/>
              <w:rPr>
                <w:rFonts w:ascii="Times New Roman" w:hAnsi="Times New Roman" w:cs="Times New Roman"/>
                <w:sz w:val="20"/>
                <w:szCs w:val="20"/>
              </w:rPr>
            </w:pPr>
            <w:bookmarkStart w:id="13" w:name="paragraf-74.odsek-1.pismeno-d"/>
            <w:bookmarkEnd w:id="10"/>
            <w:r w:rsidRPr="009358B0">
              <w:rPr>
                <w:rFonts w:ascii="Times New Roman" w:hAnsi="Times New Roman" w:cs="Times New Roman"/>
                <w:sz w:val="20"/>
                <w:szCs w:val="20"/>
              </w:rPr>
              <w:t xml:space="preserve"> </w:t>
            </w:r>
            <w:bookmarkStart w:id="14" w:name="paragraf-74.odsek-1.pismeno-d.oznacenie"/>
            <w:r w:rsidRPr="009358B0">
              <w:rPr>
                <w:rFonts w:ascii="Times New Roman" w:hAnsi="Times New Roman" w:cs="Times New Roman"/>
                <w:sz w:val="20"/>
                <w:szCs w:val="20"/>
              </w:rPr>
              <w:t xml:space="preserve">d) </w:t>
            </w:r>
            <w:bookmarkStart w:id="15" w:name="paragraf-74.odsek-1.pismeno-d.text"/>
            <w:bookmarkEnd w:id="14"/>
            <w:r w:rsidRPr="009358B0">
              <w:rPr>
                <w:rFonts w:ascii="Times New Roman" w:hAnsi="Times New Roman" w:cs="Times New Roman"/>
                <w:sz w:val="20"/>
                <w:szCs w:val="20"/>
              </w:rPr>
              <w:t xml:space="preserve">dátum, keď bol tovar alebo služba dodaná, alebo dátum, keď bola platba prijatá, ak tento dátum možno určiť a ak sa odlišuje od dátumu vyhotovenia faktúry, </w:t>
            </w:r>
            <w:bookmarkEnd w:id="15"/>
          </w:p>
          <w:p w14:paraId="36DABE95" w14:textId="77777777" w:rsidR="00440769" w:rsidRPr="009358B0" w:rsidRDefault="00440769" w:rsidP="00440769">
            <w:pPr>
              <w:spacing w:line="264" w:lineRule="auto"/>
              <w:jc w:val="both"/>
              <w:rPr>
                <w:rFonts w:ascii="Times New Roman" w:hAnsi="Times New Roman" w:cs="Times New Roman"/>
                <w:sz w:val="20"/>
                <w:szCs w:val="20"/>
              </w:rPr>
            </w:pPr>
            <w:bookmarkStart w:id="16" w:name="paragraf-74.odsek-1.pismeno-e"/>
            <w:bookmarkEnd w:id="13"/>
            <w:r w:rsidRPr="009358B0">
              <w:rPr>
                <w:rFonts w:ascii="Times New Roman" w:hAnsi="Times New Roman" w:cs="Times New Roman"/>
                <w:sz w:val="20"/>
                <w:szCs w:val="20"/>
              </w:rPr>
              <w:t xml:space="preserve"> </w:t>
            </w:r>
            <w:bookmarkStart w:id="17" w:name="paragraf-74.odsek-1.pismeno-e.oznacenie"/>
            <w:r w:rsidRPr="009358B0">
              <w:rPr>
                <w:rFonts w:ascii="Times New Roman" w:hAnsi="Times New Roman" w:cs="Times New Roman"/>
                <w:sz w:val="20"/>
                <w:szCs w:val="20"/>
              </w:rPr>
              <w:t xml:space="preserve">e) </w:t>
            </w:r>
            <w:bookmarkStart w:id="18" w:name="paragraf-74.odsek-1.pismeno-e.text"/>
            <w:bookmarkEnd w:id="17"/>
            <w:r w:rsidRPr="009358B0">
              <w:rPr>
                <w:rFonts w:ascii="Times New Roman" w:hAnsi="Times New Roman" w:cs="Times New Roman"/>
                <w:sz w:val="20"/>
                <w:szCs w:val="20"/>
              </w:rPr>
              <w:t xml:space="preserve">dátum vyhotovenia faktúry, </w:t>
            </w:r>
            <w:bookmarkEnd w:id="18"/>
          </w:p>
          <w:p w14:paraId="00CE3A45" w14:textId="77777777" w:rsidR="00440769" w:rsidRPr="009358B0" w:rsidRDefault="00440769" w:rsidP="00440769">
            <w:pPr>
              <w:spacing w:line="264" w:lineRule="auto"/>
              <w:jc w:val="both"/>
              <w:rPr>
                <w:rFonts w:ascii="Times New Roman" w:hAnsi="Times New Roman" w:cs="Times New Roman"/>
                <w:sz w:val="20"/>
                <w:szCs w:val="20"/>
              </w:rPr>
            </w:pPr>
            <w:bookmarkStart w:id="19" w:name="paragraf-74.odsek-1.pismeno-f"/>
            <w:bookmarkEnd w:id="16"/>
            <w:r w:rsidRPr="009358B0">
              <w:rPr>
                <w:rFonts w:ascii="Times New Roman" w:hAnsi="Times New Roman" w:cs="Times New Roman"/>
                <w:sz w:val="20"/>
                <w:szCs w:val="20"/>
              </w:rPr>
              <w:t xml:space="preserve"> </w:t>
            </w:r>
            <w:bookmarkStart w:id="20" w:name="paragraf-74.odsek-1.pismeno-f.oznacenie"/>
            <w:r w:rsidRPr="009358B0">
              <w:rPr>
                <w:rFonts w:ascii="Times New Roman" w:hAnsi="Times New Roman" w:cs="Times New Roman"/>
                <w:sz w:val="20"/>
                <w:szCs w:val="20"/>
              </w:rPr>
              <w:t xml:space="preserve">f) </w:t>
            </w:r>
            <w:bookmarkStart w:id="21" w:name="paragraf-74.odsek-1.pismeno-f.text"/>
            <w:bookmarkEnd w:id="20"/>
            <w:r w:rsidRPr="009358B0">
              <w:rPr>
                <w:rFonts w:ascii="Times New Roman" w:hAnsi="Times New Roman" w:cs="Times New Roman"/>
                <w:sz w:val="20"/>
                <w:szCs w:val="20"/>
              </w:rPr>
              <w:t xml:space="preserve">množstvo a druh dodaného tovaru alebo rozsah a druh dodanej služby, </w:t>
            </w:r>
            <w:bookmarkEnd w:id="21"/>
          </w:p>
          <w:p w14:paraId="029E0EE9" w14:textId="77777777" w:rsidR="00440769" w:rsidRPr="009358B0" w:rsidRDefault="00440769" w:rsidP="00440769">
            <w:pPr>
              <w:spacing w:line="264" w:lineRule="auto"/>
              <w:jc w:val="both"/>
              <w:rPr>
                <w:rFonts w:ascii="Times New Roman" w:hAnsi="Times New Roman" w:cs="Times New Roman"/>
                <w:sz w:val="20"/>
                <w:szCs w:val="20"/>
              </w:rPr>
            </w:pPr>
            <w:bookmarkStart w:id="22" w:name="paragraf-74.odsek-1.pismeno-g"/>
            <w:bookmarkEnd w:id="19"/>
            <w:r w:rsidRPr="009358B0">
              <w:rPr>
                <w:rFonts w:ascii="Times New Roman" w:hAnsi="Times New Roman" w:cs="Times New Roman"/>
                <w:sz w:val="20"/>
                <w:szCs w:val="20"/>
              </w:rPr>
              <w:t xml:space="preserve"> </w:t>
            </w:r>
            <w:bookmarkStart w:id="23" w:name="paragraf-74.odsek-1.pismeno-g.oznacenie"/>
            <w:r w:rsidRPr="009358B0">
              <w:rPr>
                <w:rFonts w:ascii="Times New Roman" w:hAnsi="Times New Roman" w:cs="Times New Roman"/>
                <w:sz w:val="20"/>
                <w:szCs w:val="20"/>
              </w:rPr>
              <w:t xml:space="preserve">g) </w:t>
            </w:r>
            <w:bookmarkStart w:id="24" w:name="paragraf-74.odsek-1.pismeno-g.text"/>
            <w:bookmarkEnd w:id="23"/>
            <w:r w:rsidRPr="009358B0">
              <w:rPr>
                <w:rFonts w:ascii="Times New Roman" w:hAnsi="Times New Roman" w:cs="Times New Roman"/>
                <w:sz w:val="20"/>
                <w:szCs w:val="20"/>
              </w:rPr>
              <w:t xml:space="preserve">základ dane pre každú sadzbu dane, jednotkovú cenu bez dane a zľavy a rabaty, ak nie sú obsiahnuté v jednotkovej cene, </w:t>
            </w:r>
            <w:bookmarkEnd w:id="24"/>
          </w:p>
          <w:p w14:paraId="04AEA9B6" w14:textId="77777777" w:rsidR="00440769" w:rsidRPr="009358B0" w:rsidRDefault="00440769" w:rsidP="00440769">
            <w:pPr>
              <w:spacing w:line="264" w:lineRule="auto"/>
              <w:jc w:val="both"/>
              <w:rPr>
                <w:rFonts w:ascii="Times New Roman" w:hAnsi="Times New Roman" w:cs="Times New Roman"/>
                <w:sz w:val="20"/>
                <w:szCs w:val="20"/>
              </w:rPr>
            </w:pPr>
            <w:bookmarkStart w:id="25" w:name="paragraf-74.odsek-1.pismeno-h"/>
            <w:bookmarkEnd w:id="22"/>
            <w:r w:rsidRPr="009358B0">
              <w:rPr>
                <w:rFonts w:ascii="Times New Roman" w:hAnsi="Times New Roman" w:cs="Times New Roman"/>
                <w:sz w:val="20"/>
                <w:szCs w:val="20"/>
              </w:rPr>
              <w:t xml:space="preserve"> </w:t>
            </w:r>
            <w:bookmarkStart w:id="26" w:name="paragraf-74.odsek-1.pismeno-h.oznacenie"/>
            <w:r w:rsidRPr="009358B0">
              <w:rPr>
                <w:rFonts w:ascii="Times New Roman" w:hAnsi="Times New Roman" w:cs="Times New Roman"/>
                <w:sz w:val="20"/>
                <w:szCs w:val="20"/>
              </w:rPr>
              <w:t xml:space="preserve">h) </w:t>
            </w:r>
            <w:bookmarkEnd w:id="26"/>
            <w:r w:rsidRPr="009358B0">
              <w:rPr>
                <w:rFonts w:ascii="Times New Roman" w:hAnsi="Times New Roman" w:cs="Times New Roman"/>
                <w:sz w:val="20"/>
                <w:szCs w:val="20"/>
              </w:rPr>
              <w:t xml:space="preserve">uplatnenú sadzbu dane alebo oslobodenie od dane; pri oslobodení od dane sa uvedie odkaz na ustanovenie tohto </w:t>
            </w:r>
            <w:r w:rsidRPr="009358B0">
              <w:rPr>
                <w:rFonts w:ascii="Times New Roman" w:hAnsi="Times New Roman" w:cs="Times New Roman"/>
                <w:sz w:val="20"/>
                <w:szCs w:val="20"/>
              </w:rPr>
              <w:lastRenderedPageBreak/>
              <w:t xml:space="preserve">zákona alebo smernice Rady </w:t>
            </w:r>
            <w:hyperlink r:id="rId20">
              <w:r w:rsidRPr="009358B0">
                <w:rPr>
                  <w:rFonts w:ascii="Times New Roman" w:hAnsi="Times New Roman" w:cs="Times New Roman"/>
                  <w:sz w:val="20"/>
                  <w:szCs w:val="20"/>
                </w:rPr>
                <w:t>2006/112/ES</w:t>
              </w:r>
            </w:hyperlink>
            <w:bookmarkStart w:id="27" w:name="paragraf-74.odsek-1.pismeno-h.text"/>
            <w:r w:rsidRPr="009358B0">
              <w:rPr>
                <w:rFonts w:ascii="Times New Roman" w:hAnsi="Times New Roman" w:cs="Times New Roman"/>
                <w:sz w:val="20"/>
                <w:szCs w:val="20"/>
              </w:rPr>
              <w:t xml:space="preserve"> z 28. novembra 2006 o spoločnom systéme dane z pridanej hodnoty v platnom znení alebo slovná informácia „dodanie je oslobodené od dane“, </w:t>
            </w:r>
            <w:bookmarkEnd w:id="27"/>
          </w:p>
          <w:p w14:paraId="3BB15869" w14:textId="77777777" w:rsidR="00440769" w:rsidRPr="009358B0" w:rsidRDefault="00440769" w:rsidP="00440769">
            <w:pPr>
              <w:spacing w:line="264" w:lineRule="auto"/>
              <w:jc w:val="both"/>
              <w:rPr>
                <w:rFonts w:ascii="Times New Roman" w:hAnsi="Times New Roman" w:cs="Times New Roman"/>
                <w:sz w:val="20"/>
                <w:szCs w:val="20"/>
              </w:rPr>
            </w:pPr>
            <w:bookmarkStart w:id="28" w:name="paragraf-74.odsek-1.pismeno-i"/>
            <w:bookmarkEnd w:id="25"/>
            <w:r w:rsidRPr="009358B0">
              <w:rPr>
                <w:rFonts w:ascii="Times New Roman" w:hAnsi="Times New Roman" w:cs="Times New Roman"/>
                <w:sz w:val="20"/>
                <w:szCs w:val="20"/>
              </w:rPr>
              <w:t xml:space="preserve"> </w:t>
            </w:r>
            <w:bookmarkStart w:id="29" w:name="paragraf-74.odsek-1.pismeno-i.oznacenie"/>
            <w:r w:rsidRPr="009358B0">
              <w:rPr>
                <w:rFonts w:ascii="Times New Roman" w:hAnsi="Times New Roman" w:cs="Times New Roman"/>
                <w:sz w:val="20"/>
                <w:szCs w:val="20"/>
              </w:rPr>
              <w:t xml:space="preserve">i) </w:t>
            </w:r>
            <w:bookmarkEnd w:id="29"/>
            <w:r w:rsidRPr="009358B0">
              <w:rPr>
                <w:rFonts w:ascii="Times New Roman" w:hAnsi="Times New Roman" w:cs="Times New Roman"/>
                <w:sz w:val="20"/>
                <w:szCs w:val="20"/>
              </w:rPr>
              <w:t xml:space="preserve">výšku dane spolu v eurách, ktorá sa má zaplatiť, okrem výšky dane uplatnenej podľa osobitnej úpravy v </w:t>
            </w:r>
            <w:hyperlink w:anchor="paragraf-66">
              <w:r w:rsidRPr="009358B0">
                <w:rPr>
                  <w:rFonts w:ascii="Times New Roman" w:hAnsi="Times New Roman" w:cs="Times New Roman"/>
                  <w:sz w:val="20"/>
                  <w:szCs w:val="20"/>
                </w:rPr>
                <w:t>§ 66</w:t>
              </w:r>
            </w:hyperlink>
            <w:bookmarkStart w:id="30" w:name="paragraf-74.odsek-1.pismeno-i.text"/>
            <w:r w:rsidRPr="009358B0">
              <w:rPr>
                <w:rFonts w:ascii="Times New Roman" w:hAnsi="Times New Roman" w:cs="Times New Roman"/>
                <w:sz w:val="20"/>
                <w:szCs w:val="20"/>
              </w:rPr>
              <w:t xml:space="preserve">, </w:t>
            </w:r>
            <w:bookmarkEnd w:id="30"/>
          </w:p>
          <w:p w14:paraId="1D998292" w14:textId="77777777" w:rsidR="00440769" w:rsidRPr="009358B0" w:rsidRDefault="00440769" w:rsidP="00440769">
            <w:pPr>
              <w:spacing w:line="264" w:lineRule="auto"/>
              <w:jc w:val="both"/>
              <w:rPr>
                <w:rFonts w:ascii="Times New Roman" w:hAnsi="Times New Roman" w:cs="Times New Roman"/>
                <w:sz w:val="20"/>
                <w:szCs w:val="20"/>
              </w:rPr>
            </w:pPr>
            <w:bookmarkStart w:id="31" w:name="paragraf-74.odsek-1.pismeno-j"/>
            <w:bookmarkEnd w:id="28"/>
            <w:r w:rsidRPr="009358B0">
              <w:rPr>
                <w:rFonts w:ascii="Times New Roman" w:hAnsi="Times New Roman" w:cs="Times New Roman"/>
                <w:sz w:val="20"/>
                <w:szCs w:val="20"/>
              </w:rPr>
              <w:t xml:space="preserve"> </w:t>
            </w:r>
            <w:bookmarkStart w:id="32" w:name="paragraf-74.odsek-1.pismeno-j.oznacenie"/>
            <w:r w:rsidRPr="009358B0">
              <w:rPr>
                <w:rFonts w:ascii="Times New Roman" w:hAnsi="Times New Roman" w:cs="Times New Roman"/>
                <w:sz w:val="20"/>
                <w:szCs w:val="20"/>
              </w:rPr>
              <w:t xml:space="preserve">j) </w:t>
            </w:r>
            <w:bookmarkEnd w:id="32"/>
            <w:r w:rsidRPr="009358B0">
              <w:rPr>
                <w:rFonts w:ascii="Times New Roman" w:hAnsi="Times New Roman" w:cs="Times New Roman"/>
                <w:sz w:val="20"/>
                <w:szCs w:val="20"/>
              </w:rPr>
              <w:t xml:space="preserve">slovnú informáciu „vyhotovenie faktúry odberateľom“, ak odberateľ, ktorý je príjemcom tovaru alebo služby, vyhotovuje faktúru podľa </w:t>
            </w:r>
            <w:hyperlink w:anchor="paragraf-72.odsek-6">
              <w:r w:rsidRPr="009358B0">
                <w:rPr>
                  <w:rFonts w:ascii="Times New Roman" w:hAnsi="Times New Roman" w:cs="Times New Roman"/>
                  <w:sz w:val="20"/>
                  <w:szCs w:val="20"/>
                </w:rPr>
                <w:t>§ 72 ods. 6</w:t>
              </w:r>
            </w:hyperlink>
            <w:bookmarkStart w:id="33" w:name="paragraf-74.odsek-1.pismeno-j.text"/>
            <w:r w:rsidRPr="009358B0">
              <w:rPr>
                <w:rFonts w:ascii="Times New Roman" w:hAnsi="Times New Roman" w:cs="Times New Roman"/>
                <w:sz w:val="20"/>
                <w:szCs w:val="20"/>
              </w:rPr>
              <w:t xml:space="preserve">, </w:t>
            </w:r>
            <w:bookmarkEnd w:id="33"/>
          </w:p>
          <w:p w14:paraId="2532CDEB" w14:textId="77777777" w:rsidR="00440769" w:rsidRPr="009358B0" w:rsidRDefault="00440769" w:rsidP="00440769">
            <w:pPr>
              <w:spacing w:line="264" w:lineRule="auto"/>
              <w:jc w:val="both"/>
              <w:rPr>
                <w:rFonts w:ascii="Times New Roman" w:hAnsi="Times New Roman" w:cs="Times New Roman"/>
                <w:sz w:val="20"/>
                <w:szCs w:val="20"/>
              </w:rPr>
            </w:pPr>
            <w:bookmarkStart w:id="34" w:name="paragraf-74.odsek-1.pismeno-k"/>
            <w:bookmarkEnd w:id="31"/>
            <w:r w:rsidRPr="009358B0">
              <w:rPr>
                <w:rFonts w:ascii="Times New Roman" w:hAnsi="Times New Roman" w:cs="Times New Roman"/>
                <w:sz w:val="20"/>
                <w:szCs w:val="20"/>
              </w:rPr>
              <w:t xml:space="preserve"> </w:t>
            </w:r>
            <w:bookmarkStart w:id="35" w:name="paragraf-74.odsek-1.pismeno-k.oznacenie"/>
            <w:r w:rsidRPr="009358B0">
              <w:rPr>
                <w:rFonts w:ascii="Times New Roman" w:hAnsi="Times New Roman" w:cs="Times New Roman"/>
                <w:sz w:val="20"/>
                <w:szCs w:val="20"/>
              </w:rPr>
              <w:t xml:space="preserve">k) </w:t>
            </w:r>
            <w:bookmarkStart w:id="36" w:name="paragraf-74.odsek-1.pismeno-k.text"/>
            <w:bookmarkEnd w:id="35"/>
            <w:r w:rsidRPr="009358B0">
              <w:rPr>
                <w:rFonts w:ascii="Times New Roman" w:hAnsi="Times New Roman" w:cs="Times New Roman"/>
                <w:sz w:val="20"/>
                <w:szCs w:val="20"/>
              </w:rPr>
              <w:t xml:space="preserve">slovnú informáciu „prenesenie daňovej povinnosti“, ak osobou povinnou platiť daň je príjemca tovaru alebo služby, </w:t>
            </w:r>
            <w:bookmarkEnd w:id="36"/>
          </w:p>
          <w:p w14:paraId="291270A9" w14:textId="77777777" w:rsidR="00440769" w:rsidRPr="009358B0" w:rsidRDefault="00440769" w:rsidP="00440769">
            <w:pPr>
              <w:spacing w:line="264" w:lineRule="auto"/>
              <w:jc w:val="both"/>
              <w:rPr>
                <w:rFonts w:ascii="Times New Roman" w:hAnsi="Times New Roman" w:cs="Times New Roman"/>
                <w:sz w:val="20"/>
                <w:szCs w:val="20"/>
              </w:rPr>
            </w:pPr>
            <w:bookmarkStart w:id="37" w:name="paragraf-74.odsek-1.pismeno-l"/>
            <w:bookmarkEnd w:id="34"/>
            <w:r w:rsidRPr="009358B0">
              <w:rPr>
                <w:rFonts w:ascii="Times New Roman" w:hAnsi="Times New Roman" w:cs="Times New Roman"/>
                <w:sz w:val="20"/>
                <w:szCs w:val="20"/>
              </w:rPr>
              <w:t xml:space="preserve"> </w:t>
            </w:r>
            <w:bookmarkStart w:id="38" w:name="paragraf-74.odsek-1.pismeno-l.oznacenie"/>
            <w:r w:rsidRPr="009358B0">
              <w:rPr>
                <w:rFonts w:ascii="Times New Roman" w:hAnsi="Times New Roman" w:cs="Times New Roman"/>
                <w:sz w:val="20"/>
                <w:szCs w:val="20"/>
              </w:rPr>
              <w:t xml:space="preserve">l) </w:t>
            </w:r>
            <w:bookmarkEnd w:id="38"/>
            <w:r w:rsidRPr="009358B0">
              <w:rPr>
                <w:rFonts w:ascii="Times New Roman" w:hAnsi="Times New Roman" w:cs="Times New Roman"/>
                <w:sz w:val="20"/>
                <w:szCs w:val="20"/>
              </w:rPr>
              <w:t xml:space="preserve">údaje o dodanom novom dopravnom prostriedku podľa </w:t>
            </w:r>
            <w:hyperlink w:anchor="paragraf-11.odsek-12">
              <w:r w:rsidRPr="009358B0">
                <w:rPr>
                  <w:rFonts w:ascii="Times New Roman" w:hAnsi="Times New Roman" w:cs="Times New Roman"/>
                  <w:sz w:val="20"/>
                  <w:szCs w:val="20"/>
                </w:rPr>
                <w:t>§ 11 ods. 12</w:t>
              </w:r>
            </w:hyperlink>
            <w:bookmarkStart w:id="39" w:name="paragraf-74.odsek-1.pismeno-l.text"/>
            <w:r w:rsidRPr="009358B0">
              <w:rPr>
                <w:rFonts w:ascii="Times New Roman" w:hAnsi="Times New Roman" w:cs="Times New Roman"/>
                <w:sz w:val="20"/>
                <w:szCs w:val="20"/>
              </w:rPr>
              <w:t xml:space="preserve">, </w:t>
            </w:r>
            <w:bookmarkEnd w:id="39"/>
          </w:p>
          <w:p w14:paraId="4378D764" w14:textId="77777777" w:rsidR="00440769" w:rsidRPr="009358B0" w:rsidRDefault="00440769" w:rsidP="00440769">
            <w:pPr>
              <w:spacing w:line="264" w:lineRule="auto"/>
              <w:jc w:val="both"/>
              <w:rPr>
                <w:rFonts w:ascii="Times New Roman" w:hAnsi="Times New Roman" w:cs="Times New Roman"/>
                <w:sz w:val="20"/>
                <w:szCs w:val="20"/>
              </w:rPr>
            </w:pPr>
            <w:bookmarkStart w:id="40" w:name="paragraf-74.odsek-1.pismeno-m"/>
            <w:bookmarkEnd w:id="37"/>
            <w:r w:rsidRPr="009358B0">
              <w:rPr>
                <w:rFonts w:ascii="Times New Roman" w:hAnsi="Times New Roman" w:cs="Times New Roman"/>
                <w:sz w:val="20"/>
                <w:szCs w:val="20"/>
              </w:rPr>
              <w:t xml:space="preserve"> </w:t>
            </w:r>
            <w:bookmarkStart w:id="41" w:name="paragraf-74.odsek-1.pismeno-m.oznacenie"/>
            <w:r w:rsidRPr="009358B0">
              <w:rPr>
                <w:rFonts w:ascii="Times New Roman" w:hAnsi="Times New Roman" w:cs="Times New Roman"/>
                <w:sz w:val="20"/>
                <w:szCs w:val="20"/>
              </w:rPr>
              <w:t xml:space="preserve">m) </w:t>
            </w:r>
            <w:bookmarkEnd w:id="41"/>
            <w:r w:rsidRPr="009358B0">
              <w:rPr>
                <w:rFonts w:ascii="Times New Roman" w:hAnsi="Times New Roman" w:cs="Times New Roman"/>
                <w:sz w:val="20"/>
                <w:szCs w:val="20"/>
              </w:rPr>
              <w:t xml:space="preserve">slovnú informáciu „úprava zdaňovania prirážky - cestovné kancelárie“, ak sa uplatní osobitná úprava podľa </w:t>
            </w:r>
            <w:hyperlink w:anchor="paragraf-65">
              <w:r w:rsidRPr="009358B0">
                <w:rPr>
                  <w:rFonts w:ascii="Times New Roman" w:hAnsi="Times New Roman" w:cs="Times New Roman"/>
                  <w:sz w:val="20"/>
                  <w:szCs w:val="20"/>
                </w:rPr>
                <w:t>§ 65</w:t>
              </w:r>
            </w:hyperlink>
            <w:bookmarkStart w:id="42" w:name="paragraf-74.odsek-1.pismeno-m.text"/>
            <w:r w:rsidRPr="009358B0">
              <w:rPr>
                <w:rFonts w:ascii="Times New Roman" w:hAnsi="Times New Roman" w:cs="Times New Roman"/>
                <w:sz w:val="20"/>
                <w:szCs w:val="20"/>
              </w:rPr>
              <w:t xml:space="preserve">, </w:t>
            </w:r>
            <w:bookmarkEnd w:id="42"/>
          </w:p>
          <w:p w14:paraId="0DEBE28F" w14:textId="77777777" w:rsidR="00440769" w:rsidRPr="009358B0" w:rsidRDefault="00440769" w:rsidP="00440769">
            <w:pPr>
              <w:spacing w:line="264" w:lineRule="auto"/>
              <w:jc w:val="both"/>
              <w:rPr>
                <w:rFonts w:ascii="Times New Roman" w:hAnsi="Times New Roman" w:cs="Times New Roman"/>
                <w:sz w:val="20"/>
                <w:szCs w:val="20"/>
              </w:rPr>
            </w:pPr>
            <w:bookmarkStart w:id="43" w:name="paragraf-74.odsek-1.pismeno-n"/>
            <w:bookmarkEnd w:id="40"/>
            <w:r w:rsidRPr="009358B0">
              <w:rPr>
                <w:rFonts w:ascii="Times New Roman" w:hAnsi="Times New Roman" w:cs="Times New Roman"/>
                <w:sz w:val="20"/>
                <w:szCs w:val="20"/>
              </w:rPr>
              <w:t xml:space="preserve"> </w:t>
            </w:r>
            <w:bookmarkStart w:id="44" w:name="paragraf-74.odsek-1.pismeno-n.oznacenie"/>
            <w:r w:rsidRPr="009358B0">
              <w:rPr>
                <w:rFonts w:ascii="Times New Roman" w:hAnsi="Times New Roman" w:cs="Times New Roman"/>
                <w:sz w:val="20"/>
                <w:szCs w:val="20"/>
              </w:rPr>
              <w:t xml:space="preserve">n) </w:t>
            </w:r>
            <w:bookmarkEnd w:id="44"/>
            <w:r w:rsidRPr="009358B0">
              <w:rPr>
                <w:rFonts w:ascii="Times New Roman" w:hAnsi="Times New Roman" w:cs="Times New Roman"/>
                <w:sz w:val="20"/>
                <w:szCs w:val="20"/>
              </w:rPr>
              <w:t xml:space="preserve">slovnú informáciu „úprava zdaňovania prirážky - použitý tovar“, „úprava zdaňovania prirážky - umelecké diela“ alebo „úprava zdaňovania prirážky - zberateľské predmety a starožitnosti“, a to v závislosti od tovaru, pri ktorom sa uplatní osobitná úprava podľa </w:t>
            </w:r>
            <w:hyperlink w:anchor="paragraf-66">
              <w:r w:rsidRPr="009358B0">
                <w:rPr>
                  <w:rFonts w:ascii="Times New Roman" w:hAnsi="Times New Roman" w:cs="Times New Roman"/>
                  <w:sz w:val="20"/>
                  <w:szCs w:val="20"/>
                </w:rPr>
                <w:t>§ 66</w:t>
              </w:r>
            </w:hyperlink>
            <w:bookmarkStart w:id="45" w:name="paragraf-74.odsek-1.pismeno-n.text"/>
            <w:r w:rsidRPr="009358B0">
              <w:rPr>
                <w:rFonts w:ascii="Times New Roman" w:hAnsi="Times New Roman" w:cs="Times New Roman"/>
                <w:sz w:val="20"/>
                <w:szCs w:val="20"/>
              </w:rPr>
              <w:t xml:space="preserve">, </w:t>
            </w:r>
            <w:bookmarkEnd w:id="45"/>
          </w:p>
          <w:p w14:paraId="6EEBB9C6" w14:textId="1152506F" w:rsidR="00440769" w:rsidRPr="00440769" w:rsidRDefault="00440769" w:rsidP="009358B0">
            <w:pPr>
              <w:spacing w:line="264" w:lineRule="auto"/>
              <w:jc w:val="both"/>
              <w:rPr>
                <w:rFonts w:ascii="Times New Roman" w:eastAsia="Times New Roman" w:hAnsi="Times New Roman" w:cs="Times New Roman"/>
                <w:sz w:val="20"/>
                <w:szCs w:val="20"/>
              </w:rPr>
            </w:pPr>
            <w:bookmarkStart w:id="46" w:name="paragraf-74.odsek-1.pismeno-o"/>
            <w:bookmarkEnd w:id="43"/>
            <w:r w:rsidRPr="009358B0">
              <w:rPr>
                <w:rFonts w:ascii="Times New Roman" w:hAnsi="Times New Roman" w:cs="Times New Roman"/>
                <w:sz w:val="20"/>
                <w:szCs w:val="20"/>
              </w:rPr>
              <w:t xml:space="preserve"> </w:t>
            </w:r>
            <w:bookmarkStart w:id="47" w:name="paragraf-74.odsek-1.pismeno-o.oznacenie"/>
            <w:r w:rsidRPr="009358B0">
              <w:rPr>
                <w:rFonts w:ascii="Times New Roman" w:hAnsi="Times New Roman" w:cs="Times New Roman"/>
                <w:sz w:val="20"/>
                <w:szCs w:val="20"/>
              </w:rPr>
              <w:t xml:space="preserve">o) </w:t>
            </w:r>
            <w:bookmarkEnd w:id="47"/>
            <w:r w:rsidRPr="009358B0">
              <w:rPr>
                <w:rFonts w:ascii="Times New Roman" w:hAnsi="Times New Roman" w:cs="Times New Roman"/>
                <w:sz w:val="20"/>
                <w:szCs w:val="20"/>
              </w:rPr>
              <w:t xml:space="preserve">meno a priezvisko alebo názov daňového zástupcu podľa </w:t>
            </w:r>
            <w:hyperlink w:anchor="paragraf-69a">
              <w:r w:rsidRPr="009358B0">
                <w:rPr>
                  <w:rFonts w:ascii="Times New Roman" w:hAnsi="Times New Roman" w:cs="Times New Roman"/>
                  <w:sz w:val="20"/>
                  <w:szCs w:val="20"/>
                </w:rPr>
                <w:t>§ 69a</w:t>
              </w:r>
            </w:hyperlink>
            <w:r w:rsidRPr="009358B0">
              <w:rPr>
                <w:rFonts w:ascii="Times New Roman" w:hAnsi="Times New Roman" w:cs="Times New Roman"/>
                <w:sz w:val="20"/>
                <w:szCs w:val="20"/>
              </w:rPr>
              <w:t xml:space="preserve"> alebo </w:t>
            </w:r>
            <w:hyperlink w:anchor="paragraf-69aa">
              <w:r w:rsidRPr="009358B0">
                <w:rPr>
                  <w:rFonts w:ascii="Times New Roman" w:hAnsi="Times New Roman" w:cs="Times New Roman"/>
                  <w:sz w:val="20"/>
                  <w:szCs w:val="20"/>
                </w:rPr>
                <w:t>§ 69aa</w:t>
              </w:r>
            </w:hyperlink>
            <w:r w:rsidRPr="009358B0">
              <w:rPr>
                <w:rFonts w:ascii="Times New Roman" w:hAnsi="Times New Roman" w:cs="Times New Roman"/>
                <w:sz w:val="20"/>
                <w:szCs w:val="20"/>
              </w:rPr>
              <w:t xml:space="preserve">, adresu jeho sídla alebo bydliska a jeho osobitné identifikačné číslo pre daň, ak zahraničná osoba je zastúpená daňovým zástupcom podľa </w:t>
            </w:r>
            <w:hyperlink w:anchor="paragraf-69a">
              <w:r w:rsidRPr="009358B0">
                <w:rPr>
                  <w:rFonts w:ascii="Times New Roman" w:hAnsi="Times New Roman" w:cs="Times New Roman"/>
                  <w:sz w:val="20"/>
                  <w:szCs w:val="20"/>
                </w:rPr>
                <w:t>§ 69a</w:t>
              </w:r>
            </w:hyperlink>
            <w:r w:rsidRPr="009358B0">
              <w:rPr>
                <w:rFonts w:ascii="Times New Roman" w:hAnsi="Times New Roman" w:cs="Times New Roman"/>
                <w:sz w:val="20"/>
                <w:szCs w:val="20"/>
              </w:rPr>
              <w:t xml:space="preserve"> alebo </w:t>
            </w:r>
            <w:hyperlink w:anchor="paragraf-69aa">
              <w:r w:rsidRPr="009358B0">
                <w:rPr>
                  <w:rFonts w:ascii="Times New Roman" w:hAnsi="Times New Roman" w:cs="Times New Roman"/>
                  <w:sz w:val="20"/>
                  <w:szCs w:val="20"/>
                </w:rPr>
                <w:t>§ 69aa</w:t>
              </w:r>
            </w:hyperlink>
            <w:bookmarkStart w:id="48" w:name="paragraf-74.odsek-1.pismeno-o.text"/>
            <w:r w:rsidRPr="009358B0">
              <w:rPr>
                <w:rFonts w:ascii="Times New Roman" w:hAnsi="Times New Roman" w:cs="Times New Roman"/>
                <w:sz w:val="20"/>
                <w:szCs w:val="20"/>
              </w:rPr>
              <w:t>.</w:t>
            </w:r>
            <w:r w:rsidRPr="00440769">
              <w:rPr>
                <w:rFonts w:ascii="Times New Roman" w:hAnsi="Times New Roman" w:cs="Times New Roman"/>
                <w:sz w:val="20"/>
                <w:szCs w:val="20"/>
              </w:rPr>
              <w:t xml:space="preserve"> </w:t>
            </w:r>
            <w:bookmarkEnd w:id="1"/>
            <w:bookmarkEnd w:id="46"/>
            <w:bookmarkEnd w:id="48"/>
          </w:p>
          <w:p w14:paraId="579D2F4B" w14:textId="467D90E7" w:rsidR="00440769" w:rsidRDefault="00440769" w:rsidP="00D64C73">
            <w:pPr>
              <w:shd w:val="clear" w:color="auto" w:fill="FFFFFF"/>
              <w:jc w:val="both"/>
              <w:rPr>
                <w:rFonts w:ascii="Times New Roman" w:eastAsia="Times New Roman" w:hAnsi="Times New Roman" w:cs="Times New Roman"/>
                <w:sz w:val="20"/>
                <w:szCs w:val="20"/>
              </w:rPr>
            </w:pPr>
          </w:p>
          <w:p w14:paraId="5A2CD70B" w14:textId="77777777" w:rsidR="009358B0" w:rsidRPr="00440769" w:rsidRDefault="009358B0" w:rsidP="00D64C73">
            <w:pPr>
              <w:shd w:val="clear" w:color="auto" w:fill="FFFFFF"/>
              <w:jc w:val="both"/>
              <w:rPr>
                <w:rFonts w:ascii="Times New Roman" w:eastAsia="Times New Roman" w:hAnsi="Times New Roman" w:cs="Times New Roman"/>
                <w:sz w:val="20"/>
                <w:szCs w:val="20"/>
              </w:rPr>
            </w:pPr>
          </w:p>
          <w:p w14:paraId="3F93BABB" w14:textId="31850853" w:rsidR="00D64C73" w:rsidRPr="00440769" w:rsidRDefault="00D64C73" w:rsidP="00D64C73">
            <w:pPr>
              <w:shd w:val="clear" w:color="auto" w:fill="FFFFFF"/>
              <w:jc w:val="both"/>
              <w:rPr>
                <w:rFonts w:ascii="Times New Roman" w:eastAsia="Times New Roman" w:hAnsi="Times New Roman" w:cs="Times New Roman"/>
                <w:sz w:val="20"/>
                <w:szCs w:val="20"/>
              </w:rPr>
            </w:pPr>
            <w:r w:rsidRPr="00440769">
              <w:rPr>
                <w:rFonts w:ascii="Times New Roman" w:eastAsia="Times New Roman" w:hAnsi="Times New Roman" w:cs="Times New Roman"/>
                <w:sz w:val="20"/>
                <w:szCs w:val="20"/>
              </w:rPr>
              <w:lastRenderedPageBreak/>
              <w:t>(3) Platiteľ a zdaniteľná osoba, ktorá nie je platiteľom, môžu vyhotoviť zjednodušenú faktúru, ktorá neobsahuje všetky údaje podľa odseku 1. Zjednodušenou faktúrou je</w:t>
            </w:r>
          </w:p>
          <w:p w14:paraId="216F6304" w14:textId="77777777" w:rsidR="00D64C73" w:rsidRPr="00440769" w:rsidRDefault="00D64C73" w:rsidP="00D64C73">
            <w:pPr>
              <w:shd w:val="clear" w:color="auto" w:fill="FFFFFF"/>
              <w:jc w:val="both"/>
              <w:rPr>
                <w:rFonts w:ascii="Times New Roman" w:eastAsia="Times New Roman" w:hAnsi="Times New Roman" w:cs="Times New Roman"/>
                <w:sz w:val="20"/>
                <w:szCs w:val="20"/>
              </w:rPr>
            </w:pPr>
            <w:r w:rsidRPr="00440769">
              <w:rPr>
                <w:rFonts w:ascii="Times New Roman" w:eastAsia="Times New Roman" w:hAnsi="Times New Roman" w:cs="Times New Roman"/>
                <w:sz w:val="20"/>
                <w:szCs w:val="20"/>
              </w:rPr>
              <w:t>a) doklad za tovar alebo službu, ak cena vrátane dane nie je viac ako 100 eur; doklad nemusí obsahovať údaje podľa odseku 1 písm. b) a jednotkovú cenu podľa odseku 1 písm. g),</w:t>
            </w:r>
          </w:p>
          <w:p w14:paraId="49364414" w14:textId="77777777" w:rsidR="00D64C73" w:rsidRPr="00440769" w:rsidRDefault="00D64C73" w:rsidP="00D64C73">
            <w:pPr>
              <w:jc w:val="both"/>
              <w:rPr>
                <w:rFonts w:ascii="Times New Roman" w:eastAsia="Times New Roman" w:hAnsi="Times New Roman" w:cs="Times New Roman"/>
                <w:b/>
                <w:sz w:val="20"/>
                <w:szCs w:val="20"/>
              </w:rPr>
            </w:pPr>
            <w:r w:rsidRPr="00440769">
              <w:rPr>
                <w:rFonts w:ascii="Times New Roman" w:eastAsia="Times New Roman" w:hAnsi="Times New Roman" w:cs="Times New Roman"/>
                <w:b/>
                <w:sz w:val="20"/>
                <w:szCs w:val="20"/>
              </w:rPr>
              <w:t xml:space="preserve">b) doklad vyhotovený pokladnicou e-kasa klient podľa osobitného predpisu,29a) ak cena tovaru alebo služby vrátane dane nie je viac ako 400 eur, a doklad vyhotovený </w:t>
            </w:r>
            <w:proofErr w:type="spellStart"/>
            <w:r w:rsidRPr="00440769">
              <w:rPr>
                <w:rFonts w:ascii="Times New Roman" w:eastAsia="Times New Roman" w:hAnsi="Times New Roman" w:cs="Times New Roman"/>
                <w:b/>
                <w:sz w:val="20"/>
                <w:szCs w:val="20"/>
              </w:rPr>
              <w:t>tankovacím</w:t>
            </w:r>
            <w:proofErr w:type="spellEnd"/>
            <w:r w:rsidRPr="00440769">
              <w:rPr>
                <w:rFonts w:ascii="Times New Roman" w:eastAsia="Times New Roman" w:hAnsi="Times New Roman" w:cs="Times New Roman"/>
                <w:b/>
                <w:sz w:val="20"/>
                <w:szCs w:val="20"/>
              </w:rPr>
              <w:t xml:space="preserve"> automatom pre </w:t>
            </w:r>
            <w:proofErr w:type="spellStart"/>
            <w:r w:rsidRPr="00440769">
              <w:rPr>
                <w:rFonts w:ascii="Times New Roman" w:eastAsia="Times New Roman" w:hAnsi="Times New Roman" w:cs="Times New Roman"/>
                <w:b/>
                <w:sz w:val="20"/>
                <w:szCs w:val="20"/>
              </w:rPr>
              <w:t>bezobslužné</w:t>
            </w:r>
            <w:proofErr w:type="spellEnd"/>
            <w:r w:rsidRPr="00440769">
              <w:rPr>
                <w:rFonts w:ascii="Times New Roman" w:eastAsia="Times New Roman" w:hAnsi="Times New Roman" w:cs="Times New Roman"/>
                <w:b/>
                <w:sz w:val="20"/>
                <w:szCs w:val="20"/>
              </w:rPr>
              <w:t xml:space="preserve"> čerpanie pohonných látok, ak cena tovaru vrátane dane uhradená elektronickým platobným prostriedkom nie je viac ako 400 eur; doklad nemusí obsahovať údaje podľa odseku 1 písm. b) a jednotkovú cenu podľa odseku 1 písm. g),</w:t>
            </w:r>
          </w:p>
          <w:p w14:paraId="41DE92E0" w14:textId="77777777" w:rsidR="00D64C73" w:rsidRPr="00440769" w:rsidRDefault="00D64C73" w:rsidP="00D64C73">
            <w:pPr>
              <w:shd w:val="clear" w:color="auto" w:fill="FFFFFF"/>
              <w:jc w:val="both"/>
              <w:rPr>
                <w:rFonts w:ascii="Times New Roman" w:eastAsia="Times New Roman" w:hAnsi="Times New Roman" w:cs="Times New Roman"/>
                <w:sz w:val="20"/>
                <w:szCs w:val="20"/>
              </w:rPr>
            </w:pPr>
            <w:r w:rsidRPr="00440769">
              <w:rPr>
                <w:rFonts w:ascii="Times New Roman" w:eastAsia="Times New Roman" w:hAnsi="Times New Roman" w:cs="Times New Roman"/>
                <w:sz w:val="20"/>
                <w:szCs w:val="20"/>
              </w:rPr>
              <w:t>c) faktúra podľa </w:t>
            </w:r>
            <w:hyperlink r:id="rId21" w:anchor="paragraf-71.odsek-2" w:tooltip="Odkaz na predpis alebo ustanovenie" w:history="1">
              <w:r w:rsidRPr="00440769">
                <w:rPr>
                  <w:rFonts w:ascii="Times New Roman" w:eastAsia="Times New Roman" w:hAnsi="Times New Roman" w:cs="Times New Roman"/>
                  <w:sz w:val="20"/>
                  <w:szCs w:val="20"/>
                </w:rPr>
                <w:t>§ 71 ods. 2</w:t>
              </w:r>
            </w:hyperlink>
            <w:r w:rsidRPr="00440769">
              <w:rPr>
                <w:rFonts w:ascii="Times New Roman" w:eastAsia="Times New Roman" w:hAnsi="Times New Roman" w:cs="Times New Roman"/>
                <w:sz w:val="20"/>
                <w:szCs w:val="20"/>
              </w:rPr>
              <w:t>; faktúra musí obsahovať poradové číslo pôvodnej faktúry, ktorým môže byť aj pôvodný identifikátor pokladničného dokladu podľa osobitného predpisu,</w:t>
            </w:r>
            <w:hyperlink r:id="rId22" w:anchor="poznamky.poznamka-29a" w:tooltip="Odkaz na predpis alebo ustanovenie" w:history="1">
              <w:r w:rsidRPr="00440769">
                <w:rPr>
                  <w:rFonts w:ascii="Times New Roman" w:eastAsia="Times New Roman" w:hAnsi="Times New Roman" w:cs="Times New Roman"/>
                  <w:sz w:val="20"/>
                  <w:szCs w:val="20"/>
                </w:rPr>
                <w:t>29a)</w:t>
              </w:r>
            </w:hyperlink>
            <w:r w:rsidRPr="00440769">
              <w:rPr>
                <w:rFonts w:ascii="Times New Roman" w:eastAsia="Times New Roman" w:hAnsi="Times New Roman" w:cs="Times New Roman"/>
                <w:sz w:val="20"/>
                <w:szCs w:val="20"/>
              </w:rPr>
              <w:t> a údaje, ktoré sa menia.</w:t>
            </w:r>
          </w:p>
          <w:p w14:paraId="12B56C87" w14:textId="77777777" w:rsidR="00D64C73" w:rsidRPr="00440769" w:rsidRDefault="00D64C73" w:rsidP="00D64C73">
            <w:pPr>
              <w:shd w:val="clear" w:color="auto" w:fill="FFFFFF"/>
              <w:jc w:val="both"/>
              <w:rPr>
                <w:rFonts w:ascii="Times New Roman" w:eastAsia="Times New Roman" w:hAnsi="Times New Roman" w:cs="Times New Roman"/>
                <w:sz w:val="20"/>
                <w:szCs w:val="20"/>
              </w:rPr>
            </w:pPr>
          </w:p>
          <w:p w14:paraId="647318E8" w14:textId="77777777" w:rsidR="00D64C73" w:rsidRPr="00440769" w:rsidRDefault="00D64C73" w:rsidP="00D91613">
            <w:pPr>
              <w:shd w:val="clear" w:color="auto" w:fill="FFFFFF"/>
              <w:jc w:val="both"/>
              <w:rPr>
                <w:rFonts w:ascii="Times New Roman" w:eastAsia="Times New Roman" w:hAnsi="Times New Roman" w:cs="Times New Roman"/>
                <w:sz w:val="20"/>
                <w:szCs w:val="20"/>
              </w:rPr>
            </w:pPr>
            <w:r w:rsidRPr="00440769">
              <w:rPr>
                <w:rFonts w:ascii="Times New Roman" w:eastAsia="Times New Roman" w:hAnsi="Times New Roman" w:cs="Times New Roman"/>
                <w:sz w:val="20"/>
                <w:szCs w:val="20"/>
              </w:rPr>
              <w:t>29a) Zákon č. </w:t>
            </w:r>
            <w:hyperlink r:id="rId23" w:tooltip="Odkaz na predpis alebo ustanovenie" w:history="1">
              <w:r w:rsidRPr="00440769">
                <w:rPr>
                  <w:rFonts w:ascii="Times New Roman" w:eastAsia="Times New Roman" w:hAnsi="Times New Roman" w:cs="Times New Roman"/>
                  <w:sz w:val="20"/>
                  <w:szCs w:val="20"/>
                </w:rPr>
                <w:t>289/2008 Z. z.</w:t>
              </w:r>
            </w:hyperlink>
            <w:r w:rsidRPr="00440769">
              <w:rPr>
                <w:rFonts w:ascii="Times New Roman" w:eastAsia="Times New Roman" w:hAnsi="Times New Roman" w:cs="Times New Roman"/>
                <w:sz w:val="20"/>
                <w:szCs w:val="20"/>
              </w:rPr>
              <w:t> o používaní elektronickej registračnej pokladnice a o zmene a doplnení zákona Slovenskej národnej rady č. </w:t>
            </w:r>
            <w:hyperlink r:id="rId24" w:tooltip="Odkaz na predpis alebo ustanovenie" w:history="1">
              <w:r w:rsidRPr="00440769">
                <w:rPr>
                  <w:rFonts w:ascii="Times New Roman" w:eastAsia="Times New Roman" w:hAnsi="Times New Roman" w:cs="Times New Roman"/>
                  <w:sz w:val="20"/>
                  <w:szCs w:val="20"/>
                </w:rPr>
                <w:t>511/1992 Zb.</w:t>
              </w:r>
            </w:hyperlink>
            <w:r w:rsidRPr="00440769">
              <w:rPr>
                <w:rFonts w:ascii="Times New Roman" w:eastAsia="Times New Roman" w:hAnsi="Times New Roman" w:cs="Times New Roman"/>
                <w:sz w:val="20"/>
                <w:szCs w:val="20"/>
              </w:rPr>
              <w:t> o správe daní a poplatkov a o zmenách v sústave územných finančných orgánov v znení neskorších predpisov v znení neskorších predpisov.</w:t>
            </w:r>
          </w:p>
          <w:p w14:paraId="4AE1DD6D" w14:textId="77777777" w:rsidR="00185F2A" w:rsidRPr="00440769" w:rsidRDefault="00185F2A" w:rsidP="00D91613">
            <w:pPr>
              <w:shd w:val="clear" w:color="auto" w:fill="FFFFFF"/>
              <w:jc w:val="both"/>
              <w:rPr>
                <w:rFonts w:ascii="Times New Roman" w:eastAsia="Times New Roman" w:hAnsi="Times New Roman" w:cs="Times New Roman"/>
                <w:sz w:val="20"/>
                <w:szCs w:val="20"/>
              </w:rPr>
            </w:pPr>
          </w:p>
          <w:p w14:paraId="3D28EE39" w14:textId="77777777" w:rsidR="00440769" w:rsidRDefault="00440769" w:rsidP="00185F2A">
            <w:pPr>
              <w:jc w:val="both"/>
              <w:rPr>
                <w:rFonts w:ascii="Times New Roman" w:eastAsia="Times New Roman" w:hAnsi="Times New Roman" w:cs="Times New Roman"/>
                <w:b/>
                <w:sz w:val="20"/>
                <w:szCs w:val="20"/>
              </w:rPr>
            </w:pPr>
          </w:p>
          <w:p w14:paraId="0CF834BE" w14:textId="49A795C1" w:rsidR="00185F2A" w:rsidRPr="00440769" w:rsidRDefault="00185F2A" w:rsidP="00185F2A">
            <w:pPr>
              <w:jc w:val="both"/>
              <w:rPr>
                <w:rFonts w:ascii="Times New Roman" w:eastAsia="Times New Roman" w:hAnsi="Times New Roman" w:cs="Times New Roman"/>
                <w:b/>
                <w:sz w:val="20"/>
                <w:szCs w:val="20"/>
              </w:rPr>
            </w:pPr>
            <w:r w:rsidRPr="00440769">
              <w:rPr>
                <w:rFonts w:ascii="Times New Roman" w:eastAsia="Times New Roman" w:hAnsi="Times New Roman" w:cs="Times New Roman"/>
                <w:b/>
                <w:sz w:val="20"/>
                <w:szCs w:val="20"/>
              </w:rPr>
              <w:lastRenderedPageBreak/>
              <w:t>(5) Za identifikačné číslo pre daň sa na účely vyhotovenia zjednodušenej faktúry podľa odseku 3 písm. b) považuje aj daňové identifikačné číslo, ktoré bolo platiteľovi pridelené podľa osobitného predpisu,29aaa) ak ku dňu vyhotovenia tejto zjednodušenej faktúry platiteľ, ktorý splnil registračnú povinnosť, nemá pridelené identifikačné číslo pre daň podľa § 4.</w:t>
            </w:r>
          </w:p>
        </w:tc>
        <w:tc>
          <w:tcPr>
            <w:tcW w:w="850" w:type="dxa"/>
            <w:tcBorders>
              <w:top w:val="single" w:sz="4" w:space="0" w:color="auto"/>
              <w:bottom w:val="single" w:sz="4" w:space="0" w:color="auto"/>
            </w:tcBorders>
          </w:tcPr>
          <w:p w14:paraId="290C2628" w14:textId="77777777" w:rsidR="005D58E1" w:rsidRPr="00AD1F8A" w:rsidRDefault="005D58E1" w:rsidP="005D58E1">
            <w:pPr>
              <w:pStyle w:val="Normlny0"/>
              <w:jc w:val="center"/>
            </w:pPr>
            <w:r>
              <w:lastRenderedPageBreak/>
              <w:t>Ú</w:t>
            </w:r>
          </w:p>
        </w:tc>
        <w:tc>
          <w:tcPr>
            <w:tcW w:w="1418" w:type="dxa"/>
            <w:tcBorders>
              <w:top w:val="single" w:sz="4" w:space="0" w:color="auto"/>
              <w:bottom w:val="single" w:sz="4" w:space="0" w:color="auto"/>
            </w:tcBorders>
          </w:tcPr>
          <w:p w14:paraId="52208ACC" w14:textId="77777777" w:rsidR="00B80981" w:rsidRPr="00DC36C4" w:rsidRDefault="00B80981" w:rsidP="00B80981">
            <w:pPr>
              <w:rPr>
                <w:rFonts w:ascii="EUAlbertina" w:hAnsi="EUAlbertina" w:cs="EUAlbertina"/>
                <w:sz w:val="19"/>
                <w:szCs w:val="19"/>
              </w:rPr>
            </w:pPr>
          </w:p>
          <w:p w14:paraId="45798BC7" w14:textId="77777777" w:rsidR="005D58E1" w:rsidRPr="00DC36C4" w:rsidRDefault="005D58E1" w:rsidP="005D58E1">
            <w:pPr>
              <w:rPr>
                <w:rFonts w:ascii="EUAlbertina" w:hAnsi="EUAlbertina" w:cs="EUAlbertina"/>
                <w:sz w:val="19"/>
                <w:szCs w:val="19"/>
              </w:rPr>
            </w:pPr>
          </w:p>
        </w:tc>
        <w:tc>
          <w:tcPr>
            <w:tcW w:w="850" w:type="dxa"/>
            <w:tcBorders>
              <w:top w:val="single" w:sz="4" w:space="0" w:color="auto"/>
              <w:bottom w:val="single" w:sz="4" w:space="0" w:color="auto"/>
            </w:tcBorders>
          </w:tcPr>
          <w:p w14:paraId="62F418B3" w14:textId="77777777" w:rsidR="005D58E1" w:rsidRPr="00F7514F" w:rsidRDefault="005D58E1" w:rsidP="005D58E1">
            <w:pPr>
              <w:jc w:val="center"/>
              <w:rPr>
                <w:rFonts w:ascii="Times New Roman" w:hAnsi="Times New Roman" w:cs="Times New Roman"/>
                <w:sz w:val="20"/>
                <w:szCs w:val="20"/>
              </w:rPr>
            </w:pPr>
            <w:r w:rsidRPr="00F7514F">
              <w:rPr>
                <w:rFonts w:ascii="Times New Roman" w:hAnsi="Times New Roman" w:cs="Times New Roman"/>
                <w:sz w:val="20"/>
                <w:szCs w:val="20"/>
              </w:rPr>
              <w:t xml:space="preserve">GP – N </w:t>
            </w:r>
          </w:p>
          <w:p w14:paraId="496468D6" w14:textId="77777777" w:rsidR="005D58E1" w:rsidRPr="00AD1F8A" w:rsidRDefault="005D58E1" w:rsidP="005D58E1">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C16C378" w14:textId="77777777" w:rsidR="005D58E1" w:rsidRPr="00AD1F8A" w:rsidRDefault="005D58E1" w:rsidP="005D58E1">
            <w:pPr>
              <w:jc w:val="center"/>
              <w:rPr>
                <w:rFonts w:ascii="Times New Roman" w:hAnsi="Times New Roman" w:cs="Times New Roman"/>
                <w:sz w:val="20"/>
                <w:szCs w:val="20"/>
              </w:rPr>
            </w:pPr>
          </w:p>
        </w:tc>
      </w:tr>
      <w:tr w:rsidR="0046705D" w:rsidRPr="00AD1F8A" w14:paraId="7E4424F7" w14:textId="77777777" w:rsidTr="00EF69BA">
        <w:tc>
          <w:tcPr>
            <w:tcW w:w="988" w:type="dxa"/>
            <w:tcBorders>
              <w:top w:val="single" w:sz="4" w:space="0" w:color="auto"/>
              <w:bottom w:val="single" w:sz="4" w:space="0" w:color="auto"/>
            </w:tcBorders>
          </w:tcPr>
          <w:p w14:paraId="6A3591E3" w14:textId="77777777" w:rsidR="0046705D" w:rsidRDefault="0046705D" w:rsidP="0046705D">
            <w:pPr>
              <w:jc w:val="both"/>
              <w:rPr>
                <w:rFonts w:ascii="Times New Roman" w:hAnsi="Times New Roman" w:cs="Times New Roman"/>
                <w:b/>
                <w:bCs/>
                <w:sz w:val="20"/>
                <w:szCs w:val="20"/>
              </w:rPr>
            </w:pPr>
            <w:r>
              <w:rPr>
                <w:rFonts w:ascii="Times New Roman" w:hAnsi="Times New Roman" w:cs="Times New Roman"/>
                <w:b/>
                <w:bCs/>
                <w:sz w:val="20"/>
                <w:szCs w:val="20"/>
              </w:rPr>
              <w:lastRenderedPageBreak/>
              <w:t>Č: 1</w:t>
            </w:r>
          </w:p>
          <w:p w14:paraId="242A9340" w14:textId="222A25DA" w:rsidR="0046705D" w:rsidRDefault="0046705D" w:rsidP="0046705D">
            <w:pPr>
              <w:jc w:val="both"/>
              <w:rPr>
                <w:rFonts w:ascii="Times New Roman" w:hAnsi="Times New Roman" w:cs="Times New Roman"/>
                <w:b/>
                <w:bCs/>
                <w:sz w:val="20"/>
                <w:szCs w:val="20"/>
              </w:rPr>
            </w:pPr>
            <w:r>
              <w:rPr>
                <w:rFonts w:ascii="Times New Roman" w:hAnsi="Times New Roman" w:cs="Times New Roman"/>
                <w:b/>
                <w:bCs/>
                <w:sz w:val="20"/>
                <w:szCs w:val="20"/>
              </w:rPr>
              <w:t>O: 25</w:t>
            </w:r>
          </w:p>
          <w:p w14:paraId="45FAE6AD" w14:textId="74179022" w:rsidR="0046705D" w:rsidRPr="00AD1F8A" w:rsidRDefault="0046705D" w:rsidP="0046705D">
            <w:pPr>
              <w:jc w:val="both"/>
              <w:rPr>
                <w:rFonts w:ascii="Times New Roman" w:hAnsi="Times New Roman" w:cs="Times New Roman"/>
                <w:b/>
                <w:bCs/>
                <w:sz w:val="20"/>
                <w:szCs w:val="20"/>
              </w:rPr>
            </w:pPr>
            <w:r>
              <w:rPr>
                <w:rFonts w:ascii="Times New Roman" w:hAnsi="Times New Roman" w:cs="Times New Roman"/>
                <w:b/>
                <w:bCs/>
                <w:sz w:val="20"/>
                <w:szCs w:val="20"/>
              </w:rPr>
              <w:t>P: a</w:t>
            </w:r>
          </w:p>
          <w:p w14:paraId="036423EB" w14:textId="77777777" w:rsidR="0046705D" w:rsidRDefault="0046705D" w:rsidP="0046705D">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2BADCFC8" w14:textId="77777777" w:rsidR="0046705D" w:rsidRDefault="0046705D" w:rsidP="0046705D">
            <w:pPr>
              <w:autoSpaceDE w:val="0"/>
              <w:autoSpaceDN w:val="0"/>
              <w:adjustRightInd w:val="0"/>
              <w:spacing w:before="60" w:after="60"/>
              <w:rPr>
                <w:rFonts w:ascii="EUAlbertina" w:hAnsi="EUAlbertina" w:cs="EUAlbertina"/>
                <w:color w:val="000000"/>
                <w:sz w:val="19"/>
                <w:szCs w:val="19"/>
              </w:rPr>
            </w:pPr>
            <w:r w:rsidRPr="0046705D">
              <w:rPr>
                <w:rFonts w:ascii="EUAlbertina" w:hAnsi="EUAlbertina" w:cs="EUAlbertina"/>
                <w:color w:val="000000"/>
                <w:sz w:val="19"/>
                <w:szCs w:val="19"/>
              </w:rPr>
              <w:t>Článok 238 sa mení a dopĺňa takto: a) odsek 1 sa nahrádza takto:</w:t>
            </w:r>
          </w:p>
          <w:p w14:paraId="6CEFD9FD" w14:textId="77777777" w:rsidR="0046705D" w:rsidRDefault="0046705D" w:rsidP="0046705D">
            <w:pPr>
              <w:autoSpaceDE w:val="0"/>
              <w:autoSpaceDN w:val="0"/>
              <w:adjustRightInd w:val="0"/>
              <w:spacing w:before="60" w:after="60"/>
              <w:rPr>
                <w:rFonts w:ascii="EUAlbertina" w:hAnsi="EUAlbertina" w:cs="EUAlbertina"/>
                <w:color w:val="000000"/>
                <w:sz w:val="19"/>
                <w:szCs w:val="19"/>
              </w:rPr>
            </w:pPr>
            <w:r w:rsidRPr="0046705D">
              <w:rPr>
                <w:rFonts w:ascii="EUAlbertina" w:hAnsi="EUAlbertina" w:cs="EUAlbertina"/>
                <w:color w:val="000000"/>
                <w:sz w:val="19"/>
                <w:szCs w:val="19"/>
              </w:rPr>
              <w:t xml:space="preserve">„1. Členské štáty po porade s Výborom pre DPH a v súlade s podmienkami, ktoré môžu určiť, môžu ustanoviť, že na faktúrach týkajúcich sa dodaní tovaru alebo poskytnutí služieb sa v nasledujúcich prípadoch uvedú len údaje vyžadované podľa článku 226b: </w:t>
            </w:r>
          </w:p>
          <w:p w14:paraId="5C7206A0" w14:textId="77777777" w:rsidR="0046705D" w:rsidRDefault="0046705D" w:rsidP="0046705D">
            <w:pPr>
              <w:autoSpaceDE w:val="0"/>
              <w:autoSpaceDN w:val="0"/>
              <w:adjustRightInd w:val="0"/>
              <w:spacing w:before="60" w:after="60"/>
              <w:rPr>
                <w:rFonts w:ascii="EUAlbertina" w:hAnsi="EUAlbertina" w:cs="EUAlbertina"/>
                <w:color w:val="000000"/>
                <w:sz w:val="19"/>
                <w:szCs w:val="19"/>
              </w:rPr>
            </w:pPr>
            <w:r w:rsidRPr="0046705D">
              <w:rPr>
                <w:rFonts w:ascii="EUAlbertina" w:hAnsi="EUAlbertina" w:cs="EUAlbertina"/>
                <w:color w:val="000000"/>
                <w:sz w:val="19"/>
                <w:szCs w:val="19"/>
              </w:rPr>
              <w:t xml:space="preserve">a) ak suma uvedená na faktúre je vyššia ako 100 EUR, ale nižšia ako 400 EUR, alebo ekvivalent týchto súm v národnej mene; </w:t>
            </w:r>
          </w:p>
          <w:p w14:paraId="33C29BDB" w14:textId="51704E20" w:rsidR="0046705D" w:rsidRPr="008E5DEC" w:rsidRDefault="0046705D" w:rsidP="0046705D">
            <w:pPr>
              <w:autoSpaceDE w:val="0"/>
              <w:autoSpaceDN w:val="0"/>
              <w:adjustRightInd w:val="0"/>
              <w:spacing w:before="60" w:after="60"/>
              <w:rPr>
                <w:rFonts w:ascii="EUAlbertina" w:hAnsi="EUAlbertina" w:cs="EUAlbertina"/>
                <w:color w:val="000000"/>
                <w:sz w:val="19"/>
                <w:szCs w:val="19"/>
              </w:rPr>
            </w:pPr>
            <w:r w:rsidRPr="0046705D">
              <w:rPr>
                <w:rFonts w:ascii="EUAlbertina" w:hAnsi="EUAlbertina" w:cs="EUAlbertina"/>
                <w:color w:val="000000"/>
                <w:sz w:val="19"/>
                <w:szCs w:val="19"/>
              </w:rPr>
              <w:t xml:space="preserve">b) ak obchodné praktiky alebo administratívna prax v dotknutej oblasti činnosti alebo technické podmienky, za ktorých sa tieto faktúry vyhotovujú, mimoriadne sťažujú dodržanie všetkých </w:t>
            </w:r>
            <w:r w:rsidRPr="0046705D">
              <w:rPr>
                <w:rFonts w:ascii="EUAlbertina" w:hAnsi="EUAlbertina" w:cs="EUAlbertina"/>
                <w:color w:val="000000"/>
                <w:sz w:val="19"/>
                <w:szCs w:val="19"/>
              </w:rPr>
              <w:lastRenderedPageBreak/>
              <w:t>povinností uvedených v článku 226 alebo článku 230.“;</w:t>
            </w:r>
          </w:p>
        </w:tc>
        <w:tc>
          <w:tcPr>
            <w:tcW w:w="567" w:type="dxa"/>
            <w:tcBorders>
              <w:top w:val="single" w:sz="4" w:space="0" w:color="auto"/>
              <w:bottom w:val="single" w:sz="4" w:space="0" w:color="auto"/>
            </w:tcBorders>
          </w:tcPr>
          <w:p w14:paraId="4BE1DDD9" w14:textId="55B9E669" w:rsidR="0046705D" w:rsidRDefault="0046705D" w:rsidP="0046705D">
            <w:pPr>
              <w:pStyle w:val="Normlny0"/>
              <w:jc w:val="center"/>
            </w:pPr>
            <w:r>
              <w:lastRenderedPageBreak/>
              <w:t>D</w:t>
            </w:r>
          </w:p>
        </w:tc>
        <w:tc>
          <w:tcPr>
            <w:tcW w:w="992" w:type="dxa"/>
            <w:tcBorders>
              <w:top w:val="single" w:sz="4" w:space="0" w:color="auto"/>
              <w:bottom w:val="single" w:sz="4" w:space="0" w:color="auto"/>
            </w:tcBorders>
          </w:tcPr>
          <w:p w14:paraId="568DCCA6" w14:textId="77777777" w:rsidR="0046705D" w:rsidRPr="00D64C73" w:rsidRDefault="0046705D" w:rsidP="0046705D">
            <w:pPr>
              <w:pStyle w:val="Normlny0"/>
              <w:jc w:val="center"/>
            </w:pPr>
            <w:r w:rsidRPr="00D64C73">
              <w:t>222/2004</w:t>
            </w:r>
          </w:p>
          <w:p w14:paraId="18F0D8C5" w14:textId="77777777" w:rsidR="0046705D" w:rsidRPr="00E94CF7" w:rsidRDefault="0046705D" w:rsidP="0046705D">
            <w:pPr>
              <w:pStyle w:val="Normlny0"/>
              <w:jc w:val="center"/>
              <w:rPr>
                <w:rFonts w:eastAsiaTheme="minorHAnsi"/>
                <w:b/>
              </w:rPr>
            </w:pPr>
            <w:r w:rsidRPr="00D64C73">
              <w:t>a</w:t>
            </w:r>
            <w:r>
              <w:rPr>
                <w:b/>
              </w:rPr>
              <w:t xml:space="preserve"> </w:t>
            </w:r>
            <w:r w:rsidRPr="003E5A39">
              <w:rPr>
                <w:b/>
              </w:rPr>
              <w:t xml:space="preserve">návrh zákona </w:t>
            </w:r>
            <w:r w:rsidRPr="00D37B34">
              <w:rPr>
                <w:rFonts w:eastAsiaTheme="minorHAnsi"/>
                <w:b/>
              </w:rPr>
              <w:t>Č: I</w:t>
            </w:r>
          </w:p>
          <w:p w14:paraId="6AB8B696" w14:textId="77777777" w:rsidR="0046705D" w:rsidRPr="003E5A39" w:rsidRDefault="0046705D" w:rsidP="0046705D">
            <w:pPr>
              <w:jc w:val="center"/>
              <w:rPr>
                <w:rFonts w:ascii="Times New Roman" w:hAnsi="Times New Roman" w:cs="Times New Roman"/>
                <w:sz w:val="20"/>
                <w:szCs w:val="20"/>
              </w:rPr>
            </w:pPr>
          </w:p>
          <w:p w14:paraId="7A6D6860" w14:textId="77777777" w:rsidR="0046705D" w:rsidRDefault="0046705D" w:rsidP="0046705D">
            <w:pPr>
              <w:pStyle w:val="Normlny0"/>
              <w:jc w:val="center"/>
            </w:pPr>
          </w:p>
          <w:p w14:paraId="5D673DD8" w14:textId="77777777" w:rsidR="008C34BE" w:rsidRDefault="008C34BE" w:rsidP="0046705D">
            <w:pPr>
              <w:pStyle w:val="Normlny0"/>
              <w:jc w:val="center"/>
            </w:pPr>
          </w:p>
          <w:p w14:paraId="54A4D82F" w14:textId="77777777" w:rsidR="008C34BE" w:rsidRDefault="008C34BE" w:rsidP="0046705D">
            <w:pPr>
              <w:pStyle w:val="Normlny0"/>
              <w:jc w:val="center"/>
            </w:pPr>
          </w:p>
          <w:p w14:paraId="62641DA5" w14:textId="77777777" w:rsidR="008C34BE" w:rsidRDefault="008C34BE" w:rsidP="0046705D">
            <w:pPr>
              <w:pStyle w:val="Normlny0"/>
              <w:jc w:val="center"/>
            </w:pPr>
          </w:p>
          <w:p w14:paraId="51EBB940" w14:textId="77777777" w:rsidR="008C34BE" w:rsidRDefault="008C34BE" w:rsidP="0046705D">
            <w:pPr>
              <w:pStyle w:val="Normlny0"/>
              <w:jc w:val="center"/>
            </w:pPr>
          </w:p>
          <w:p w14:paraId="1CF3E1CD" w14:textId="77777777" w:rsidR="008C34BE" w:rsidRDefault="008C34BE" w:rsidP="0046705D">
            <w:pPr>
              <w:pStyle w:val="Normlny0"/>
              <w:jc w:val="center"/>
            </w:pPr>
          </w:p>
          <w:p w14:paraId="6F3974C9" w14:textId="77777777" w:rsidR="008C34BE" w:rsidRDefault="008C34BE" w:rsidP="0046705D">
            <w:pPr>
              <w:pStyle w:val="Normlny0"/>
              <w:jc w:val="center"/>
            </w:pPr>
          </w:p>
          <w:p w14:paraId="4B630707" w14:textId="77777777" w:rsidR="008C34BE" w:rsidRDefault="008C34BE" w:rsidP="0046705D">
            <w:pPr>
              <w:pStyle w:val="Normlny0"/>
              <w:jc w:val="center"/>
            </w:pPr>
          </w:p>
          <w:p w14:paraId="6B5AEC99" w14:textId="77777777" w:rsidR="008C34BE" w:rsidRDefault="008C34BE" w:rsidP="0046705D">
            <w:pPr>
              <w:pStyle w:val="Normlny0"/>
              <w:jc w:val="center"/>
            </w:pPr>
          </w:p>
          <w:p w14:paraId="1F5DCFBF" w14:textId="77777777" w:rsidR="008C34BE" w:rsidRDefault="008C34BE" w:rsidP="0046705D">
            <w:pPr>
              <w:pStyle w:val="Normlny0"/>
              <w:jc w:val="center"/>
            </w:pPr>
          </w:p>
          <w:p w14:paraId="3F5A43B5" w14:textId="77777777" w:rsidR="008C34BE" w:rsidRDefault="008C34BE" w:rsidP="0046705D">
            <w:pPr>
              <w:pStyle w:val="Normlny0"/>
              <w:jc w:val="center"/>
            </w:pPr>
          </w:p>
          <w:p w14:paraId="1868767B" w14:textId="77777777" w:rsidR="008C34BE" w:rsidRDefault="008C34BE" w:rsidP="0046705D">
            <w:pPr>
              <w:pStyle w:val="Normlny0"/>
              <w:jc w:val="center"/>
            </w:pPr>
          </w:p>
          <w:p w14:paraId="56A7DAC0" w14:textId="77777777" w:rsidR="008C34BE" w:rsidRDefault="008C34BE" w:rsidP="0046705D">
            <w:pPr>
              <w:pStyle w:val="Normlny0"/>
              <w:jc w:val="center"/>
            </w:pPr>
          </w:p>
          <w:p w14:paraId="48EFDA7D" w14:textId="77777777" w:rsidR="008C34BE" w:rsidRDefault="008C34BE" w:rsidP="0046705D">
            <w:pPr>
              <w:pStyle w:val="Normlny0"/>
              <w:jc w:val="center"/>
            </w:pPr>
          </w:p>
          <w:p w14:paraId="52742CE3" w14:textId="77777777" w:rsidR="008C34BE" w:rsidRDefault="008C34BE" w:rsidP="0046705D">
            <w:pPr>
              <w:pStyle w:val="Normlny0"/>
              <w:jc w:val="center"/>
            </w:pPr>
          </w:p>
          <w:p w14:paraId="5E029BB2" w14:textId="77777777" w:rsidR="008C34BE" w:rsidRDefault="008C34BE" w:rsidP="0046705D">
            <w:pPr>
              <w:pStyle w:val="Normlny0"/>
              <w:jc w:val="center"/>
            </w:pPr>
          </w:p>
          <w:p w14:paraId="0EF5FE6F" w14:textId="77777777" w:rsidR="008C34BE" w:rsidRDefault="008C34BE" w:rsidP="0046705D">
            <w:pPr>
              <w:pStyle w:val="Normlny0"/>
              <w:jc w:val="center"/>
            </w:pPr>
          </w:p>
          <w:p w14:paraId="71BEFEDB" w14:textId="0B50F978" w:rsidR="008C34BE" w:rsidRDefault="008C34BE" w:rsidP="0046705D">
            <w:pPr>
              <w:pStyle w:val="Normlny0"/>
              <w:jc w:val="center"/>
            </w:pPr>
          </w:p>
          <w:p w14:paraId="3C7F2A4A" w14:textId="77777777" w:rsidR="009358B0" w:rsidRDefault="009358B0" w:rsidP="0046705D">
            <w:pPr>
              <w:pStyle w:val="Normlny0"/>
              <w:jc w:val="center"/>
            </w:pPr>
            <w:bookmarkStart w:id="49" w:name="_GoBack"/>
            <w:bookmarkEnd w:id="49"/>
          </w:p>
          <w:p w14:paraId="1032B483" w14:textId="77777777" w:rsidR="008C34BE" w:rsidRDefault="008C34BE" w:rsidP="0046705D">
            <w:pPr>
              <w:pStyle w:val="Normlny0"/>
              <w:jc w:val="center"/>
            </w:pPr>
          </w:p>
          <w:p w14:paraId="2D7990BD" w14:textId="77777777" w:rsidR="008C34BE" w:rsidRDefault="008C34BE" w:rsidP="0046705D">
            <w:pPr>
              <w:pStyle w:val="Normlny0"/>
              <w:jc w:val="center"/>
            </w:pPr>
          </w:p>
          <w:p w14:paraId="7DF6BB3A" w14:textId="77777777" w:rsidR="008C34BE" w:rsidRDefault="008C34BE" w:rsidP="0046705D">
            <w:pPr>
              <w:pStyle w:val="Normlny0"/>
              <w:jc w:val="center"/>
            </w:pPr>
          </w:p>
          <w:p w14:paraId="0E4FA450" w14:textId="77777777" w:rsidR="008C34BE" w:rsidRDefault="008C34BE" w:rsidP="0046705D">
            <w:pPr>
              <w:pStyle w:val="Normlny0"/>
              <w:jc w:val="center"/>
            </w:pPr>
          </w:p>
          <w:p w14:paraId="70376C61" w14:textId="77777777" w:rsidR="008C34BE" w:rsidRDefault="008C34BE" w:rsidP="0046705D">
            <w:pPr>
              <w:pStyle w:val="Normlny0"/>
              <w:jc w:val="center"/>
            </w:pPr>
          </w:p>
          <w:p w14:paraId="71515CE9" w14:textId="77777777" w:rsidR="008C34BE" w:rsidRPr="008E5DEC" w:rsidRDefault="008C34BE" w:rsidP="008C34BE">
            <w:pPr>
              <w:pStyle w:val="Normlny0"/>
              <w:jc w:val="center"/>
            </w:pPr>
            <w:r w:rsidRPr="008E5DEC">
              <w:lastRenderedPageBreak/>
              <w:t>222/2004</w:t>
            </w:r>
          </w:p>
          <w:p w14:paraId="3308BE00" w14:textId="4A44EF9E" w:rsidR="008C34BE" w:rsidRPr="00D64C73" w:rsidRDefault="008C34BE" w:rsidP="008C34BE">
            <w:pPr>
              <w:pStyle w:val="Normlny0"/>
            </w:pPr>
          </w:p>
        </w:tc>
        <w:tc>
          <w:tcPr>
            <w:tcW w:w="992" w:type="dxa"/>
            <w:tcBorders>
              <w:top w:val="single" w:sz="4" w:space="0" w:color="auto"/>
              <w:bottom w:val="single" w:sz="4" w:space="0" w:color="auto"/>
            </w:tcBorders>
          </w:tcPr>
          <w:p w14:paraId="5AA02687" w14:textId="77777777" w:rsidR="0046705D" w:rsidRPr="00202034" w:rsidRDefault="0046705D" w:rsidP="0046705D">
            <w:pPr>
              <w:pStyle w:val="Normlny0"/>
              <w:rPr>
                <w:rFonts w:eastAsiaTheme="minorHAnsi"/>
              </w:rPr>
            </w:pPr>
            <w:r w:rsidRPr="00202034">
              <w:rPr>
                <w:rFonts w:eastAsiaTheme="minorHAnsi"/>
              </w:rPr>
              <w:lastRenderedPageBreak/>
              <w:t>§: 74</w:t>
            </w:r>
          </w:p>
          <w:p w14:paraId="4CF2E8F3" w14:textId="77777777" w:rsidR="0046705D" w:rsidRPr="00202034" w:rsidRDefault="0046705D" w:rsidP="0046705D">
            <w:pPr>
              <w:pStyle w:val="Normlny0"/>
              <w:rPr>
                <w:rFonts w:eastAsiaTheme="minorHAnsi"/>
              </w:rPr>
            </w:pPr>
            <w:r w:rsidRPr="00202034">
              <w:rPr>
                <w:rFonts w:eastAsiaTheme="minorHAnsi"/>
              </w:rPr>
              <w:t>O: 3</w:t>
            </w:r>
          </w:p>
          <w:p w14:paraId="1DDF9F4D" w14:textId="2C62CD88" w:rsidR="0046705D" w:rsidRPr="00202034" w:rsidRDefault="008C34BE" w:rsidP="0046705D">
            <w:pPr>
              <w:pStyle w:val="Normlny0"/>
              <w:rPr>
                <w:rFonts w:eastAsiaTheme="minorHAnsi"/>
              </w:rPr>
            </w:pPr>
            <w:r>
              <w:rPr>
                <w:rFonts w:eastAsiaTheme="minorHAnsi"/>
              </w:rPr>
              <w:t>P: b</w:t>
            </w:r>
          </w:p>
          <w:p w14:paraId="26EF0B77" w14:textId="77777777" w:rsidR="0046705D" w:rsidRPr="00202034" w:rsidRDefault="0046705D" w:rsidP="0046705D">
            <w:pPr>
              <w:pStyle w:val="Normlny0"/>
              <w:rPr>
                <w:rFonts w:eastAsiaTheme="minorHAnsi"/>
              </w:rPr>
            </w:pPr>
          </w:p>
          <w:p w14:paraId="3B979A70" w14:textId="77777777" w:rsidR="0046705D" w:rsidRDefault="0046705D" w:rsidP="0046705D">
            <w:pPr>
              <w:pStyle w:val="Normlny0"/>
              <w:rPr>
                <w:rFonts w:eastAsiaTheme="minorHAnsi"/>
              </w:rPr>
            </w:pPr>
          </w:p>
          <w:p w14:paraId="420C9C18" w14:textId="77777777" w:rsidR="0046705D" w:rsidRDefault="0046705D" w:rsidP="0046705D">
            <w:pPr>
              <w:pStyle w:val="Normlny0"/>
              <w:rPr>
                <w:rFonts w:eastAsiaTheme="minorHAnsi"/>
              </w:rPr>
            </w:pPr>
          </w:p>
          <w:p w14:paraId="78CD23A6" w14:textId="77777777" w:rsidR="0046705D" w:rsidRDefault="0046705D" w:rsidP="0046705D">
            <w:pPr>
              <w:pStyle w:val="Normlny0"/>
              <w:rPr>
                <w:rFonts w:eastAsiaTheme="minorHAnsi"/>
              </w:rPr>
            </w:pPr>
          </w:p>
          <w:p w14:paraId="70DD9CD3" w14:textId="77777777" w:rsidR="0046705D" w:rsidRDefault="0046705D" w:rsidP="0046705D">
            <w:pPr>
              <w:pStyle w:val="Normlny0"/>
              <w:rPr>
                <w:rFonts w:eastAsiaTheme="minorHAnsi"/>
              </w:rPr>
            </w:pPr>
          </w:p>
          <w:p w14:paraId="00D63EDF" w14:textId="77777777" w:rsidR="0046705D" w:rsidRDefault="0046705D" w:rsidP="0046705D">
            <w:pPr>
              <w:pStyle w:val="Normlny0"/>
              <w:rPr>
                <w:rFonts w:eastAsiaTheme="minorHAnsi"/>
              </w:rPr>
            </w:pPr>
          </w:p>
          <w:p w14:paraId="6021EFDD" w14:textId="77777777" w:rsidR="0046705D" w:rsidRDefault="0046705D" w:rsidP="008C34BE">
            <w:pPr>
              <w:pStyle w:val="Normlny0"/>
              <w:rPr>
                <w:rFonts w:eastAsiaTheme="minorHAnsi"/>
              </w:rPr>
            </w:pPr>
          </w:p>
          <w:p w14:paraId="2054107C" w14:textId="77777777" w:rsidR="008C34BE" w:rsidRDefault="008C34BE" w:rsidP="008C34BE">
            <w:pPr>
              <w:pStyle w:val="Normlny0"/>
              <w:rPr>
                <w:rFonts w:eastAsiaTheme="minorHAnsi"/>
              </w:rPr>
            </w:pPr>
          </w:p>
          <w:p w14:paraId="2D5566F5" w14:textId="77777777" w:rsidR="008C34BE" w:rsidRDefault="008C34BE" w:rsidP="008C34BE">
            <w:pPr>
              <w:pStyle w:val="Normlny0"/>
              <w:rPr>
                <w:rFonts w:eastAsiaTheme="minorHAnsi"/>
              </w:rPr>
            </w:pPr>
          </w:p>
          <w:p w14:paraId="62425CF4" w14:textId="77777777" w:rsidR="008C34BE" w:rsidRDefault="008C34BE" w:rsidP="008C34BE">
            <w:pPr>
              <w:pStyle w:val="Normlny0"/>
              <w:rPr>
                <w:rFonts w:eastAsiaTheme="minorHAnsi"/>
              </w:rPr>
            </w:pPr>
          </w:p>
          <w:p w14:paraId="6DF7ED58" w14:textId="77777777" w:rsidR="008C34BE" w:rsidRDefault="008C34BE" w:rsidP="008C34BE">
            <w:pPr>
              <w:pStyle w:val="Normlny0"/>
              <w:rPr>
                <w:rFonts w:eastAsiaTheme="minorHAnsi"/>
              </w:rPr>
            </w:pPr>
          </w:p>
          <w:p w14:paraId="35F7B691" w14:textId="77777777" w:rsidR="008C34BE" w:rsidRDefault="008C34BE" w:rsidP="008C34BE">
            <w:pPr>
              <w:pStyle w:val="Normlny0"/>
              <w:rPr>
                <w:rFonts w:eastAsiaTheme="minorHAnsi"/>
              </w:rPr>
            </w:pPr>
          </w:p>
          <w:p w14:paraId="49B73666" w14:textId="77777777" w:rsidR="008C34BE" w:rsidRDefault="008C34BE" w:rsidP="008C34BE">
            <w:pPr>
              <w:pStyle w:val="Normlny0"/>
              <w:rPr>
                <w:rFonts w:eastAsiaTheme="minorHAnsi"/>
              </w:rPr>
            </w:pPr>
          </w:p>
          <w:p w14:paraId="78820396" w14:textId="77777777" w:rsidR="008C34BE" w:rsidRDefault="008C34BE" w:rsidP="008C34BE">
            <w:pPr>
              <w:pStyle w:val="Normlny0"/>
              <w:rPr>
                <w:rFonts w:eastAsiaTheme="minorHAnsi"/>
              </w:rPr>
            </w:pPr>
          </w:p>
          <w:p w14:paraId="19570741" w14:textId="77777777" w:rsidR="008C34BE" w:rsidRDefault="008C34BE" w:rsidP="008C34BE">
            <w:pPr>
              <w:pStyle w:val="Normlny0"/>
              <w:rPr>
                <w:rFonts w:eastAsiaTheme="minorHAnsi"/>
              </w:rPr>
            </w:pPr>
          </w:p>
          <w:p w14:paraId="5672AFB1" w14:textId="77777777" w:rsidR="008C34BE" w:rsidRDefault="008C34BE" w:rsidP="008C34BE">
            <w:pPr>
              <w:pStyle w:val="Normlny0"/>
              <w:rPr>
                <w:rFonts w:eastAsiaTheme="minorHAnsi"/>
              </w:rPr>
            </w:pPr>
          </w:p>
          <w:p w14:paraId="7462BB5C" w14:textId="77777777" w:rsidR="008C34BE" w:rsidRDefault="008C34BE" w:rsidP="008C34BE">
            <w:pPr>
              <w:pStyle w:val="Normlny0"/>
              <w:rPr>
                <w:rFonts w:eastAsiaTheme="minorHAnsi"/>
              </w:rPr>
            </w:pPr>
          </w:p>
          <w:p w14:paraId="70254AA6" w14:textId="77777777" w:rsidR="008C34BE" w:rsidRDefault="008C34BE" w:rsidP="008C34BE">
            <w:pPr>
              <w:pStyle w:val="Normlny0"/>
              <w:rPr>
                <w:rFonts w:eastAsiaTheme="minorHAnsi"/>
              </w:rPr>
            </w:pPr>
          </w:p>
          <w:p w14:paraId="4513CBDA" w14:textId="77777777" w:rsidR="008C34BE" w:rsidRDefault="008C34BE" w:rsidP="008C34BE">
            <w:pPr>
              <w:pStyle w:val="Normlny0"/>
              <w:rPr>
                <w:rFonts w:eastAsiaTheme="minorHAnsi"/>
              </w:rPr>
            </w:pPr>
          </w:p>
          <w:p w14:paraId="3AAAA265" w14:textId="77777777" w:rsidR="008C34BE" w:rsidRDefault="008C34BE" w:rsidP="008C34BE">
            <w:pPr>
              <w:pStyle w:val="Normlny0"/>
              <w:rPr>
                <w:rFonts w:eastAsiaTheme="minorHAnsi"/>
              </w:rPr>
            </w:pPr>
          </w:p>
          <w:p w14:paraId="70EFA6A0" w14:textId="77777777" w:rsidR="008C34BE" w:rsidRDefault="008C34BE" w:rsidP="008C34BE">
            <w:pPr>
              <w:pStyle w:val="Normlny0"/>
              <w:rPr>
                <w:rFonts w:eastAsiaTheme="minorHAnsi"/>
              </w:rPr>
            </w:pPr>
          </w:p>
          <w:p w14:paraId="1CB51983" w14:textId="44D12AA1" w:rsidR="008C34BE" w:rsidRDefault="008C34BE" w:rsidP="008C34BE">
            <w:pPr>
              <w:pStyle w:val="Normlny0"/>
              <w:rPr>
                <w:rFonts w:eastAsiaTheme="minorHAnsi"/>
              </w:rPr>
            </w:pPr>
          </w:p>
          <w:p w14:paraId="275D410D" w14:textId="77777777" w:rsidR="009358B0" w:rsidRDefault="009358B0" w:rsidP="008C34BE">
            <w:pPr>
              <w:pStyle w:val="Normlny0"/>
              <w:rPr>
                <w:rFonts w:eastAsiaTheme="minorHAnsi"/>
              </w:rPr>
            </w:pPr>
          </w:p>
          <w:p w14:paraId="7DBBBBF7" w14:textId="77777777" w:rsidR="008C34BE" w:rsidRDefault="008C34BE" w:rsidP="008C34BE">
            <w:pPr>
              <w:pStyle w:val="Normlny0"/>
              <w:rPr>
                <w:rFonts w:eastAsiaTheme="minorHAnsi"/>
              </w:rPr>
            </w:pPr>
          </w:p>
          <w:p w14:paraId="7D28A8B5" w14:textId="77777777" w:rsidR="008C34BE" w:rsidRDefault="008C34BE" w:rsidP="008C34BE">
            <w:pPr>
              <w:pStyle w:val="Normlny0"/>
              <w:rPr>
                <w:rFonts w:eastAsiaTheme="minorHAnsi"/>
              </w:rPr>
            </w:pPr>
          </w:p>
          <w:p w14:paraId="2F9C2F6E" w14:textId="77777777" w:rsidR="008C34BE" w:rsidRDefault="008C34BE" w:rsidP="008C34BE">
            <w:pPr>
              <w:pStyle w:val="Normlny0"/>
              <w:rPr>
                <w:rFonts w:eastAsiaTheme="minorHAnsi"/>
              </w:rPr>
            </w:pPr>
          </w:p>
          <w:p w14:paraId="7A0EA9ED" w14:textId="77777777" w:rsidR="008C34BE" w:rsidRPr="003E5A39" w:rsidRDefault="008C34BE" w:rsidP="008C34BE">
            <w:pPr>
              <w:pStyle w:val="Normlny0"/>
              <w:rPr>
                <w:rFonts w:eastAsiaTheme="minorHAnsi"/>
              </w:rPr>
            </w:pPr>
            <w:r>
              <w:rPr>
                <w:rFonts w:eastAsiaTheme="minorHAnsi"/>
              </w:rPr>
              <w:lastRenderedPageBreak/>
              <w:t>§: 74</w:t>
            </w:r>
          </w:p>
          <w:p w14:paraId="1F99E991" w14:textId="77777777" w:rsidR="008C34BE" w:rsidRDefault="008C34BE" w:rsidP="008C34BE">
            <w:pPr>
              <w:pStyle w:val="Normlny0"/>
              <w:rPr>
                <w:rFonts w:eastAsiaTheme="minorHAnsi"/>
              </w:rPr>
            </w:pPr>
            <w:r w:rsidRPr="003E5A39">
              <w:rPr>
                <w:rFonts w:eastAsiaTheme="minorHAnsi"/>
              </w:rPr>
              <w:t>O:</w:t>
            </w:r>
            <w:r>
              <w:rPr>
                <w:rFonts w:eastAsiaTheme="minorHAnsi"/>
              </w:rPr>
              <w:t xml:space="preserve"> 4</w:t>
            </w:r>
          </w:p>
          <w:p w14:paraId="716DDC9D" w14:textId="0BF0CAAE" w:rsidR="008C34BE" w:rsidRDefault="008C34BE" w:rsidP="008C34BE">
            <w:pPr>
              <w:pStyle w:val="Normlny0"/>
              <w:rPr>
                <w:rFonts w:eastAsiaTheme="minorHAnsi"/>
              </w:rPr>
            </w:pPr>
          </w:p>
        </w:tc>
        <w:tc>
          <w:tcPr>
            <w:tcW w:w="3686" w:type="dxa"/>
            <w:tcBorders>
              <w:top w:val="single" w:sz="4" w:space="0" w:color="auto"/>
              <w:bottom w:val="single" w:sz="4" w:space="0" w:color="auto"/>
            </w:tcBorders>
          </w:tcPr>
          <w:p w14:paraId="0AF95F8F" w14:textId="77777777" w:rsidR="0046705D" w:rsidRPr="00202034" w:rsidRDefault="0046705D" w:rsidP="0046705D">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lastRenderedPageBreak/>
              <w:t>(3) Platiteľ a zdaniteľná osoba, ktorá nie je platiteľom, môžu vyhotoviť zjednodušenú faktúru, ktorá neobsahuje všetky údaje podľa odseku 1. Zjednodušenou faktúrou je</w:t>
            </w:r>
          </w:p>
          <w:p w14:paraId="68D028A1" w14:textId="77777777" w:rsidR="008C34BE" w:rsidRDefault="008C34BE" w:rsidP="0046705D">
            <w:pPr>
              <w:jc w:val="both"/>
              <w:rPr>
                <w:rFonts w:ascii="Times New Roman" w:hAnsi="Times New Roman" w:cs="Times New Roman"/>
                <w:b/>
                <w:sz w:val="20"/>
                <w:szCs w:val="20"/>
              </w:rPr>
            </w:pPr>
          </w:p>
          <w:p w14:paraId="240F5BFA" w14:textId="7D816A18" w:rsidR="0046705D" w:rsidRPr="00202034" w:rsidRDefault="0046705D" w:rsidP="0046705D">
            <w:pPr>
              <w:jc w:val="both"/>
              <w:rPr>
                <w:rFonts w:ascii="Times New Roman" w:hAnsi="Times New Roman" w:cs="Times New Roman"/>
                <w:color w:val="000000"/>
                <w:sz w:val="24"/>
                <w:szCs w:val="24"/>
                <w:shd w:val="clear" w:color="auto" w:fill="FFFFFF"/>
              </w:rPr>
            </w:pPr>
            <w:r w:rsidRPr="00202034">
              <w:rPr>
                <w:rFonts w:ascii="Times New Roman" w:hAnsi="Times New Roman" w:cs="Times New Roman"/>
                <w:b/>
                <w:sz w:val="20"/>
                <w:szCs w:val="20"/>
              </w:rPr>
              <w:t xml:space="preserve">b) doklad vyhotovený pokladnicou e-kasa klient podľa osobitného predpisu,29a) ak cena tovaru alebo služby vrátane dane nie je viac ako 400 eur, a doklad vyhotovený </w:t>
            </w:r>
            <w:proofErr w:type="spellStart"/>
            <w:r w:rsidRPr="00202034">
              <w:rPr>
                <w:rFonts w:ascii="Times New Roman" w:hAnsi="Times New Roman" w:cs="Times New Roman"/>
                <w:b/>
                <w:sz w:val="20"/>
                <w:szCs w:val="20"/>
              </w:rPr>
              <w:t>tankovacím</w:t>
            </w:r>
            <w:proofErr w:type="spellEnd"/>
            <w:r w:rsidRPr="00202034">
              <w:rPr>
                <w:rFonts w:ascii="Times New Roman" w:hAnsi="Times New Roman" w:cs="Times New Roman"/>
                <w:b/>
                <w:sz w:val="20"/>
                <w:szCs w:val="20"/>
              </w:rPr>
              <w:t xml:space="preserve"> automatom pre </w:t>
            </w:r>
            <w:proofErr w:type="spellStart"/>
            <w:r w:rsidRPr="00202034">
              <w:rPr>
                <w:rFonts w:ascii="Times New Roman" w:hAnsi="Times New Roman" w:cs="Times New Roman"/>
                <w:b/>
                <w:sz w:val="20"/>
                <w:szCs w:val="20"/>
              </w:rPr>
              <w:t>bezobslužné</w:t>
            </w:r>
            <w:proofErr w:type="spellEnd"/>
            <w:r w:rsidRPr="00202034">
              <w:rPr>
                <w:rFonts w:ascii="Times New Roman" w:hAnsi="Times New Roman" w:cs="Times New Roman"/>
                <w:b/>
                <w:sz w:val="20"/>
                <w:szCs w:val="20"/>
              </w:rPr>
              <w:t xml:space="preserve"> čerpanie pohonných látok, ak cena tovaru vrátane dane uhradená elektronickým platobným prostriedkom nie je viac ako 400 eur; doklad nemusí obsahovať údaje podľa odseku 1 písm. b) a jednotkovú cenu podľa odseku 1 písm. g),</w:t>
            </w:r>
          </w:p>
          <w:p w14:paraId="7C4838FE" w14:textId="77777777" w:rsidR="0046705D" w:rsidRPr="00202034" w:rsidRDefault="0046705D" w:rsidP="0046705D">
            <w:pPr>
              <w:jc w:val="both"/>
              <w:rPr>
                <w:rFonts w:ascii="Times New Roman" w:hAnsi="Times New Roman" w:cs="Times New Roman"/>
                <w:b/>
                <w:color w:val="000000"/>
                <w:sz w:val="20"/>
                <w:szCs w:val="20"/>
                <w:shd w:val="clear" w:color="auto" w:fill="FFFFFF"/>
              </w:rPr>
            </w:pPr>
          </w:p>
          <w:p w14:paraId="79BF6ACC" w14:textId="77777777" w:rsidR="0046705D" w:rsidRPr="00202034" w:rsidRDefault="0046705D" w:rsidP="0046705D">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29a) Zákon č. </w:t>
            </w:r>
            <w:hyperlink r:id="rId25" w:tooltip="Odkaz na predpis alebo ustanovenie" w:history="1">
              <w:r w:rsidRPr="00202034">
                <w:rPr>
                  <w:rFonts w:ascii="Times New Roman" w:hAnsi="Times New Roman" w:cs="Times New Roman"/>
                  <w:sz w:val="20"/>
                  <w:szCs w:val="20"/>
                </w:rPr>
                <w:t>289/2008 Z. z.</w:t>
              </w:r>
            </w:hyperlink>
            <w:r w:rsidRPr="00202034">
              <w:rPr>
                <w:rFonts w:ascii="Times New Roman" w:hAnsi="Times New Roman" w:cs="Times New Roman"/>
                <w:sz w:val="20"/>
                <w:szCs w:val="20"/>
              </w:rPr>
              <w:t> o používaní elektronickej registračnej pokladnice a o zmene a doplnení zákona Slovenskej národnej rady č. </w:t>
            </w:r>
            <w:hyperlink r:id="rId26" w:tooltip="Odkaz na predpis alebo ustanovenie" w:history="1">
              <w:r w:rsidRPr="00202034">
                <w:rPr>
                  <w:rFonts w:ascii="Times New Roman" w:hAnsi="Times New Roman" w:cs="Times New Roman"/>
                  <w:sz w:val="20"/>
                  <w:szCs w:val="20"/>
                </w:rPr>
                <w:t>511/1992 Zb.</w:t>
              </w:r>
            </w:hyperlink>
            <w:r w:rsidRPr="00202034">
              <w:rPr>
                <w:rFonts w:ascii="Times New Roman" w:hAnsi="Times New Roman" w:cs="Times New Roman"/>
                <w:sz w:val="20"/>
                <w:szCs w:val="20"/>
              </w:rPr>
              <w:t> o správe daní a poplatkov a o zmenách v sústave územných finančných orgánov v znení neskorších predpisov v znení neskorších predpisov.</w:t>
            </w:r>
          </w:p>
          <w:p w14:paraId="3865FF68" w14:textId="77777777" w:rsidR="0046705D" w:rsidRDefault="0046705D" w:rsidP="0046705D">
            <w:pPr>
              <w:shd w:val="clear" w:color="auto" w:fill="FFFFFF"/>
              <w:jc w:val="both"/>
              <w:rPr>
                <w:rFonts w:ascii="Times New Roman" w:eastAsia="Times New Roman" w:hAnsi="Times New Roman" w:cs="Times New Roman"/>
                <w:sz w:val="20"/>
                <w:szCs w:val="20"/>
              </w:rPr>
            </w:pPr>
          </w:p>
          <w:p w14:paraId="7C2FFBD6" w14:textId="77777777" w:rsidR="008C34BE" w:rsidRDefault="008C34BE" w:rsidP="0046705D">
            <w:pPr>
              <w:shd w:val="clear" w:color="auto" w:fill="FFFFFF"/>
              <w:jc w:val="both"/>
              <w:rPr>
                <w:rFonts w:ascii="Times New Roman" w:eastAsia="Times New Roman" w:hAnsi="Times New Roman" w:cs="Times New Roman"/>
                <w:sz w:val="20"/>
                <w:szCs w:val="20"/>
              </w:rPr>
            </w:pPr>
          </w:p>
          <w:p w14:paraId="1EB57257" w14:textId="154B3ABD" w:rsidR="008C34BE" w:rsidRDefault="008C34BE" w:rsidP="0046705D">
            <w:pPr>
              <w:shd w:val="clear" w:color="auto" w:fill="FFFFFF"/>
              <w:jc w:val="both"/>
              <w:rPr>
                <w:rFonts w:ascii="Times New Roman" w:eastAsia="Times New Roman" w:hAnsi="Times New Roman" w:cs="Times New Roman"/>
                <w:sz w:val="20"/>
                <w:szCs w:val="20"/>
              </w:rPr>
            </w:pPr>
            <w:r w:rsidRPr="00B6030F">
              <w:rPr>
                <w:rFonts w:ascii="Times New Roman" w:eastAsia="Times New Roman" w:hAnsi="Times New Roman" w:cs="Times New Roman"/>
                <w:sz w:val="20"/>
                <w:szCs w:val="20"/>
              </w:rPr>
              <w:lastRenderedPageBreak/>
              <w:t>(4)</w:t>
            </w:r>
            <w:r>
              <w:rPr>
                <w:rFonts w:ascii="Times New Roman" w:eastAsia="Times New Roman" w:hAnsi="Times New Roman" w:cs="Times New Roman"/>
                <w:sz w:val="20"/>
                <w:szCs w:val="20"/>
              </w:rPr>
              <w:t xml:space="preserve"> </w:t>
            </w:r>
            <w:r w:rsidRPr="00B6030F">
              <w:rPr>
                <w:rFonts w:ascii="Times New Roman" w:eastAsia="Times New Roman" w:hAnsi="Times New Roman" w:cs="Times New Roman"/>
                <w:sz w:val="20"/>
                <w:szCs w:val="20"/>
              </w:rPr>
              <w:t>Zjednodušená faktúra podľa odseku 3 písm. a) a b) sa nesmie vyhotoviť pri dodaní tovaru alebo služby podľa </w:t>
            </w:r>
            <w:hyperlink r:id="rId27" w:anchor="paragraf-72.odsek-1.pismeno-b" w:tooltip="Odkaz na predpis alebo ustanovenie" w:history="1">
              <w:r w:rsidRPr="00B6030F">
                <w:rPr>
                  <w:rFonts w:ascii="Times New Roman" w:eastAsia="Times New Roman" w:hAnsi="Times New Roman" w:cs="Times New Roman"/>
                  <w:sz w:val="20"/>
                  <w:szCs w:val="20"/>
                </w:rPr>
                <w:t>§ 72 ods. 1 písm. b)</w:t>
              </w:r>
            </w:hyperlink>
            <w:r w:rsidRPr="00B6030F">
              <w:rPr>
                <w:rFonts w:ascii="Times New Roman" w:eastAsia="Times New Roman" w:hAnsi="Times New Roman" w:cs="Times New Roman"/>
                <w:sz w:val="20"/>
                <w:szCs w:val="20"/>
              </w:rPr>
              <w:t>, </w:t>
            </w:r>
            <w:hyperlink r:id="rId28" w:anchor="paragraf-72.odsek-1.pismeno-d" w:tooltip="Odkaz na predpis alebo ustanovenie" w:history="1">
              <w:r w:rsidRPr="00B6030F">
                <w:rPr>
                  <w:rFonts w:ascii="Times New Roman" w:eastAsia="Times New Roman" w:hAnsi="Times New Roman" w:cs="Times New Roman"/>
                  <w:sz w:val="20"/>
                  <w:szCs w:val="20"/>
                </w:rPr>
                <w:t>d) a e)</w:t>
              </w:r>
            </w:hyperlink>
            <w:r w:rsidRPr="00B6030F">
              <w:rPr>
                <w:rFonts w:ascii="Times New Roman" w:eastAsia="Times New Roman" w:hAnsi="Times New Roman" w:cs="Times New Roman"/>
                <w:sz w:val="20"/>
                <w:szCs w:val="20"/>
              </w:rPr>
              <w:t>.</w:t>
            </w:r>
          </w:p>
        </w:tc>
        <w:tc>
          <w:tcPr>
            <w:tcW w:w="850" w:type="dxa"/>
            <w:tcBorders>
              <w:top w:val="single" w:sz="4" w:space="0" w:color="auto"/>
              <w:bottom w:val="single" w:sz="4" w:space="0" w:color="auto"/>
            </w:tcBorders>
          </w:tcPr>
          <w:p w14:paraId="31F03E76" w14:textId="27B329F8" w:rsidR="0046705D" w:rsidRDefault="0046705D" w:rsidP="0046705D">
            <w:pPr>
              <w:pStyle w:val="Normlny0"/>
              <w:jc w:val="center"/>
            </w:pPr>
            <w:r>
              <w:lastRenderedPageBreak/>
              <w:t>Ú</w:t>
            </w:r>
          </w:p>
        </w:tc>
        <w:tc>
          <w:tcPr>
            <w:tcW w:w="1418" w:type="dxa"/>
            <w:tcBorders>
              <w:top w:val="single" w:sz="4" w:space="0" w:color="auto"/>
              <w:bottom w:val="single" w:sz="4" w:space="0" w:color="auto"/>
            </w:tcBorders>
          </w:tcPr>
          <w:p w14:paraId="3EC28D80" w14:textId="77777777" w:rsidR="008C34BE" w:rsidRPr="0046705D" w:rsidRDefault="008C34BE" w:rsidP="008C34BE">
            <w:pPr>
              <w:rPr>
                <w:rFonts w:ascii="Times New Roman" w:hAnsi="Times New Roman" w:cs="Times New Roman"/>
                <w:sz w:val="19"/>
                <w:szCs w:val="19"/>
              </w:rPr>
            </w:pPr>
            <w:r w:rsidRPr="0046705D">
              <w:rPr>
                <w:rFonts w:ascii="Times New Roman" w:hAnsi="Times New Roman" w:cs="Times New Roman"/>
                <w:sz w:val="18"/>
                <w:szCs w:val="18"/>
              </w:rPr>
              <w:t>Čl. 238 ods. 1 písm. a) svojou podstatou nadväzuje na čl. 220a ods. 1 písm. a), ktorý členským štátom EÚ ukladá povinnosť umožniť vyhotovovanie zjednodušenej faktúry v prípade, ak suma uvedená na faktúre nie je vyššia ako 100 eur (transpozícia v § 74 ods. 3 písm. a) zákona o DPH).</w:t>
            </w:r>
          </w:p>
          <w:p w14:paraId="6898F9F3" w14:textId="77777777" w:rsidR="0046705D" w:rsidRPr="00DC36C4" w:rsidRDefault="0046705D" w:rsidP="008C34BE">
            <w:pPr>
              <w:rPr>
                <w:rFonts w:ascii="EUAlbertina" w:hAnsi="EUAlbertina" w:cs="EUAlbertina"/>
                <w:sz w:val="19"/>
                <w:szCs w:val="19"/>
              </w:rPr>
            </w:pPr>
          </w:p>
        </w:tc>
        <w:tc>
          <w:tcPr>
            <w:tcW w:w="850" w:type="dxa"/>
            <w:tcBorders>
              <w:top w:val="single" w:sz="4" w:space="0" w:color="auto"/>
              <w:bottom w:val="single" w:sz="4" w:space="0" w:color="auto"/>
            </w:tcBorders>
          </w:tcPr>
          <w:p w14:paraId="708A2CD2" w14:textId="77777777" w:rsidR="0046705D" w:rsidRPr="00F7514F" w:rsidRDefault="0046705D" w:rsidP="0046705D">
            <w:pPr>
              <w:jc w:val="center"/>
              <w:rPr>
                <w:rFonts w:ascii="Times New Roman" w:hAnsi="Times New Roman" w:cs="Times New Roman"/>
                <w:sz w:val="20"/>
                <w:szCs w:val="20"/>
              </w:rPr>
            </w:pPr>
            <w:r w:rsidRPr="00F7514F">
              <w:rPr>
                <w:rFonts w:ascii="Times New Roman" w:hAnsi="Times New Roman" w:cs="Times New Roman"/>
                <w:sz w:val="20"/>
                <w:szCs w:val="20"/>
              </w:rPr>
              <w:t xml:space="preserve">GP – N </w:t>
            </w:r>
          </w:p>
          <w:p w14:paraId="4FB9CB40" w14:textId="77777777" w:rsidR="0046705D" w:rsidRPr="00F7514F" w:rsidRDefault="0046705D" w:rsidP="0046705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5B72646" w14:textId="77777777" w:rsidR="0046705D" w:rsidRPr="00AD1F8A" w:rsidRDefault="0046705D" w:rsidP="0046705D">
            <w:pPr>
              <w:jc w:val="center"/>
              <w:rPr>
                <w:rFonts w:ascii="Times New Roman" w:hAnsi="Times New Roman" w:cs="Times New Roman"/>
                <w:sz w:val="20"/>
                <w:szCs w:val="20"/>
              </w:rPr>
            </w:pPr>
          </w:p>
        </w:tc>
      </w:tr>
    </w:tbl>
    <w:p w14:paraId="6DB73EAE"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B347B6" w14:paraId="177AF697" w14:textId="77777777" w:rsidTr="003E3F64">
        <w:tc>
          <w:tcPr>
            <w:tcW w:w="2410" w:type="dxa"/>
            <w:tcBorders>
              <w:top w:val="nil"/>
              <w:left w:val="nil"/>
              <w:bottom w:val="nil"/>
              <w:right w:val="nil"/>
            </w:tcBorders>
          </w:tcPr>
          <w:p w14:paraId="29EC9080" w14:textId="77777777" w:rsidR="00B347B6" w:rsidRPr="00B347B6" w:rsidRDefault="00B347B6" w:rsidP="00B347B6">
            <w:pPr>
              <w:pStyle w:val="Normlny0"/>
              <w:autoSpaceDE/>
              <w:autoSpaceDN/>
              <w:jc w:val="both"/>
              <w:rPr>
                <w:lang w:eastAsia="sk-SK"/>
              </w:rPr>
            </w:pPr>
            <w:r w:rsidRPr="00B347B6">
              <w:rPr>
                <w:lang w:eastAsia="sk-SK"/>
              </w:rPr>
              <w:t>V stĺpci (1):</w:t>
            </w:r>
          </w:p>
          <w:p w14:paraId="737046F4"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Č – článok</w:t>
            </w:r>
          </w:p>
          <w:p w14:paraId="355EF148"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O – odsek</w:t>
            </w:r>
          </w:p>
          <w:p w14:paraId="165B2DB4"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 xml:space="preserve">PO - </w:t>
            </w:r>
            <w:proofErr w:type="spellStart"/>
            <w:r w:rsidRPr="00B347B6">
              <w:rPr>
                <w:rFonts w:ascii="Times New Roman" w:hAnsi="Times New Roman" w:cs="Times New Roman"/>
                <w:sz w:val="20"/>
                <w:szCs w:val="20"/>
              </w:rPr>
              <w:t>pododsek</w:t>
            </w:r>
            <w:proofErr w:type="spellEnd"/>
          </w:p>
          <w:p w14:paraId="42F4FE00" w14:textId="77777777" w:rsidR="00B347B6" w:rsidRPr="00B347B6" w:rsidRDefault="00B347B6" w:rsidP="00B347B6">
            <w:pPr>
              <w:tabs>
                <w:tab w:val="left" w:pos="1065"/>
              </w:tabs>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V – veta</w:t>
            </w:r>
            <w:r w:rsidRPr="00B347B6">
              <w:rPr>
                <w:rFonts w:ascii="Times New Roman" w:hAnsi="Times New Roman" w:cs="Times New Roman"/>
                <w:sz w:val="20"/>
                <w:szCs w:val="20"/>
              </w:rPr>
              <w:tab/>
            </w:r>
          </w:p>
          <w:p w14:paraId="4BC114E6"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P – písmeno (číslo)</w:t>
            </w:r>
          </w:p>
          <w:p w14:paraId="494B9FA9"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 xml:space="preserve">PP – </w:t>
            </w:r>
            <w:proofErr w:type="spellStart"/>
            <w:r w:rsidRPr="00B347B6">
              <w:rPr>
                <w:rFonts w:ascii="Times New Roman" w:hAnsi="Times New Roman" w:cs="Times New Roman"/>
                <w:sz w:val="20"/>
                <w:szCs w:val="20"/>
              </w:rPr>
              <w:t>podpísmeno</w:t>
            </w:r>
            <w:proofErr w:type="spellEnd"/>
            <w:r w:rsidRPr="00B347B6">
              <w:rPr>
                <w:rFonts w:ascii="Times New Roman" w:hAnsi="Times New Roman" w:cs="Times New Roman"/>
                <w:sz w:val="20"/>
                <w:szCs w:val="20"/>
              </w:rPr>
              <w:t xml:space="preserve"> (číslo)</w:t>
            </w:r>
          </w:p>
          <w:p w14:paraId="7538E3A5"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NČ – nový článok vo vzťahu k novelizovanej smernici</w:t>
            </w:r>
          </w:p>
          <w:p w14:paraId="22821533"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NZČ – nové znenie článku</w:t>
            </w:r>
          </w:p>
          <w:p w14:paraId="7373FA80"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B - bod</w:t>
            </w:r>
          </w:p>
          <w:p w14:paraId="435DEA73" w14:textId="77777777" w:rsidR="00B347B6" w:rsidRPr="00B347B6"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04F811A0" w14:textId="77777777" w:rsidR="00B347B6" w:rsidRPr="00B347B6" w:rsidRDefault="00B347B6" w:rsidP="00B347B6">
            <w:pPr>
              <w:pStyle w:val="Normlny0"/>
              <w:autoSpaceDE/>
              <w:autoSpaceDN/>
              <w:jc w:val="both"/>
              <w:rPr>
                <w:lang w:eastAsia="sk-SK"/>
              </w:rPr>
            </w:pPr>
            <w:r w:rsidRPr="00B347B6">
              <w:rPr>
                <w:lang w:eastAsia="sk-SK"/>
              </w:rPr>
              <w:t>V stĺpci (3):</w:t>
            </w:r>
          </w:p>
          <w:p w14:paraId="3BC8E46B"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N – bežná transpozícia</w:t>
            </w:r>
          </w:p>
          <w:p w14:paraId="24EFA6AD"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O – transpozícia s možnosťou voľby</w:t>
            </w:r>
          </w:p>
          <w:p w14:paraId="18DA1178"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D – transpozícia podľa úvahy (dobrovoľná)</w:t>
            </w:r>
          </w:p>
          <w:p w14:paraId="00DCDB2D" w14:textId="77777777" w:rsidR="00B347B6" w:rsidRPr="00B347B6" w:rsidRDefault="00B347B6" w:rsidP="00B347B6">
            <w:pPr>
              <w:spacing w:after="0" w:line="240" w:lineRule="auto"/>
              <w:jc w:val="both"/>
              <w:rPr>
                <w:rFonts w:ascii="Times New Roman" w:hAnsi="Times New Roman" w:cs="Times New Roman"/>
                <w:sz w:val="20"/>
                <w:szCs w:val="20"/>
              </w:rPr>
            </w:pPr>
            <w:proofErr w:type="spellStart"/>
            <w:r w:rsidRPr="00B347B6">
              <w:rPr>
                <w:rFonts w:ascii="Times New Roman" w:hAnsi="Times New Roman" w:cs="Times New Roman"/>
                <w:sz w:val="20"/>
                <w:szCs w:val="20"/>
              </w:rPr>
              <w:t>n.a</w:t>
            </w:r>
            <w:proofErr w:type="spellEnd"/>
            <w:r w:rsidRPr="00B347B6">
              <w:rPr>
                <w:rFonts w:ascii="Times New Roman" w:hAnsi="Times New Roman" w:cs="Times New Roman"/>
                <w:sz w:val="20"/>
                <w:szCs w:val="20"/>
              </w:rPr>
              <w:t>. – transpozícia sa neuskutočňuje</w:t>
            </w:r>
          </w:p>
        </w:tc>
        <w:tc>
          <w:tcPr>
            <w:tcW w:w="2340" w:type="dxa"/>
            <w:tcBorders>
              <w:top w:val="nil"/>
              <w:left w:val="nil"/>
              <w:bottom w:val="nil"/>
              <w:right w:val="nil"/>
            </w:tcBorders>
          </w:tcPr>
          <w:p w14:paraId="33D0F1C4" w14:textId="77777777" w:rsidR="00B347B6" w:rsidRPr="00B347B6" w:rsidRDefault="00B347B6" w:rsidP="00B347B6">
            <w:pPr>
              <w:pStyle w:val="Normlny0"/>
              <w:autoSpaceDE/>
              <w:autoSpaceDN/>
              <w:jc w:val="both"/>
              <w:rPr>
                <w:lang w:eastAsia="sk-SK"/>
              </w:rPr>
            </w:pPr>
            <w:r w:rsidRPr="00B347B6">
              <w:rPr>
                <w:lang w:eastAsia="sk-SK"/>
              </w:rPr>
              <w:t>V stĺpci (5):</w:t>
            </w:r>
          </w:p>
          <w:p w14:paraId="71D7AA51"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Č – článok</w:t>
            </w:r>
          </w:p>
          <w:p w14:paraId="79ADE104"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 – paragraf</w:t>
            </w:r>
          </w:p>
          <w:p w14:paraId="1E9E5B27"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O – odsek</w:t>
            </w:r>
          </w:p>
          <w:p w14:paraId="3C1BB505"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V – veta</w:t>
            </w:r>
          </w:p>
          <w:p w14:paraId="0DFC5018"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P – písmeno (číslo)</w:t>
            </w:r>
          </w:p>
        </w:tc>
        <w:tc>
          <w:tcPr>
            <w:tcW w:w="7200" w:type="dxa"/>
            <w:tcBorders>
              <w:top w:val="nil"/>
              <w:left w:val="nil"/>
              <w:bottom w:val="nil"/>
              <w:right w:val="nil"/>
            </w:tcBorders>
          </w:tcPr>
          <w:p w14:paraId="239962F1" w14:textId="77777777" w:rsidR="00B347B6" w:rsidRPr="00B347B6" w:rsidRDefault="00B347B6" w:rsidP="00B347B6">
            <w:pPr>
              <w:pStyle w:val="Normlny0"/>
              <w:autoSpaceDE/>
              <w:autoSpaceDN/>
              <w:jc w:val="both"/>
              <w:rPr>
                <w:lang w:eastAsia="sk-SK"/>
              </w:rPr>
            </w:pPr>
            <w:r w:rsidRPr="00B347B6">
              <w:rPr>
                <w:lang w:eastAsia="sk-SK"/>
              </w:rPr>
              <w:t>V stĺpci (7):</w:t>
            </w:r>
          </w:p>
          <w:p w14:paraId="4E757032"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Ú – úplná zhoda</w:t>
            </w:r>
          </w:p>
          <w:p w14:paraId="0A5E144C" w14:textId="77777777" w:rsidR="00B347B6" w:rsidRPr="00B347B6" w:rsidRDefault="00B347B6" w:rsidP="00B347B6">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Č – čiastočná zhoda</w:t>
            </w:r>
          </w:p>
          <w:p w14:paraId="563D4AD3" w14:textId="77777777" w:rsidR="009629F3" w:rsidRDefault="00B347B6" w:rsidP="00B347B6">
            <w:pPr>
              <w:pStyle w:val="Zarkazkladnhotextu2"/>
              <w:jc w:val="both"/>
            </w:pPr>
            <w:r w:rsidRPr="00B347B6">
              <w:t xml:space="preserve">Ž – žiadna zhoda (ak nebola dosiahnutá ani </w:t>
            </w:r>
            <w:proofErr w:type="spellStart"/>
            <w:r w:rsidRPr="00B347B6">
              <w:t>čiast</w:t>
            </w:r>
            <w:proofErr w:type="spellEnd"/>
            <w:r w:rsidRPr="00B347B6">
              <w:t xml:space="preserve">. ani úplná zhoda </w:t>
            </w:r>
          </w:p>
          <w:p w14:paraId="086C68BB" w14:textId="77777777" w:rsidR="00B347B6" w:rsidRPr="00B347B6" w:rsidRDefault="00B347B6" w:rsidP="00B347B6">
            <w:pPr>
              <w:pStyle w:val="Zarkazkladnhotextu2"/>
              <w:jc w:val="both"/>
            </w:pPr>
            <w:r w:rsidRPr="00B347B6">
              <w:t>alebo k prebratiu dôjde v budúcnosti)</w:t>
            </w:r>
          </w:p>
          <w:p w14:paraId="41FA8CE0" w14:textId="77777777" w:rsidR="009629F3" w:rsidRDefault="00B347B6" w:rsidP="00B347B6">
            <w:pPr>
              <w:spacing w:after="0" w:line="240" w:lineRule="auto"/>
              <w:ind w:left="290" w:hanging="290"/>
              <w:jc w:val="both"/>
              <w:rPr>
                <w:rFonts w:ascii="Times New Roman" w:hAnsi="Times New Roman" w:cs="Times New Roman"/>
                <w:sz w:val="20"/>
                <w:szCs w:val="20"/>
              </w:rPr>
            </w:pPr>
            <w:proofErr w:type="spellStart"/>
            <w:r w:rsidRPr="00B347B6">
              <w:rPr>
                <w:rFonts w:ascii="Times New Roman" w:hAnsi="Times New Roman" w:cs="Times New Roman"/>
                <w:sz w:val="20"/>
                <w:szCs w:val="20"/>
              </w:rPr>
              <w:t>n.a</w:t>
            </w:r>
            <w:proofErr w:type="spellEnd"/>
            <w:r w:rsidRPr="00B347B6">
              <w:rPr>
                <w:rFonts w:ascii="Times New Roman" w:hAnsi="Times New Roman" w:cs="Times New Roman"/>
                <w:sz w:val="20"/>
                <w:szCs w:val="20"/>
              </w:rPr>
              <w:t xml:space="preserve">. – neaplikovateľnosť (ak sa ustanovenie smernice netýka SR </w:t>
            </w:r>
          </w:p>
          <w:p w14:paraId="43FB3708" w14:textId="77777777" w:rsidR="00B347B6" w:rsidRPr="00B347B6" w:rsidRDefault="00B347B6" w:rsidP="009629F3">
            <w:pPr>
              <w:spacing w:after="0" w:line="240" w:lineRule="auto"/>
              <w:ind w:left="290" w:hanging="290"/>
              <w:jc w:val="both"/>
              <w:rPr>
                <w:rFonts w:ascii="Times New Roman" w:hAnsi="Times New Roman" w:cs="Times New Roman"/>
                <w:sz w:val="20"/>
                <w:szCs w:val="20"/>
              </w:rPr>
            </w:pPr>
            <w:r w:rsidRPr="00B347B6">
              <w:rPr>
                <w:rFonts w:ascii="Times New Roman" w:hAnsi="Times New Roman" w:cs="Times New Roman"/>
                <w:sz w:val="20"/>
                <w:szCs w:val="20"/>
              </w:rPr>
              <w:t>alebo nie je potrebné ho prebrať)</w:t>
            </w:r>
          </w:p>
        </w:tc>
      </w:tr>
    </w:tbl>
    <w:p w14:paraId="6352B9AC" w14:textId="77777777" w:rsidR="00D83451" w:rsidRPr="00456AC8" w:rsidRDefault="00D83451" w:rsidP="00D83451">
      <w:pPr>
        <w:spacing w:after="0" w:line="240" w:lineRule="auto"/>
        <w:jc w:val="both"/>
        <w:rPr>
          <w:rFonts w:ascii="Times New Roman" w:eastAsia="Times New Roman" w:hAnsi="Times New Roman" w:cs="Times New Roman"/>
          <w:b/>
          <w:bCs/>
          <w:sz w:val="20"/>
          <w:szCs w:val="20"/>
          <w:lang w:eastAsia="sk-SK"/>
        </w:rPr>
      </w:pPr>
      <w:r w:rsidRPr="00456AC8">
        <w:rPr>
          <w:rFonts w:ascii="Times New Roman" w:eastAsia="Times New Roman" w:hAnsi="Times New Roman" w:cs="Times New Roman"/>
          <w:b/>
          <w:bCs/>
          <w:sz w:val="20"/>
          <w:szCs w:val="20"/>
          <w:lang w:eastAsia="sk-SK"/>
        </w:rPr>
        <w:t>Zoznam všeobecne záväzných právnych predpisov, ktorými bola smernica transponovaná:</w:t>
      </w:r>
    </w:p>
    <w:p w14:paraId="77A9EBE0" w14:textId="77777777" w:rsidR="005D58E1" w:rsidRDefault="005D58E1" w:rsidP="005D58E1">
      <w:pPr>
        <w:pStyle w:val="Zkladntext"/>
        <w:jc w:val="both"/>
        <w:rPr>
          <w:color w:val="auto"/>
        </w:rPr>
      </w:pPr>
      <w:r w:rsidRPr="00456AC8">
        <w:rPr>
          <w:bCs/>
          <w:color w:val="auto"/>
          <w:sz w:val="20"/>
          <w:szCs w:val="20"/>
        </w:rPr>
        <w:t>1. Návrh zákona, ktorým sa mení a dopĺňa zákon č. 222/2004 Z. z. o dani z pridanej hodnoty v znení neskorších predpisov</w:t>
      </w:r>
      <w:r>
        <w:rPr>
          <w:bCs/>
          <w:color w:val="auto"/>
          <w:sz w:val="20"/>
          <w:szCs w:val="20"/>
        </w:rPr>
        <w:t xml:space="preserve"> a </w:t>
      </w:r>
      <w:r w:rsidRPr="00A21958">
        <w:rPr>
          <w:bCs/>
          <w:color w:val="auto"/>
          <w:sz w:val="20"/>
          <w:szCs w:val="20"/>
        </w:rPr>
        <w:t>ktorým sa menia a dopĺňajú niektoré zákony</w:t>
      </w:r>
      <w:r w:rsidRPr="0070350D">
        <w:rPr>
          <w:color w:val="auto"/>
        </w:rPr>
        <w:t xml:space="preserve"> </w:t>
      </w:r>
    </w:p>
    <w:p w14:paraId="4CCADBE6" w14:textId="77777777" w:rsidR="005D58E1" w:rsidRDefault="005D58E1" w:rsidP="005D58E1">
      <w:pPr>
        <w:pStyle w:val="Zkladntext"/>
        <w:jc w:val="both"/>
        <w:rPr>
          <w:bCs/>
          <w:color w:val="auto"/>
          <w:sz w:val="20"/>
          <w:szCs w:val="20"/>
        </w:rPr>
      </w:pPr>
      <w:r>
        <w:rPr>
          <w:bCs/>
          <w:color w:val="auto"/>
          <w:sz w:val="20"/>
          <w:szCs w:val="20"/>
        </w:rPr>
        <w:t xml:space="preserve">2. </w:t>
      </w:r>
      <w:r w:rsidRPr="00147AEF">
        <w:rPr>
          <w:bCs/>
          <w:color w:val="auto"/>
          <w:sz w:val="20"/>
          <w:szCs w:val="20"/>
        </w:rPr>
        <w:t xml:space="preserve">Zákon č. 222/2004 Z. z. o dani z pridanej hodnoty v znení neskorších predpisov </w:t>
      </w:r>
    </w:p>
    <w:p w14:paraId="1D62D335" w14:textId="77777777" w:rsidR="00D83451" w:rsidRPr="00456AC8" w:rsidRDefault="00D83451" w:rsidP="005D58E1">
      <w:pPr>
        <w:pStyle w:val="Zkladntext"/>
        <w:jc w:val="both"/>
        <w:rPr>
          <w:bCs/>
          <w:color w:val="auto"/>
          <w:sz w:val="20"/>
          <w:szCs w:val="20"/>
        </w:rPr>
      </w:pPr>
    </w:p>
    <w:sectPr w:rsidR="00D83451" w:rsidRPr="00456AC8" w:rsidSect="00997948">
      <w:footerReference w:type="default" r:id="rId2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D1468" w14:textId="77777777" w:rsidR="000B71AE" w:rsidRDefault="000B71AE" w:rsidP="00F83374">
      <w:pPr>
        <w:spacing w:after="0" w:line="240" w:lineRule="auto"/>
      </w:pPr>
      <w:r>
        <w:separator/>
      </w:r>
    </w:p>
  </w:endnote>
  <w:endnote w:type="continuationSeparator" w:id="0">
    <w:p w14:paraId="5DC09486" w14:textId="77777777" w:rsidR="000B71AE" w:rsidRDefault="000B71AE"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469557"/>
      <w:docPartObj>
        <w:docPartGallery w:val="Page Numbers (Bottom of Page)"/>
        <w:docPartUnique/>
      </w:docPartObj>
    </w:sdtPr>
    <w:sdtEndPr/>
    <w:sdtContent>
      <w:p w14:paraId="6F0F076E" w14:textId="48AD20E7" w:rsidR="00D37B34" w:rsidRPr="000D7648" w:rsidRDefault="00D37B34" w:rsidP="000D7648">
        <w:pPr>
          <w:pStyle w:val="Pta"/>
          <w:jc w:val="center"/>
          <w:rPr>
            <w:sz w:val="18"/>
            <w:szCs w:val="18"/>
          </w:rPr>
        </w:pPr>
        <w:r>
          <w:fldChar w:fldCharType="begin"/>
        </w:r>
        <w:r>
          <w:instrText>PAGE   \* MERGEFORMAT</w:instrText>
        </w:r>
        <w:r>
          <w:fldChar w:fldCharType="separate"/>
        </w:r>
        <w:r w:rsidR="009358B0">
          <w:rPr>
            <w:noProof/>
          </w:rPr>
          <w:t>6</w:t>
        </w:r>
        <w:r>
          <w:fldChar w:fldCharType="end"/>
        </w:r>
        <w:r w:rsidR="000D7648">
          <w:t xml:space="preserve"> </w:t>
        </w:r>
        <w:r w:rsidR="000D7648" w:rsidRPr="00801248">
          <w:rPr>
            <w:sz w:val="18"/>
            <w:szCs w:val="18"/>
          </w:rPr>
          <w:t>(20</w:t>
        </w:r>
        <w:r w:rsidR="000D7648">
          <w:rPr>
            <w:sz w:val="18"/>
            <w:szCs w:val="18"/>
          </w:rPr>
          <w:t>10</w:t>
        </w:r>
        <w:r w:rsidR="000D7648" w:rsidRPr="00801248">
          <w:rPr>
            <w:sz w:val="18"/>
            <w:szCs w:val="18"/>
          </w:rPr>
          <w:t>-4</w:t>
        </w:r>
        <w:r w:rsidR="000D7648">
          <w:rPr>
            <w:sz w:val="18"/>
            <w:szCs w:val="18"/>
          </w:rPr>
          <w:t>5</w:t>
        </w:r>
        <w:r w:rsidR="000D7648" w:rsidRPr="00801248">
          <w:rPr>
            <w:sz w:val="18"/>
            <w:szCs w:val="18"/>
          </w:rPr>
          <w:t>)</w:t>
        </w:r>
      </w:p>
    </w:sdtContent>
  </w:sdt>
  <w:p w14:paraId="2E9D09F0" w14:textId="77777777" w:rsidR="00D37B34" w:rsidRDefault="00D37B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BCD52" w14:textId="77777777" w:rsidR="000B71AE" w:rsidRDefault="000B71AE" w:rsidP="00F83374">
      <w:pPr>
        <w:spacing w:after="0" w:line="240" w:lineRule="auto"/>
      </w:pPr>
      <w:r>
        <w:separator/>
      </w:r>
    </w:p>
  </w:footnote>
  <w:footnote w:type="continuationSeparator" w:id="0">
    <w:p w14:paraId="4B72C8B1" w14:textId="77777777" w:rsidR="000B71AE" w:rsidRDefault="000B71AE" w:rsidP="00F83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B45"/>
    <w:multiLevelType w:val="hybridMultilevel"/>
    <w:tmpl w:val="FD626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66BB5D73"/>
    <w:multiLevelType w:val="hybridMultilevel"/>
    <w:tmpl w:val="A3987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CC6314E"/>
    <w:multiLevelType w:val="hybridMultilevel"/>
    <w:tmpl w:val="C33090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7A96E75"/>
    <w:multiLevelType w:val="hybridMultilevel"/>
    <w:tmpl w:val="56D0D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13F6E"/>
    <w:rsid w:val="000244BE"/>
    <w:rsid w:val="00025F3D"/>
    <w:rsid w:val="0003749E"/>
    <w:rsid w:val="00040314"/>
    <w:rsid w:val="00040FA3"/>
    <w:rsid w:val="00042678"/>
    <w:rsid w:val="00043D0E"/>
    <w:rsid w:val="00055172"/>
    <w:rsid w:val="00073107"/>
    <w:rsid w:val="000818DF"/>
    <w:rsid w:val="0008289B"/>
    <w:rsid w:val="0008632C"/>
    <w:rsid w:val="00095EBB"/>
    <w:rsid w:val="000965F6"/>
    <w:rsid w:val="000B71AE"/>
    <w:rsid w:val="000C016A"/>
    <w:rsid w:val="000C18C8"/>
    <w:rsid w:val="000D5F30"/>
    <w:rsid w:val="000D7287"/>
    <w:rsid w:val="000D7648"/>
    <w:rsid w:val="000E3F58"/>
    <w:rsid w:val="000F3406"/>
    <w:rsid w:val="000F3CF3"/>
    <w:rsid w:val="000F69D8"/>
    <w:rsid w:val="00104C7B"/>
    <w:rsid w:val="00114198"/>
    <w:rsid w:val="00120F15"/>
    <w:rsid w:val="00122E55"/>
    <w:rsid w:val="001470EC"/>
    <w:rsid w:val="00147AEF"/>
    <w:rsid w:val="001731AA"/>
    <w:rsid w:val="00185F2A"/>
    <w:rsid w:val="001901A3"/>
    <w:rsid w:val="001A2348"/>
    <w:rsid w:val="001A3B8F"/>
    <w:rsid w:val="001A7442"/>
    <w:rsid w:val="001B6128"/>
    <w:rsid w:val="001D1158"/>
    <w:rsid w:val="001D3FB0"/>
    <w:rsid w:val="001D5E50"/>
    <w:rsid w:val="001D6027"/>
    <w:rsid w:val="001E1732"/>
    <w:rsid w:val="001E2F97"/>
    <w:rsid w:val="00201A1E"/>
    <w:rsid w:val="0021273B"/>
    <w:rsid w:val="002212DE"/>
    <w:rsid w:val="00227244"/>
    <w:rsid w:val="002311CB"/>
    <w:rsid w:val="00237422"/>
    <w:rsid w:val="00241544"/>
    <w:rsid w:val="0024290D"/>
    <w:rsid w:val="0024354E"/>
    <w:rsid w:val="00246B6F"/>
    <w:rsid w:val="00250C7D"/>
    <w:rsid w:val="002628C4"/>
    <w:rsid w:val="002646F6"/>
    <w:rsid w:val="00275AA9"/>
    <w:rsid w:val="00280B5A"/>
    <w:rsid w:val="00283A81"/>
    <w:rsid w:val="00283D7F"/>
    <w:rsid w:val="002B56EE"/>
    <w:rsid w:val="002C2019"/>
    <w:rsid w:val="002D63FA"/>
    <w:rsid w:val="002D7344"/>
    <w:rsid w:val="002F06EF"/>
    <w:rsid w:val="002F7AD3"/>
    <w:rsid w:val="00311C0C"/>
    <w:rsid w:val="003121C9"/>
    <w:rsid w:val="00315DDD"/>
    <w:rsid w:val="00341B73"/>
    <w:rsid w:val="003447F3"/>
    <w:rsid w:val="00354EE2"/>
    <w:rsid w:val="003603F4"/>
    <w:rsid w:val="00361341"/>
    <w:rsid w:val="00380D39"/>
    <w:rsid w:val="00394801"/>
    <w:rsid w:val="00396D12"/>
    <w:rsid w:val="003A3BF6"/>
    <w:rsid w:val="003A4137"/>
    <w:rsid w:val="003C372A"/>
    <w:rsid w:val="003C67DE"/>
    <w:rsid w:val="003C6FD5"/>
    <w:rsid w:val="003D7223"/>
    <w:rsid w:val="003E1816"/>
    <w:rsid w:val="003E3F64"/>
    <w:rsid w:val="003E5A39"/>
    <w:rsid w:val="003E6E94"/>
    <w:rsid w:val="003E73AF"/>
    <w:rsid w:val="00400A82"/>
    <w:rsid w:val="0040172D"/>
    <w:rsid w:val="004141C9"/>
    <w:rsid w:val="004146F4"/>
    <w:rsid w:val="0041719A"/>
    <w:rsid w:val="00434EC5"/>
    <w:rsid w:val="00437011"/>
    <w:rsid w:val="00440769"/>
    <w:rsid w:val="0044394C"/>
    <w:rsid w:val="00446B08"/>
    <w:rsid w:val="00453995"/>
    <w:rsid w:val="0046705D"/>
    <w:rsid w:val="004670D5"/>
    <w:rsid w:val="00474355"/>
    <w:rsid w:val="00474736"/>
    <w:rsid w:val="004A413A"/>
    <w:rsid w:val="004B02CB"/>
    <w:rsid w:val="004B48F5"/>
    <w:rsid w:val="004B7362"/>
    <w:rsid w:val="004C3F42"/>
    <w:rsid w:val="004D0EC8"/>
    <w:rsid w:val="004D44C7"/>
    <w:rsid w:val="004D45ED"/>
    <w:rsid w:val="004F523E"/>
    <w:rsid w:val="004F65AA"/>
    <w:rsid w:val="0050287B"/>
    <w:rsid w:val="00503837"/>
    <w:rsid w:val="0052324C"/>
    <w:rsid w:val="00523602"/>
    <w:rsid w:val="00532413"/>
    <w:rsid w:val="00541908"/>
    <w:rsid w:val="00553417"/>
    <w:rsid w:val="005605FE"/>
    <w:rsid w:val="00560C79"/>
    <w:rsid w:val="00563EC6"/>
    <w:rsid w:val="005673ED"/>
    <w:rsid w:val="00574DD2"/>
    <w:rsid w:val="0058446A"/>
    <w:rsid w:val="00585D86"/>
    <w:rsid w:val="005B14A3"/>
    <w:rsid w:val="005B297E"/>
    <w:rsid w:val="005B4179"/>
    <w:rsid w:val="005B4651"/>
    <w:rsid w:val="005B4782"/>
    <w:rsid w:val="005C2FF2"/>
    <w:rsid w:val="005D58E1"/>
    <w:rsid w:val="00603F7A"/>
    <w:rsid w:val="00610647"/>
    <w:rsid w:val="006249DE"/>
    <w:rsid w:val="00625A2E"/>
    <w:rsid w:val="00626769"/>
    <w:rsid w:val="00640C6C"/>
    <w:rsid w:val="00647E0F"/>
    <w:rsid w:val="00677307"/>
    <w:rsid w:val="00681B76"/>
    <w:rsid w:val="00687248"/>
    <w:rsid w:val="006B4276"/>
    <w:rsid w:val="006C697A"/>
    <w:rsid w:val="006C7E2C"/>
    <w:rsid w:val="006D5297"/>
    <w:rsid w:val="006F0F05"/>
    <w:rsid w:val="00702022"/>
    <w:rsid w:val="0070234F"/>
    <w:rsid w:val="00726F10"/>
    <w:rsid w:val="00727301"/>
    <w:rsid w:val="00734A6A"/>
    <w:rsid w:val="00735AD3"/>
    <w:rsid w:val="00736A87"/>
    <w:rsid w:val="00754FDE"/>
    <w:rsid w:val="00762972"/>
    <w:rsid w:val="00771118"/>
    <w:rsid w:val="0078512D"/>
    <w:rsid w:val="007925B8"/>
    <w:rsid w:val="007D6F3C"/>
    <w:rsid w:val="007E3557"/>
    <w:rsid w:val="007F73CB"/>
    <w:rsid w:val="00807624"/>
    <w:rsid w:val="008122D3"/>
    <w:rsid w:val="00812DA7"/>
    <w:rsid w:val="00813252"/>
    <w:rsid w:val="00815310"/>
    <w:rsid w:val="008212A6"/>
    <w:rsid w:val="008278CA"/>
    <w:rsid w:val="00830F37"/>
    <w:rsid w:val="008412AF"/>
    <w:rsid w:val="0084788B"/>
    <w:rsid w:val="008506D9"/>
    <w:rsid w:val="008537A3"/>
    <w:rsid w:val="00853A92"/>
    <w:rsid w:val="008635EA"/>
    <w:rsid w:val="00864123"/>
    <w:rsid w:val="00864D03"/>
    <w:rsid w:val="00866B41"/>
    <w:rsid w:val="00882518"/>
    <w:rsid w:val="00883EEA"/>
    <w:rsid w:val="008C1129"/>
    <w:rsid w:val="008C2C86"/>
    <w:rsid w:val="008C34BE"/>
    <w:rsid w:val="008C519D"/>
    <w:rsid w:val="008D2A3B"/>
    <w:rsid w:val="008D565E"/>
    <w:rsid w:val="008E5B71"/>
    <w:rsid w:val="008E5DEC"/>
    <w:rsid w:val="008F2D78"/>
    <w:rsid w:val="008F3745"/>
    <w:rsid w:val="008F55CB"/>
    <w:rsid w:val="00904F5F"/>
    <w:rsid w:val="00911290"/>
    <w:rsid w:val="0091180E"/>
    <w:rsid w:val="00915C46"/>
    <w:rsid w:val="009201C1"/>
    <w:rsid w:val="00922640"/>
    <w:rsid w:val="009323E3"/>
    <w:rsid w:val="009358B0"/>
    <w:rsid w:val="00943D3F"/>
    <w:rsid w:val="00947EAA"/>
    <w:rsid w:val="00953AA0"/>
    <w:rsid w:val="009629F3"/>
    <w:rsid w:val="00964A17"/>
    <w:rsid w:val="00975C7F"/>
    <w:rsid w:val="00977AB4"/>
    <w:rsid w:val="00986F46"/>
    <w:rsid w:val="0099396B"/>
    <w:rsid w:val="00997948"/>
    <w:rsid w:val="00997DD0"/>
    <w:rsid w:val="009C4777"/>
    <w:rsid w:val="009D7823"/>
    <w:rsid w:val="009D797C"/>
    <w:rsid w:val="009E1F52"/>
    <w:rsid w:val="009F2700"/>
    <w:rsid w:val="00A04B2C"/>
    <w:rsid w:val="00A26CAE"/>
    <w:rsid w:val="00A27743"/>
    <w:rsid w:val="00A31BEC"/>
    <w:rsid w:val="00A3330E"/>
    <w:rsid w:val="00A36EF8"/>
    <w:rsid w:val="00A675E6"/>
    <w:rsid w:val="00A71A09"/>
    <w:rsid w:val="00A76448"/>
    <w:rsid w:val="00A85C5F"/>
    <w:rsid w:val="00A86461"/>
    <w:rsid w:val="00A914E4"/>
    <w:rsid w:val="00A958C7"/>
    <w:rsid w:val="00AB04FD"/>
    <w:rsid w:val="00AB204F"/>
    <w:rsid w:val="00AD1F8A"/>
    <w:rsid w:val="00AE4B49"/>
    <w:rsid w:val="00B0135D"/>
    <w:rsid w:val="00B1124F"/>
    <w:rsid w:val="00B276ED"/>
    <w:rsid w:val="00B32586"/>
    <w:rsid w:val="00B347B6"/>
    <w:rsid w:val="00B34E01"/>
    <w:rsid w:val="00B35BA5"/>
    <w:rsid w:val="00B4027E"/>
    <w:rsid w:val="00B40983"/>
    <w:rsid w:val="00B6030F"/>
    <w:rsid w:val="00B62B2A"/>
    <w:rsid w:val="00B66973"/>
    <w:rsid w:val="00B72803"/>
    <w:rsid w:val="00B77585"/>
    <w:rsid w:val="00B77943"/>
    <w:rsid w:val="00B80981"/>
    <w:rsid w:val="00B833BA"/>
    <w:rsid w:val="00B8489E"/>
    <w:rsid w:val="00B93460"/>
    <w:rsid w:val="00BA64EE"/>
    <w:rsid w:val="00BB123F"/>
    <w:rsid w:val="00BC28B4"/>
    <w:rsid w:val="00BE45BB"/>
    <w:rsid w:val="00BF7BA2"/>
    <w:rsid w:val="00C02CB5"/>
    <w:rsid w:val="00C04716"/>
    <w:rsid w:val="00C12514"/>
    <w:rsid w:val="00C224AB"/>
    <w:rsid w:val="00C347FC"/>
    <w:rsid w:val="00C3787F"/>
    <w:rsid w:val="00C44855"/>
    <w:rsid w:val="00C45E3D"/>
    <w:rsid w:val="00C54777"/>
    <w:rsid w:val="00C67816"/>
    <w:rsid w:val="00C73AC2"/>
    <w:rsid w:val="00C84177"/>
    <w:rsid w:val="00C90363"/>
    <w:rsid w:val="00CA1DEF"/>
    <w:rsid w:val="00CB3655"/>
    <w:rsid w:val="00CD01B5"/>
    <w:rsid w:val="00D0581B"/>
    <w:rsid w:val="00D13486"/>
    <w:rsid w:val="00D20FB8"/>
    <w:rsid w:val="00D3164C"/>
    <w:rsid w:val="00D322E8"/>
    <w:rsid w:val="00D34E54"/>
    <w:rsid w:val="00D37B34"/>
    <w:rsid w:val="00D55E77"/>
    <w:rsid w:val="00D56B44"/>
    <w:rsid w:val="00D64C73"/>
    <w:rsid w:val="00D671D1"/>
    <w:rsid w:val="00D774C2"/>
    <w:rsid w:val="00D8053A"/>
    <w:rsid w:val="00D822B1"/>
    <w:rsid w:val="00D83451"/>
    <w:rsid w:val="00D84712"/>
    <w:rsid w:val="00D91613"/>
    <w:rsid w:val="00D92024"/>
    <w:rsid w:val="00DA3E72"/>
    <w:rsid w:val="00DB546D"/>
    <w:rsid w:val="00DB72D4"/>
    <w:rsid w:val="00DC36C4"/>
    <w:rsid w:val="00DD13DD"/>
    <w:rsid w:val="00DD1E52"/>
    <w:rsid w:val="00DD6825"/>
    <w:rsid w:val="00DE4C32"/>
    <w:rsid w:val="00DF414F"/>
    <w:rsid w:val="00E0354C"/>
    <w:rsid w:val="00E146E3"/>
    <w:rsid w:val="00E17612"/>
    <w:rsid w:val="00E275FA"/>
    <w:rsid w:val="00E30241"/>
    <w:rsid w:val="00E541DD"/>
    <w:rsid w:val="00E57FE0"/>
    <w:rsid w:val="00E6196E"/>
    <w:rsid w:val="00E761C8"/>
    <w:rsid w:val="00E94CF7"/>
    <w:rsid w:val="00EB4C98"/>
    <w:rsid w:val="00EC0555"/>
    <w:rsid w:val="00EC3ED8"/>
    <w:rsid w:val="00EC72D7"/>
    <w:rsid w:val="00ED1A6C"/>
    <w:rsid w:val="00EE2EAC"/>
    <w:rsid w:val="00EF11BF"/>
    <w:rsid w:val="00EF3A58"/>
    <w:rsid w:val="00EF69BA"/>
    <w:rsid w:val="00F05673"/>
    <w:rsid w:val="00F20ECF"/>
    <w:rsid w:val="00F21432"/>
    <w:rsid w:val="00F44243"/>
    <w:rsid w:val="00F50688"/>
    <w:rsid w:val="00F535D2"/>
    <w:rsid w:val="00F53E32"/>
    <w:rsid w:val="00F65803"/>
    <w:rsid w:val="00F707DD"/>
    <w:rsid w:val="00F7514F"/>
    <w:rsid w:val="00F83302"/>
    <w:rsid w:val="00F83374"/>
    <w:rsid w:val="00FC1EEB"/>
    <w:rsid w:val="00FC48B3"/>
    <w:rsid w:val="00FD0A21"/>
    <w:rsid w:val="00FD21AF"/>
    <w:rsid w:val="00FD2C81"/>
    <w:rsid w:val="00FD6D0A"/>
    <w:rsid w:val="00FE3445"/>
    <w:rsid w:val="00FE39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82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1129"/>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10"/>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paragraph" w:styleId="Zkladntext0">
    <w:name w:val="Body Text"/>
    <w:basedOn w:val="Normlny"/>
    <w:link w:val="ZkladntextChar"/>
    <w:uiPriority w:val="99"/>
    <w:rsid w:val="00B66973"/>
    <w:pPr>
      <w:autoSpaceDE w:val="0"/>
      <w:autoSpaceDN w:val="0"/>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0"/>
    <w:uiPriority w:val="99"/>
    <w:rsid w:val="00B66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3E1816"/>
    <w:rPr>
      <w:color w:val="0000FF"/>
      <w:u w:val="single"/>
    </w:rPr>
  </w:style>
  <w:style w:type="character" w:styleId="Zvraznenie">
    <w:name w:val="Emphasis"/>
    <w:basedOn w:val="Predvolenpsmoodseku"/>
    <w:uiPriority w:val="20"/>
    <w:qFormat/>
    <w:rsid w:val="00807624"/>
    <w:rPr>
      <w:i/>
      <w:iCs/>
    </w:rPr>
  </w:style>
  <w:style w:type="character" w:styleId="Odkaznakomentr">
    <w:name w:val="annotation reference"/>
    <w:basedOn w:val="Predvolenpsmoodseku"/>
    <w:uiPriority w:val="99"/>
    <w:semiHidden/>
    <w:unhideWhenUsed/>
    <w:rsid w:val="00953AA0"/>
    <w:rPr>
      <w:sz w:val="16"/>
      <w:szCs w:val="16"/>
    </w:rPr>
  </w:style>
  <w:style w:type="paragraph" w:styleId="Textkomentra">
    <w:name w:val="annotation text"/>
    <w:basedOn w:val="Normlny"/>
    <w:link w:val="TextkomentraChar"/>
    <w:uiPriority w:val="99"/>
    <w:semiHidden/>
    <w:unhideWhenUsed/>
    <w:rsid w:val="00953AA0"/>
    <w:pPr>
      <w:spacing w:line="240" w:lineRule="auto"/>
    </w:pPr>
    <w:rPr>
      <w:sz w:val="20"/>
      <w:szCs w:val="20"/>
    </w:rPr>
  </w:style>
  <w:style w:type="character" w:customStyle="1" w:styleId="TextkomentraChar">
    <w:name w:val="Text komentára Char"/>
    <w:basedOn w:val="Predvolenpsmoodseku"/>
    <w:link w:val="Textkomentra"/>
    <w:uiPriority w:val="99"/>
    <w:semiHidden/>
    <w:rsid w:val="00953AA0"/>
    <w:rPr>
      <w:sz w:val="20"/>
      <w:szCs w:val="20"/>
    </w:rPr>
  </w:style>
  <w:style w:type="paragraph" w:styleId="Predmetkomentra">
    <w:name w:val="annotation subject"/>
    <w:basedOn w:val="Textkomentra"/>
    <w:next w:val="Textkomentra"/>
    <w:link w:val="PredmetkomentraChar"/>
    <w:uiPriority w:val="99"/>
    <w:semiHidden/>
    <w:unhideWhenUsed/>
    <w:rsid w:val="00953AA0"/>
    <w:rPr>
      <w:b/>
      <w:bCs/>
    </w:rPr>
  </w:style>
  <w:style w:type="character" w:customStyle="1" w:styleId="PredmetkomentraChar">
    <w:name w:val="Predmet komentára Char"/>
    <w:basedOn w:val="TextkomentraChar"/>
    <w:link w:val="Predmetkomentra"/>
    <w:uiPriority w:val="99"/>
    <w:semiHidden/>
    <w:rsid w:val="00953A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833">
      <w:bodyDiv w:val="1"/>
      <w:marLeft w:val="0"/>
      <w:marRight w:val="0"/>
      <w:marTop w:val="0"/>
      <w:marBottom w:val="0"/>
      <w:divBdr>
        <w:top w:val="none" w:sz="0" w:space="0" w:color="auto"/>
        <w:left w:val="none" w:sz="0" w:space="0" w:color="auto"/>
        <w:bottom w:val="none" w:sz="0" w:space="0" w:color="auto"/>
        <w:right w:val="none" w:sz="0" w:space="0" w:color="auto"/>
      </w:divBdr>
      <w:divsChild>
        <w:div w:id="1115639119">
          <w:marLeft w:val="75"/>
          <w:marRight w:val="0"/>
          <w:marTop w:val="75"/>
          <w:marBottom w:val="0"/>
          <w:divBdr>
            <w:top w:val="none" w:sz="0" w:space="0" w:color="auto"/>
            <w:left w:val="none" w:sz="0" w:space="0" w:color="auto"/>
            <w:bottom w:val="none" w:sz="0" w:space="0" w:color="auto"/>
            <w:right w:val="none" w:sz="0" w:space="0" w:color="auto"/>
          </w:divBdr>
        </w:div>
        <w:div w:id="6101100">
          <w:marLeft w:val="75"/>
          <w:marRight w:val="0"/>
          <w:marTop w:val="75"/>
          <w:marBottom w:val="0"/>
          <w:divBdr>
            <w:top w:val="none" w:sz="0" w:space="0" w:color="auto"/>
            <w:left w:val="none" w:sz="0" w:space="0" w:color="auto"/>
            <w:bottom w:val="none" w:sz="0" w:space="0" w:color="auto"/>
            <w:right w:val="none" w:sz="0" w:space="0" w:color="auto"/>
          </w:divBdr>
        </w:div>
      </w:divsChild>
    </w:div>
    <w:div w:id="130176004">
      <w:bodyDiv w:val="1"/>
      <w:marLeft w:val="0"/>
      <w:marRight w:val="0"/>
      <w:marTop w:val="0"/>
      <w:marBottom w:val="0"/>
      <w:divBdr>
        <w:top w:val="none" w:sz="0" w:space="0" w:color="auto"/>
        <w:left w:val="none" w:sz="0" w:space="0" w:color="auto"/>
        <w:bottom w:val="none" w:sz="0" w:space="0" w:color="auto"/>
        <w:right w:val="none" w:sz="0" w:space="0" w:color="auto"/>
      </w:divBdr>
      <w:divsChild>
        <w:div w:id="1221407560">
          <w:marLeft w:val="255"/>
          <w:marRight w:val="0"/>
          <w:marTop w:val="0"/>
          <w:marBottom w:val="0"/>
          <w:divBdr>
            <w:top w:val="none" w:sz="0" w:space="0" w:color="auto"/>
            <w:left w:val="none" w:sz="0" w:space="0" w:color="auto"/>
            <w:bottom w:val="none" w:sz="0" w:space="0" w:color="auto"/>
            <w:right w:val="none" w:sz="0" w:space="0" w:color="auto"/>
          </w:divBdr>
        </w:div>
        <w:div w:id="1844204075">
          <w:marLeft w:val="255"/>
          <w:marRight w:val="0"/>
          <w:marTop w:val="0"/>
          <w:marBottom w:val="0"/>
          <w:divBdr>
            <w:top w:val="none" w:sz="0" w:space="0" w:color="auto"/>
            <w:left w:val="none" w:sz="0" w:space="0" w:color="auto"/>
            <w:bottom w:val="none" w:sz="0" w:space="0" w:color="auto"/>
            <w:right w:val="none" w:sz="0" w:space="0" w:color="auto"/>
          </w:divBdr>
        </w:div>
        <w:div w:id="1859004020">
          <w:marLeft w:val="255"/>
          <w:marRight w:val="0"/>
          <w:marTop w:val="0"/>
          <w:marBottom w:val="0"/>
          <w:divBdr>
            <w:top w:val="none" w:sz="0" w:space="0" w:color="auto"/>
            <w:left w:val="none" w:sz="0" w:space="0" w:color="auto"/>
            <w:bottom w:val="none" w:sz="0" w:space="0" w:color="auto"/>
            <w:right w:val="none" w:sz="0" w:space="0" w:color="auto"/>
          </w:divBdr>
        </w:div>
        <w:div w:id="1395851621">
          <w:marLeft w:val="255"/>
          <w:marRight w:val="0"/>
          <w:marTop w:val="0"/>
          <w:marBottom w:val="0"/>
          <w:divBdr>
            <w:top w:val="none" w:sz="0" w:space="0" w:color="auto"/>
            <w:left w:val="none" w:sz="0" w:space="0" w:color="auto"/>
            <w:bottom w:val="none" w:sz="0" w:space="0" w:color="auto"/>
            <w:right w:val="none" w:sz="0" w:space="0" w:color="auto"/>
          </w:divBdr>
        </w:div>
        <w:div w:id="2027175253">
          <w:marLeft w:val="255"/>
          <w:marRight w:val="0"/>
          <w:marTop w:val="0"/>
          <w:marBottom w:val="0"/>
          <w:divBdr>
            <w:top w:val="none" w:sz="0" w:space="0" w:color="auto"/>
            <w:left w:val="none" w:sz="0" w:space="0" w:color="auto"/>
            <w:bottom w:val="none" w:sz="0" w:space="0" w:color="auto"/>
            <w:right w:val="none" w:sz="0" w:space="0" w:color="auto"/>
          </w:divBdr>
        </w:div>
        <w:div w:id="232981184">
          <w:marLeft w:val="255"/>
          <w:marRight w:val="0"/>
          <w:marTop w:val="0"/>
          <w:marBottom w:val="0"/>
          <w:divBdr>
            <w:top w:val="none" w:sz="0" w:space="0" w:color="auto"/>
            <w:left w:val="none" w:sz="0" w:space="0" w:color="auto"/>
            <w:bottom w:val="none" w:sz="0" w:space="0" w:color="auto"/>
            <w:right w:val="none" w:sz="0" w:space="0" w:color="auto"/>
          </w:divBdr>
        </w:div>
        <w:div w:id="344283449">
          <w:marLeft w:val="255"/>
          <w:marRight w:val="0"/>
          <w:marTop w:val="0"/>
          <w:marBottom w:val="0"/>
          <w:divBdr>
            <w:top w:val="none" w:sz="0" w:space="0" w:color="auto"/>
            <w:left w:val="none" w:sz="0" w:space="0" w:color="auto"/>
            <w:bottom w:val="none" w:sz="0" w:space="0" w:color="auto"/>
            <w:right w:val="none" w:sz="0" w:space="0" w:color="auto"/>
          </w:divBdr>
        </w:div>
        <w:div w:id="220940710">
          <w:marLeft w:val="255"/>
          <w:marRight w:val="0"/>
          <w:marTop w:val="0"/>
          <w:marBottom w:val="0"/>
          <w:divBdr>
            <w:top w:val="none" w:sz="0" w:space="0" w:color="auto"/>
            <w:left w:val="none" w:sz="0" w:space="0" w:color="auto"/>
            <w:bottom w:val="none" w:sz="0" w:space="0" w:color="auto"/>
            <w:right w:val="none" w:sz="0" w:space="0" w:color="auto"/>
          </w:divBdr>
        </w:div>
      </w:divsChild>
    </w:div>
    <w:div w:id="315569845">
      <w:bodyDiv w:val="1"/>
      <w:marLeft w:val="0"/>
      <w:marRight w:val="0"/>
      <w:marTop w:val="0"/>
      <w:marBottom w:val="0"/>
      <w:divBdr>
        <w:top w:val="none" w:sz="0" w:space="0" w:color="auto"/>
        <w:left w:val="none" w:sz="0" w:space="0" w:color="auto"/>
        <w:bottom w:val="none" w:sz="0" w:space="0" w:color="auto"/>
        <w:right w:val="none" w:sz="0" w:space="0" w:color="auto"/>
      </w:divBdr>
    </w:div>
    <w:div w:id="394669641">
      <w:bodyDiv w:val="1"/>
      <w:marLeft w:val="0"/>
      <w:marRight w:val="0"/>
      <w:marTop w:val="0"/>
      <w:marBottom w:val="0"/>
      <w:divBdr>
        <w:top w:val="none" w:sz="0" w:space="0" w:color="auto"/>
        <w:left w:val="none" w:sz="0" w:space="0" w:color="auto"/>
        <w:bottom w:val="none" w:sz="0" w:space="0" w:color="auto"/>
        <w:right w:val="none" w:sz="0" w:space="0" w:color="auto"/>
      </w:divBdr>
    </w:div>
    <w:div w:id="450055719">
      <w:bodyDiv w:val="1"/>
      <w:marLeft w:val="0"/>
      <w:marRight w:val="0"/>
      <w:marTop w:val="0"/>
      <w:marBottom w:val="0"/>
      <w:divBdr>
        <w:top w:val="none" w:sz="0" w:space="0" w:color="auto"/>
        <w:left w:val="none" w:sz="0" w:space="0" w:color="auto"/>
        <w:bottom w:val="none" w:sz="0" w:space="0" w:color="auto"/>
        <w:right w:val="none" w:sz="0" w:space="0" w:color="auto"/>
      </w:divBdr>
      <w:divsChild>
        <w:div w:id="1234003288">
          <w:marLeft w:val="255"/>
          <w:marRight w:val="0"/>
          <w:marTop w:val="75"/>
          <w:marBottom w:val="0"/>
          <w:divBdr>
            <w:top w:val="none" w:sz="0" w:space="0" w:color="auto"/>
            <w:left w:val="none" w:sz="0" w:space="0" w:color="auto"/>
            <w:bottom w:val="none" w:sz="0" w:space="0" w:color="auto"/>
            <w:right w:val="none" w:sz="0" w:space="0" w:color="auto"/>
          </w:divBdr>
        </w:div>
        <w:div w:id="359480565">
          <w:marLeft w:val="255"/>
          <w:marRight w:val="0"/>
          <w:marTop w:val="75"/>
          <w:marBottom w:val="0"/>
          <w:divBdr>
            <w:top w:val="none" w:sz="0" w:space="0" w:color="auto"/>
            <w:left w:val="none" w:sz="0" w:space="0" w:color="auto"/>
            <w:bottom w:val="none" w:sz="0" w:space="0" w:color="auto"/>
            <w:right w:val="none" w:sz="0" w:space="0" w:color="auto"/>
          </w:divBdr>
        </w:div>
      </w:divsChild>
    </w:div>
    <w:div w:id="1033725162">
      <w:bodyDiv w:val="1"/>
      <w:marLeft w:val="0"/>
      <w:marRight w:val="0"/>
      <w:marTop w:val="0"/>
      <w:marBottom w:val="0"/>
      <w:divBdr>
        <w:top w:val="none" w:sz="0" w:space="0" w:color="auto"/>
        <w:left w:val="none" w:sz="0" w:space="0" w:color="auto"/>
        <w:bottom w:val="none" w:sz="0" w:space="0" w:color="auto"/>
        <w:right w:val="none" w:sz="0" w:space="0" w:color="auto"/>
      </w:divBdr>
      <w:divsChild>
        <w:div w:id="133375813">
          <w:marLeft w:val="255"/>
          <w:marRight w:val="0"/>
          <w:marTop w:val="0"/>
          <w:marBottom w:val="0"/>
          <w:divBdr>
            <w:top w:val="none" w:sz="0" w:space="0" w:color="auto"/>
            <w:left w:val="none" w:sz="0" w:space="0" w:color="auto"/>
            <w:bottom w:val="none" w:sz="0" w:space="0" w:color="auto"/>
            <w:right w:val="none" w:sz="0" w:space="0" w:color="auto"/>
          </w:divBdr>
        </w:div>
        <w:div w:id="138617279">
          <w:marLeft w:val="255"/>
          <w:marRight w:val="0"/>
          <w:marTop w:val="0"/>
          <w:marBottom w:val="0"/>
          <w:divBdr>
            <w:top w:val="none" w:sz="0" w:space="0" w:color="auto"/>
            <w:left w:val="none" w:sz="0" w:space="0" w:color="auto"/>
            <w:bottom w:val="none" w:sz="0" w:space="0" w:color="auto"/>
            <w:right w:val="none" w:sz="0" w:space="0" w:color="auto"/>
          </w:divBdr>
        </w:div>
      </w:divsChild>
    </w:div>
    <w:div w:id="1137920182">
      <w:bodyDiv w:val="1"/>
      <w:marLeft w:val="0"/>
      <w:marRight w:val="0"/>
      <w:marTop w:val="0"/>
      <w:marBottom w:val="0"/>
      <w:divBdr>
        <w:top w:val="none" w:sz="0" w:space="0" w:color="auto"/>
        <w:left w:val="none" w:sz="0" w:space="0" w:color="auto"/>
        <w:bottom w:val="none" w:sz="0" w:space="0" w:color="auto"/>
        <w:right w:val="none" w:sz="0" w:space="0" w:color="auto"/>
      </w:divBdr>
    </w:div>
    <w:div w:id="1438789342">
      <w:bodyDiv w:val="1"/>
      <w:marLeft w:val="0"/>
      <w:marRight w:val="0"/>
      <w:marTop w:val="0"/>
      <w:marBottom w:val="0"/>
      <w:divBdr>
        <w:top w:val="none" w:sz="0" w:space="0" w:color="auto"/>
        <w:left w:val="none" w:sz="0" w:space="0" w:color="auto"/>
        <w:bottom w:val="none" w:sz="0" w:space="0" w:color="auto"/>
        <w:right w:val="none" w:sz="0" w:space="0" w:color="auto"/>
      </w:divBdr>
    </w:div>
    <w:div w:id="1467821305">
      <w:bodyDiv w:val="1"/>
      <w:marLeft w:val="0"/>
      <w:marRight w:val="0"/>
      <w:marTop w:val="0"/>
      <w:marBottom w:val="0"/>
      <w:divBdr>
        <w:top w:val="none" w:sz="0" w:space="0" w:color="auto"/>
        <w:left w:val="none" w:sz="0" w:space="0" w:color="auto"/>
        <w:bottom w:val="none" w:sz="0" w:space="0" w:color="auto"/>
        <w:right w:val="none" w:sz="0" w:space="0" w:color="auto"/>
      </w:divBdr>
    </w:div>
    <w:div w:id="1510559411">
      <w:bodyDiv w:val="1"/>
      <w:marLeft w:val="0"/>
      <w:marRight w:val="0"/>
      <w:marTop w:val="0"/>
      <w:marBottom w:val="0"/>
      <w:divBdr>
        <w:top w:val="none" w:sz="0" w:space="0" w:color="auto"/>
        <w:left w:val="none" w:sz="0" w:space="0" w:color="auto"/>
        <w:bottom w:val="none" w:sz="0" w:space="0" w:color="auto"/>
        <w:right w:val="none" w:sz="0" w:space="0" w:color="auto"/>
      </w:divBdr>
    </w:div>
    <w:div w:id="1929074071">
      <w:bodyDiv w:val="1"/>
      <w:marLeft w:val="0"/>
      <w:marRight w:val="0"/>
      <w:marTop w:val="0"/>
      <w:marBottom w:val="0"/>
      <w:divBdr>
        <w:top w:val="none" w:sz="0" w:space="0" w:color="auto"/>
        <w:left w:val="none" w:sz="0" w:space="0" w:color="auto"/>
        <w:bottom w:val="none" w:sz="0" w:space="0" w:color="auto"/>
        <w:right w:val="none" w:sz="0" w:space="0" w:color="auto"/>
      </w:divBdr>
      <w:divsChild>
        <w:div w:id="818349910">
          <w:marLeft w:val="75"/>
          <w:marRight w:val="0"/>
          <w:marTop w:val="75"/>
          <w:marBottom w:val="0"/>
          <w:divBdr>
            <w:top w:val="none" w:sz="0" w:space="0" w:color="auto"/>
            <w:left w:val="none" w:sz="0" w:space="0" w:color="auto"/>
            <w:bottom w:val="none" w:sz="0" w:space="0" w:color="auto"/>
            <w:right w:val="none" w:sz="0" w:space="0" w:color="auto"/>
          </w:divBdr>
        </w:div>
        <w:div w:id="75633665">
          <w:marLeft w:val="75"/>
          <w:marRight w:val="0"/>
          <w:marTop w:val="75"/>
          <w:marBottom w:val="0"/>
          <w:divBdr>
            <w:top w:val="none" w:sz="0" w:space="0" w:color="auto"/>
            <w:left w:val="none" w:sz="0" w:space="0" w:color="auto"/>
            <w:bottom w:val="none" w:sz="0" w:space="0" w:color="auto"/>
            <w:right w:val="none" w:sz="0" w:space="0" w:color="auto"/>
          </w:divBdr>
        </w:div>
      </w:divsChild>
    </w:div>
    <w:div w:id="2036926444">
      <w:bodyDiv w:val="1"/>
      <w:marLeft w:val="0"/>
      <w:marRight w:val="0"/>
      <w:marTop w:val="0"/>
      <w:marBottom w:val="0"/>
      <w:divBdr>
        <w:top w:val="none" w:sz="0" w:space="0" w:color="auto"/>
        <w:left w:val="none" w:sz="0" w:space="0" w:color="auto"/>
        <w:bottom w:val="none" w:sz="0" w:space="0" w:color="auto"/>
        <w:right w:val="none" w:sz="0" w:space="0" w:color="auto"/>
      </w:divBdr>
      <w:divsChild>
        <w:div w:id="443228042">
          <w:marLeft w:val="255"/>
          <w:marRight w:val="0"/>
          <w:marTop w:val="0"/>
          <w:marBottom w:val="0"/>
          <w:divBdr>
            <w:top w:val="none" w:sz="0" w:space="0" w:color="auto"/>
            <w:left w:val="none" w:sz="0" w:space="0" w:color="auto"/>
            <w:bottom w:val="none" w:sz="0" w:space="0" w:color="auto"/>
            <w:right w:val="none" w:sz="0" w:space="0" w:color="auto"/>
          </w:divBdr>
        </w:div>
      </w:divsChild>
    </w:div>
    <w:div w:id="2075472568">
      <w:bodyDiv w:val="1"/>
      <w:marLeft w:val="0"/>
      <w:marRight w:val="0"/>
      <w:marTop w:val="0"/>
      <w:marBottom w:val="0"/>
      <w:divBdr>
        <w:top w:val="none" w:sz="0" w:space="0" w:color="auto"/>
        <w:left w:val="none" w:sz="0" w:space="0" w:color="auto"/>
        <w:bottom w:val="none" w:sz="0" w:space="0" w:color="auto"/>
        <w:right w:val="none" w:sz="0" w:space="0" w:color="auto"/>
      </w:divBdr>
      <w:divsChild>
        <w:div w:id="1403604320">
          <w:marLeft w:val="75"/>
          <w:marRight w:val="0"/>
          <w:marTop w:val="75"/>
          <w:marBottom w:val="0"/>
          <w:divBdr>
            <w:top w:val="none" w:sz="0" w:space="0" w:color="auto"/>
            <w:left w:val="none" w:sz="0" w:space="0" w:color="auto"/>
            <w:bottom w:val="none" w:sz="0" w:space="0" w:color="auto"/>
            <w:right w:val="none" w:sz="0" w:space="0" w:color="auto"/>
          </w:divBdr>
          <w:divsChild>
            <w:div w:id="1296376465">
              <w:marLeft w:val="75"/>
              <w:marRight w:val="0"/>
              <w:marTop w:val="0"/>
              <w:marBottom w:val="0"/>
              <w:divBdr>
                <w:top w:val="none" w:sz="0" w:space="0" w:color="auto"/>
                <w:left w:val="none" w:sz="0" w:space="0" w:color="auto"/>
                <w:bottom w:val="none" w:sz="0" w:space="0" w:color="auto"/>
                <w:right w:val="none" w:sz="0" w:space="0" w:color="auto"/>
              </w:divBdr>
            </w:div>
            <w:div w:id="519393178">
              <w:marLeft w:val="75"/>
              <w:marRight w:val="0"/>
              <w:marTop w:val="0"/>
              <w:marBottom w:val="0"/>
              <w:divBdr>
                <w:top w:val="none" w:sz="0" w:space="0" w:color="auto"/>
                <w:left w:val="none" w:sz="0" w:space="0" w:color="auto"/>
                <w:bottom w:val="none" w:sz="0" w:space="0" w:color="auto"/>
                <w:right w:val="none" w:sz="0" w:space="0" w:color="auto"/>
              </w:divBdr>
            </w:div>
          </w:divsChild>
        </w:div>
        <w:div w:id="1753433663">
          <w:marLeft w:val="75"/>
          <w:marRight w:val="0"/>
          <w:marTop w:val="75"/>
          <w:marBottom w:val="0"/>
          <w:divBdr>
            <w:top w:val="none" w:sz="0" w:space="0" w:color="auto"/>
            <w:left w:val="none" w:sz="0" w:space="0" w:color="auto"/>
            <w:bottom w:val="none" w:sz="0" w:space="0" w:color="auto"/>
            <w:right w:val="none" w:sz="0" w:space="0" w:color="auto"/>
          </w:divBdr>
        </w:div>
        <w:div w:id="193618987">
          <w:marLeft w:val="75"/>
          <w:marRight w:val="0"/>
          <w:marTop w:val="75"/>
          <w:marBottom w:val="0"/>
          <w:divBdr>
            <w:top w:val="none" w:sz="0" w:space="0" w:color="auto"/>
            <w:left w:val="none" w:sz="0" w:space="0" w:color="auto"/>
            <w:bottom w:val="none" w:sz="0" w:space="0" w:color="auto"/>
            <w:right w:val="none" w:sz="0" w:space="0" w:color="auto"/>
          </w:divBdr>
        </w:div>
        <w:div w:id="2036225292">
          <w:marLeft w:val="75"/>
          <w:marRight w:val="0"/>
          <w:marTop w:val="75"/>
          <w:marBottom w:val="0"/>
          <w:divBdr>
            <w:top w:val="none" w:sz="0" w:space="0" w:color="auto"/>
            <w:left w:val="none" w:sz="0" w:space="0" w:color="auto"/>
            <w:bottom w:val="none" w:sz="0" w:space="0" w:color="auto"/>
            <w:right w:val="none" w:sz="0" w:space="0" w:color="auto"/>
          </w:divBdr>
        </w:div>
        <w:div w:id="1025012884">
          <w:marLeft w:val="75"/>
          <w:marRight w:val="0"/>
          <w:marTop w:val="75"/>
          <w:marBottom w:val="0"/>
          <w:divBdr>
            <w:top w:val="none" w:sz="0" w:space="0" w:color="auto"/>
            <w:left w:val="none" w:sz="0" w:space="0" w:color="auto"/>
            <w:bottom w:val="none" w:sz="0" w:space="0" w:color="auto"/>
            <w:right w:val="none" w:sz="0" w:space="0" w:color="auto"/>
          </w:divBdr>
          <w:divsChild>
            <w:div w:id="1303462204">
              <w:marLeft w:val="75"/>
              <w:marRight w:val="0"/>
              <w:marTop w:val="0"/>
              <w:marBottom w:val="0"/>
              <w:divBdr>
                <w:top w:val="none" w:sz="0" w:space="0" w:color="auto"/>
                <w:left w:val="none" w:sz="0" w:space="0" w:color="auto"/>
                <w:bottom w:val="none" w:sz="0" w:space="0" w:color="auto"/>
                <w:right w:val="none" w:sz="0" w:space="0" w:color="auto"/>
              </w:divBdr>
            </w:div>
            <w:div w:id="1107892672">
              <w:marLeft w:val="75"/>
              <w:marRight w:val="0"/>
              <w:marTop w:val="0"/>
              <w:marBottom w:val="0"/>
              <w:divBdr>
                <w:top w:val="none" w:sz="0" w:space="0" w:color="auto"/>
                <w:left w:val="none" w:sz="0" w:space="0" w:color="auto"/>
                <w:bottom w:val="none" w:sz="0" w:space="0" w:color="auto"/>
                <w:right w:val="none" w:sz="0" w:space="0" w:color="auto"/>
              </w:divBdr>
            </w:div>
            <w:div w:id="321588486">
              <w:marLeft w:val="75"/>
              <w:marRight w:val="0"/>
              <w:marTop w:val="0"/>
              <w:marBottom w:val="0"/>
              <w:divBdr>
                <w:top w:val="none" w:sz="0" w:space="0" w:color="auto"/>
                <w:left w:val="none" w:sz="0" w:space="0" w:color="auto"/>
                <w:bottom w:val="none" w:sz="0" w:space="0" w:color="auto"/>
                <w:right w:val="none" w:sz="0" w:space="0" w:color="auto"/>
              </w:divBdr>
              <w:divsChild>
                <w:div w:id="1528105999">
                  <w:marLeft w:val="75"/>
                  <w:marRight w:val="0"/>
                  <w:marTop w:val="75"/>
                  <w:marBottom w:val="0"/>
                  <w:divBdr>
                    <w:top w:val="none" w:sz="0" w:space="0" w:color="auto"/>
                    <w:left w:val="none" w:sz="0" w:space="0" w:color="auto"/>
                    <w:bottom w:val="none" w:sz="0" w:space="0" w:color="auto"/>
                    <w:right w:val="none" w:sz="0" w:space="0" w:color="auto"/>
                  </w:divBdr>
                </w:div>
                <w:div w:id="402334370">
                  <w:marLeft w:val="75"/>
                  <w:marRight w:val="0"/>
                  <w:marTop w:val="75"/>
                  <w:marBottom w:val="0"/>
                  <w:divBdr>
                    <w:top w:val="none" w:sz="0" w:space="0" w:color="auto"/>
                    <w:left w:val="none" w:sz="0" w:space="0" w:color="auto"/>
                    <w:bottom w:val="none" w:sz="0" w:space="0" w:color="auto"/>
                    <w:right w:val="none" w:sz="0" w:space="0" w:color="auto"/>
                  </w:divBdr>
                </w:div>
                <w:div w:id="600529052">
                  <w:marLeft w:val="75"/>
                  <w:marRight w:val="0"/>
                  <w:marTop w:val="75"/>
                  <w:marBottom w:val="0"/>
                  <w:divBdr>
                    <w:top w:val="none" w:sz="0" w:space="0" w:color="auto"/>
                    <w:left w:val="none" w:sz="0" w:space="0" w:color="auto"/>
                    <w:bottom w:val="none" w:sz="0" w:space="0" w:color="auto"/>
                    <w:right w:val="none" w:sz="0" w:space="0" w:color="auto"/>
                  </w:divBdr>
                </w:div>
                <w:div w:id="2102099385">
                  <w:marLeft w:val="75"/>
                  <w:marRight w:val="0"/>
                  <w:marTop w:val="75"/>
                  <w:marBottom w:val="0"/>
                  <w:divBdr>
                    <w:top w:val="none" w:sz="0" w:space="0" w:color="auto"/>
                    <w:left w:val="none" w:sz="0" w:space="0" w:color="auto"/>
                    <w:bottom w:val="none" w:sz="0" w:space="0" w:color="auto"/>
                    <w:right w:val="none" w:sz="0" w:space="0" w:color="auto"/>
                  </w:divBdr>
                </w:div>
                <w:div w:id="1642728509">
                  <w:marLeft w:val="75"/>
                  <w:marRight w:val="0"/>
                  <w:marTop w:val="75"/>
                  <w:marBottom w:val="0"/>
                  <w:divBdr>
                    <w:top w:val="none" w:sz="0" w:space="0" w:color="auto"/>
                    <w:left w:val="none" w:sz="0" w:space="0" w:color="auto"/>
                    <w:bottom w:val="none" w:sz="0" w:space="0" w:color="auto"/>
                    <w:right w:val="none" w:sz="0" w:space="0" w:color="auto"/>
                  </w:divBdr>
                </w:div>
              </w:divsChild>
            </w:div>
            <w:div w:id="926498562">
              <w:marLeft w:val="75"/>
              <w:marRight w:val="0"/>
              <w:marTop w:val="0"/>
              <w:marBottom w:val="0"/>
              <w:divBdr>
                <w:top w:val="none" w:sz="0" w:space="0" w:color="auto"/>
                <w:left w:val="none" w:sz="0" w:space="0" w:color="auto"/>
                <w:bottom w:val="none" w:sz="0" w:space="0" w:color="auto"/>
                <w:right w:val="none" w:sz="0" w:space="0" w:color="auto"/>
              </w:divBdr>
            </w:div>
          </w:divsChild>
        </w:div>
        <w:div w:id="846216403">
          <w:marLeft w:val="75"/>
          <w:marRight w:val="0"/>
          <w:marTop w:val="75"/>
          <w:marBottom w:val="0"/>
          <w:divBdr>
            <w:top w:val="none" w:sz="0" w:space="0" w:color="auto"/>
            <w:left w:val="none" w:sz="0" w:space="0" w:color="auto"/>
            <w:bottom w:val="none" w:sz="0" w:space="0" w:color="auto"/>
            <w:right w:val="none" w:sz="0" w:space="0" w:color="auto"/>
          </w:divBdr>
          <w:divsChild>
            <w:div w:id="211158124">
              <w:marLeft w:val="75"/>
              <w:marRight w:val="0"/>
              <w:marTop w:val="0"/>
              <w:marBottom w:val="0"/>
              <w:divBdr>
                <w:top w:val="none" w:sz="0" w:space="0" w:color="auto"/>
                <w:left w:val="none" w:sz="0" w:space="0" w:color="auto"/>
                <w:bottom w:val="none" w:sz="0" w:space="0" w:color="auto"/>
                <w:right w:val="none" w:sz="0" w:space="0" w:color="auto"/>
              </w:divBdr>
            </w:div>
            <w:div w:id="477765289">
              <w:marLeft w:val="75"/>
              <w:marRight w:val="0"/>
              <w:marTop w:val="0"/>
              <w:marBottom w:val="0"/>
              <w:divBdr>
                <w:top w:val="none" w:sz="0" w:space="0" w:color="auto"/>
                <w:left w:val="none" w:sz="0" w:space="0" w:color="auto"/>
                <w:bottom w:val="none" w:sz="0" w:space="0" w:color="auto"/>
                <w:right w:val="none" w:sz="0" w:space="0" w:color="auto"/>
              </w:divBdr>
            </w:div>
            <w:div w:id="1442140107">
              <w:marLeft w:val="75"/>
              <w:marRight w:val="0"/>
              <w:marTop w:val="0"/>
              <w:marBottom w:val="0"/>
              <w:divBdr>
                <w:top w:val="none" w:sz="0" w:space="0" w:color="auto"/>
                <w:left w:val="none" w:sz="0" w:space="0" w:color="auto"/>
                <w:bottom w:val="none" w:sz="0" w:space="0" w:color="auto"/>
                <w:right w:val="none" w:sz="0" w:space="0" w:color="auto"/>
              </w:divBdr>
            </w:div>
            <w:div w:id="798953996">
              <w:marLeft w:val="75"/>
              <w:marRight w:val="0"/>
              <w:marTop w:val="0"/>
              <w:marBottom w:val="0"/>
              <w:divBdr>
                <w:top w:val="none" w:sz="0" w:space="0" w:color="auto"/>
                <w:left w:val="none" w:sz="0" w:space="0" w:color="auto"/>
                <w:bottom w:val="none" w:sz="0" w:space="0" w:color="auto"/>
                <w:right w:val="none" w:sz="0" w:space="0" w:color="auto"/>
              </w:divBdr>
            </w:div>
            <w:div w:id="1404136782">
              <w:marLeft w:val="75"/>
              <w:marRight w:val="0"/>
              <w:marTop w:val="0"/>
              <w:marBottom w:val="0"/>
              <w:divBdr>
                <w:top w:val="none" w:sz="0" w:space="0" w:color="auto"/>
                <w:left w:val="none" w:sz="0" w:space="0" w:color="auto"/>
                <w:bottom w:val="none" w:sz="0" w:space="0" w:color="auto"/>
                <w:right w:val="none" w:sz="0" w:space="0" w:color="auto"/>
              </w:divBdr>
            </w:div>
            <w:div w:id="1811362254">
              <w:marLeft w:val="75"/>
              <w:marRight w:val="0"/>
              <w:marTop w:val="0"/>
              <w:marBottom w:val="0"/>
              <w:divBdr>
                <w:top w:val="none" w:sz="0" w:space="0" w:color="auto"/>
                <w:left w:val="none" w:sz="0" w:space="0" w:color="auto"/>
                <w:bottom w:val="none" w:sz="0" w:space="0" w:color="auto"/>
                <w:right w:val="none" w:sz="0" w:space="0" w:color="auto"/>
              </w:divBdr>
            </w:div>
          </w:divsChild>
        </w:div>
        <w:div w:id="147064523">
          <w:marLeft w:val="75"/>
          <w:marRight w:val="0"/>
          <w:marTop w:val="75"/>
          <w:marBottom w:val="0"/>
          <w:divBdr>
            <w:top w:val="none" w:sz="0" w:space="0" w:color="auto"/>
            <w:left w:val="none" w:sz="0" w:space="0" w:color="auto"/>
            <w:bottom w:val="none" w:sz="0" w:space="0" w:color="auto"/>
            <w:right w:val="none" w:sz="0" w:space="0" w:color="auto"/>
          </w:divBdr>
        </w:div>
        <w:div w:id="588853437">
          <w:marLeft w:val="75"/>
          <w:marRight w:val="0"/>
          <w:marTop w:val="75"/>
          <w:marBottom w:val="0"/>
          <w:divBdr>
            <w:top w:val="none" w:sz="0" w:space="0" w:color="auto"/>
            <w:left w:val="none" w:sz="0" w:space="0" w:color="auto"/>
            <w:bottom w:val="none" w:sz="0" w:space="0" w:color="auto"/>
            <w:right w:val="none" w:sz="0" w:space="0" w:color="auto"/>
          </w:divBdr>
        </w:div>
        <w:div w:id="1685207661">
          <w:marLeft w:val="7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04/222/20240101.html" TargetMode="External"/><Relationship Id="rId18" Type="http://schemas.openxmlformats.org/officeDocument/2006/relationships/hyperlink" Target="https://www.slov-lex.sk/pravne-predpisy/SK/ZZ/2004/222/20240301.html" TargetMode="External"/><Relationship Id="rId26" Type="http://schemas.openxmlformats.org/officeDocument/2006/relationships/hyperlink" Target="https://www.slov-lex.sk/pravne-predpisy/SK/ZZ/1992/511/" TargetMode="External"/><Relationship Id="rId3" Type="http://schemas.openxmlformats.org/officeDocument/2006/relationships/numbering" Target="numbering.xml"/><Relationship Id="rId21" Type="http://schemas.openxmlformats.org/officeDocument/2006/relationships/hyperlink" Target="https://www.slov-lex.sk/pravne-predpisy/SK/ZZ/2004/222/20240301.html" TargetMode="External"/><Relationship Id="rId7" Type="http://schemas.openxmlformats.org/officeDocument/2006/relationships/footnotes" Target="footnotes.xml"/><Relationship Id="rId12" Type="http://schemas.openxmlformats.org/officeDocument/2006/relationships/hyperlink" Target="https://www.slov-lex.sk/pravne-predpisy/SK/ZZ/2004/222/20240101.html" TargetMode="External"/><Relationship Id="rId17" Type="http://schemas.openxmlformats.org/officeDocument/2006/relationships/hyperlink" Target="https://www.slov-lex.sk/pravne-predpisy/SK/ZZ/1992/511/" TargetMode="External"/><Relationship Id="rId25" Type="http://schemas.openxmlformats.org/officeDocument/2006/relationships/hyperlink" Target="https://www.slov-lex.sk/pravne-predpisy/SK/ZZ/2008/289/" TargetMode="External"/><Relationship Id="rId2" Type="http://schemas.openxmlformats.org/officeDocument/2006/relationships/customXml" Target="../customXml/item2.xml"/><Relationship Id="rId16" Type="http://schemas.openxmlformats.org/officeDocument/2006/relationships/hyperlink" Target="https://www.slov-lex.sk/pravne-predpisy/SK/ZZ/2008/289/" TargetMode="External"/><Relationship Id="rId20" Type="http://schemas.openxmlformats.org/officeDocument/2006/relationships/hyperlink" Target="http://eur-lex.europa.eu/LexUriServ/LexUriServ.do?uri=OJ:L:2006:347:0001:01:SK: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4/222/20240101.html" TargetMode="External"/><Relationship Id="rId24" Type="http://schemas.openxmlformats.org/officeDocument/2006/relationships/hyperlink" Target="https://www.slov-lex.sk/pravne-predpisy/SK/ZZ/1992/511/" TargetMode="External"/><Relationship Id="rId5" Type="http://schemas.openxmlformats.org/officeDocument/2006/relationships/settings" Target="settings.xml"/><Relationship Id="rId15" Type="http://schemas.openxmlformats.org/officeDocument/2006/relationships/hyperlink" Target="https://www.slov-lex.sk/pravne-predpisy/SK/ZZ/2004/222/20240301.html" TargetMode="External"/><Relationship Id="rId23" Type="http://schemas.openxmlformats.org/officeDocument/2006/relationships/hyperlink" Target="https://www.slov-lex.sk/pravne-predpisy/SK/ZZ/2008/289/" TargetMode="External"/><Relationship Id="rId28" Type="http://schemas.openxmlformats.org/officeDocument/2006/relationships/hyperlink" Target="https://www.slov-lex.sk/pravne-predpisy/SK/ZZ/2004/222/20240301.html" TargetMode="External"/><Relationship Id="rId10" Type="http://schemas.openxmlformats.org/officeDocument/2006/relationships/hyperlink" Target="https://www.slov-lex.sk/pravne-predpisy/SK/ZZ/2004/222/20240101.html" TargetMode="External"/><Relationship Id="rId19" Type="http://schemas.openxmlformats.org/officeDocument/2006/relationships/hyperlink" Target="https://www.slov-lex.sk/pravne-predpisy/SK/ZZ/2004/222/20240301.htm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lov-lex.sk/pravne-predpisy/SK/ZZ/2004/222/20240101.html" TargetMode="External"/><Relationship Id="rId14" Type="http://schemas.openxmlformats.org/officeDocument/2006/relationships/hyperlink" Target="https://www.slov-lex.sk/pravne-predpisy/SK/ZZ/2004/222/20240301.html" TargetMode="External"/><Relationship Id="rId22" Type="http://schemas.openxmlformats.org/officeDocument/2006/relationships/hyperlink" Target="https://www.slov-lex.sk/pravne-predpisy/SK/ZZ/2004/222/20240301.html" TargetMode="External"/><Relationship Id="rId27" Type="http://schemas.openxmlformats.org/officeDocument/2006/relationships/hyperlink" Target="https://www.slov-lex.sk/pravne-predpisy/SK/ZZ/2004/222/20240301.html" TargetMode="Externa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B27DD2F-4CFA-4507-BB4B-5E3CA65A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2564</Words>
  <Characters>14616</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2024-01-05T11:03:00Z</dcterms:created>
  <dcterms:modified xsi:type="dcterms:W3CDTF">2024-01-05T11:09:00Z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ies>
</file>