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A66C61" w:rsidRDefault="00C05DCA" w:rsidP="00A66C61">
            <w:pPr>
              <w:pStyle w:val="Normlnywebov"/>
              <w:spacing w:before="0" w:beforeAutospacing="0" w:after="0" w:afterAutospacing="0"/>
              <w:jc w:val="both"/>
            </w:pPr>
            <w:r>
              <w:t>Vládny n</w:t>
            </w:r>
            <w:r w:rsidRPr="00423605">
              <w:t>ávrh</w:t>
            </w:r>
            <w:r>
              <w:t xml:space="preserve"> </w:t>
            </w:r>
            <w:r w:rsidR="00A66C61">
              <w:t>zákona</w:t>
            </w:r>
            <w:r w:rsidR="00A66C61" w:rsidRPr="00423605">
              <w:t xml:space="preserve">, ktorým sa mení a dopĺňa </w:t>
            </w:r>
            <w:r w:rsidR="00A66C61">
              <w:t>zákon č. 461/2003 Z. z. o sociálnom poistení v znení neskorších predpisov a ktorým sa menia a dopĺňajú niektoré zákony.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A66C61" w:rsidRDefault="000A2506" w:rsidP="00A66C61">
            <w:pPr>
              <w:pStyle w:val="Normlnywebov"/>
              <w:spacing w:before="0" w:beforeAutospacing="0" w:after="0" w:afterAutospacing="0"/>
              <w:jc w:val="both"/>
            </w:pPr>
            <w:r w:rsidRPr="00A66C61">
              <w:t>Minister práce, sociálnych vecí a rodiny SR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</w:t>
            </w:r>
            <w:bookmarkStart w:id="0" w:name="_GoBack"/>
            <w:bookmarkEnd w:id="0"/>
            <w:r w:rsidRPr="00612E08">
              <w:rPr>
                <w:rFonts w:ascii="Times New Roman" w:eastAsia="Calibri" w:hAnsi="Times New Roman" w:cs="Times New Roman"/>
                <w:b/>
              </w:rPr>
              <w:t>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A2506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A66C61" w:rsidRDefault="00A66C61" w:rsidP="000800FC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</w:pPr>
            <w:r w:rsidRPr="00A66C61"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  <w:t>21.11. až 29.11. 2023</w:t>
            </w: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A66C61" w:rsidRDefault="00A66C61" w:rsidP="00A66C61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</w:pPr>
            <w:r w:rsidRPr="00A66C61"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  <w:t xml:space="preserve"> 4.12. až 22.12. 2023</w:t>
            </w:r>
          </w:p>
        </w:tc>
      </w:tr>
      <w:tr w:rsidR="00612E08" w:rsidRPr="00612E08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A66C61" w:rsidRDefault="003C65B3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  <w:t>-</w:t>
            </w: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52338B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  <w:t>j</w:t>
            </w:r>
            <w:r w:rsidR="00733610" w:rsidRPr="00733610"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  <w:t>anuár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k-SK"/>
              </w:rPr>
              <w:t xml:space="preserve"> 2024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FF" w:rsidRPr="00612E08" w:rsidRDefault="008E472F" w:rsidP="00E726E1">
            <w:pPr>
              <w:pStyle w:val="Normlnywebov"/>
              <w:jc w:val="both"/>
              <w:rPr>
                <w:b/>
                <w:sz w:val="20"/>
                <w:szCs w:val="20"/>
              </w:rPr>
            </w:pPr>
            <w:r w:rsidRPr="00B62BFF">
              <w:rPr>
                <w:bCs/>
              </w:rPr>
              <w:t xml:space="preserve">Na základe súčasného právneho stavu sa 13. dôchodok vypláca podľa vzorca, pričom maximálna suma 13. dôchodku predstavuje 300 eur a minimálna suma </w:t>
            </w:r>
            <w:r w:rsidR="00B62BFF">
              <w:rPr>
                <w:bCs/>
              </w:rPr>
              <w:t>50 eur. V</w:t>
            </w:r>
            <w:r w:rsidRPr="00B62BFF">
              <w:rPr>
                <w:bCs/>
              </w:rPr>
              <w:t xml:space="preserve">zhľadom k tomu, že </w:t>
            </w:r>
            <w:r w:rsidR="00E726E1">
              <w:rPr>
                <w:bCs/>
              </w:rPr>
              <w:t xml:space="preserve">suma 13. dôchodku je vo vzťahu k priemernej sume daných dôchodkov vo väčšine prípadov veľmi nízka, </w:t>
            </w:r>
            <w:r w:rsidR="00B62BFF" w:rsidRPr="00B62BFF">
              <w:rPr>
                <w:bCs/>
              </w:rPr>
              <w:t>navrhuje sa úprava 13. dôchodku a jeho zvýšenie na priemernú</w:t>
            </w:r>
            <w:r w:rsidR="00B62BFF">
              <w:rPr>
                <w:bCs/>
              </w:rPr>
              <w:t xml:space="preserve"> mesačnú</w:t>
            </w:r>
            <w:r w:rsidR="00B62BFF" w:rsidRPr="00B62BFF">
              <w:rPr>
                <w:bCs/>
              </w:rPr>
              <w:t xml:space="preserve"> sumu </w:t>
            </w:r>
            <w:r w:rsidR="00B62BFF">
              <w:rPr>
                <w:bCs/>
              </w:rPr>
              <w:t xml:space="preserve">príslušnej dôchodkovej dávky vykázanej Sociálnou poisťovňou za kalendárny rok, ktorý predchádza kalendárnemu roku, v ktorom sa určuje suma 13. dôchodku. Minimálna suma 13. dôchodku pre príslušnú dôchodkovú dávku sa stanovuje na úrovni 300 eur. 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733610" w:rsidP="00733610">
            <w:pPr>
              <w:pStyle w:val="Normlnywebov"/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 xml:space="preserve">Cieľom predkladaného </w:t>
            </w:r>
            <w:r w:rsidR="00C05DCA">
              <w:rPr>
                <w:bCs/>
              </w:rPr>
              <w:t xml:space="preserve">vládneho </w:t>
            </w:r>
            <w:r>
              <w:rPr>
                <w:bCs/>
              </w:rPr>
              <w:t xml:space="preserve">návrhu zákona je zavedenie 13. dôchodku </w:t>
            </w:r>
            <w:r>
              <w:t>do zákona o sociálnom poistení ako novej dôchodkovej dávky</w:t>
            </w:r>
            <w:r>
              <w:rPr>
                <w:bCs/>
              </w:rPr>
              <w:t xml:space="preserve">, ktorá nahradí 13. dôchodok ako štátnu sociálnu dávku upravenú v zákone </w:t>
            </w:r>
            <w:r w:rsidRPr="002B3666">
              <w:t>č. 296/2020 Z. z. o 13. dôchodku a o zmene a doplnení niektorých zákonov</w:t>
            </w:r>
            <w:r>
              <w:t xml:space="preserve"> </w:t>
            </w:r>
            <w:r>
              <w:rPr>
                <w:bCs/>
              </w:rPr>
              <w:t xml:space="preserve">v znení neskorších predpisov. 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B89" w:rsidRPr="002C21AC" w:rsidRDefault="007B4B89" w:rsidP="00CF4C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2C21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Navrhovaná právna úprava má </w:t>
            </w:r>
            <w:r w:rsidR="008E472F" w:rsidRPr="002C21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všetkých poberateľov dôchodkových dávok</w:t>
            </w:r>
            <w:r w:rsidR="000A188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vyplácaných Sociálnou poisťovňou</w:t>
            </w:r>
            <w:r w:rsidR="008E472F" w:rsidRPr="002C21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  <w:p w:rsidR="007B4B89" w:rsidRPr="007B4B89" w:rsidRDefault="007B4B89" w:rsidP="007B4B89">
            <w:pPr>
              <w:pStyle w:val="Odsekzoznamu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8E472F" w:rsidRDefault="007B4B89" w:rsidP="00E9647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8E472F">
              <w:rPr>
                <w:rFonts w:ascii="Times New Roman" w:hAnsi="Times New Roman" w:cs="Times New Roman"/>
                <w:sz w:val="24"/>
                <w:szCs w:val="24"/>
              </w:rPr>
              <w:t>Žiadne alternatívne riešenia neboli posudzované. Nulový variant predstavuje zachovanie súčasného právneho stavu</w:t>
            </w:r>
            <w:r w:rsidR="008E472F" w:rsidRPr="008E472F">
              <w:rPr>
                <w:rFonts w:ascii="Times New Roman" w:hAnsi="Times New Roman" w:cs="Times New Roman"/>
                <w:sz w:val="24"/>
                <w:szCs w:val="24"/>
              </w:rPr>
              <w:t xml:space="preserve">, t. j. </w:t>
            </w:r>
            <w:r w:rsidRPr="008E472F">
              <w:rPr>
                <w:rFonts w:ascii="Times New Roman" w:hAnsi="Times New Roman" w:cs="Times New Roman"/>
                <w:sz w:val="24"/>
                <w:szCs w:val="24"/>
              </w:rPr>
              <w:t>vyplácanie 13. dôcho</w:t>
            </w:r>
            <w:r w:rsidR="008E472F" w:rsidRPr="008E472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E472F">
              <w:rPr>
                <w:rFonts w:ascii="Times New Roman" w:hAnsi="Times New Roman" w:cs="Times New Roman"/>
                <w:sz w:val="24"/>
                <w:szCs w:val="24"/>
              </w:rPr>
              <w:t>ku podľa aktuálneho mechanizmu s</w:t>
            </w:r>
            <w:r w:rsidR="008E472F" w:rsidRPr="008E472F">
              <w:rPr>
                <w:rFonts w:ascii="Times New Roman" w:hAnsi="Times New Roman" w:cs="Times New Roman"/>
                <w:sz w:val="24"/>
                <w:szCs w:val="24"/>
              </w:rPr>
              <w:t xml:space="preserve"> maximálnou sumou 13. dôchodku vo výške 300 eur s postupným znižovaním až po minimálnu sumu na úrovni 50 eur. 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612E08" w:rsidRDefault="00900F54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612E08" w:rsidRDefault="00900F54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B89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>
              <w:trPr>
                <w:trHeight w:val="90"/>
              </w:trPr>
              <w:tc>
                <w:tcPr>
                  <w:tcW w:w="8643" w:type="dxa"/>
                </w:tcPr>
                <w:p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lastRenderedPageBreak/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4B89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7B4B89" w:rsidP="00CF4CC5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62B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Štatistické údaje z oblasti sociálneho poistenia sú pravidelne monitorované a vyhodnocované v rámci každoročne pripravovanej Správy o sociálnej situácii</w:t>
            </w:r>
            <w:r w:rsidR="000A188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obyvateľstva Slovenskej republiky</w:t>
            </w:r>
            <w:r w:rsidRPr="00B62B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t. j. v rámci predmetnej správy bude preskúmaná účinnosť a</w:t>
            </w:r>
            <w:r w:rsidR="005F1C3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 účelnosť transformácie 13. dôchodku</w:t>
            </w:r>
            <w:r w:rsidRPr="00B62BF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Naviac zmeny v oblasti dôchodkového systému budú posúdené a vyhodnotené v rámci prípravy Správy o primeranosti dôchodkov 2027 a Správy o starnutí 2027.  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4C6831" w:rsidRPr="00612E08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612E08" w:rsidRDefault="0043734D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7B4B89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A93292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A93292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7B4B89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43734D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CC07D6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CC07D6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9653F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9653F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9653F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9653FE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9B6D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9653FE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9653FE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4636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9653FE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98472E" w:rsidRPr="00612E08" w:rsidRDefault="0098472E" w:rsidP="0098472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98472E" w:rsidRPr="00612E08" w:rsidRDefault="0098472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9653FE" w:rsidRPr="00612E08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3FE" w:rsidRPr="0010567E" w:rsidRDefault="009653FE" w:rsidP="009653FE">
            <w:pPr>
              <w:rPr>
                <w:rFonts w:ascii="Times New Roman" w:hAnsi="Times New Roman" w:cs="Times New Roman"/>
                <w:bCs/>
              </w:rPr>
            </w:pPr>
            <w:r w:rsidRPr="0010567E">
              <w:rPr>
                <w:rFonts w:ascii="Times New Roman" w:hAnsi="Times New Roman" w:cs="Times New Roman"/>
                <w:bCs/>
              </w:rPr>
              <w:t xml:space="preserve">email: </w:t>
            </w:r>
            <w:hyperlink r:id="rId9" w:history="1">
              <w:r w:rsidRPr="00E947FC">
                <w:rPr>
                  <w:rStyle w:val="Hypertextovprepojenie"/>
                  <w:rFonts w:ascii="Times New Roman" w:hAnsi="Times New Roman" w:cs="Times New Roman"/>
                  <w:bCs/>
                </w:rPr>
                <w:t>patricia.vavra@employment.gov.sk</w:t>
              </w:r>
            </w:hyperlink>
            <w:r w:rsidRPr="0010567E">
              <w:rPr>
                <w:rFonts w:ascii="Times New Roman" w:hAnsi="Times New Roman" w:cs="Times New Roman"/>
                <w:bCs/>
              </w:rPr>
              <w:br/>
              <w:t>tel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10567E">
              <w:rPr>
                <w:rFonts w:ascii="Times New Roman" w:hAnsi="Times New Roman" w:cs="Times New Roman"/>
                <w:bCs/>
              </w:rPr>
              <w:t>: 02/2046 19</w:t>
            </w:r>
            <w:r>
              <w:rPr>
                <w:rFonts w:ascii="Times New Roman" w:hAnsi="Times New Roman" w:cs="Times New Roman"/>
                <w:bCs/>
              </w:rPr>
              <w:t>09</w:t>
            </w:r>
          </w:p>
          <w:p w:rsidR="009653FE" w:rsidRPr="0010567E" w:rsidRDefault="009653FE" w:rsidP="009653F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9653FE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9653FE" w:rsidRPr="00612E08" w:rsidRDefault="009653FE" w:rsidP="009653FE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9653FE" w:rsidRPr="00612E08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0567E">
              <w:rPr>
                <w:rFonts w:ascii="Times New Roman" w:eastAsia="Times New Roman" w:hAnsi="Times New Roman" w:cs="Times New Roman"/>
                <w:lang w:eastAsia="sk-SK"/>
              </w:rPr>
              <w:t xml:space="preserve">Štatistické údaje zo Sociálnej poisťovne na agregovanej a neagregovanej úrovni a makroekonomická prognóza Inštitútu finančnej politiky </w:t>
            </w:r>
            <w:r w:rsidR="00FD0808">
              <w:rPr>
                <w:rFonts w:ascii="Times New Roman" w:eastAsia="Times New Roman" w:hAnsi="Times New Roman" w:cs="Times New Roman"/>
                <w:lang w:eastAsia="sk-SK"/>
              </w:rPr>
              <w:t xml:space="preserve">z </w:t>
            </w:r>
            <w:r w:rsidR="0052338B">
              <w:rPr>
                <w:rFonts w:ascii="Times New Roman" w:eastAsia="Times New Roman" w:hAnsi="Times New Roman" w:cs="Times New Roman"/>
                <w:lang w:eastAsia="sk-SK"/>
              </w:rPr>
              <w:t>decembra</w:t>
            </w:r>
            <w:r w:rsidRPr="0010567E">
              <w:rPr>
                <w:rFonts w:ascii="Times New Roman" w:eastAsia="Times New Roman" w:hAnsi="Times New Roman" w:cs="Times New Roman"/>
                <w:lang w:eastAsia="sk-SK"/>
              </w:rPr>
              <w:t xml:space="preserve"> 202</w:t>
            </w:r>
            <w:r w:rsidR="0043734D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  <w:r w:rsidRPr="0010567E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9653FE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9653FE" w:rsidRPr="00612E08" w:rsidRDefault="009653FE" w:rsidP="009653FE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Stanovisko Komisie na posudzovanie vybraných vplyvov z PPK č. </w:t>
            </w:r>
            <w:r w:rsidR="00BA25CC">
              <w:rPr>
                <w:rFonts w:ascii="Times New Roman" w:eastAsia="Calibri" w:hAnsi="Times New Roman" w:cs="Times New Roman"/>
                <w:b/>
              </w:rPr>
              <w:t>270/2023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:rsidR="009653FE" w:rsidRPr="00612E08" w:rsidRDefault="009653FE" w:rsidP="009653FE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9653FE" w:rsidRPr="00612E08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3FE" w:rsidRPr="00BA25CC" w:rsidRDefault="009653FE" w:rsidP="009653FE">
            <w:pPr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9653FE" w:rsidRPr="00BA25CC" w:rsidTr="000800FC">
              <w:trPr>
                <w:trHeight w:val="396"/>
              </w:trPr>
              <w:tc>
                <w:tcPr>
                  <w:tcW w:w="2552" w:type="dxa"/>
                </w:tcPr>
                <w:p w:rsidR="009653FE" w:rsidRPr="00BA25CC" w:rsidRDefault="00900F54" w:rsidP="009653FE">
                  <w:pPr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53FE" w:rsidRPr="00BA25CC">
                        <w:rPr>
                          <w:rFonts w:ascii="Segoe UI Symbol" w:eastAsia="MS Gothic" w:hAnsi="Segoe UI Symbol" w:cs="Segoe UI Symbol"/>
                          <w:b/>
                          <w:lang w:eastAsia="sk-SK"/>
                        </w:rPr>
                        <w:t>☐</w:t>
                      </w:r>
                    </w:sdtContent>
                  </w:sdt>
                  <w:r w:rsidR="009653FE" w:rsidRPr="00BA25CC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</w:tcPr>
                <w:p w:rsidR="009653FE" w:rsidRPr="00BA25CC" w:rsidRDefault="00900F54" w:rsidP="009653FE">
                  <w:pPr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lang w:eastAsia="sk-SK"/>
                      </w:rPr>
                      <w:id w:val="169788812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A25CC" w:rsidRPr="00BA25CC">
                        <w:rPr>
                          <w:rFonts w:ascii="Segoe UI Symbol" w:eastAsia="MS Gothic" w:hAnsi="Segoe UI Symbol" w:cs="Segoe UI Symbol"/>
                          <w:b/>
                          <w:lang w:eastAsia="sk-SK"/>
                        </w:rPr>
                        <w:t>☒</w:t>
                      </w:r>
                    </w:sdtContent>
                  </w:sdt>
                  <w:r w:rsidR="009653FE" w:rsidRPr="00BA25CC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</w:tcPr>
                <w:p w:rsidR="009653FE" w:rsidRPr="00BA25CC" w:rsidRDefault="00900F54" w:rsidP="009653FE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53FE" w:rsidRPr="00BA25CC">
                        <w:rPr>
                          <w:rFonts w:ascii="Segoe UI Symbol" w:eastAsia="MS Gothic" w:hAnsi="Segoe UI Symbol" w:cs="Segoe UI Symbol"/>
                          <w:b/>
                          <w:lang w:eastAsia="sk-SK"/>
                        </w:rPr>
                        <w:t>☐</w:t>
                      </w:r>
                    </w:sdtContent>
                  </w:sdt>
                  <w:r w:rsidR="009653FE" w:rsidRPr="00BA25CC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9653FE" w:rsidRPr="00BA25CC" w:rsidRDefault="009653FE" w:rsidP="009653FE">
            <w:pPr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BA25CC">
              <w:rPr>
                <w:rFonts w:ascii="Times New Roman" w:eastAsia="Times New Roman" w:hAnsi="Times New Roman" w:cs="Times New Roman"/>
                <w:b/>
                <w:lang w:eastAsia="sk-SK"/>
              </w:rPr>
              <w:t>Uveďte pripomienky zo stanoviska Komisie z časti II. spolu s Vaším vyhodnotením:</w:t>
            </w:r>
          </w:p>
          <w:p w:rsidR="00BA25CC" w:rsidRPr="00BA25CC" w:rsidRDefault="00BA25CC" w:rsidP="009653FE">
            <w:pPr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  <w:p w:rsidR="00BA25CC" w:rsidRPr="00BA25CC" w:rsidRDefault="00BA25CC" w:rsidP="00BA25CC">
            <w:pPr>
              <w:jc w:val="both"/>
              <w:rPr>
                <w:rFonts w:ascii="Times New Roman" w:hAnsi="Times New Roman" w:cs="Times New Roman"/>
              </w:rPr>
            </w:pPr>
            <w:r w:rsidRPr="00BA25CC">
              <w:rPr>
                <w:rFonts w:ascii="Times New Roman" w:hAnsi="Times New Roman" w:cs="Times New Roman"/>
                <w:bCs/>
              </w:rPr>
              <w:t>Komisia uplatňuje k materiálu nasledovné pripomienky a odporúčania:</w:t>
            </w:r>
          </w:p>
          <w:p w:rsidR="00BA25CC" w:rsidRPr="00BA25CC" w:rsidRDefault="00BA25CC" w:rsidP="00BA25CC">
            <w:pPr>
              <w:tabs>
                <w:tab w:val="left" w:pos="1110"/>
              </w:tabs>
              <w:ind w:right="-2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A25CC" w:rsidRPr="00BA25CC" w:rsidRDefault="00BA25CC" w:rsidP="00BA25C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A25CC">
              <w:rPr>
                <w:rFonts w:ascii="Times New Roman" w:hAnsi="Times New Roman" w:cs="Times New Roman"/>
                <w:b/>
                <w:bCs/>
              </w:rPr>
              <w:t xml:space="preserve">K vplyvom na rozpočet verejnej správy </w:t>
            </w:r>
          </w:p>
          <w:p w:rsidR="00BA25CC" w:rsidRPr="00BA25CC" w:rsidRDefault="00BA25CC" w:rsidP="00BA25C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A25CC">
              <w:rPr>
                <w:rFonts w:ascii="Times New Roman" w:hAnsi="Times New Roman" w:cs="Times New Roman"/>
                <w:bCs/>
              </w:rPr>
              <w:t>V doložke vybraných vplyvov je označený negatívny, rozpočtovo zabezpečený vplyv na rozpočet verejnej správy a negatívny vplyv na limit verejných výdavkov. V analýze vplyvov v tabuľke č. 1/A je kvantifikovaný nárast výdavkov v sume 822 904 070 eur v roku 2024, v sume 919 399 643 eur v roku 2025 a v sume 991 504 128 eur v roku 2026, ktoré majú byť zabezpečené z rozpočtových prostriedkov – podprogram 07C07 – 13. dôchodok), z rozpočtových prostriedkov po transformácií rodičovského dôchodku (uvedené bude aktualizované počas legislatívneho procesu) a z finančných prostriedkov zabezpečených v návrhu rozpočtu verejnej správy. V bode 2.1.1. Financovanie návrhu sa uvádza, že „Zvyšné negatívne finančné vplyvy budú zapracované pri príprave návrhu rozpočtu Sociálnej poisťovne na rok 2024 a rozpočtového výhľadu na roky 2025 a 2026 navýšením transferu zo štátneho rozpočtu.“.</w:t>
            </w:r>
          </w:p>
          <w:p w:rsidR="00BA25CC" w:rsidRPr="00BA25CC" w:rsidRDefault="00BA25CC" w:rsidP="00BA25CC">
            <w:pPr>
              <w:jc w:val="both"/>
              <w:rPr>
                <w:rFonts w:ascii="Times New Roman" w:hAnsi="Times New Roman" w:cs="Times New Roman"/>
                <w:bCs/>
                <w:u w:val="single"/>
              </w:rPr>
            </w:pPr>
          </w:p>
          <w:p w:rsidR="00BA25CC" w:rsidRPr="00BA25CC" w:rsidRDefault="00BA25CC" w:rsidP="00BA25C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A25CC">
              <w:rPr>
                <w:rFonts w:ascii="Times New Roman" w:hAnsi="Times New Roman" w:cs="Times New Roman"/>
                <w:bCs/>
              </w:rPr>
              <w:t>K doložke vybraných vplyvov a analýze vplyvov na rozpočet verejnej správy Komisia uvádza nasledovné:</w:t>
            </w:r>
          </w:p>
          <w:p w:rsidR="00BA25CC" w:rsidRPr="00BA25CC" w:rsidRDefault="00BA25CC" w:rsidP="00BA25C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BA25CC" w:rsidRDefault="00BA25CC" w:rsidP="00BA25CC">
            <w:pPr>
              <w:pStyle w:val="Odsekzoznamu"/>
              <w:numPr>
                <w:ilvl w:val="0"/>
                <w:numId w:val="5"/>
              </w:numPr>
              <w:spacing w:after="160" w:line="252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A25CC">
              <w:rPr>
                <w:rFonts w:ascii="Times New Roman" w:hAnsi="Times New Roman" w:cs="Times New Roman"/>
                <w:bCs/>
              </w:rPr>
              <w:t>V doložke vybraných vplyvov je potrebné označiť žiadny vplyv na limit verejných výdavkov.</w:t>
            </w:r>
          </w:p>
          <w:p w:rsidR="00BA25CC" w:rsidRPr="00BA25CC" w:rsidRDefault="00BA25CC" w:rsidP="00BA25CC">
            <w:pPr>
              <w:pStyle w:val="Odsekzoznamu"/>
              <w:numPr>
                <w:ilvl w:val="1"/>
                <w:numId w:val="5"/>
              </w:numPr>
              <w:spacing w:after="160" w:line="252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> </w:t>
            </w:r>
            <w:r w:rsidRPr="00BA25CC">
              <w:rPr>
                <w:rFonts w:ascii="Times New Roman" w:hAnsi="Times New Roman" w:cs="Times New Roman"/>
                <w:b/>
                <w:bCs/>
                <w:i/>
              </w:rPr>
              <w:t>MPSVR SR: akceptované</w:t>
            </w:r>
          </w:p>
          <w:p w:rsidR="00BA25CC" w:rsidRDefault="00BA25CC" w:rsidP="00BA25CC">
            <w:pPr>
              <w:pStyle w:val="Odsekzoznamu"/>
              <w:numPr>
                <w:ilvl w:val="0"/>
                <w:numId w:val="5"/>
              </w:numPr>
              <w:spacing w:after="160" w:line="252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A25CC">
              <w:rPr>
                <w:rFonts w:ascii="Times New Roman" w:hAnsi="Times New Roman" w:cs="Times New Roman"/>
                <w:bCs/>
              </w:rPr>
              <w:t>V analýze vplyvov v tabuľke č. 1/B je potrebné rozdeliť riadok „</w:t>
            </w:r>
            <w:r w:rsidRPr="00BA25CC">
              <w:rPr>
                <w:rFonts w:ascii="Times New Roman" w:hAnsi="Times New Roman" w:cs="Times New Roman"/>
                <w:bCs/>
                <w:i/>
                <w:iCs/>
              </w:rPr>
              <w:t>vplyv na limit verejných výdavkov ŠR (MPSVR SR, MV SR, MO SR, MS SR, MF SR)</w:t>
            </w:r>
            <w:r w:rsidRPr="00BA25CC">
              <w:rPr>
                <w:rFonts w:ascii="Times New Roman" w:hAnsi="Times New Roman" w:cs="Times New Roman"/>
                <w:bCs/>
              </w:rPr>
              <w:t xml:space="preserve">“ a uviesť jednotlivé kapitoly v samostatných riadkoch. Taktiež je potrebné tabuľku č. 4/B vyplniť za každý subjekt verejnej správy zvlášť. </w:t>
            </w:r>
          </w:p>
          <w:p w:rsidR="00A00386" w:rsidRPr="00A00386" w:rsidRDefault="00A00386" w:rsidP="00A00386">
            <w:pPr>
              <w:pStyle w:val="Odsekzoznamu"/>
              <w:numPr>
                <w:ilvl w:val="1"/>
                <w:numId w:val="5"/>
              </w:numPr>
              <w:spacing w:after="160" w:line="252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> </w:t>
            </w:r>
            <w:r w:rsidRPr="00A00386">
              <w:rPr>
                <w:rFonts w:ascii="Times New Roman" w:hAnsi="Times New Roman" w:cs="Times New Roman"/>
                <w:b/>
                <w:bCs/>
                <w:i/>
              </w:rPr>
              <w:t>MPSVR SR:</w:t>
            </w:r>
            <w:r w:rsidR="00FE6307">
              <w:rPr>
                <w:rFonts w:ascii="Times New Roman" w:hAnsi="Times New Roman" w:cs="Times New Roman"/>
                <w:b/>
                <w:bCs/>
                <w:i/>
              </w:rPr>
              <w:t xml:space="preserve"> akceptované</w:t>
            </w:r>
          </w:p>
          <w:p w:rsidR="00BA25CC" w:rsidRDefault="00BA25CC" w:rsidP="00BA25CC">
            <w:pPr>
              <w:pStyle w:val="Odsekzoznamu"/>
              <w:numPr>
                <w:ilvl w:val="0"/>
                <w:numId w:val="4"/>
              </w:numPr>
              <w:spacing w:after="160" w:line="252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A25CC">
              <w:rPr>
                <w:rFonts w:ascii="Times New Roman" w:hAnsi="Times New Roman" w:cs="Times New Roman"/>
                <w:bCs/>
              </w:rPr>
              <w:t>V analýze vplyvov v tabuľke č. 4/A vplyv na rozpočet Sociálnej poisťovne sa suma výdavkov na 13. dôchodok uvádza dvakrát, pričom v riadku Splácanie úrokov.... (650) nemá byť uvedená.</w:t>
            </w:r>
          </w:p>
          <w:p w:rsidR="00A00386" w:rsidRPr="00A00386" w:rsidRDefault="00A00386" w:rsidP="00A00386">
            <w:pPr>
              <w:pStyle w:val="Odsekzoznamu"/>
              <w:numPr>
                <w:ilvl w:val="1"/>
                <w:numId w:val="4"/>
              </w:numPr>
              <w:spacing w:after="0" w:line="252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0386">
              <w:rPr>
                <w:rFonts w:ascii="Times New Roman" w:hAnsi="Times New Roman" w:cs="Times New Roman"/>
                <w:b/>
                <w:bCs/>
                <w:i/>
              </w:rPr>
              <w:t>MPSVR SR: akceptované</w:t>
            </w:r>
          </w:p>
          <w:p w:rsidR="00BA25CC" w:rsidRDefault="00BA25CC" w:rsidP="00BA25CC">
            <w:pPr>
              <w:numPr>
                <w:ilvl w:val="0"/>
                <w:numId w:val="4"/>
              </w:num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BA25CC">
              <w:rPr>
                <w:rFonts w:ascii="Times New Roman" w:hAnsi="Times New Roman" w:cs="Times New Roman"/>
                <w:bCs/>
              </w:rPr>
              <w:t>V časti 2.1.1. Financovanie návrhu je potrebné doplniť vyjadrenie ku krytiu výdavkov Inštitúcií s osobitným systémom sociálneho zabezpečenia.</w:t>
            </w:r>
          </w:p>
          <w:p w:rsidR="00BF242F" w:rsidRPr="00796EE6" w:rsidRDefault="00BF242F" w:rsidP="00BF242F">
            <w:pPr>
              <w:numPr>
                <w:ilvl w:val="1"/>
                <w:numId w:val="4"/>
              </w:num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C25863">
              <w:rPr>
                <w:rFonts w:ascii="Times New Roman" w:hAnsi="Times New Roman" w:cs="Times New Roman"/>
                <w:b/>
                <w:bCs/>
              </w:rPr>
              <w:t> </w:t>
            </w:r>
            <w:r w:rsidRPr="00796EE6">
              <w:rPr>
                <w:rFonts w:ascii="Times New Roman" w:hAnsi="Times New Roman" w:cs="Times New Roman"/>
                <w:b/>
                <w:bCs/>
                <w:i/>
              </w:rPr>
              <w:t>MPSVR SR:</w:t>
            </w:r>
            <w:r w:rsidR="006C4A71" w:rsidRPr="00796EE6">
              <w:rPr>
                <w:rFonts w:ascii="Times New Roman" w:hAnsi="Times New Roman" w:cs="Times New Roman"/>
                <w:b/>
                <w:bCs/>
                <w:i/>
              </w:rPr>
              <w:t xml:space="preserve"> akceptované.</w:t>
            </w:r>
          </w:p>
          <w:p w:rsidR="009653FE" w:rsidRPr="0035131F" w:rsidRDefault="009653FE" w:rsidP="009653FE">
            <w:pPr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  <w:p w:rsidR="009653FE" w:rsidRPr="0035131F" w:rsidRDefault="009653FE" w:rsidP="009653FE">
            <w:pPr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9653FE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9653FE" w:rsidRPr="00612E08" w:rsidRDefault="009653FE" w:rsidP="009653FE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9653FE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9653FE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9653FE" w:rsidRPr="00612E08" w:rsidRDefault="00900F54" w:rsidP="009653F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53F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9653FE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Súhlasné </w:t>
                  </w:r>
                </w:p>
              </w:tc>
              <w:tc>
                <w:tcPr>
                  <w:tcW w:w="3827" w:type="dxa"/>
                </w:tcPr>
                <w:p w:rsidR="009653FE" w:rsidRPr="00612E08" w:rsidRDefault="00900F54" w:rsidP="009653FE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53F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9653FE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 návrhom na dopracovanie</w:t>
                  </w:r>
                </w:p>
              </w:tc>
              <w:tc>
                <w:tcPr>
                  <w:tcW w:w="2534" w:type="dxa"/>
                </w:tcPr>
                <w:p w:rsidR="009653FE" w:rsidRPr="00612E08" w:rsidRDefault="00900F54" w:rsidP="009653FE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653F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9653FE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:rsidR="009653FE" w:rsidRPr="00612E08" w:rsidRDefault="009653FE" w:rsidP="009653F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9653FE" w:rsidRPr="00612E08" w:rsidRDefault="009653FE" w:rsidP="009653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Pr="00612E08" w:rsidRDefault="00900F54"/>
    <w:sectPr w:rsidR="00274130" w:rsidRPr="00612E08" w:rsidSect="001E35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F54" w:rsidRDefault="00900F54" w:rsidP="001B23B7">
      <w:pPr>
        <w:spacing w:after="0" w:line="240" w:lineRule="auto"/>
      </w:pPr>
      <w:r>
        <w:separator/>
      </w:r>
    </w:p>
  </w:endnote>
  <w:endnote w:type="continuationSeparator" w:id="0">
    <w:p w:rsidR="00900F54" w:rsidRDefault="00900F54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733855"/>
      <w:docPartObj>
        <w:docPartGallery w:val="Page Numbers (Bottom of Page)"/>
        <w:docPartUnique/>
      </w:docPartObj>
    </w:sdtPr>
    <w:sdtEndPr/>
    <w:sdtContent>
      <w:p w:rsidR="002B1107" w:rsidRDefault="002B110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DF9">
          <w:rPr>
            <w:noProof/>
          </w:rPr>
          <w:t>1</w:t>
        </w:r>
        <w: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F54" w:rsidRDefault="00900F54" w:rsidP="001B23B7">
      <w:pPr>
        <w:spacing w:after="0" w:line="240" w:lineRule="auto"/>
      </w:pPr>
      <w:r>
        <w:separator/>
      </w:r>
    </w:p>
  </w:footnote>
  <w:footnote w:type="continuationSeparator" w:id="0">
    <w:p w:rsidR="00900F54" w:rsidRDefault="00900F54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027EC"/>
    <w:multiLevelType w:val="hybridMultilevel"/>
    <w:tmpl w:val="9DF2B8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C247D"/>
    <w:multiLevelType w:val="hybridMultilevel"/>
    <w:tmpl w:val="A93019F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33717"/>
    <w:multiLevelType w:val="hybridMultilevel"/>
    <w:tmpl w:val="12603A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3354D"/>
    <w:multiLevelType w:val="hybridMultilevel"/>
    <w:tmpl w:val="130650A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97069"/>
    <w:rsid w:val="000A1883"/>
    <w:rsid w:val="000A2506"/>
    <w:rsid w:val="000A4369"/>
    <w:rsid w:val="000D348F"/>
    <w:rsid w:val="000F2BE9"/>
    <w:rsid w:val="00113AE4"/>
    <w:rsid w:val="00122D9A"/>
    <w:rsid w:val="0015100E"/>
    <w:rsid w:val="00156064"/>
    <w:rsid w:val="00173A46"/>
    <w:rsid w:val="00187182"/>
    <w:rsid w:val="001B23B7"/>
    <w:rsid w:val="001E3562"/>
    <w:rsid w:val="001E578E"/>
    <w:rsid w:val="001F7182"/>
    <w:rsid w:val="00203EE3"/>
    <w:rsid w:val="002243BB"/>
    <w:rsid w:val="0023360B"/>
    <w:rsid w:val="00243652"/>
    <w:rsid w:val="00261216"/>
    <w:rsid w:val="0028553A"/>
    <w:rsid w:val="002B1107"/>
    <w:rsid w:val="002B2A96"/>
    <w:rsid w:val="002C21AC"/>
    <w:rsid w:val="002F6ADB"/>
    <w:rsid w:val="003145AE"/>
    <w:rsid w:val="0035131F"/>
    <w:rsid w:val="003553ED"/>
    <w:rsid w:val="00360C43"/>
    <w:rsid w:val="003A057B"/>
    <w:rsid w:val="003A381E"/>
    <w:rsid w:val="003B504E"/>
    <w:rsid w:val="003C65B3"/>
    <w:rsid w:val="00411898"/>
    <w:rsid w:val="0043734D"/>
    <w:rsid w:val="004636CD"/>
    <w:rsid w:val="0049476D"/>
    <w:rsid w:val="004A4383"/>
    <w:rsid w:val="004C6831"/>
    <w:rsid w:val="004D1C1A"/>
    <w:rsid w:val="0052338B"/>
    <w:rsid w:val="00527855"/>
    <w:rsid w:val="00591EC6"/>
    <w:rsid w:val="00591ED3"/>
    <w:rsid w:val="005F1C31"/>
    <w:rsid w:val="00612E08"/>
    <w:rsid w:val="0067741F"/>
    <w:rsid w:val="00694D9A"/>
    <w:rsid w:val="006970E6"/>
    <w:rsid w:val="006C4A71"/>
    <w:rsid w:val="006F17A8"/>
    <w:rsid w:val="006F678E"/>
    <w:rsid w:val="006F6B62"/>
    <w:rsid w:val="00705403"/>
    <w:rsid w:val="00706541"/>
    <w:rsid w:val="00720322"/>
    <w:rsid w:val="00733610"/>
    <w:rsid w:val="00733DE2"/>
    <w:rsid w:val="0075197E"/>
    <w:rsid w:val="00761208"/>
    <w:rsid w:val="007756BE"/>
    <w:rsid w:val="00796EE6"/>
    <w:rsid w:val="007B40C1"/>
    <w:rsid w:val="007B4B89"/>
    <w:rsid w:val="007C5312"/>
    <w:rsid w:val="007D6F2C"/>
    <w:rsid w:val="007F587A"/>
    <w:rsid w:val="0080042A"/>
    <w:rsid w:val="00800877"/>
    <w:rsid w:val="008334A2"/>
    <w:rsid w:val="00865E81"/>
    <w:rsid w:val="008801B5"/>
    <w:rsid w:val="00881E07"/>
    <w:rsid w:val="00887203"/>
    <w:rsid w:val="008B222D"/>
    <w:rsid w:val="008C79B7"/>
    <w:rsid w:val="008E472F"/>
    <w:rsid w:val="00900F54"/>
    <w:rsid w:val="00920E9F"/>
    <w:rsid w:val="009431E3"/>
    <w:rsid w:val="009475F5"/>
    <w:rsid w:val="009653FE"/>
    <w:rsid w:val="009717F5"/>
    <w:rsid w:val="0098472E"/>
    <w:rsid w:val="009B6DF1"/>
    <w:rsid w:val="009C424C"/>
    <w:rsid w:val="009E09F7"/>
    <w:rsid w:val="009F4832"/>
    <w:rsid w:val="00A00386"/>
    <w:rsid w:val="00A15607"/>
    <w:rsid w:val="00A340BB"/>
    <w:rsid w:val="00A60413"/>
    <w:rsid w:val="00A66C61"/>
    <w:rsid w:val="00A7788F"/>
    <w:rsid w:val="00A93292"/>
    <w:rsid w:val="00AA12A5"/>
    <w:rsid w:val="00AC17F5"/>
    <w:rsid w:val="00AC30D6"/>
    <w:rsid w:val="00AE3F8C"/>
    <w:rsid w:val="00B00B6E"/>
    <w:rsid w:val="00B039FE"/>
    <w:rsid w:val="00B25114"/>
    <w:rsid w:val="00B547F5"/>
    <w:rsid w:val="00B62BFF"/>
    <w:rsid w:val="00B83148"/>
    <w:rsid w:val="00B84F87"/>
    <w:rsid w:val="00B90ED3"/>
    <w:rsid w:val="00BA25CC"/>
    <w:rsid w:val="00BA2BF4"/>
    <w:rsid w:val="00BF242F"/>
    <w:rsid w:val="00C05DCA"/>
    <w:rsid w:val="00C1224C"/>
    <w:rsid w:val="00C25863"/>
    <w:rsid w:val="00C86714"/>
    <w:rsid w:val="00C94E4E"/>
    <w:rsid w:val="00CB08AE"/>
    <w:rsid w:val="00CC07D6"/>
    <w:rsid w:val="00CD6E04"/>
    <w:rsid w:val="00CE6AAE"/>
    <w:rsid w:val="00CF1A25"/>
    <w:rsid w:val="00CF4CC5"/>
    <w:rsid w:val="00D2313B"/>
    <w:rsid w:val="00D50F1E"/>
    <w:rsid w:val="00D71DF9"/>
    <w:rsid w:val="00DF357C"/>
    <w:rsid w:val="00E440B4"/>
    <w:rsid w:val="00E726E1"/>
    <w:rsid w:val="00E923F6"/>
    <w:rsid w:val="00E9647B"/>
    <w:rsid w:val="00ED1440"/>
    <w:rsid w:val="00ED165A"/>
    <w:rsid w:val="00ED1AC0"/>
    <w:rsid w:val="00F50A84"/>
    <w:rsid w:val="00F87681"/>
    <w:rsid w:val="00FA02DB"/>
    <w:rsid w:val="00FD0808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Odsek zoznamu2,Odsek,Odsek zoznamu1,numbered list,2,OBC Bullet,Normal 1,Task Body,Viñetas (Inicio Parrafo),Paragrafo elenco,3 Txt tabla,Zerrenda-paragrafoa,Fiche List Paragraph,Dot pt,F5 List Paragraph,List Paragraph1,No Spacing1"/>
    <w:basedOn w:val="Normlny"/>
    <w:link w:val="OdsekzoznamuChar"/>
    <w:uiPriority w:val="34"/>
    <w:qFormat/>
    <w:rsid w:val="000A2506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numbered list Char,2 Char,OBC Bullet Char,Normal 1 Char,Task Body Char,Viñetas (Inicio Parrafo) Char,Paragrafo elenco Char,3 Txt tabla Char,Zerrenda-paragrafoa Char"/>
    <w:link w:val="Odsekzoznamu"/>
    <w:uiPriority w:val="34"/>
    <w:qFormat/>
    <w:locked/>
    <w:rsid w:val="000A2506"/>
  </w:style>
  <w:style w:type="character" w:styleId="Hypertextovprepojenie">
    <w:name w:val="Hyperlink"/>
    <w:basedOn w:val="Predvolenpsmoodseku"/>
    <w:uiPriority w:val="99"/>
    <w:unhideWhenUsed/>
    <w:rsid w:val="009653FE"/>
    <w:rPr>
      <w:color w:val="0000FF"/>
      <w:u w:val="single"/>
    </w:rPr>
  </w:style>
  <w:style w:type="paragraph" w:styleId="Normlnywebov">
    <w:name w:val="Normal (Web)"/>
    <w:aliases w:val="webb"/>
    <w:basedOn w:val="Normlny"/>
    <w:uiPriority w:val="99"/>
    <w:rsid w:val="00A6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726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726E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726E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26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26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patricia.vavra@employment.go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-vybraných-vplyvov"/>
    <f:field ref="objsubject" par="" edit="true" text=""/>
    <f:field ref="objcreatedby" par="" text="Hornáček, Vladimír, Mgr."/>
    <f:field ref="objcreatedat" par="" text="4.12.2023 10:28:31"/>
    <f:field ref="objchangedby" par="" text="Administrator, System"/>
    <f:field ref="objmodifiedat" par="" text="4.12.2023 10:28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9B14540-6A5E-441E-9858-F8E2BF91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Hornáček Vladimír</cp:lastModifiedBy>
  <cp:revision>7</cp:revision>
  <dcterms:created xsi:type="dcterms:W3CDTF">2023-12-28T13:53:00Z</dcterms:created>
  <dcterms:modified xsi:type="dcterms:W3CDTF">2024-01-11T07:33:00Z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návrhu novely zákona č. 461/2003 Z. z. o&amp;nbsp;sociálnom poistení a&amp;nbsp;súvisiacich zákonov informovaná prostredníctvom predbežnej informácie k&amp;nbsp;predmetnému návrhu zverejnenej v&amp;nbsp;infor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Právo sociálneho zabezpečenia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Vladimír Hornáček</vt:lpwstr>
  </property>
  <property fmtid="{D5CDD505-2E9C-101B-9397-08002B2CF9AE}" pid="12" name="FSC#SKEDITIONSLOVLEX@103.510:zodppredkladatel">
    <vt:lpwstr>Mgr. Erik Tomáš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461/2003 Z. z. o sociálnom poistení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návrh</vt:lpwstr>
  </property>
  <property fmtid="{D5CDD505-2E9C-101B-9397-08002B2CF9AE}" pid="23" name="FSC#SKEDITIONSLOVLEX@103.510:plnynazovpredpis">
    <vt:lpwstr> Zákon, ktorým sa mení a dopĺňa zákon č. 461/2003 Z. z. o sociálnom poistení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30421/2023-M_OdVPA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LP/2023/707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151 a 153 Zmluvy o fungovaní Európskej únie (konsolidované znenie) (Ú. v. ES C 202, 7. 6. 2016) v platnom znení, </vt:lpwstr>
  </property>
  <property fmtid="{D5CDD505-2E9C-101B-9397-08002B2CF9AE}" pid="47" name="FSC#SKEDITIONSLOVLEX@103.510:AttrStrListDocPropSekundarneLegPravoPO">
    <vt:lpwstr>Nariadenie (ES) Európskeho parlamentu a Rady 883/2004 z 29. apríla 2004 o koordinácii systémov sociálneho zabezpečenia (Ú. v. EÚ L 166, 30.4.2004; Mimoriadne vydanie Ú. v. EÚ, kap. 5/zv. 5) v platnom znení, gestor: MPSVR SR, _x000d_
Nariadenie Európskeho parlam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upravená.</vt:lpwstr>
  </property>
  <property fmtid="{D5CDD505-2E9C-101B-9397-08002B2CF9AE}" pid="52" name="FSC#SKEDITIONSLOVLEX@103.510:AttrStrListDocPropLehotaPrebratieSmernice">
    <vt:lpwstr>bezpredmetné,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bezpredmetné,</vt:lpwstr>
  </property>
  <property fmtid="{D5CDD505-2E9C-101B-9397-08002B2CF9AE}" pid="55" name="FSC#SKEDITIONSLOVLEX@103.510:AttrStrListDocPropInfoUzPreberanePP">
    <vt:lpwstr>bezpredmetné.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práce, sociálnych vecí a rodiny Slovenskej republiky</vt:lpwstr>
  </property>
  <property fmtid="{D5CDD505-2E9C-101B-9397-08002B2CF9AE}" pid="142" name="FSC#SKEDITIONSLOVLEX@103.510:funkciaZodpPredAkuzativ">
    <vt:lpwstr>Ministra práce. sociálnych vecí a rodiny Slovenskej republiky</vt:lpwstr>
  </property>
  <property fmtid="{D5CDD505-2E9C-101B-9397-08002B2CF9AE}" pid="143" name="FSC#SKEDITIONSLOVLEX@103.510:funkciaZodpPredDativ">
    <vt:lpwstr>Ministrovi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Erik Tomáš_x000d_
Minister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práce, sociálnych vecí a&amp;nbsp;rodiny Slovenskej republiky predkladá na rokovanie vlády Slovenskej republiky návrh zákona, ktorým sa mení a dopĺňa zákon č. 461/2003 Z. z. o&amp;nbsp;sociálnom poistení v&amp;nbsp;znení n</vt:lpwstr>
  </property>
  <property fmtid="{D5CDD505-2E9C-101B-9397-08002B2CF9AE}" pid="150" name="FSC#SKEDITIONSLOVLEX@103.510:vytvorenedna">
    <vt:lpwstr>4. 12. 2023</vt:lpwstr>
  </property>
  <property fmtid="{D5CDD505-2E9C-101B-9397-08002B2CF9AE}" pid="151" name="FSC#COOSYSTEM@1.1:Container">
    <vt:lpwstr>COO.2145.1000.3.5952194</vt:lpwstr>
  </property>
  <property fmtid="{D5CDD505-2E9C-101B-9397-08002B2CF9AE}" pid="152" name="FSC#FSCFOLIO@1.1001:docpropproject">
    <vt:lpwstr/>
  </property>
</Properties>
</file>