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473" w:rsidRDefault="00970473" w:rsidP="00970473">
      <w:pPr>
        <w:pStyle w:val="Nadpis3"/>
        <w:numPr>
          <w:ilvl w:val="0"/>
          <w:numId w:val="0"/>
        </w:numPr>
        <w:tabs>
          <w:tab w:val="left" w:pos="708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Výbor Národnej rady Slovenskej republiky</w:t>
      </w:r>
    </w:p>
    <w:p w:rsidR="00970473" w:rsidRDefault="00970473" w:rsidP="00970473">
      <w:pPr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 šport</w:t>
      </w:r>
    </w:p>
    <w:p w:rsidR="00970473" w:rsidRDefault="00970473" w:rsidP="00970473">
      <w:pPr>
        <w:jc w:val="both"/>
        <w:rPr>
          <w:rFonts w:ascii="Arial" w:hAnsi="Arial" w:cs="Arial"/>
          <w:b/>
          <w:i/>
          <w:iCs/>
        </w:rPr>
      </w:pPr>
    </w:p>
    <w:p w:rsidR="00970473" w:rsidRDefault="00970473" w:rsidP="0097047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6.  schôdza výboru                                                             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Číslo: CRD - 2</w:t>
      </w:r>
      <w:r w:rsidR="005E56AA">
        <w:rPr>
          <w:rFonts w:ascii="Arial" w:hAnsi="Arial" w:cs="Arial"/>
        </w:rPr>
        <w:t>594</w:t>
      </w:r>
      <w:r>
        <w:rPr>
          <w:rFonts w:ascii="Arial" w:hAnsi="Arial" w:cs="Arial"/>
        </w:rPr>
        <w:t>/202</w:t>
      </w:r>
      <w:r w:rsidR="005E56AA">
        <w:rPr>
          <w:rFonts w:ascii="Arial" w:hAnsi="Arial" w:cs="Arial"/>
        </w:rPr>
        <w:t>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70473" w:rsidRDefault="00970473" w:rsidP="00970473">
      <w:pPr>
        <w:rPr>
          <w:rFonts w:ascii="Arial" w:hAnsi="Arial" w:cs="Arial"/>
        </w:rPr>
      </w:pPr>
    </w:p>
    <w:p w:rsidR="00FB40DF" w:rsidRDefault="00FB40DF" w:rsidP="00970473">
      <w:pPr>
        <w:jc w:val="center"/>
        <w:rPr>
          <w:rFonts w:ascii="Arial" w:hAnsi="Arial" w:cs="Arial"/>
          <w:b/>
          <w:sz w:val="28"/>
        </w:rPr>
      </w:pPr>
    </w:p>
    <w:p w:rsidR="00970473" w:rsidRDefault="002E17D7" w:rsidP="00970473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10</w:t>
      </w:r>
    </w:p>
    <w:p w:rsidR="00970473" w:rsidRDefault="00970473" w:rsidP="00970473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970473" w:rsidRDefault="00970473" w:rsidP="00970473">
      <w:pPr>
        <w:jc w:val="center"/>
        <w:rPr>
          <w:rFonts w:ascii="Arial" w:hAnsi="Arial" w:cs="Arial"/>
          <w:b/>
        </w:rPr>
      </w:pPr>
    </w:p>
    <w:p w:rsidR="00970473" w:rsidRDefault="00970473" w:rsidP="009704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970473" w:rsidRDefault="00970473" w:rsidP="009704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970473" w:rsidRDefault="00970473" w:rsidP="00970473">
      <w:pPr>
        <w:jc w:val="center"/>
        <w:rPr>
          <w:rFonts w:ascii="Arial" w:hAnsi="Arial" w:cs="Arial"/>
          <w:b/>
        </w:rPr>
      </w:pPr>
    </w:p>
    <w:p w:rsidR="00970473" w:rsidRDefault="00970473" w:rsidP="009704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5E56AA">
        <w:rPr>
          <w:rFonts w:ascii="Arial" w:hAnsi="Arial" w:cs="Arial"/>
          <w:b/>
        </w:rPr>
        <w:t> 15. decembra</w:t>
      </w:r>
      <w:r>
        <w:rPr>
          <w:rFonts w:ascii="Arial" w:hAnsi="Arial" w:cs="Arial"/>
          <w:b/>
        </w:rPr>
        <w:t xml:space="preserve">  202</w:t>
      </w:r>
      <w:r w:rsidR="005E56AA">
        <w:rPr>
          <w:rFonts w:ascii="Arial" w:hAnsi="Arial" w:cs="Arial"/>
          <w:b/>
        </w:rPr>
        <w:t>3</w:t>
      </w:r>
    </w:p>
    <w:p w:rsidR="00970473" w:rsidRDefault="00970473" w:rsidP="00970473">
      <w:pPr>
        <w:jc w:val="center"/>
        <w:rPr>
          <w:rFonts w:ascii="Arial" w:hAnsi="Arial" w:cs="Arial"/>
          <w:bCs/>
        </w:rPr>
      </w:pPr>
    </w:p>
    <w:p w:rsidR="005E56AA" w:rsidRDefault="005E56AA" w:rsidP="005E56AA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Výbor Národnej rady Slovenskej republiky pre vzdelávanie, vedu, mládež a šport </w:t>
      </w:r>
      <w:r>
        <w:rPr>
          <w:rFonts w:ascii="Arial" w:hAnsi="Arial" w:cs="Arial"/>
          <w:b/>
          <w:spacing w:val="40"/>
        </w:rPr>
        <w:t>prerokoval</w:t>
      </w:r>
      <w:r>
        <w:rPr>
          <w:rFonts w:ascii="Arial" w:hAnsi="Arial" w:cs="Arial"/>
        </w:rPr>
        <w:t xml:space="preserve"> v</w:t>
      </w:r>
      <w:r>
        <w:rPr>
          <w:rFonts w:ascii="Arial" w:hAnsi="Arial" w:cs="Arial"/>
          <w:bCs/>
        </w:rPr>
        <w:t xml:space="preserve">ládny návrh zákona o štátnom rozpočte na rok 2024 a návrh rozpočtu verejnej správy na roky 2024 až 2026 </w:t>
      </w:r>
      <w:r>
        <w:rPr>
          <w:rFonts w:ascii="Arial" w:hAnsi="Arial" w:cs="Arial"/>
          <w:b/>
          <w:bCs/>
        </w:rPr>
        <w:t xml:space="preserve">(tlač 100) </w:t>
      </w:r>
      <w:r>
        <w:rPr>
          <w:rFonts w:ascii="Arial" w:hAnsi="Arial" w:cs="Arial"/>
          <w:bCs/>
        </w:rPr>
        <w:t xml:space="preserve"> a</w:t>
      </w:r>
    </w:p>
    <w:p w:rsidR="005E56AA" w:rsidRDefault="005E56AA" w:rsidP="005E56AA">
      <w:pPr>
        <w:tabs>
          <w:tab w:val="left" w:pos="426"/>
          <w:tab w:val="left" w:pos="1134"/>
        </w:tabs>
        <w:jc w:val="both"/>
        <w:rPr>
          <w:rFonts w:ascii="Arial" w:hAnsi="Arial" w:cs="Arial"/>
        </w:rPr>
      </w:pPr>
    </w:p>
    <w:p w:rsidR="005E56AA" w:rsidRDefault="005E56AA" w:rsidP="005E56AA">
      <w:pPr>
        <w:pStyle w:val="Odsekzoznamu"/>
        <w:numPr>
          <w:ilvl w:val="0"/>
          <w:numId w:val="3"/>
        </w:numPr>
        <w:tabs>
          <w:tab w:val="left" w:pos="426"/>
          <w:tab w:val="left" w:pos="1134"/>
        </w:tabs>
        <w:jc w:val="both"/>
        <w:rPr>
          <w:rFonts w:ascii="Arial" w:hAnsi="Arial" w:cs="Arial"/>
          <w:b/>
          <w:bCs/>
          <w:spacing w:val="40"/>
        </w:rPr>
      </w:pPr>
      <w:r>
        <w:rPr>
          <w:rFonts w:ascii="Arial" w:hAnsi="Arial" w:cs="Arial"/>
          <w:b/>
          <w:bCs/>
          <w:spacing w:val="40"/>
        </w:rPr>
        <w:t>súhlasí</w:t>
      </w:r>
    </w:p>
    <w:p w:rsidR="005E56AA" w:rsidRDefault="005E56AA" w:rsidP="005E56AA">
      <w:pPr>
        <w:pStyle w:val="Odsekzoznamu"/>
        <w:tabs>
          <w:tab w:val="left" w:pos="426"/>
          <w:tab w:val="left" w:pos="1134"/>
        </w:tabs>
        <w:ind w:left="1068"/>
        <w:jc w:val="both"/>
        <w:rPr>
          <w:rFonts w:ascii="Arial" w:hAnsi="Arial" w:cs="Arial"/>
          <w:b/>
          <w:bCs/>
          <w:spacing w:val="40"/>
        </w:rPr>
      </w:pPr>
    </w:p>
    <w:p w:rsidR="005E56AA" w:rsidRDefault="005E56AA" w:rsidP="005E56AA">
      <w:pPr>
        <w:pStyle w:val="Odsekzoznamu"/>
        <w:tabs>
          <w:tab w:val="left" w:pos="426"/>
          <w:tab w:val="left" w:pos="1134"/>
        </w:tabs>
        <w:ind w:left="1068"/>
        <w:jc w:val="both"/>
        <w:rPr>
          <w:rFonts w:ascii="Arial" w:hAnsi="Arial" w:cs="Arial"/>
          <w:b/>
          <w:bCs/>
          <w:spacing w:val="40"/>
        </w:rPr>
      </w:pPr>
      <w:r>
        <w:rPr>
          <w:rFonts w:ascii="Arial" w:hAnsi="Arial" w:cs="Arial"/>
        </w:rPr>
        <w:t>s vládnym návrhom zákona o štátnom rozpočte na rok 2024, ktorého</w:t>
      </w:r>
    </w:p>
    <w:p w:rsidR="005E56AA" w:rsidRDefault="005E56AA" w:rsidP="005E56AA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5E56AA" w:rsidRDefault="005E56AA" w:rsidP="005E56AA">
      <w:pPr>
        <w:ind w:left="360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celkové príjmy sa rozpočtujú sumou: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22 701 961 400  eur</w:t>
      </w:r>
    </w:p>
    <w:p w:rsidR="005E56AA" w:rsidRDefault="005E56AA" w:rsidP="005E56AA">
      <w:pPr>
        <w:ind w:left="10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celkové výdavky sa určujú sumou: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30 317 892 299</w:t>
      </w:r>
      <w:r>
        <w:rPr>
          <w:rFonts w:ascii="Arial" w:hAnsi="Arial" w:cs="Arial"/>
          <w:b/>
          <w:color w:val="000000"/>
        </w:rPr>
        <w:t xml:space="preserve">  </w:t>
      </w:r>
      <w:r>
        <w:rPr>
          <w:rFonts w:ascii="Arial" w:hAnsi="Arial" w:cs="Arial"/>
          <w:b/>
          <w:bCs/>
        </w:rPr>
        <w:t>eur</w:t>
      </w:r>
    </w:p>
    <w:p w:rsidR="005E56AA" w:rsidRDefault="005E56AA" w:rsidP="005E56AA">
      <w:pPr>
        <w:ind w:left="10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schodok štátneho rozpočtu sa určuje sumou:           7 615 930 899</w:t>
      </w:r>
      <w:r>
        <w:rPr>
          <w:rFonts w:ascii="Arial" w:hAnsi="Arial" w:cs="Arial"/>
          <w:b/>
          <w:color w:val="000000"/>
        </w:rPr>
        <w:t xml:space="preserve">  e</w:t>
      </w:r>
      <w:r>
        <w:rPr>
          <w:rFonts w:ascii="Arial" w:hAnsi="Arial" w:cs="Arial"/>
          <w:b/>
          <w:bCs/>
        </w:rPr>
        <w:t>ur</w:t>
      </w:r>
    </w:p>
    <w:p w:rsidR="005E56AA" w:rsidRDefault="005E56AA" w:rsidP="005E56AA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spacing w:val="40"/>
        </w:rPr>
      </w:pPr>
    </w:p>
    <w:p w:rsidR="005E56AA" w:rsidRDefault="005E56AA" w:rsidP="005E56AA">
      <w:pPr>
        <w:pStyle w:val="Odsekzoznamu"/>
        <w:numPr>
          <w:ilvl w:val="0"/>
          <w:numId w:val="3"/>
        </w:numPr>
        <w:tabs>
          <w:tab w:val="left" w:pos="426"/>
          <w:tab w:val="left" w:pos="964"/>
        </w:tabs>
        <w:jc w:val="both"/>
        <w:rPr>
          <w:rFonts w:ascii="Arial" w:hAnsi="Arial" w:cs="Arial"/>
          <w:b/>
          <w:spacing w:val="40"/>
        </w:rPr>
      </w:pPr>
      <w:r>
        <w:rPr>
          <w:rFonts w:ascii="Arial" w:hAnsi="Arial" w:cs="Arial"/>
          <w:b/>
          <w:spacing w:val="40"/>
        </w:rPr>
        <w:t>berie na vedomie</w:t>
      </w:r>
    </w:p>
    <w:p w:rsidR="005E56AA" w:rsidRDefault="005E56AA" w:rsidP="005E56AA">
      <w:pPr>
        <w:pStyle w:val="Odsekzoznamu"/>
        <w:tabs>
          <w:tab w:val="left" w:pos="426"/>
          <w:tab w:val="left" w:pos="964"/>
        </w:tabs>
        <w:ind w:left="1068"/>
        <w:jc w:val="both"/>
        <w:rPr>
          <w:rFonts w:ascii="Arial" w:hAnsi="Arial" w:cs="Arial"/>
          <w:b/>
          <w:spacing w:val="40"/>
        </w:rPr>
      </w:pPr>
    </w:p>
    <w:p w:rsidR="005E56AA" w:rsidRDefault="005E56AA" w:rsidP="005E56AA">
      <w:pPr>
        <w:pStyle w:val="Odsekzoznamu"/>
        <w:tabs>
          <w:tab w:val="left" w:pos="426"/>
          <w:tab w:val="left" w:pos="964"/>
        </w:tabs>
        <w:ind w:left="1068"/>
        <w:jc w:val="both"/>
        <w:rPr>
          <w:rFonts w:ascii="Arial" w:hAnsi="Arial" w:cs="Arial"/>
          <w:b/>
          <w:spacing w:val="40"/>
        </w:rPr>
      </w:pPr>
      <w:r>
        <w:rPr>
          <w:rFonts w:ascii="Arial" w:hAnsi="Arial" w:cs="Arial"/>
        </w:rPr>
        <w:t>návrh rozpočtu verejnej správy na roky 202</w:t>
      </w:r>
      <w:r w:rsidR="003A1BB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až 202</w:t>
      </w:r>
      <w:r w:rsidR="003A1BB1">
        <w:rPr>
          <w:rFonts w:ascii="Arial" w:hAnsi="Arial" w:cs="Arial"/>
        </w:rPr>
        <w:t>6</w:t>
      </w:r>
      <w:r>
        <w:rPr>
          <w:rFonts w:ascii="Arial" w:hAnsi="Arial" w:cs="Arial"/>
        </w:rPr>
        <w:t>;</w:t>
      </w:r>
    </w:p>
    <w:p w:rsidR="005E56AA" w:rsidRDefault="005E56AA" w:rsidP="005E56AA">
      <w:pPr>
        <w:jc w:val="both"/>
        <w:rPr>
          <w:rFonts w:ascii="Arial" w:hAnsi="Arial" w:cs="Arial"/>
          <w:b/>
          <w:bCs/>
          <w:i/>
          <w:iCs/>
        </w:rPr>
      </w:pPr>
    </w:p>
    <w:p w:rsidR="005E56AA" w:rsidRDefault="005E56AA" w:rsidP="005E56AA">
      <w:pPr>
        <w:pStyle w:val="Odsekzoznamu"/>
        <w:numPr>
          <w:ilvl w:val="0"/>
          <w:numId w:val="3"/>
        </w:numPr>
        <w:tabs>
          <w:tab w:val="left" w:pos="426"/>
          <w:tab w:val="left" w:pos="964"/>
        </w:tabs>
        <w:ind w:left="1134"/>
        <w:jc w:val="both"/>
        <w:rPr>
          <w:rFonts w:ascii="Arial" w:hAnsi="Arial" w:cs="Arial"/>
          <w:b/>
          <w:bCs/>
          <w:spacing w:val="40"/>
        </w:rPr>
      </w:pPr>
      <w:r>
        <w:rPr>
          <w:rFonts w:ascii="Arial" w:hAnsi="Arial" w:cs="Arial"/>
          <w:b/>
          <w:bCs/>
          <w:spacing w:val="40"/>
        </w:rPr>
        <w:t xml:space="preserve">odporúča </w:t>
      </w:r>
      <w:r>
        <w:rPr>
          <w:rFonts w:ascii="Arial" w:hAnsi="Arial" w:cs="Arial"/>
          <w:b/>
          <w:bCs/>
        </w:rPr>
        <w:t>Národnej rade Slovenskej republiky</w:t>
      </w:r>
    </w:p>
    <w:p w:rsidR="005E56AA" w:rsidRDefault="005E56AA" w:rsidP="005E56AA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</w:p>
    <w:p w:rsidR="005E56AA" w:rsidRPr="00F14A42" w:rsidRDefault="005E56AA" w:rsidP="005E56AA">
      <w:pPr>
        <w:pStyle w:val="Odsekzoznamu"/>
        <w:numPr>
          <w:ilvl w:val="0"/>
          <w:numId w:val="4"/>
        </w:numPr>
        <w:tabs>
          <w:tab w:val="left" w:pos="709"/>
          <w:tab w:val="left" w:pos="96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vládny návrh zákona o štátnom rozpočte na rok 202</w:t>
      </w:r>
      <w:r w:rsidR="003A1BB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schváliť, </w:t>
      </w:r>
    </w:p>
    <w:p w:rsidR="005E56AA" w:rsidRPr="00F14A42" w:rsidRDefault="005E56AA" w:rsidP="005E56AA">
      <w:pPr>
        <w:pStyle w:val="Odsekzoznamu"/>
        <w:numPr>
          <w:ilvl w:val="0"/>
          <w:numId w:val="4"/>
        </w:numPr>
        <w:tabs>
          <w:tab w:val="left" w:pos="15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návrh rozpočtu verejnej správy na roky 202</w:t>
      </w:r>
      <w:r w:rsidR="003A1BB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až 202</w:t>
      </w:r>
      <w:r w:rsidR="003A1BB1">
        <w:rPr>
          <w:rFonts w:ascii="Arial" w:hAnsi="Arial" w:cs="Arial"/>
        </w:rPr>
        <w:t>6</w:t>
      </w:r>
      <w:r>
        <w:rPr>
          <w:rFonts w:ascii="Arial" w:hAnsi="Arial" w:cs="Arial"/>
          <w:b/>
        </w:rPr>
        <w:t xml:space="preserve"> vziať na    vedomie,</w:t>
      </w:r>
    </w:p>
    <w:p w:rsidR="005E56AA" w:rsidRDefault="005E56AA" w:rsidP="005E56AA">
      <w:pPr>
        <w:pStyle w:val="Odsekzoznamu"/>
        <w:numPr>
          <w:ilvl w:val="0"/>
          <w:numId w:val="4"/>
        </w:numPr>
        <w:tabs>
          <w:tab w:val="left" w:pos="96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požiadať vládu Slovenskej republiky</w:t>
      </w:r>
      <w:r>
        <w:rPr>
          <w:rFonts w:ascii="Arial" w:hAnsi="Arial" w:cs="Arial"/>
        </w:rPr>
        <w:t>, aby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dôsledne zabezpečovala úlohy vyplývajúce zo schváleného štátneho rozpočtu na rok 202</w:t>
      </w:r>
      <w:r w:rsidR="003A1BB1">
        <w:rPr>
          <w:rFonts w:ascii="Arial" w:hAnsi="Arial" w:cs="Arial"/>
        </w:rPr>
        <w:t>4</w:t>
      </w:r>
      <w:r>
        <w:rPr>
          <w:rFonts w:ascii="Arial" w:hAnsi="Arial" w:cs="Arial"/>
        </w:rPr>
        <w:t>;</w:t>
      </w:r>
    </w:p>
    <w:p w:rsidR="005E56AA" w:rsidRDefault="005E56AA" w:rsidP="005E56AA">
      <w:pPr>
        <w:tabs>
          <w:tab w:val="left" w:pos="709"/>
          <w:tab w:val="left" w:pos="964"/>
        </w:tabs>
        <w:jc w:val="both"/>
        <w:rPr>
          <w:rFonts w:ascii="Arial" w:hAnsi="Arial" w:cs="Arial"/>
        </w:rPr>
      </w:pPr>
    </w:p>
    <w:p w:rsidR="005E56AA" w:rsidRPr="003A1BB1" w:rsidRDefault="005E56AA" w:rsidP="005E56AA">
      <w:pPr>
        <w:pStyle w:val="Nadpis5"/>
        <w:keepNext w:val="0"/>
        <w:keepLines w:val="0"/>
        <w:numPr>
          <w:ilvl w:val="0"/>
          <w:numId w:val="3"/>
        </w:numPr>
        <w:spacing w:before="0"/>
        <w:rPr>
          <w:rFonts w:ascii="Arial" w:hAnsi="Arial" w:cs="Arial"/>
          <w:b/>
          <w:i/>
          <w:color w:val="auto"/>
          <w:spacing w:val="40"/>
        </w:rPr>
      </w:pPr>
      <w:r w:rsidRPr="003A1BB1">
        <w:rPr>
          <w:rFonts w:ascii="Arial" w:hAnsi="Arial" w:cs="Arial"/>
          <w:b/>
          <w:color w:val="auto"/>
          <w:spacing w:val="40"/>
          <w:lang w:eastAsia="x-none"/>
        </w:rPr>
        <w:t xml:space="preserve">ukladá </w:t>
      </w:r>
      <w:r w:rsidRPr="003A1BB1">
        <w:rPr>
          <w:rFonts w:ascii="Arial" w:hAnsi="Arial" w:cs="Arial"/>
          <w:b/>
          <w:color w:val="auto"/>
        </w:rPr>
        <w:t>predsed</w:t>
      </w:r>
      <w:r w:rsidR="002D0EE8">
        <w:rPr>
          <w:rFonts w:ascii="Arial" w:hAnsi="Arial" w:cs="Arial"/>
          <w:b/>
          <w:color w:val="auto"/>
        </w:rPr>
        <w:t>níčke</w:t>
      </w:r>
      <w:r w:rsidRPr="003A1BB1">
        <w:rPr>
          <w:rFonts w:ascii="Arial" w:hAnsi="Arial" w:cs="Arial"/>
          <w:b/>
          <w:color w:val="auto"/>
        </w:rPr>
        <w:t xml:space="preserve"> výboru</w:t>
      </w:r>
    </w:p>
    <w:p w:rsidR="005E56AA" w:rsidRDefault="005E56AA" w:rsidP="005E56AA">
      <w:pPr>
        <w:rPr>
          <w:rFonts w:ascii="Arial" w:hAnsi="Arial" w:cs="Arial"/>
          <w:b/>
          <w:bCs/>
        </w:rPr>
      </w:pPr>
    </w:p>
    <w:p w:rsidR="005E56AA" w:rsidRDefault="005E56AA" w:rsidP="005E56AA">
      <w:pPr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>predložiť určenému gestorskému výboru (Výbor Národnej rady Slovenskej republiky pre financie a rozpočet) stanovisko výboru k vládnemu návrhu zákona.</w:t>
      </w:r>
    </w:p>
    <w:p w:rsidR="005E56AA" w:rsidRDefault="005E56AA" w:rsidP="005E56AA">
      <w:pPr>
        <w:rPr>
          <w:rFonts w:ascii="Arial" w:hAnsi="Arial" w:cs="Arial"/>
        </w:rPr>
      </w:pPr>
    </w:p>
    <w:p w:rsidR="00970473" w:rsidRDefault="00970473" w:rsidP="00970473">
      <w:pPr>
        <w:rPr>
          <w:rFonts w:ascii="Arial" w:hAnsi="Arial" w:cs="Arial"/>
        </w:rPr>
      </w:pPr>
    </w:p>
    <w:p w:rsidR="00220DDF" w:rsidRDefault="00220DDF" w:rsidP="00220DDF">
      <w:pPr>
        <w:rPr>
          <w:rFonts w:ascii="Arial" w:hAnsi="Arial" w:cs="Arial"/>
        </w:rPr>
      </w:pPr>
    </w:p>
    <w:p w:rsidR="00220DDF" w:rsidRDefault="00220DDF" w:rsidP="00220D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Augustín </w:t>
      </w:r>
      <w:proofErr w:type="spellStart"/>
      <w:r>
        <w:rPr>
          <w:rFonts w:ascii="Arial" w:hAnsi="Arial" w:cs="Arial"/>
          <w:b/>
          <w:spacing w:val="40"/>
        </w:rPr>
        <w:t>Hambálek</w:t>
      </w:r>
      <w:proofErr w:type="spellEnd"/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  <w:spacing w:val="40"/>
        </w:rPr>
        <w:t>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Paula </w:t>
      </w:r>
      <w:r>
        <w:rPr>
          <w:rFonts w:ascii="Arial" w:hAnsi="Arial" w:cs="Arial"/>
          <w:b/>
          <w:spacing w:val="40"/>
        </w:rPr>
        <w:t xml:space="preserve">Puškárová </w:t>
      </w:r>
      <w:r>
        <w:rPr>
          <w:rFonts w:ascii="Arial" w:hAnsi="Arial" w:cs="Arial"/>
          <w:spacing w:val="40"/>
        </w:rPr>
        <w:t>v. r.</w:t>
      </w:r>
    </w:p>
    <w:p w:rsidR="004A65BD" w:rsidRDefault="00220DDF" w:rsidP="00220DDF">
      <w:r>
        <w:rPr>
          <w:rFonts w:ascii="Arial" w:hAnsi="Arial" w:cs="Arial"/>
        </w:rPr>
        <w:t xml:space="preserve">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predsedníčka výboru</w:t>
      </w:r>
      <w:bookmarkStart w:id="0" w:name="_GoBack"/>
      <w:bookmarkEnd w:id="0"/>
    </w:p>
    <w:sectPr w:rsidR="004A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70A21"/>
    <w:multiLevelType w:val="singleLevel"/>
    <w:tmpl w:val="6AA837E2"/>
    <w:lvl w:ilvl="0">
      <w:start w:val="1"/>
      <w:numFmt w:val="upperLetter"/>
      <w:pStyle w:val="Nadpis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74AC4753"/>
    <w:multiLevelType w:val="hybridMultilevel"/>
    <w:tmpl w:val="4DF64BB2"/>
    <w:lvl w:ilvl="0" w:tplc="041B0011">
      <w:start w:val="1"/>
      <w:numFmt w:val="decimal"/>
      <w:lvlText w:val="%1)"/>
      <w:lvlJc w:val="left"/>
      <w:pPr>
        <w:ind w:left="149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7A5E3B7A"/>
    <w:multiLevelType w:val="hybridMultilevel"/>
    <w:tmpl w:val="1D06ECF0"/>
    <w:lvl w:ilvl="0" w:tplc="7668FEFA">
      <w:start w:val="1"/>
      <w:numFmt w:val="upperLetter"/>
      <w:lvlText w:val="%1."/>
      <w:lvlJc w:val="left"/>
      <w:pPr>
        <w:ind w:left="1068" w:hanging="360"/>
      </w:pPr>
      <w:rPr>
        <w:rFonts w:cs="Times New Roman"/>
        <w:b/>
        <w:i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7E7E755F"/>
    <w:multiLevelType w:val="hybridMultilevel"/>
    <w:tmpl w:val="1EC018A6"/>
    <w:lvl w:ilvl="0" w:tplc="FFFFFFFF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73"/>
    <w:rsid w:val="00045387"/>
    <w:rsid w:val="00220DDF"/>
    <w:rsid w:val="002D0EE8"/>
    <w:rsid w:val="002E17D7"/>
    <w:rsid w:val="002F0ACB"/>
    <w:rsid w:val="003A1BB1"/>
    <w:rsid w:val="005E56AA"/>
    <w:rsid w:val="00611C77"/>
    <w:rsid w:val="00970473"/>
    <w:rsid w:val="00B040C0"/>
    <w:rsid w:val="00F22469"/>
    <w:rsid w:val="00FB40DF"/>
    <w:rsid w:val="00FC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097BD"/>
  <w15:chartTrackingRefBased/>
  <w15:docId w15:val="{6C54D256-F9B7-495E-B5BD-45E1FE91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0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70473"/>
    <w:pPr>
      <w:keepNext/>
      <w:numPr>
        <w:numId w:val="1"/>
      </w:numPr>
      <w:jc w:val="both"/>
      <w:outlineLvl w:val="2"/>
    </w:pPr>
    <w:rPr>
      <w:b/>
      <w:szCs w:val="20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E56A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97047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70473"/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7047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97047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7047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E56A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E56A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A1B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1BB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7</cp:revision>
  <cp:lastPrinted>2023-12-15T08:17:00Z</cp:lastPrinted>
  <dcterms:created xsi:type="dcterms:W3CDTF">2023-12-13T07:47:00Z</dcterms:created>
  <dcterms:modified xsi:type="dcterms:W3CDTF">2023-12-15T08:49:00Z</dcterms:modified>
</cp:coreProperties>
</file>