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856" w:rsidRDefault="003B5856" w:rsidP="003B5856">
      <w:pPr>
        <w:pStyle w:val="Nzov"/>
        <w:spacing w:before="100" w:beforeAutospacing="1" w:after="100" w:afterAutospacing="1"/>
        <w:rPr>
          <w:rFonts w:ascii="Garamond" w:hAnsi="Garamond" w:cs="Times New Roman"/>
        </w:rPr>
      </w:pPr>
      <w:bookmarkStart w:id="0" w:name="_GoBack"/>
      <w:bookmarkEnd w:id="0"/>
      <w:r>
        <w:rPr>
          <w:rFonts w:ascii="Garamond" w:hAnsi="Garamond" w:cs="Times New Roman"/>
        </w:rPr>
        <w:t>NÁRODNÁ RADA SLOVENSKEJ REPUBLIKY</w:t>
      </w:r>
    </w:p>
    <w:p w:rsidR="003B5856" w:rsidRDefault="003B5856" w:rsidP="003B5856">
      <w:pPr>
        <w:pStyle w:val="Nzov"/>
        <w:spacing w:before="100" w:beforeAutospacing="1" w:after="100" w:afterAutospacing="1"/>
        <w:rPr>
          <w:rFonts w:ascii="Garamond" w:hAnsi="Garamond"/>
        </w:rPr>
      </w:pPr>
      <w:r>
        <w:rPr>
          <w:rFonts w:ascii="Garamond" w:hAnsi="Garamond"/>
        </w:rPr>
        <w:t>IX. volebné obdobie</w:t>
      </w:r>
    </w:p>
    <w:p w:rsidR="003B5856" w:rsidRDefault="003B5856" w:rsidP="003B5856">
      <w:pPr>
        <w:tabs>
          <w:tab w:val="left" w:pos="-1985"/>
          <w:tab w:val="left" w:pos="709"/>
          <w:tab w:val="left" w:pos="1077"/>
        </w:tabs>
        <w:spacing w:before="100" w:beforeAutospacing="1" w:after="100" w:afterAutospacing="1"/>
        <w:jc w:val="right"/>
        <w:rPr>
          <w:rFonts w:ascii="Garamond" w:hAnsi="Garamond"/>
          <w:bCs/>
        </w:rPr>
      </w:pPr>
      <w:r>
        <w:rPr>
          <w:rFonts w:ascii="Garamond" w:hAnsi="Garamond"/>
          <w:bCs/>
        </w:rPr>
        <w:t>Číslo: CRD-2628/2023</w:t>
      </w:r>
    </w:p>
    <w:p w:rsidR="003B5856" w:rsidRDefault="003B5856" w:rsidP="003B5856">
      <w:pPr>
        <w:pStyle w:val="Nadpis3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bCs/>
          <w:sz w:val="24"/>
          <w:szCs w:val="24"/>
          <w:lang w:val="sk-SK"/>
        </w:rPr>
        <w:t>23a</w:t>
      </w:r>
    </w:p>
    <w:p w:rsidR="003B5856" w:rsidRDefault="003B5856" w:rsidP="003B5856">
      <w:pPr>
        <w:pStyle w:val="Nadpis3"/>
        <w:rPr>
          <w:rFonts w:ascii="Garamond" w:hAnsi="Garamond" w:cs="Times New Roman"/>
          <w:bCs/>
          <w:spacing w:val="50"/>
          <w:sz w:val="24"/>
          <w:szCs w:val="24"/>
          <w:lang w:val="sk-SK"/>
        </w:rPr>
      </w:pPr>
      <w:r>
        <w:rPr>
          <w:rFonts w:ascii="Garamond" w:hAnsi="Garamond" w:cs="Times New Roman"/>
          <w:bCs/>
          <w:spacing w:val="50"/>
          <w:sz w:val="24"/>
          <w:szCs w:val="24"/>
          <w:lang w:val="sk-SK"/>
        </w:rPr>
        <w:t>Informácia</w:t>
      </w:r>
    </w:p>
    <w:p w:rsidR="003B5856" w:rsidRDefault="003B5856" w:rsidP="003B5856">
      <w:pPr>
        <w:spacing w:before="100" w:beforeAutospacing="1"/>
        <w:jc w:val="both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výboru Národnej rady Slovenskej republiky pre ľudské práva a národnostné menšiny o prerokovaní návrhu rozpočtu Ústavu pamäti národa na rok 2024 (tlač 23)</w:t>
      </w:r>
    </w:p>
    <w:p w:rsidR="003B5856" w:rsidRDefault="003B5856" w:rsidP="003B5856">
      <w:pPr>
        <w:tabs>
          <w:tab w:val="left" w:pos="-1985"/>
          <w:tab w:val="left" w:pos="709"/>
          <w:tab w:val="left" w:pos="1077"/>
        </w:tabs>
        <w:spacing w:before="100" w:beforeAutospacing="1" w:after="100" w:afterAutospacing="1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___________________________________________________________________________</w:t>
      </w:r>
    </w:p>
    <w:p w:rsidR="003B5856" w:rsidRDefault="003B5856" w:rsidP="003B5856">
      <w:pPr>
        <w:spacing w:before="100" w:beforeAutospacing="1" w:after="100" w:afterAutospacing="1"/>
        <w:jc w:val="both"/>
        <w:rPr>
          <w:rFonts w:ascii="Garamond" w:hAnsi="Garamond"/>
        </w:rPr>
      </w:pPr>
      <w:r>
        <w:rPr>
          <w:rFonts w:ascii="Garamond" w:hAnsi="Garamond"/>
        </w:rPr>
        <w:tab/>
        <w:t xml:space="preserve">Predseda Národnej rady Slovenskej republiky rozhodnutím č. 114 zo 14. decembra 2023 pridelil návrh </w:t>
      </w:r>
      <w:r>
        <w:rPr>
          <w:rFonts w:ascii="Garamond" w:hAnsi="Garamond"/>
          <w:bCs/>
        </w:rPr>
        <w:t xml:space="preserve">rozpočtu Ústavu pamäti národa na rok 2024 </w:t>
      </w:r>
      <w:r>
        <w:rPr>
          <w:rFonts w:ascii="Garamond" w:hAnsi="Garamond"/>
          <w:b/>
          <w:bCs/>
        </w:rPr>
        <w:t xml:space="preserve">(tlač 23) </w:t>
      </w:r>
      <w:r>
        <w:rPr>
          <w:rFonts w:ascii="Garamond" w:hAnsi="Garamond"/>
        </w:rPr>
        <w:t xml:space="preserve">na prerokovanie </w:t>
      </w:r>
    </w:p>
    <w:p w:rsidR="003B5856" w:rsidRDefault="003B5856" w:rsidP="003B5856">
      <w:pPr>
        <w:pStyle w:val="Zkladntext"/>
        <w:spacing w:before="100" w:beforeAutospacing="1" w:after="100" w:afterAutospacing="1"/>
        <w:ind w:left="708"/>
        <w:rPr>
          <w:rFonts w:ascii="Garamond" w:hAnsi="Garamond" w:cs="Times New Roman"/>
          <w:b/>
        </w:rPr>
      </w:pPr>
      <w:r>
        <w:rPr>
          <w:rFonts w:ascii="Garamond" w:hAnsi="Garamond" w:cs="Times New Roman"/>
          <w:b/>
        </w:rPr>
        <w:t>Výboru Národnej rady Slovenskej republiky pre ľudské práva a národnostné menšiny.</w:t>
      </w:r>
    </w:p>
    <w:p w:rsidR="003B5856" w:rsidRDefault="003B5856" w:rsidP="003B5856">
      <w:pPr>
        <w:tabs>
          <w:tab w:val="left" w:pos="-1985"/>
          <w:tab w:val="left" w:pos="709"/>
          <w:tab w:val="left" w:pos="1077"/>
        </w:tabs>
        <w:spacing w:before="100" w:beforeAutospacing="1" w:after="100" w:afterAutospacing="1"/>
        <w:jc w:val="both"/>
        <w:rPr>
          <w:rFonts w:ascii="Garamond" w:hAnsi="Garamond"/>
        </w:rPr>
      </w:pPr>
      <w:r>
        <w:rPr>
          <w:rFonts w:ascii="Garamond" w:hAnsi="Garamond"/>
        </w:rPr>
        <w:tab/>
        <w:t xml:space="preserve">Ako gestorský výbor určil Výbor Národnej rady Slovenskej republiky pre ľudské práva a národnostné menšiny, ktorý na základe rokovania výboru predloží Národnej rade Slovenskej republiky správu o prerokovaní návrhu rozpočtu Ústavu pamäti národa </w:t>
      </w:r>
      <w:r>
        <w:rPr>
          <w:rFonts w:ascii="Garamond" w:hAnsi="Garamond"/>
          <w:bCs/>
        </w:rPr>
        <w:t>na rok 2024 a návrh na uznesenie Národnej rady SR</w:t>
      </w:r>
      <w:r>
        <w:rPr>
          <w:rFonts w:ascii="Garamond" w:hAnsi="Garamond"/>
        </w:rPr>
        <w:t>.</w:t>
      </w:r>
    </w:p>
    <w:p w:rsidR="003B5856" w:rsidRDefault="003B5856" w:rsidP="003B5856">
      <w:pPr>
        <w:tabs>
          <w:tab w:val="left" w:pos="-1985"/>
          <w:tab w:val="left" w:pos="709"/>
          <w:tab w:val="left" w:pos="1077"/>
        </w:tabs>
        <w:spacing w:before="100" w:beforeAutospacing="1" w:after="100" w:afterAutospacing="1"/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I.</w:t>
      </w:r>
    </w:p>
    <w:p w:rsidR="003B5856" w:rsidRDefault="003B5856" w:rsidP="003B5856">
      <w:pPr>
        <w:tabs>
          <w:tab w:val="left" w:pos="-1985"/>
          <w:tab w:val="left" w:pos="709"/>
          <w:tab w:val="left" w:pos="1077"/>
        </w:tabs>
        <w:spacing w:before="100" w:beforeAutospacing="1" w:after="100" w:afterAutospacing="1"/>
        <w:jc w:val="both"/>
        <w:rPr>
          <w:rFonts w:ascii="Garamond" w:hAnsi="Garamond"/>
        </w:rPr>
      </w:pPr>
      <w:r>
        <w:rPr>
          <w:rFonts w:ascii="Garamond" w:hAnsi="Garamond"/>
        </w:rPr>
        <w:tab/>
        <w:t xml:space="preserve">Návrh rozpočtu Ústavu pamäti národa </w:t>
      </w:r>
      <w:r>
        <w:rPr>
          <w:rFonts w:ascii="Garamond" w:hAnsi="Garamond"/>
          <w:bCs/>
        </w:rPr>
        <w:t xml:space="preserve">na rok 2024 </w:t>
      </w:r>
      <w:r>
        <w:rPr>
          <w:rFonts w:ascii="Garamond" w:hAnsi="Garamond"/>
          <w:b/>
          <w:bCs/>
        </w:rPr>
        <w:t xml:space="preserve">(tlač 23) </w:t>
      </w:r>
      <w:r>
        <w:rPr>
          <w:rFonts w:ascii="Garamond" w:hAnsi="Garamond"/>
        </w:rPr>
        <w:t>Výbor Národnej rady Slovenskej republiky pre ľudské práva a národnostné menšiny na svojej 6. schôdzi prerokoval, avšak o uvedenom návrhu nehlasoval, keďže v zmysle § 52 ods. 2 zákona o rokovacom poriadku NR SR v čase hlasovania nebol uznášaniaschopný.</w:t>
      </w:r>
    </w:p>
    <w:p w:rsidR="003B5856" w:rsidRDefault="003B5856" w:rsidP="003B5856">
      <w:pPr>
        <w:tabs>
          <w:tab w:val="left" w:pos="-1985"/>
          <w:tab w:val="left" w:pos="709"/>
          <w:tab w:val="left" w:pos="1077"/>
        </w:tabs>
        <w:spacing w:before="100" w:beforeAutospacing="1" w:after="100" w:afterAutospacing="1"/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II.</w:t>
      </w:r>
    </w:p>
    <w:p w:rsidR="003B5856" w:rsidRDefault="003B5856" w:rsidP="003B5856">
      <w:pPr>
        <w:tabs>
          <w:tab w:val="left" w:pos="-1985"/>
          <w:tab w:val="left" w:pos="709"/>
          <w:tab w:val="left" w:pos="1077"/>
        </w:tabs>
        <w:spacing w:before="100" w:beforeAutospacing="1" w:after="100" w:afterAutospacing="1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ab/>
      </w:r>
      <w:r>
        <w:rPr>
          <w:rFonts w:ascii="Garamond" w:hAnsi="Garamond"/>
        </w:rPr>
        <w:t>Výbor Národnej rady Slovenskej republiky pre ľudské práva a národnostné menšiny</w:t>
      </w:r>
      <w:r>
        <w:rPr>
          <w:rFonts w:ascii="Garamond" w:hAnsi="Garamond"/>
          <w:bCs/>
        </w:rPr>
        <w:t xml:space="preserve"> ako gestorský výbor o uvedenom návrhu na svojej 7. schôdzi dňa 18. decembra 2023 nerokoval, </w:t>
      </w:r>
      <w:r>
        <w:rPr>
          <w:rFonts w:ascii="Garamond" w:hAnsi="Garamond"/>
        </w:rPr>
        <w:t>keďže v zmysle § 52 ods. 2 zákona o rokovacom poriadku NR SR nebol uznášaniaschopný.</w:t>
      </w:r>
    </w:p>
    <w:p w:rsidR="003B5856" w:rsidRDefault="003B5856" w:rsidP="003B5856">
      <w:pPr>
        <w:tabs>
          <w:tab w:val="left" w:pos="-1985"/>
          <w:tab w:val="left" w:pos="709"/>
          <w:tab w:val="left" w:pos="1077"/>
        </w:tabs>
        <w:spacing w:before="100" w:beforeAutospacing="1" w:after="100" w:afterAutospacing="1"/>
        <w:jc w:val="both"/>
        <w:rPr>
          <w:rFonts w:ascii="Garamond" w:hAnsi="Garamond"/>
        </w:rPr>
      </w:pPr>
      <w:r>
        <w:rPr>
          <w:rFonts w:ascii="Garamond" w:hAnsi="Garamond"/>
          <w:bCs/>
        </w:rPr>
        <w:tab/>
        <w:t xml:space="preserve">Predsedníčka výboru preto poverila spravodajcu Andreja </w:t>
      </w:r>
      <w:proofErr w:type="spellStart"/>
      <w:r>
        <w:rPr>
          <w:rFonts w:ascii="Garamond" w:hAnsi="Garamond"/>
          <w:bCs/>
        </w:rPr>
        <w:t>Sitkára</w:t>
      </w:r>
      <w:proofErr w:type="spellEnd"/>
      <w:r>
        <w:rPr>
          <w:rFonts w:ascii="Garamond" w:hAnsi="Garamond"/>
          <w:bCs/>
        </w:rPr>
        <w:t xml:space="preserve"> predložiť Národnej rade Slovenskej republiky informáciu o výsledku prerokovania návrhu rozpočtu Ústavu pamäti národa na rok 2024 vo výbore a návrh uznesenia Národnej rady Slovenskej republiky</w:t>
      </w:r>
      <w:r>
        <w:rPr>
          <w:rFonts w:ascii="Garamond" w:hAnsi="Garamond"/>
        </w:rPr>
        <w:t>, ktorý tvorí prílohu tejto informácie.</w:t>
      </w:r>
      <w:r>
        <w:rPr>
          <w:rFonts w:ascii="Garamond" w:hAnsi="Garamond"/>
        </w:rPr>
        <w:tab/>
      </w:r>
    </w:p>
    <w:p w:rsidR="003B5856" w:rsidRDefault="003B5856" w:rsidP="003B5856">
      <w:pPr>
        <w:tabs>
          <w:tab w:val="left" w:pos="-1985"/>
          <w:tab w:val="left" w:pos="709"/>
          <w:tab w:val="left" w:pos="1077"/>
        </w:tabs>
        <w:spacing w:before="100" w:beforeAutospacing="1" w:after="100" w:afterAutospacing="1"/>
        <w:jc w:val="both"/>
        <w:rPr>
          <w:rFonts w:ascii="Garamond" w:hAnsi="Garamond"/>
        </w:rPr>
      </w:pPr>
    </w:p>
    <w:p w:rsidR="003B5856" w:rsidRDefault="003B5856" w:rsidP="003B5856">
      <w:pPr>
        <w:pStyle w:val="Nadpis1"/>
        <w:spacing w:before="100" w:beforeAutospacing="1" w:after="100" w:afterAutospacing="1"/>
        <w:rPr>
          <w:rFonts w:ascii="Garamond" w:hAnsi="Garamond"/>
          <w:b w:val="0"/>
          <w:bCs w:val="0"/>
        </w:rPr>
      </w:pPr>
      <w:r>
        <w:rPr>
          <w:rFonts w:ascii="Garamond" w:hAnsi="Garamond" w:cs="Times New Roman"/>
        </w:rPr>
        <w:t>Bratislava 18. decembra 2023</w:t>
      </w:r>
    </w:p>
    <w:p w:rsidR="003B5856" w:rsidRDefault="003B5856" w:rsidP="003B5856">
      <w:pPr>
        <w:jc w:val="center"/>
        <w:rPr>
          <w:rFonts w:ascii="Garamond" w:hAnsi="Garamond"/>
          <w:b/>
        </w:rPr>
      </w:pPr>
    </w:p>
    <w:p w:rsidR="003B5856" w:rsidRDefault="003B5856" w:rsidP="003B5856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Lucia Plaváková</w:t>
      </w:r>
    </w:p>
    <w:p w:rsidR="003B5856" w:rsidRDefault="003B5856" w:rsidP="003B5856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predsedníčka výboru</w:t>
      </w:r>
    </w:p>
    <w:p w:rsidR="003B5856" w:rsidRDefault="003B5856" w:rsidP="003B5856">
      <w:pPr>
        <w:spacing w:before="100" w:beforeAutospacing="1" w:after="100" w:afterAutospacing="1"/>
        <w:rPr>
          <w:rFonts w:ascii="Garamond" w:hAnsi="Garamond"/>
        </w:rPr>
      </w:pPr>
      <w:r>
        <w:rPr>
          <w:rFonts w:ascii="Garamond" w:hAnsi="Garamond"/>
        </w:rPr>
        <w:br w:type="page"/>
      </w:r>
    </w:p>
    <w:p w:rsidR="003B5856" w:rsidRDefault="003B5856" w:rsidP="003B5856">
      <w:pPr>
        <w:pStyle w:val="Nzov"/>
        <w:spacing w:before="100" w:beforeAutospacing="1" w:after="100" w:afterAutospacing="1"/>
        <w:rPr>
          <w:rFonts w:ascii="Garamond" w:hAnsi="Garamond" w:cs="Times New Roman"/>
        </w:rPr>
      </w:pPr>
      <w:r>
        <w:rPr>
          <w:rFonts w:ascii="Garamond" w:hAnsi="Garamond" w:cs="Times New Roman"/>
        </w:rPr>
        <w:lastRenderedPageBreak/>
        <w:t>NÁRODNÁ RADA SLOVENSKEJ REPUBLIKY</w:t>
      </w:r>
    </w:p>
    <w:p w:rsidR="003B5856" w:rsidRDefault="003B5856" w:rsidP="003B5856">
      <w:pPr>
        <w:spacing w:before="100" w:beforeAutospacing="1" w:after="100" w:afterAutospacing="1"/>
        <w:jc w:val="center"/>
        <w:rPr>
          <w:rFonts w:ascii="Garamond" w:hAnsi="Garamond"/>
          <w:kern w:val="28"/>
        </w:rPr>
      </w:pPr>
      <w:r>
        <w:rPr>
          <w:rFonts w:ascii="Garamond" w:hAnsi="Garamond"/>
          <w:b/>
          <w:bCs/>
        </w:rPr>
        <w:t>IX. volebné obdobie</w:t>
      </w:r>
      <w:r>
        <w:rPr>
          <w:rFonts w:ascii="Garamond" w:hAnsi="Garamond"/>
          <w:b/>
          <w:bCs/>
        </w:rPr>
        <w:br/>
      </w:r>
    </w:p>
    <w:p w:rsidR="003B5856" w:rsidRDefault="003B5856" w:rsidP="003B5856">
      <w:pPr>
        <w:spacing w:before="100" w:beforeAutospacing="1" w:after="100" w:afterAutospacing="1"/>
        <w:rPr>
          <w:rFonts w:ascii="Garamond" w:hAnsi="Garamond"/>
          <w:kern w:val="28"/>
        </w:rPr>
      </w:pPr>
      <w:r>
        <w:rPr>
          <w:rFonts w:ascii="Garamond" w:hAnsi="Garamond"/>
          <w:kern w:val="28"/>
        </w:rPr>
        <w:t>Číslo: CRD-2628/2023</w:t>
      </w:r>
    </w:p>
    <w:p w:rsidR="003B5856" w:rsidRDefault="003B5856" w:rsidP="003B5856">
      <w:pPr>
        <w:spacing w:line="276" w:lineRule="auto"/>
        <w:jc w:val="center"/>
        <w:rPr>
          <w:rFonts w:ascii="Garamond" w:hAnsi="Garamond"/>
        </w:rPr>
      </w:pPr>
    </w:p>
    <w:p w:rsidR="003B5856" w:rsidRDefault="003B5856" w:rsidP="003B5856">
      <w:pPr>
        <w:spacing w:line="276" w:lineRule="auto"/>
        <w:jc w:val="center"/>
        <w:rPr>
          <w:rFonts w:ascii="Garamond" w:hAnsi="Garamond"/>
          <w:b/>
          <w:bCs/>
          <w:spacing w:val="50"/>
        </w:rPr>
      </w:pPr>
      <w:r>
        <w:rPr>
          <w:rFonts w:ascii="Garamond" w:hAnsi="Garamond"/>
          <w:b/>
          <w:bCs/>
          <w:spacing w:val="50"/>
        </w:rPr>
        <w:t>Návrh</w:t>
      </w:r>
    </w:p>
    <w:p w:rsidR="003B5856" w:rsidRDefault="003B5856" w:rsidP="003B5856">
      <w:pPr>
        <w:spacing w:line="276" w:lineRule="auto"/>
        <w:jc w:val="center"/>
        <w:rPr>
          <w:rFonts w:ascii="Garamond" w:hAnsi="Garamond"/>
          <w:b/>
          <w:bCs/>
          <w:spacing w:val="50"/>
        </w:rPr>
      </w:pPr>
      <w:r>
        <w:rPr>
          <w:rFonts w:ascii="Garamond" w:hAnsi="Garamond"/>
          <w:b/>
          <w:bCs/>
          <w:spacing w:val="50"/>
        </w:rPr>
        <w:t>Uznesenie</w:t>
      </w:r>
    </w:p>
    <w:p w:rsidR="003B5856" w:rsidRDefault="003B5856" w:rsidP="003B5856">
      <w:pPr>
        <w:spacing w:line="276" w:lineRule="auto"/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Národnej rady Slovenskej republiky</w:t>
      </w:r>
    </w:p>
    <w:p w:rsidR="003B5856" w:rsidRDefault="003B5856" w:rsidP="003B5856">
      <w:pPr>
        <w:spacing w:line="276" w:lineRule="auto"/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z ... decembra 2023</w:t>
      </w:r>
    </w:p>
    <w:p w:rsidR="003B5856" w:rsidRDefault="003B5856" w:rsidP="003B5856">
      <w:pPr>
        <w:spacing w:before="100" w:beforeAutospacing="1" w:after="100" w:afterAutospacing="1"/>
        <w:rPr>
          <w:rFonts w:ascii="Garamond" w:hAnsi="Garamond"/>
          <w:b/>
        </w:rPr>
      </w:pPr>
    </w:p>
    <w:p w:rsidR="003B5856" w:rsidRDefault="003B5856" w:rsidP="003B5856">
      <w:pPr>
        <w:spacing w:before="100" w:beforeAutospacing="1" w:after="100" w:afterAutospacing="1"/>
        <w:jc w:val="both"/>
        <w:rPr>
          <w:rFonts w:ascii="Garamond" w:hAnsi="Garamond"/>
          <w:bCs/>
        </w:rPr>
      </w:pPr>
    </w:p>
    <w:p w:rsidR="003B5856" w:rsidRDefault="003B5856" w:rsidP="003B5856">
      <w:pPr>
        <w:spacing w:before="100" w:beforeAutospacing="1" w:after="100" w:afterAutospacing="1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k návrhu rozpočtu Ústavu pamäti národa na rok 2024 </w:t>
      </w:r>
      <w:r>
        <w:rPr>
          <w:rFonts w:ascii="Garamond" w:hAnsi="Garamond"/>
          <w:b/>
          <w:bCs/>
        </w:rPr>
        <w:t>(tlač 23)</w:t>
      </w:r>
    </w:p>
    <w:p w:rsidR="003B5856" w:rsidRDefault="003B5856" w:rsidP="003B5856">
      <w:pPr>
        <w:spacing w:before="100" w:beforeAutospacing="1" w:after="100" w:afterAutospacing="1"/>
        <w:ind w:left="708"/>
        <w:outlineLvl w:val="0"/>
        <w:rPr>
          <w:rFonts w:ascii="Garamond" w:hAnsi="Garamond"/>
          <w:b/>
          <w:kern w:val="28"/>
        </w:rPr>
      </w:pPr>
      <w:r>
        <w:rPr>
          <w:rFonts w:ascii="Garamond" w:hAnsi="Garamond"/>
          <w:b/>
          <w:bCs/>
          <w:kern w:val="28"/>
        </w:rPr>
        <w:t>Národná rada Slovenskej republiky</w:t>
      </w:r>
    </w:p>
    <w:p w:rsidR="003B5856" w:rsidRDefault="003B5856" w:rsidP="003B5856">
      <w:pPr>
        <w:spacing w:before="100" w:beforeAutospacing="1" w:after="100" w:afterAutospacing="1"/>
        <w:rPr>
          <w:rFonts w:ascii="Garamond" w:hAnsi="Garamond"/>
          <w:color w:val="000000"/>
          <w:sz w:val="27"/>
          <w:szCs w:val="27"/>
        </w:rPr>
      </w:pPr>
      <w:r>
        <w:rPr>
          <w:rStyle w:val="awspan"/>
          <w:rFonts w:ascii="Garamond" w:hAnsi="Garamond"/>
          <w:b/>
          <w:bCs/>
          <w:color w:val="000000"/>
        </w:rPr>
        <w:t>A.   schvaľuje</w:t>
      </w:r>
    </w:p>
    <w:p w:rsidR="003B5856" w:rsidRDefault="003B5856" w:rsidP="003B5856">
      <w:pPr>
        <w:spacing w:before="100" w:beforeAutospacing="1" w:after="100" w:afterAutospacing="1"/>
        <w:rPr>
          <w:rFonts w:ascii="Garamond" w:hAnsi="Garamond"/>
          <w:color w:val="000000"/>
          <w:sz w:val="27"/>
          <w:szCs w:val="27"/>
        </w:rPr>
      </w:pPr>
      <w:r>
        <w:rPr>
          <w:rStyle w:val="awspan"/>
          <w:rFonts w:ascii="Garamond" w:hAnsi="Garamond"/>
          <w:color w:val="000000"/>
        </w:rPr>
        <w:t>návrh rozpočtu Ústavu pamäti národa na rok 2024.</w:t>
      </w:r>
    </w:p>
    <w:p w:rsidR="003B5856" w:rsidRDefault="003B5856" w:rsidP="003B5856">
      <w:pPr>
        <w:spacing w:before="100" w:beforeAutospacing="1" w:after="100" w:afterAutospacing="1"/>
        <w:ind w:left="360"/>
        <w:outlineLvl w:val="3"/>
        <w:rPr>
          <w:rFonts w:ascii="Garamond" w:hAnsi="Garamond"/>
        </w:rPr>
      </w:pPr>
    </w:p>
    <w:p w:rsidR="003B5856" w:rsidRDefault="003B5856" w:rsidP="003B5856">
      <w:pPr>
        <w:spacing w:before="100" w:beforeAutospacing="1" w:after="100" w:afterAutospacing="1"/>
        <w:ind w:left="360"/>
        <w:outlineLvl w:val="3"/>
        <w:rPr>
          <w:rFonts w:ascii="Garamond" w:hAnsi="Garamond"/>
        </w:rPr>
      </w:pPr>
    </w:p>
    <w:p w:rsidR="009F30EF" w:rsidRDefault="009F30EF"/>
    <w:sectPr w:rsidR="009F30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856"/>
    <w:rsid w:val="003B5856"/>
    <w:rsid w:val="009F3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34340D-36A5-4291-B33F-F732D2FDC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B58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3B5856"/>
    <w:pPr>
      <w:keepNext/>
      <w:tabs>
        <w:tab w:val="left" w:pos="-1985"/>
        <w:tab w:val="left" w:pos="709"/>
        <w:tab w:val="left" w:pos="1077"/>
      </w:tabs>
      <w:jc w:val="center"/>
      <w:outlineLvl w:val="0"/>
    </w:pPr>
    <w:rPr>
      <w:rFonts w:ascii="Arial" w:hAnsi="Arial" w:cs="Arial"/>
      <w:b/>
      <w:bCs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3B5856"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 w:cs="Arial Unicode MS"/>
      <w:b/>
      <w:sz w:val="28"/>
      <w:szCs w:val="20"/>
      <w:lang w:val="cs-CZ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B5856"/>
    <w:rPr>
      <w:rFonts w:ascii="Arial" w:eastAsia="Times New Roman" w:hAnsi="Arial" w:cs="Arial"/>
      <w:b/>
      <w:bCs/>
      <w:sz w:val="24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3B5856"/>
    <w:rPr>
      <w:rFonts w:ascii="AT*Toronto" w:eastAsia="Times New Roman" w:hAnsi="AT*Toronto" w:cs="Arial Unicode MS"/>
      <w:b/>
      <w:sz w:val="28"/>
      <w:szCs w:val="20"/>
      <w:lang w:val="cs-CZ" w:eastAsia="sk-SK"/>
    </w:rPr>
  </w:style>
  <w:style w:type="paragraph" w:styleId="Nzov">
    <w:name w:val="Title"/>
    <w:basedOn w:val="Normlny"/>
    <w:link w:val="NzovChar"/>
    <w:uiPriority w:val="10"/>
    <w:qFormat/>
    <w:rsid w:val="003B5856"/>
    <w:pPr>
      <w:tabs>
        <w:tab w:val="left" w:pos="-1985"/>
        <w:tab w:val="left" w:pos="709"/>
        <w:tab w:val="left" w:pos="1077"/>
      </w:tabs>
      <w:jc w:val="center"/>
    </w:pPr>
    <w:rPr>
      <w:rFonts w:ascii="Arial" w:hAnsi="Arial" w:cs="Arial"/>
      <w:b/>
      <w:bCs/>
      <w:lang w:eastAsia="sk-SK"/>
    </w:rPr>
  </w:style>
  <w:style w:type="character" w:customStyle="1" w:styleId="NzovChar">
    <w:name w:val="Názov Char"/>
    <w:basedOn w:val="Predvolenpsmoodseku"/>
    <w:link w:val="Nzov"/>
    <w:uiPriority w:val="10"/>
    <w:rsid w:val="003B5856"/>
    <w:rPr>
      <w:rFonts w:ascii="Arial" w:eastAsia="Times New Roman" w:hAnsi="Arial" w:cs="Arial"/>
      <w:b/>
      <w:bCs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3B5856"/>
    <w:pPr>
      <w:jc w:val="both"/>
    </w:pPr>
    <w:rPr>
      <w:rFonts w:ascii="Arial" w:hAnsi="Arial" w:cs="Arial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3B5856"/>
    <w:rPr>
      <w:rFonts w:ascii="Arial" w:eastAsia="Times New Roman" w:hAnsi="Arial" w:cs="Arial"/>
      <w:sz w:val="24"/>
      <w:szCs w:val="24"/>
      <w:lang w:eastAsia="sk-SK"/>
    </w:rPr>
  </w:style>
  <w:style w:type="character" w:customStyle="1" w:styleId="awspan">
    <w:name w:val="awspan"/>
    <w:basedOn w:val="Predvolenpsmoodseku"/>
    <w:rsid w:val="003B58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682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Mazuráková, Vladislava</dc:creator>
  <cp:keywords/>
  <dc:description/>
  <cp:lastModifiedBy>Mazuráková, Vladislava</cp:lastModifiedBy>
  <cp:revision>1</cp:revision>
  <dcterms:created xsi:type="dcterms:W3CDTF">2023-12-18T10:33:00Z</dcterms:created>
  <dcterms:modified xsi:type="dcterms:W3CDTF">2023-12-18T10:34:00Z</dcterms:modified>
</cp:coreProperties>
</file>