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9A0763" w:rsidRDefault="009A0763" w:rsidP="009A0763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9A0763" w:rsidRDefault="00D03BA8" w:rsidP="009A0763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08</w:t>
      </w:r>
      <w:r w:rsidR="009A0763">
        <w:rPr>
          <w:b/>
          <w:szCs w:val="24"/>
          <w:lang w:eastAsia="sk-SK"/>
        </w:rPr>
        <w:t>. schôdza výboru</w:t>
      </w:r>
    </w:p>
    <w:p w:rsidR="009A0763" w:rsidRDefault="00A8113D" w:rsidP="009A0763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</w:t>
      </w:r>
      <w:r w:rsidR="00D03BA8">
        <w:rPr>
          <w:szCs w:val="24"/>
          <w:lang w:eastAsia="sk-SK"/>
        </w:rPr>
        <w:t xml:space="preserve"> CRD:</w:t>
      </w:r>
      <w:r w:rsidR="00887CF7">
        <w:rPr>
          <w:szCs w:val="24"/>
          <w:lang w:eastAsia="sk-SK"/>
        </w:rPr>
        <w:t>2594</w:t>
      </w:r>
      <w:r w:rsidR="00D03BA8">
        <w:rPr>
          <w:szCs w:val="24"/>
          <w:lang w:eastAsia="sk-SK"/>
        </w:rPr>
        <w:t>/2023</w:t>
      </w:r>
    </w:p>
    <w:p w:rsidR="009A0763" w:rsidRDefault="00887CF7" w:rsidP="009A0763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8</w:t>
      </w:r>
    </w:p>
    <w:p w:rsidR="009A0763" w:rsidRDefault="009A0763" w:rsidP="009A0763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9A0763" w:rsidRDefault="009A0763" w:rsidP="009A0763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9A0763" w:rsidRDefault="009A0763" w:rsidP="009A0763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9A0763" w:rsidRDefault="00E063C3" w:rsidP="009A0763">
      <w:pPr>
        <w:tabs>
          <w:tab w:val="left" w:pos="4678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z </w:t>
      </w:r>
      <w:r w:rsidR="00E72370">
        <w:rPr>
          <w:szCs w:val="24"/>
          <w:lang w:eastAsia="sk-SK"/>
        </w:rPr>
        <w:t>15</w:t>
      </w:r>
      <w:r w:rsidR="00D03BA8">
        <w:rPr>
          <w:szCs w:val="24"/>
          <w:lang w:eastAsia="sk-SK"/>
        </w:rPr>
        <w:t>. decembra 2023</w:t>
      </w:r>
    </w:p>
    <w:p w:rsidR="009A0763" w:rsidRDefault="009A0763" w:rsidP="009A0763">
      <w:pPr>
        <w:spacing w:after="0" w:line="240" w:lineRule="auto"/>
        <w:rPr>
          <w:szCs w:val="24"/>
          <w:lang w:eastAsia="sk-SK"/>
        </w:rPr>
      </w:pPr>
    </w:p>
    <w:p w:rsidR="00887CF7" w:rsidRDefault="00887CF7" w:rsidP="00887CF7">
      <w:pPr>
        <w:spacing w:after="0" w:line="240" w:lineRule="auto"/>
        <w:ind w:firstLine="360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Výbor Národnej rady Slovenskej republiky pre obranu a bezpečnosť prerokoval vládny n</w:t>
      </w:r>
      <w:r>
        <w:rPr>
          <w:rFonts w:cs="Arial"/>
          <w:szCs w:val="24"/>
          <w:lang w:eastAsia="sk-SK"/>
        </w:rPr>
        <w:t>ávrh zákona</w:t>
      </w:r>
      <w:r w:rsidR="00311265">
        <w:rPr>
          <w:rFonts w:cs="Arial"/>
          <w:szCs w:val="24"/>
          <w:lang w:eastAsia="sk-SK"/>
        </w:rPr>
        <w:t xml:space="preserve"> o  štátnom rozpočte na rok 2024</w:t>
      </w:r>
      <w:r>
        <w:rPr>
          <w:rFonts w:cs="Arial"/>
          <w:szCs w:val="24"/>
          <w:lang w:eastAsia="sk-SK"/>
        </w:rPr>
        <w:t xml:space="preserve"> a </w:t>
      </w:r>
      <w:r>
        <w:rPr>
          <w:bCs/>
          <w:szCs w:val="24"/>
          <w:lang w:eastAsia="sk-SK"/>
        </w:rPr>
        <w:t>návrh rozpo</w:t>
      </w:r>
      <w:r w:rsidR="00311265">
        <w:rPr>
          <w:bCs/>
          <w:szCs w:val="24"/>
          <w:lang w:eastAsia="sk-SK"/>
        </w:rPr>
        <w:t>čtu verejnej správy na roky 2024 až 2026</w:t>
      </w:r>
      <w:r>
        <w:rPr>
          <w:bCs/>
          <w:szCs w:val="24"/>
          <w:lang w:eastAsia="sk-SK"/>
        </w:rPr>
        <w:t xml:space="preserve"> </w:t>
      </w:r>
      <w:r>
        <w:rPr>
          <w:rFonts w:cs="Arial"/>
          <w:szCs w:val="24"/>
          <w:lang w:eastAsia="sk-SK"/>
        </w:rPr>
        <w:t xml:space="preserve"> (</w:t>
      </w:r>
      <w:r>
        <w:rPr>
          <w:rFonts w:cs="Arial"/>
          <w:b/>
          <w:szCs w:val="24"/>
          <w:lang w:eastAsia="sk-SK"/>
        </w:rPr>
        <w:t xml:space="preserve">tlač </w:t>
      </w:r>
      <w:r w:rsidR="00311265">
        <w:rPr>
          <w:rFonts w:cs="Arial"/>
          <w:b/>
          <w:szCs w:val="24"/>
          <w:lang w:eastAsia="sk-SK"/>
        </w:rPr>
        <w:t>100</w:t>
      </w:r>
      <w:r>
        <w:rPr>
          <w:rFonts w:cs="Arial"/>
          <w:b/>
          <w:szCs w:val="24"/>
          <w:lang w:eastAsia="sk-SK"/>
        </w:rPr>
        <w:t>)</w:t>
      </w:r>
      <w:r>
        <w:rPr>
          <w:rFonts w:cs="Arial"/>
          <w:szCs w:val="24"/>
          <w:lang w:eastAsia="sk-SK"/>
        </w:rPr>
        <w:t xml:space="preserve"> a </w:t>
      </w:r>
    </w:p>
    <w:p w:rsidR="00887CF7" w:rsidRDefault="00887CF7" w:rsidP="00887CF7">
      <w:pPr>
        <w:spacing w:after="0" w:line="240" w:lineRule="auto"/>
        <w:jc w:val="both"/>
        <w:rPr>
          <w:szCs w:val="24"/>
          <w:lang w:eastAsia="sk-SK"/>
        </w:rPr>
      </w:pPr>
    </w:p>
    <w:p w:rsidR="00887CF7" w:rsidRPr="005668FE" w:rsidRDefault="00887CF7" w:rsidP="00887CF7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  <w:lang w:eastAsia="sk-SK"/>
        </w:rPr>
      </w:pPr>
      <w:r w:rsidRPr="005668FE">
        <w:rPr>
          <w:b/>
          <w:sz w:val="28"/>
          <w:szCs w:val="28"/>
          <w:lang w:eastAsia="sk-SK"/>
        </w:rPr>
        <w:t>súhlasí</w:t>
      </w:r>
    </w:p>
    <w:p w:rsidR="00887CF7" w:rsidRDefault="00887CF7" w:rsidP="00887CF7">
      <w:pPr>
        <w:pStyle w:val="Odsekzoznamu"/>
        <w:spacing w:after="0" w:line="240" w:lineRule="auto"/>
        <w:ind w:left="106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s vládnym návrhom zákon</w:t>
      </w:r>
      <w:r w:rsidR="00517674">
        <w:rPr>
          <w:color w:val="000000"/>
          <w:szCs w:val="24"/>
          <w:lang w:eastAsia="sk-SK"/>
        </w:rPr>
        <w:t>a o štátnom rozpočte na rok 2024</w:t>
      </w:r>
      <w:r>
        <w:rPr>
          <w:color w:val="000000"/>
          <w:szCs w:val="24"/>
          <w:lang w:eastAsia="sk-SK"/>
        </w:rPr>
        <w:t xml:space="preserve"> </w:t>
      </w:r>
      <w:r w:rsidR="00517674">
        <w:rPr>
          <w:b/>
          <w:color w:val="000000"/>
          <w:szCs w:val="24"/>
          <w:lang w:eastAsia="sk-SK"/>
        </w:rPr>
        <w:t>(tlač 100</w:t>
      </w:r>
      <w:r>
        <w:rPr>
          <w:color w:val="000000"/>
          <w:szCs w:val="24"/>
          <w:lang w:eastAsia="sk-SK"/>
        </w:rPr>
        <w:t>), ktorého</w:t>
      </w:r>
    </w:p>
    <w:p w:rsidR="00887CF7" w:rsidRDefault="00887CF7" w:rsidP="00887CF7">
      <w:pPr>
        <w:pStyle w:val="Odsekzoznamu"/>
        <w:spacing w:after="0" w:line="240" w:lineRule="auto"/>
        <w:ind w:left="1068"/>
        <w:jc w:val="both"/>
        <w:rPr>
          <w:color w:val="000000"/>
          <w:szCs w:val="24"/>
          <w:lang w:eastAsia="sk-SK"/>
        </w:rPr>
      </w:pPr>
    </w:p>
    <w:p w:rsidR="00887CF7" w:rsidRPr="00727925" w:rsidRDefault="00887CF7" w:rsidP="00887CF7">
      <w:pPr>
        <w:pStyle w:val="Odsekzoznamu"/>
        <w:spacing w:after="0" w:line="240" w:lineRule="auto"/>
        <w:ind w:left="106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príjmy sa rozpočtujú sumou: 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 w:rsidRPr="00727925">
        <w:rPr>
          <w:szCs w:val="24"/>
          <w:lang w:eastAsia="sk-SK"/>
        </w:rPr>
        <w:t xml:space="preserve">         </w:t>
      </w:r>
      <w:r>
        <w:rPr>
          <w:szCs w:val="24"/>
          <w:lang w:eastAsia="sk-SK"/>
        </w:rPr>
        <w:t xml:space="preserve">   </w:t>
      </w:r>
      <w:r w:rsidR="00517674">
        <w:rPr>
          <w:b/>
          <w:szCs w:val="24"/>
          <w:lang w:eastAsia="sk-SK"/>
        </w:rPr>
        <w:t>22 701 961 400</w:t>
      </w:r>
      <w:r w:rsidRPr="00727925">
        <w:rPr>
          <w:b/>
          <w:szCs w:val="24"/>
          <w:lang w:eastAsia="sk-SK"/>
        </w:rPr>
        <w:t xml:space="preserve"> </w:t>
      </w:r>
      <w:r w:rsidRPr="00727925">
        <w:rPr>
          <w:szCs w:val="24"/>
          <w:lang w:eastAsia="sk-SK"/>
        </w:rPr>
        <w:t>eur,</w:t>
      </w:r>
    </w:p>
    <w:p w:rsidR="00887CF7" w:rsidRPr="00727925" w:rsidRDefault="00887CF7" w:rsidP="00887CF7">
      <w:pPr>
        <w:pStyle w:val="Odsekzoznamu"/>
        <w:spacing w:after="0" w:line="240" w:lineRule="auto"/>
        <w:ind w:left="1068"/>
        <w:jc w:val="both"/>
        <w:rPr>
          <w:szCs w:val="24"/>
          <w:lang w:eastAsia="sk-SK"/>
        </w:rPr>
      </w:pPr>
    </w:p>
    <w:p w:rsidR="00887CF7" w:rsidRPr="00727925" w:rsidRDefault="00887CF7" w:rsidP="00887CF7">
      <w:pPr>
        <w:pStyle w:val="Odsekzoznamu"/>
        <w:spacing w:after="0" w:line="240" w:lineRule="auto"/>
        <w:ind w:left="1068"/>
        <w:jc w:val="both"/>
        <w:rPr>
          <w:szCs w:val="24"/>
          <w:lang w:eastAsia="sk-SK"/>
        </w:rPr>
      </w:pPr>
      <w:r w:rsidRPr="00727925">
        <w:rPr>
          <w:szCs w:val="24"/>
          <w:lang w:eastAsia="sk-SK"/>
        </w:rPr>
        <w:t>výdavky sa určujú sumou:</w:t>
      </w:r>
      <w:r w:rsidRPr="00727925">
        <w:rPr>
          <w:szCs w:val="24"/>
          <w:lang w:eastAsia="sk-SK"/>
        </w:rPr>
        <w:tab/>
      </w:r>
      <w:r w:rsidRPr="00727925">
        <w:rPr>
          <w:szCs w:val="24"/>
          <w:lang w:eastAsia="sk-SK"/>
        </w:rPr>
        <w:tab/>
        <w:t xml:space="preserve">         </w:t>
      </w:r>
      <w:r>
        <w:rPr>
          <w:szCs w:val="24"/>
          <w:lang w:eastAsia="sk-SK"/>
        </w:rPr>
        <w:t xml:space="preserve">   </w:t>
      </w:r>
      <w:r w:rsidR="00855129">
        <w:rPr>
          <w:b/>
          <w:szCs w:val="24"/>
          <w:lang w:eastAsia="sk-SK"/>
        </w:rPr>
        <w:t>30 317 892 299</w:t>
      </w:r>
      <w:r w:rsidRPr="00727925">
        <w:rPr>
          <w:b/>
          <w:szCs w:val="24"/>
          <w:lang w:eastAsia="sk-SK"/>
        </w:rPr>
        <w:t xml:space="preserve"> </w:t>
      </w:r>
      <w:r w:rsidRPr="00727925">
        <w:rPr>
          <w:szCs w:val="24"/>
          <w:lang w:eastAsia="sk-SK"/>
        </w:rPr>
        <w:t>eur,</w:t>
      </w:r>
    </w:p>
    <w:p w:rsidR="00887CF7" w:rsidRPr="00727925" w:rsidRDefault="00887CF7" w:rsidP="00887CF7">
      <w:pPr>
        <w:pStyle w:val="Odsekzoznamu"/>
        <w:spacing w:after="0" w:line="240" w:lineRule="auto"/>
        <w:ind w:left="1068"/>
        <w:jc w:val="both"/>
        <w:rPr>
          <w:szCs w:val="24"/>
          <w:lang w:eastAsia="sk-SK"/>
        </w:rPr>
      </w:pPr>
    </w:p>
    <w:p w:rsidR="00887CF7" w:rsidRPr="00727925" w:rsidRDefault="00887CF7" w:rsidP="00887CF7">
      <w:pPr>
        <w:pStyle w:val="Odsekzoznamu"/>
        <w:spacing w:after="0" w:line="240" w:lineRule="auto"/>
        <w:ind w:left="1068"/>
        <w:jc w:val="both"/>
        <w:rPr>
          <w:szCs w:val="24"/>
          <w:lang w:eastAsia="sk-SK"/>
        </w:rPr>
      </w:pPr>
      <w:r w:rsidRPr="00727925">
        <w:rPr>
          <w:szCs w:val="24"/>
          <w:lang w:eastAsia="sk-SK"/>
        </w:rPr>
        <w:t xml:space="preserve">schodok štátneho rozpočtu sa určuje sumou:      </w:t>
      </w:r>
      <w:r>
        <w:rPr>
          <w:szCs w:val="24"/>
          <w:lang w:eastAsia="sk-SK"/>
        </w:rPr>
        <w:t xml:space="preserve">  </w:t>
      </w:r>
      <w:r w:rsidR="00D46983">
        <w:rPr>
          <w:b/>
          <w:szCs w:val="24"/>
          <w:lang w:eastAsia="sk-SK"/>
        </w:rPr>
        <w:t>7 615 930 899</w:t>
      </w:r>
      <w:r w:rsidRPr="00727925">
        <w:rPr>
          <w:b/>
          <w:szCs w:val="24"/>
          <w:lang w:eastAsia="sk-SK"/>
        </w:rPr>
        <w:t xml:space="preserve"> </w:t>
      </w:r>
      <w:r w:rsidRPr="00727925">
        <w:rPr>
          <w:szCs w:val="24"/>
          <w:lang w:eastAsia="sk-SK"/>
        </w:rPr>
        <w:t>eur,</w:t>
      </w:r>
    </w:p>
    <w:p w:rsidR="00887CF7" w:rsidRPr="00727925" w:rsidRDefault="00887CF7" w:rsidP="00887CF7">
      <w:pPr>
        <w:pStyle w:val="Odsekzoznamu"/>
        <w:spacing w:after="0" w:line="240" w:lineRule="auto"/>
        <w:ind w:left="1068"/>
        <w:jc w:val="both"/>
        <w:rPr>
          <w:bCs/>
          <w:szCs w:val="24"/>
          <w:lang w:eastAsia="sk-SK"/>
        </w:rPr>
      </w:pPr>
      <w:r w:rsidRPr="00727925">
        <w:rPr>
          <w:bCs/>
          <w:szCs w:val="24"/>
          <w:lang w:eastAsia="sk-SK"/>
        </w:rPr>
        <w:t xml:space="preserve">            </w:t>
      </w:r>
    </w:p>
    <w:p w:rsidR="00887CF7" w:rsidRDefault="00887CF7" w:rsidP="00887CF7">
      <w:pPr>
        <w:spacing w:after="0" w:line="240" w:lineRule="auto"/>
        <w:ind w:left="360"/>
        <w:jc w:val="both"/>
        <w:rPr>
          <w:b/>
          <w:color w:val="000000"/>
          <w:sz w:val="28"/>
          <w:szCs w:val="28"/>
          <w:lang w:eastAsia="sk-SK"/>
        </w:rPr>
      </w:pPr>
      <w:r>
        <w:rPr>
          <w:szCs w:val="24"/>
          <w:lang w:eastAsia="sk-SK"/>
        </w:rPr>
        <w:t xml:space="preserve">       </w:t>
      </w:r>
      <w:r>
        <w:rPr>
          <w:b/>
          <w:color w:val="000000"/>
          <w:sz w:val="28"/>
          <w:szCs w:val="28"/>
          <w:lang w:eastAsia="sk-SK"/>
        </w:rPr>
        <w:t xml:space="preserve">B. berie na vedomie </w:t>
      </w:r>
    </w:p>
    <w:p w:rsidR="00887CF7" w:rsidRDefault="00887CF7" w:rsidP="00887CF7">
      <w:pPr>
        <w:spacing w:after="0" w:line="240" w:lineRule="auto"/>
        <w:ind w:left="36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            </w:t>
      </w:r>
      <w:r>
        <w:rPr>
          <w:szCs w:val="24"/>
          <w:lang w:eastAsia="sk-SK"/>
        </w:rPr>
        <w:t>návrh rozpo</w:t>
      </w:r>
      <w:r w:rsidR="00B256AD">
        <w:rPr>
          <w:szCs w:val="24"/>
          <w:lang w:eastAsia="sk-SK"/>
        </w:rPr>
        <w:t>čtu verejnej správy na roky 2024 až 2026</w:t>
      </w:r>
      <w:r>
        <w:rPr>
          <w:szCs w:val="24"/>
          <w:lang w:eastAsia="sk-SK"/>
        </w:rPr>
        <w:t>;</w:t>
      </w:r>
    </w:p>
    <w:p w:rsidR="00887CF7" w:rsidRDefault="00887CF7" w:rsidP="00887CF7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color w:val="000000"/>
          <w:szCs w:val="24"/>
          <w:lang w:eastAsia="sk-SK"/>
        </w:rPr>
        <w:t xml:space="preserve">            </w:t>
      </w:r>
    </w:p>
    <w:p w:rsidR="00887CF7" w:rsidRDefault="00887CF7" w:rsidP="00887CF7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</w:t>
      </w:r>
    </w:p>
    <w:p w:rsidR="00887CF7" w:rsidRDefault="00887CF7" w:rsidP="00887CF7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C. odporúča</w:t>
      </w:r>
    </w:p>
    <w:p w:rsidR="00887CF7" w:rsidRPr="00622189" w:rsidRDefault="00887CF7" w:rsidP="00887CF7">
      <w:pPr>
        <w:spacing w:after="0" w:line="240" w:lineRule="auto"/>
        <w:rPr>
          <w:b/>
          <w:szCs w:val="24"/>
          <w:lang w:eastAsia="sk-SK"/>
        </w:rPr>
      </w:pPr>
      <w:r w:rsidRPr="00622189">
        <w:rPr>
          <w:b/>
          <w:szCs w:val="24"/>
          <w:lang w:eastAsia="sk-SK"/>
        </w:rPr>
        <w:t xml:space="preserve">                  Národnej rade Slovenskej republiky</w:t>
      </w:r>
    </w:p>
    <w:p w:rsidR="00887CF7" w:rsidRDefault="00887CF7" w:rsidP="00887CF7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</w:t>
      </w:r>
    </w:p>
    <w:p w:rsidR="00887CF7" w:rsidRDefault="00887CF7" w:rsidP="00887CF7">
      <w:pPr>
        <w:spacing w:after="0" w:line="240" w:lineRule="auto"/>
        <w:ind w:left="360"/>
        <w:jc w:val="both"/>
        <w:rPr>
          <w:rFonts w:cs="Arial"/>
          <w:color w:val="FF0000"/>
          <w:szCs w:val="24"/>
          <w:lang w:eastAsia="sk-SK"/>
        </w:rPr>
      </w:pPr>
      <w:r>
        <w:rPr>
          <w:szCs w:val="24"/>
          <w:lang w:eastAsia="sk-SK"/>
        </w:rPr>
        <w:t xml:space="preserve">             1) </w:t>
      </w:r>
      <w:r>
        <w:rPr>
          <w:bCs/>
          <w:szCs w:val="24"/>
          <w:lang w:eastAsia="sk-SK"/>
        </w:rPr>
        <w:t>vládny  n</w:t>
      </w:r>
      <w:r>
        <w:rPr>
          <w:rFonts w:cs="Arial"/>
          <w:szCs w:val="24"/>
          <w:lang w:eastAsia="sk-SK"/>
        </w:rPr>
        <w:t>ávrh zákona</w:t>
      </w:r>
      <w:r w:rsidR="00211978">
        <w:rPr>
          <w:rFonts w:cs="Arial"/>
          <w:szCs w:val="24"/>
          <w:lang w:eastAsia="sk-SK"/>
        </w:rPr>
        <w:t xml:space="preserve"> o  štátnom rozpočte na rok 2024</w:t>
      </w:r>
      <w:r>
        <w:rPr>
          <w:b/>
          <w:szCs w:val="24"/>
          <w:lang w:eastAsia="sk-SK"/>
        </w:rPr>
        <w:t xml:space="preserve"> schváliť</w:t>
      </w:r>
      <w:r>
        <w:rPr>
          <w:rFonts w:cs="Arial"/>
          <w:szCs w:val="24"/>
          <w:lang w:eastAsia="sk-SK"/>
        </w:rPr>
        <w:t>,</w:t>
      </w:r>
    </w:p>
    <w:p w:rsidR="00887CF7" w:rsidRDefault="00887CF7" w:rsidP="00887CF7">
      <w:pPr>
        <w:spacing w:after="0" w:line="240" w:lineRule="auto"/>
        <w:jc w:val="both"/>
        <w:rPr>
          <w:rFonts w:cs="Arial"/>
          <w:szCs w:val="24"/>
          <w:lang w:eastAsia="sk-SK"/>
        </w:rPr>
      </w:pPr>
      <w:r>
        <w:rPr>
          <w:szCs w:val="24"/>
          <w:lang w:eastAsia="sk-SK"/>
        </w:rPr>
        <w:t xml:space="preserve">       </w:t>
      </w:r>
      <w:r>
        <w:rPr>
          <w:rFonts w:cs="Arial"/>
          <w:szCs w:val="24"/>
          <w:lang w:eastAsia="sk-SK"/>
        </w:rPr>
        <w:t xml:space="preserve">            2) návrh rozpo</w:t>
      </w:r>
      <w:r w:rsidR="00211978">
        <w:rPr>
          <w:rFonts w:cs="Arial"/>
          <w:szCs w:val="24"/>
          <w:lang w:eastAsia="sk-SK"/>
        </w:rPr>
        <w:t>čtu verejnej správy na roky 2024 až 2026</w:t>
      </w:r>
      <w:r>
        <w:rPr>
          <w:rFonts w:cs="Arial"/>
          <w:szCs w:val="24"/>
          <w:lang w:eastAsia="sk-SK"/>
        </w:rPr>
        <w:t xml:space="preserve"> </w:t>
      </w:r>
      <w:r>
        <w:rPr>
          <w:rFonts w:cs="Arial"/>
          <w:b/>
          <w:szCs w:val="24"/>
          <w:lang w:eastAsia="sk-SK"/>
        </w:rPr>
        <w:t>vziať na vedomie</w:t>
      </w:r>
      <w:r>
        <w:rPr>
          <w:rFonts w:cs="Arial"/>
          <w:szCs w:val="24"/>
          <w:lang w:eastAsia="sk-SK"/>
        </w:rPr>
        <w:t>,</w:t>
      </w:r>
    </w:p>
    <w:p w:rsidR="00887CF7" w:rsidRDefault="00887CF7" w:rsidP="00887CF7">
      <w:pPr>
        <w:spacing w:after="0" w:line="240" w:lineRule="auto"/>
        <w:jc w:val="both"/>
        <w:rPr>
          <w:rFonts w:cs="Arial"/>
          <w:szCs w:val="24"/>
          <w:lang w:eastAsia="sk-SK"/>
        </w:rPr>
      </w:pPr>
      <w:r>
        <w:rPr>
          <w:rFonts w:cs="Arial"/>
          <w:szCs w:val="24"/>
          <w:lang w:eastAsia="sk-SK"/>
        </w:rPr>
        <w:t xml:space="preserve">                   3) </w:t>
      </w:r>
      <w:r>
        <w:rPr>
          <w:rFonts w:cs="Arial"/>
          <w:b/>
          <w:szCs w:val="24"/>
          <w:lang w:eastAsia="sk-SK"/>
        </w:rPr>
        <w:t>požiadať</w:t>
      </w:r>
      <w:r>
        <w:rPr>
          <w:rFonts w:cs="Arial"/>
          <w:szCs w:val="24"/>
          <w:lang w:eastAsia="sk-SK"/>
        </w:rPr>
        <w:t xml:space="preserve"> </w:t>
      </w:r>
      <w:r>
        <w:rPr>
          <w:rFonts w:cs="Arial"/>
          <w:b/>
          <w:szCs w:val="24"/>
          <w:lang w:eastAsia="sk-SK"/>
        </w:rPr>
        <w:t>vládu SR</w:t>
      </w:r>
      <w:r>
        <w:rPr>
          <w:rFonts w:cs="Arial"/>
          <w:szCs w:val="24"/>
          <w:lang w:eastAsia="sk-SK"/>
        </w:rPr>
        <w:t>, aby dôsledne zabezpečovala úlohy vyplývajúce zo                      schválené</w:t>
      </w:r>
      <w:r w:rsidR="00211978">
        <w:rPr>
          <w:rFonts w:cs="Arial"/>
          <w:szCs w:val="24"/>
          <w:lang w:eastAsia="sk-SK"/>
        </w:rPr>
        <w:t>ho štátneho rozpočtu na rok 2024</w:t>
      </w:r>
      <w:r>
        <w:rPr>
          <w:rFonts w:cs="Arial"/>
          <w:szCs w:val="24"/>
          <w:lang w:eastAsia="sk-SK"/>
        </w:rPr>
        <w:t>;</w:t>
      </w:r>
    </w:p>
    <w:p w:rsidR="00887CF7" w:rsidRDefault="00887CF7" w:rsidP="00887CF7">
      <w:pPr>
        <w:spacing w:after="0" w:line="240" w:lineRule="auto"/>
        <w:jc w:val="both"/>
        <w:rPr>
          <w:szCs w:val="24"/>
          <w:lang w:eastAsia="sk-SK"/>
        </w:rPr>
      </w:pPr>
    </w:p>
    <w:p w:rsidR="00887CF7" w:rsidRDefault="00887CF7" w:rsidP="00887CF7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sz w:val="28"/>
          <w:szCs w:val="28"/>
          <w:lang w:eastAsia="sk-SK"/>
        </w:rPr>
        <w:t>D</w:t>
      </w:r>
      <w:r>
        <w:rPr>
          <w:b/>
          <w:bCs/>
          <w:sz w:val="28"/>
          <w:szCs w:val="24"/>
          <w:lang w:eastAsia="sk-SK"/>
        </w:rPr>
        <w:t>. poveruje</w:t>
      </w:r>
    </w:p>
    <w:p w:rsidR="00887CF7" w:rsidRDefault="00887CF7" w:rsidP="00887CF7">
      <w:pPr>
        <w:spacing w:after="0" w:line="240" w:lineRule="auto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                 predsedu výboru</w:t>
      </w:r>
    </w:p>
    <w:p w:rsidR="00887CF7" w:rsidRDefault="00887CF7" w:rsidP="00887CF7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predložiť stanovisko výboru k uvedenému vládnemu návrhu zákona predsedovi Výboru Národnej rady Slovenskej republiky pre financie a rozpočet.</w:t>
      </w:r>
    </w:p>
    <w:p w:rsidR="00FA53C4" w:rsidRDefault="009A0763" w:rsidP="00FA53C4">
      <w:pPr>
        <w:spacing w:before="120" w:line="240" w:lineRule="auto"/>
        <w:ind w:left="1080"/>
        <w:rPr>
          <w:sz w:val="22"/>
        </w:rPr>
      </w:pPr>
      <w:r>
        <w:rPr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  <w:t xml:space="preserve">           </w:t>
      </w:r>
      <w:r>
        <w:rPr>
          <w:b/>
          <w:iCs/>
          <w:sz w:val="28"/>
          <w:szCs w:val="24"/>
          <w:lang w:eastAsia="sk-SK"/>
        </w:rPr>
        <w:t xml:space="preserve">  </w:t>
      </w:r>
      <w:r w:rsidR="00FA53C4">
        <w:t xml:space="preserve">              </w:t>
      </w:r>
      <w:r w:rsidR="00FA53C4" w:rsidRPr="00641264">
        <w:tab/>
        <w:t xml:space="preserve">    </w:t>
      </w:r>
      <w:r w:rsidR="00FA53C4">
        <w:t xml:space="preserve">                                   </w:t>
      </w:r>
    </w:p>
    <w:p w:rsidR="00FA53C4" w:rsidRDefault="00FA53C4" w:rsidP="00FA53C4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                               Tibor Gašpar</w:t>
      </w:r>
      <w:r w:rsidR="00075898">
        <w:rPr>
          <w:b/>
          <w:sz w:val="28"/>
          <w:szCs w:val="28"/>
          <w:lang w:eastAsia="sk-SK"/>
        </w:rPr>
        <w:t xml:space="preserve">, </w:t>
      </w:r>
      <w:proofErr w:type="spellStart"/>
      <w:r w:rsidR="00075898">
        <w:rPr>
          <w:b/>
          <w:sz w:val="28"/>
          <w:szCs w:val="28"/>
          <w:lang w:eastAsia="sk-SK"/>
        </w:rPr>
        <w:t>v.r</w:t>
      </w:r>
      <w:proofErr w:type="spellEnd"/>
      <w:r w:rsidR="00075898">
        <w:rPr>
          <w:b/>
          <w:sz w:val="28"/>
          <w:szCs w:val="28"/>
          <w:lang w:eastAsia="sk-SK"/>
        </w:rPr>
        <w:t>.</w:t>
      </w:r>
    </w:p>
    <w:p w:rsidR="00FA53C4" w:rsidRDefault="00FA53C4" w:rsidP="00FA53C4">
      <w:pPr>
        <w:tabs>
          <w:tab w:val="left" w:pos="709"/>
          <w:tab w:val="left" w:pos="1021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predseda výboru</w:t>
      </w:r>
    </w:p>
    <w:p w:rsidR="00FA53C4" w:rsidRDefault="00FA53C4" w:rsidP="00FA53C4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  <w:r w:rsidR="00075898">
        <w:rPr>
          <w:b/>
          <w:sz w:val="28"/>
          <w:szCs w:val="28"/>
          <w:lang w:eastAsia="sk-SK"/>
        </w:rPr>
        <w:t xml:space="preserve">, </w:t>
      </w:r>
      <w:proofErr w:type="spellStart"/>
      <w:r w:rsidR="00075898">
        <w:rPr>
          <w:b/>
          <w:sz w:val="28"/>
          <w:szCs w:val="28"/>
          <w:lang w:eastAsia="sk-SK"/>
        </w:rPr>
        <w:t>v.r</w:t>
      </w:r>
      <w:proofErr w:type="spellEnd"/>
      <w:r w:rsidR="00075898">
        <w:rPr>
          <w:b/>
          <w:sz w:val="28"/>
          <w:szCs w:val="28"/>
          <w:lang w:eastAsia="sk-SK"/>
        </w:rPr>
        <w:t>.</w:t>
      </w:r>
    </w:p>
    <w:p w:rsidR="00FA53C4" w:rsidRDefault="00FA53C4" w:rsidP="00FA53C4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</w:t>
      </w:r>
    </w:p>
    <w:p w:rsidR="00DA2167" w:rsidRDefault="00FA53C4" w:rsidP="00FA53C4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075898">
        <w:rPr>
          <w:b/>
          <w:sz w:val="28"/>
          <w:szCs w:val="28"/>
          <w:lang w:eastAsia="sk-SK"/>
        </w:rPr>
        <w:t>, v.r.</w:t>
      </w:r>
      <w:bookmarkStart w:id="0" w:name="_GoBack"/>
      <w:bookmarkEnd w:id="0"/>
    </w:p>
    <w:p w:rsidR="007F51A4" w:rsidRDefault="00FA53C4" w:rsidP="00FA53C4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 xml:space="preserve"> 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709C"/>
    <w:multiLevelType w:val="hybridMultilevel"/>
    <w:tmpl w:val="B5364B82"/>
    <w:lvl w:ilvl="0" w:tplc="6346D9D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9E92655"/>
    <w:multiLevelType w:val="hybridMultilevel"/>
    <w:tmpl w:val="A72CF688"/>
    <w:lvl w:ilvl="0" w:tplc="BC3E2132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63"/>
    <w:rsid w:val="00075898"/>
    <w:rsid w:val="00107F41"/>
    <w:rsid w:val="001E6DFD"/>
    <w:rsid w:val="001F1C5F"/>
    <w:rsid w:val="00211978"/>
    <w:rsid w:val="00311265"/>
    <w:rsid w:val="0035013B"/>
    <w:rsid w:val="003678C3"/>
    <w:rsid w:val="00506A4C"/>
    <w:rsid w:val="00517674"/>
    <w:rsid w:val="0055797F"/>
    <w:rsid w:val="00603046"/>
    <w:rsid w:val="006149AB"/>
    <w:rsid w:val="007F51A4"/>
    <w:rsid w:val="00855129"/>
    <w:rsid w:val="0087548D"/>
    <w:rsid w:val="00887CF7"/>
    <w:rsid w:val="009838F8"/>
    <w:rsid w:val="009A0763"/>
    <w:rsid w:val="00A068DB"/>
    <w:rsid w:val="00A7578A"/>
    <w:rsid w:val="00A8113D"/>
    <w:rsid w:val="00B256AD"/>
    <w:rsid w:val="00CD5442"/>
    <w:rsid w:val="00CE5FF8"/>
    <w:rsid w:val="00D03BA8"/>
    <w:rsid w:val="00D46983"/>
    <w:rsid w:val="00D6067F"/>
    <w:rsid w:val="00DA2167"/>
    <w:rsid w:val="00DA6DEA"/>
    <w:rsid w:val="00DC6A68"/>
    <w:rsid w:val="00DE7FEF"/>
    <w:rsid w:val="00DF002C"/>
    <w:rsid w:val="00E063C3"/>
    <w:rsid w:val="00E355AF"/>
    <w:rsid w:val="00E72370"/>
    <w:rsid w:val="00EE6D9C"/>
    <w:rsid w:val="00FA53C4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A4A2"/>
  <w15:chartTrackingRefBased/>
  <w15:docId w15:val="{CFC41D82-AE48-4E9E-9BFD-BD37E66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076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E7FE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887CF7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10</cp:revision>
  <dcterms:created xsi:type="dcterms:W3CDTF">2023-12-13T16:18:00Z</dcterms:created>
  <dcterms:modified xsi:type="dcterms:W3CDTF">2023-12-15T16:06:00Z</dcterms:modified>
</cp:coreProperties>
</file>