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77DD6" w14:textId="77777777" w:rsidR="00EB7E5D" w:rsidRPr="00EB7E5D" w:rsidRDefault="00EB7E5D" w:rsidP="00EB7E5D">
      <w:pPr>
        <w:spacing w:after="0" w:line="240" w:lineRule="auto"/>
        <w:jc w:val="center"/>
        <w:rPr>
          <w:rFonts w:ascii="Times New Roman" w:eastAsia="Calibri" w:hAnsi="Times New Roman" w:cs="Times New Roman"/>
          <w:b/>
          <w:spacing w:val="30"/>
          <w:sz w:val="24"/>
          <w:szCs w:val="24"/>
        </w:rPr>
      </w:pPr>
      <w:r w:rsidRPr="00EB7E5D">
        <w:rPr>
          <w:rFonts w:ascii="Times New Roman" w:eastAsia="Calibri" w:hAnsi="Times New Roman" w:cs="Times New Roman"/>
          <w:b/>
          <w:spacing w:val="30"/>
          <w:sz w:val="24"/>
          <w:szCs w:val="24"/>
        </w:rPr>
        <w:t xml:space="preserve">NÁRODNÁ RADA SLOVENSKEJ REPUBLIKY </w:t>
      </w:r>
    </w:p>
    <w:p w14:paraId="4C9372DA" w14:textId="111C80EE" w:rsidR="00EB7E5D" w:rsidRPr="00EB7E5D" w:rsidRDefault="00EB7E5D" w:rsidP="00EB7E5D">
      <w:pPr>
        <w:pBdr>
          <w:bottom w:val="single" w:sz="12" w:space="3" w:color="auto"/>
        </w:pBdr>
        <w:spacing w:after="0" w:line="240" w:lineRule="auto"/>
        <w:jc w:val="center"/>
        <w:rPr>
          <w:rFonts w:ascii="Times New Roman" w:eastAsia="Calibri" w:hAnsi="Times New Roman" w:cs="Times New Roman"/>
          <w:spacing w:val="30"/>
          <w:sz w:val="24"/>
          <w:szCs w:val="24"/>
        </w:rPr>
      </w:pPr>
      <w:r>
        <w:rPr>
          <w:rFonts w:ascii="Times New Roman" w:eastAsia="Calibri" w:hAnsi="Times New Roman" w:cs="Times New Roman"/>
          <w:spacing w:val="30"/>
          <w:sz w:val="24"/>
          <w:szCs w:val="24"/>
        </w:rPr>
        <w:t>IX</w:t>
      </w:r>
      <w:r w:rsidRPr="00EB7E5D">
        <w:rPr>
          <w:rFonts w:ascii="Times New Roman" w:eastAsia="Calibri" w:hAnsi="Times New Roman" w:cs="Times New Roman"/>
          <w:spacing w:val="30"/>
          <w:sz w:val="24"/>
          <w:szCs w:val="24"/>
        </w:rPr>
        <w:t>. volebné obdobie</w:t>
      </w:r>
    </w:p>
    <w:p w14:paraId="4FA9F5A1" w14:textId="77777777" w:rsidR="00EB7E5D" w:rsidRPr="00EB7E5D" w:rsidRDefault="00EB7E5D" w:rsidP="00EB7E5D">
      <w:pPr>
        <w:spacing w:after="0" w:line="240" w:lineRule="auto"/>
        <w:jc w:val="center"/>
        <w:rPr>
          <w:rFonts w:ascii="Times New Roman" w:eastAsia="Calibri" w:hAnsi="Times New Roman" w:cs="Times New Roman"/>
          <w:spacing w:val="30"/>
          <w:sz w:val="24"/>
          <w:szCs w:val="24"/>
          <w:highlight w:val="yellow"/>
        </w:rPr>
      </w:pPr>
    </w:p>
    <w:p w14:paraId="4640F290" w14:textId="77777777" w:rsidR="00EB7E5D" w:rsidRPr="00EB7E5D" w:rsidRDefault="00EB7E5D" w:rsidP="00EB7E5D">
      <w:pPr>
        <w:spacing w:after="0" w:line="240" w:lineRule="auto"/>
        <w:jc w:val="center"/>
        <w:rPr>
          <w:rFonts w:ascii="Times New Roman" w:eastAsia="Calibri" w:hAnsi="Times New Roman" w:cs="Times New Roman"/>
          <w:spacing w:val="30"/>
          <w:sz w:val="24"/>
          <w:szCs w:val="24"/>
          <w:highlight w:val="yellow"/>
        </w:rPr>
      </w:pPr>
    </w:p>
    <w:p w14:paraId="44A64652" w14:textId="77777777" w:rsidR="00EB7E5D" w:rsidRPr="00EB7E5D" w:rsidRDefault="00EB7E5D" w:rsidP="00EB7E5D">
      <w:pPr>
        <w:spacing w:after="0" w:line="240" w:lineRule="auto"/>
        <w:jc w:val="center"/>
        <w:rPr>
          <w:rFonts w:ascii="Times New Roman" w:eastAsia="Calibri" w:hAnsi="Times New Roman" w:cs="Times New Roman"/>
          <w:spacing w:val="30"/>
          <w:sz w:val="24"/>
          <w:szCs w:val="24"/>
          <w:highlight w:val="yellow"/>
        </w:rPr>
      </w:pPr>
      <w:bookmarkStart w:id="0" w:name="_GoBack"/>
      <w:bookmarkEnd w:id="0"/>
    </w:p>
    <w:p w14:paraId="39E4809F" w14:textId="35CA0DD2" w:rsidR="00EB7E5D" w:rsidRPr="00EB7E5D" w:rsidRDefault="00E816A3" w:rsidP="00EB7E5D">
      <w:pPr>
        <w:spacing w:after="0" w:line="240" w:lineRule="auto"/>
        <w:jc w:val="center"/>
        <w:rPr>
          <w:rFonts w:ascii="Times New Roman" w:eastAsia="Calibri" w:hAnsi="Times New Roman" w:cs="Times New Roman"/>
          <w:spacing w:val="30"/>
          <w:sz w:val="24"/>
          <w:szCs w:val="24"/>
        </w:rPr>
      </w:pPr>
      <w:r>
        <w:rPr>
          <w:rFonts w:ascii="Times New Roman" w:eastAsia="Calibri" w:hAnsi="Times New Roman" w:cs="Times New Roman"/>
          <w:spacing w:val="30"/>
          <w:sz w:val="24"/>
          <w:szCs w:val="24"/>
        </w:rPr>
        <w:t>106</w:t>
      </w:r>
    </w:p>
    <w:p w14:paraId="0E271C85" w14:textId="77777777" w:rsidR="00EB7E5D" w:rsidRPr="00EB7E5D" w:rsidRDefault="00EB7E5D" w:rsidP="00EB7E5D">
      <w:pPr>
        <w:spacing w:after="0" w:line="240" w:lineRule="auto"/>
        <w:jc w:val="center"/>
        <w:rPr>
          <w:rFonts w:ascii="Times New Roman" w:eastAsia="Calibri" w:hAnsi="Times New Roman" w:cs="Times New Roman"/>
          <w:b/>
          <w:spacing w:val="30"/>
          <w:sz w:val="24"/>
          <w:szCs w:val="24"/>
          <w:highlight w:val="yellow"/>
        </w:rPr>
      </w:pPr>
    </w:p>
    <w:p w14:paraId="0D7DDC1B" w14:textId="77777777" w:rsidR="00EB7E5D" w:rsidRPr="00EB7E5D" w:rsidRDefault="00EB7E5D" w:rsidP="00EB7E5D">
      <w:pPr>
        <w:spacing w:after="0" w:line="240" w:lineRule="auto"/>
        <w:jc w:val="center"/>
        <w:rPr>
          <w:rFonts w:ascii="Times New Roman" w:eastAsia="Calibri" w:hAnsi="Times New Roman" w:cs="Times New Roman"/>
          <w:b/>
          <w:spacing w:val="30"/>
          <w:sz w:val="24"/>
          <w:szCs w:val="24"/>
        </w:rPr>
      </w:pPr>
    </w:p>
    <w:p w14:paraId="3071BDB8" w14:textId="77777777" w:rsidR="00EB7E5D" w:rsidRPr="00EB7E5D" w:rsidRDefault="00EB7E5D" w:rsidP="00EB7E5D">
      <w:pPr>
        <w:spacing w:after="0" w:line="240" w:lineRule="auto"/>
        <w:jc w:val="center"/>
        <w:rPr>
          <w:rFonts w:ascii="Times New Roman" w:eastAsia="Calibri" w:hAnsi="Times New Roman" w:cs="Times New Roman"/>
          <w:b/>
          <w:spacing w:val="30"/>
          <w:sz w:val="24"/>
          <w:szCs w:val="24"/>
        </w:rPr>
      </w:pPr>
      <w:r w:rsidRPr="00EB7E5D">
        <w:rPr>
          <w:rFonts w:ascii="Times New Roman" w:eastAsia="Calibri" w:hAnsi="Times New Roman" w:cs="Times New Roman"/>
          <w:b/>
          <w:spacing w:val="30"/>
          <w:sz w:val="24"/>
          <w:szCs w:val="24"/>
        </w:rPr>
        <w:t xml:space="preserve">VLÁDNY NÁVRH </w:t>
      </w:r>
    </w:p>
    <w:p w14:paraId="16880161" w14:textId="77777777" w:rsidR="00EB7E5D" w:rsidRPr="00EB7E5D" w:rsidRDefault="00EB7E5D" w:rsidP="00EB7E5D">
      <w:pPr>
        <w:spacing w:after="0" w:line="240" w:lineRule="auto"/>
        <w:rPr>
          <w:rFonts w:ascii="Times New Roman" w:eastAsia="Calibri" w:hAnsi="Times New Roman" w:cs="Times New Roman"/>
          <w:b/>
          <w:spacing w:val="30"/>
          <w:sz w:val="24"/>
          <w:szCs w:val="24"/>
        </w:rPr>
      </w:pPr>
    </w:p>
    <w:p w14:paraId="7AA9AF4A" w14:textId="77777777" w:rsidR="00EB7E5D" w:rsidRPr="00EB7E5D" w:rsidRDefault="00EB7E5D" w:rsidP="00EB7E5D">
      <w:pPr>
        <w:spacing w:after="0" w:line="240" w:lineRule="auto"/>
        <w:jc w:val="center"/>
        <w:rPr>
          <w:rFonts w:ascii="Times New Roman" w:eastAsia="Calibri" w:hAnsi="Times New Roman" w:cs="Times New Roman"/>
          <w:b/>
          <w:spacing w:val="30"/>
          <w:sz w:val="24"/>
          <w:szCs w:val="24"/>
        </w:rPr>
      </w:pPr>
    </w:p>
    <w:p w14:paraId="5AB6ADE8" w14:textId="77777777" w:rsidR="00EB7E5D" w:rsidRPr="00EB7E5D" w:rsidRDefault="00EB7E5D" w:rsidP="00EB7E5D">
      <w:pPr>
        <w:spacing w:after="0" w:line="240" w:lineRule="auto"/>
        <w:jc w:val="center"/>
        <w:rPr>
          <w:rFonts w:ascii="Times New Roman" w:eastAsia="Calibri" w:hAnsi="Times New Roman" w:cs="Times New Roman"/>
          <w:b/>
          <w:spacing w:val="30"/>
          <w:sz w:val="24"/>
          <w:szCs w:val="24"/>
        </w:rPr>
      </w:pPr>
      <w:r w:rsidRPr="00EB7E5D">
        <w:rPr>
          <w:rFonts w:ascii="Times New Roman" w:eastAsia="Calibri" w:hAnsi="Times New Roman" w:cs="Times New Roman"/>
          <w:b/>
          <w:spacing w:val="30"/>
          <w:sz w:val="24"/>
          <w:szCs w:val="24"/>
        </w:rPr>
        <w:t>Z á k o n</w:t>
      </w:r>
    </w:p>
    <w:p w14:paraId="2D3A7938" w14:textId="77777777" w:rsidR="00EB7E5D" w:rsidRPr="00EB7E5D" w:rsidRDefault="00EB7E5D" w:rsidP="00EB7E5D">
      <w:pPr>
        <w:spacing w:after="0" w:line="240" w:lineRule="auto"/>
        <w:jc w:val="center"/>
        <w:rPr>
          <w:rFonts w:ascii="Times New Roman" w:eastAsia="Calibri" w:hAnsi="Times New Roman" w:cs="Times New Roman"/>
          <w:b/>
          <w:spacing w:val="30"/>
          <w:sz w:val="24"/>
          <w:szCs w:val="24"/>
        </w:rPr>
      </w:pPr>
    </w:p>
    <w:p w14:paraId="37492E50" w14:textId="77777777" w:rsidR="00EB7E5D" w:rsidRPr="00EB7E5D" w:rsidRDefault="00EB7E5D" w:rsidP="00EB7E5D">
      <w:pPr>
        <w:spacing w:after="0" w:line="240" w:lineRule="auto"/>
        <w:jc w:val="center"/>
        <w:rPr>
          <w:rFonts w:ascii="Times New Roman" w:eastAsia="Calibri" w:hAnsi="Times New Roman" w:cs="Times New Roman"/>
          <w:sz w:val="24"/>
          <w:szCs w:val="24"/>
        </w:rPr>
      </w:pPr>
      <w:r w:rsidRPr="00EB7E5D">
        <w:rPr>
          <w:rFonts w:ascii="Times New Roman" w:eastAsia="Calibri" w:hAnsi="Times New Roman" w:cs="Times New Roman"/>
          <w:sz w:val="24"/>
          <w:szCs w:val="24"/>
        </w:rPr>
        <w:t>z ..... 2023,</w:t>
      </w:r>
    </w:p>
    <w:p w14:paraId="0D828C28" w14:textId="77777777" w:rsidR="00EB7E5D" w:rsidRPr="00EB7E5D" w:rsidRDefault="00EB7E5D" w:rsidP="00EB7E5D">
      <w:pPr>
        <w:spacing w:after="0" w:line="240" w:lineRule="auto"/>
        <w:jc w:val="center"/>
        <w:rPr>
          <w:rFonts w:ascii="Times New Roman" w:eastAsia="Calibri" w:hAnsi="Times New Roman" w:cs="Times New Roman"/>
          <w:b/>
          <w:spacing w:val="30"/>
          <w:sz w:val="24"/>
          <w:szCs w:val="24"/>
        </w:rPr>
      </w:pPr>
    </w:p>
    <w:p w14:paraId="64478CE2" w14:textId="77777777" w:rsidR="00EB7E5D" w:rsidRPr="00EB7E5D" w:rsidRDefault="00EB7E5D" w:rsidP="00EB7E5D">
      <w:pPr>
        <w:spacing w:after="0" w:line="240" w:lineRule="auto"/>
        <w:rPr>
          <w:rFonts w:ascii="Times New Roman" w:eastAsia="Times New Roman" w:hAnsi="Times New Roman" w:cs="Times New Roman"/>
          <w:b/>
          <w:bCs/>
          <w:sz w:val="24"/>
          <w:szCs w:val="24"/>
          <w:lang w:eastAsia="sk-SK"/>
        </w:rPr>
      </w:pPr>
    </w:p>
    <w:p w14:paraId="27F49657" w14:textId="77777777" w:rsidR="00EB7E5D" w:rsidRPr="00EB7E5D" w:rsidRDefault="00EB7E5D" w:rsidP="00EB7E5D">
      <w:pPr>
        <w:spacing w:after="0" w:line="240" w:lineRule="auto"/>
        <w:jc w:val="center"/>
        <w:rPr>
          <w:rFonts w:ascii="Times New Roman" w:eastAsia="Times New Roman" w:hAnsi="Times New Roman" w:cs="Times New Roman"/>
          <w:b/>
          <w:bCs/>
          <w:iCs/>
          <w:sz w:val="24"/>
          <w:szCs w:val="24"/>
          <w:lang w:eastAsia="sk-SK"/>
        </w:rPr>
      </w:pPr>
      <w:r w:rsidRPr="00EB7E5D">
        <w:rPr>
          <w:rFonts w:ascii="Times New Roman" w:eastAsia="Times New Roman" w:hAnsi="Times New Roman" w:cs="Times New Roman"/>
          <w:b/>
          <w:bCs/>
          <w:iCs/>
          <w:sz w:val="24"/>
          <w:szCs w:val="24"/>
          <w:lang w:eastAsia="sk-SK"/>
        </w:rPr>
        <w:t>ktorým sa mení a dopĺňa zákon č. 300/2005 Z. z. Trestný zákon v znení neskorších predpisov a ktorým sa menia a dopĺňajú niektoré zákony</w:t>
      </w:r>
    </w:p>
    <w:p w14:paraId="6D385215" w14:textId="77777777" w:rsidR="00EB7E5D" w:rsidRPr="00EB7E5D" w:rsidRDefault="00EB7E5D" w:rsidP="00EB7E5D">
      <w:pPr>
        <w:spacing w:after="0" w:line="240" w:lineRule="auto"/>
        <w:jc w:val="both"/>
        <w:rPr>
          <w:rFonts w:ascii="Times New Roman" w:eastAsia="Times New Roman" w:hAnsi="Times New Roman" w:cs="Times New Roman"/>
          <w:sz w:val="24"/>
        </w:rPr>
      </w:pPr>
      <w:r w:rsidRPr="00EB7E5D" w:rsidDel="00525B33">
        <w:rPr>
          <w:rFonts w:ascii="Times New Roman" w:eastAsia="Times New Roman" w:hAnsi="Times New Roman" w:cs="Times New Roman"/>
          <w:spacing w:val="30"/>
          <w:sz w:val="24"/>
        </w:rPr>
        <w:t xml:space="preserve"> </w:t>
      </w:r>
    </w:p>
    <w:p w14:paraId="1BF5DC2C" w14:textId="00F33CC4" w:rsidR="00EB7E5D" w:rsidRDefault="00EB7E5D" w:rsidP="00EB7E5D">
      <w:pPr>
        <w:spacing w:after="0" w:line="240" w:lineRule="auto"/>
        <w:ind w:firstLine="708"/>
        <w:jc w:val="both"/>
        <w:rPr>
          <w:rFonts w:ascii="Times New Roman" w:hAnsi="Times New Roman" w:cs="Times New Roman"/>
          <w:b/>
          <w:bCs/>
          <w:sz w:val="24"/>
          <w:szCs w:val="24"/>
        </w:rPr>
      </w:pPr>
      <w:r w:rsidRPr="00EB7E5D">
        <w:rPr>
          <w:rFonts w:ascii="Times New Roman" w:eastAsia="Times New Roman" w:hAnsi="Times New Roman" w:cs="Times New Roman"/>
          <w:sz w:val="24"/>
        </w:rPr>
        <w:t>Národná rada Slovenskej republiky sa uzniesla na tomto zákone:</w:t>
      </w:r>
    </w:p>
    <w:p w14:paraId="57094A9F" w14:textId="1581C6C3" w:rsidR="00A16AC9" w:rsidRPr="00416BE1" w:rsidRDefault="00A16AC9" w:rsidP="00832FCE">
      <w:pPr>
        <w:pStyle w:val="Zkladntext"/>
        <w:spacing w:line="276" w:lineRule="auto"/>
        <w:rPr>
          <w:bCs/>
          <w:iCs/>
        </w:rPr>
      </w:pPr>
    </w:p>
    <w:p w14:paraId="127C5FD3" w14:textId="77777777" w:rsidR="00A16AC9" w:rsidRPr="00416BE1" w:rsidRDefault="00A16AC9" w:rsidP="00A16AC9">
      <w:pPr>
        <w:spacing w:after="0"/>
        <w:rPr>
          <w:rFonts w:ascii="Times New Roman" w:hAnsi="Times New Roman" w:cs="Times New Roman"/>
          <w:sz w:val="24"/>
          <w:szCs w:val="24"/>
        </w:rPr>
      </w:pPr>
    </w:p>
    <w:p w14:paraId="4874E683" w14:textId="77777777" w:rsidR="00A16AC9" w:rsidRPr="00416BE1" w:rsidRDefault="00A16AC9" w:rsidP="00A16AC9">
      <w:pPr>
        <w:spacing w:after="0"/>
        <w:jc w:val="center"/>
        <w:rPr>
          <w:rFonts w:ascii="Times New Roman" w:hAnsi="Times New Roman" w:cs="Times New Roman"/>
          <w:b/>
          <w:sz w:val="24"/>
          <w:szCs w:val="24"/>
        </w:rPr>
      </w:pPr>
      <w:r w:rsidRPr="00416BE1">
        <w:rPr>
          <w:rFonts w:ascii="Times New Roman" w:hAnsi="Times New Roman" w:cs="Times New Roman"/>
          <w:b/>
          <w:sz w:val="24"/>
          <w:szCs w:val="24"/>
        </w:rPr>
        <w:t>Čl. I</w:t>
      </w:r>
    </w:p>
    <w:p w14:paraId="47BC06A8" w14:textId="77777777" w:rsidR="00A16AC9" w:rsidRPr="00416BE1" w:rsidRDefault="00A16AC9" w:rsidP="00A16AC9">
      <w:pPr>
        <w:spacing w:after="0"/>
        <w:rPr>
          <w:rFonts w:ascii="Times New Roman" w:hAnsi="Times New Roman" w:cs="Times New Roman"/>
          <w:sz w:val="24"/>
          <w:szCs w:val="24"/>
        </w:rPr>
      </w:pPr>
    </w:p>
    <w:p w14:paraId="1358376C" w14:textId="77777777" w:rsidR="00A16AC9" w:rsidRPr="00416BE1" w:rsidRDefault="00A16AC9" w:rsidP="00A16AC9">
      <w:pPr>
        <w:spacing w:after="0"/>
        <w:ind w:firstLine="567"/>
        <w:jc w:val="both"/>
        <w:rPr>
          <w:rFonts w:ascii="Times New Roman" w:hAnsi="Times New Roman" w:cs="Times New Roman"/>
          <w:sz w:val="24"/>
          <w:szCs w:val="24"/>
        </w:rPr>
      </w:pPr>
      <w:r w:rsidRPr="00416BE1">
        <w:rPr>
          <w:rFonts w:ascii="Times New Roman" w:hAnsi="Times New Roman" w:cs="Times New Roman"/>
          <w:sz w:val="24"/>
          <w:szCs w:val="24"/>
        </w:rPr>
        <w:t>Zákon č. 300/2005 Z. z.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uznesenia Ústavného súdu Slovenskej republiky č. 189/2013 Z. z., zákona č. 204/2013 Z. z., zákona č. 1/2014 Z. z., nálezu Ústavného súdu Slovenskej republiky č. 260/2014 Z. z., zákona č. 73/2015 Z. z., zákona č. 78/2015 Z. z., zákona č. 87/2015 Z. z., zákona č. 174/2015 Z. z., zákona č. 397/2015 Z. z., zákona č. 398/2015 Z. z., zákona č. 440/2015 Z. z., zákona č. 444/2015 Z. z., zákona č. 91/2016 Z. z., zákona č. 125/2016 Z. z., zákona č. 316/2016 Z. z., zákona č. 264/2017 Z. z., zákona č. 274/2017 Z. z, zákona č. 161/2018 Z. z., zákona č. 321/2018 Z. z., zákona č. 35/2019 Z. z., nálezu Ústavného súdu Slovenskej republiky č. 38/2019 Z. z., zákona č. 214/2019 Z. z., zákona č. 420/2019 Z. z., zákona č. 474/2019 Z. z., zákona č 288/2020 Z. z., zákona č. 312/2020 Z. z., zákona č. 236/2021 Z. z., zákona č. 357/2021 Z. z., zákona č. 105/2022 Z. z.,</w:t>
      </w:r>
      <w:r w:rsidRPr="00416BE1">
        <w:rPr>
          <w:rFonts w:ascii="Times New Roman" w:hAnsi="Times New Roman"/>
          <w:sz w:val="24"/>
          <w:szCs w:val="24"/>
        </w:rPr>
        <w:t> zákona č. 111/2022 Z. z., zákona č. 117/2023 Z. z.</w:t>
      </w:r>
      <w:r w:rsidRPr="00416BE1">
        <w:rPr>
          <w:rFonts w:ascii="Times New Roman" w:hAnsi="Times New Roman" w:cs="Times New Roman"/>
          <w:sz w:val="24"/>
          <w:szCs w:val="24"/>
        </w:rPr>
        <w:t xml:space="preserve"> a nálezu Ústavného súdu Slovenskej republiky č. 402/2023 Z. z. sa mení a dopĺňa takto:</w:t>
      </w:r>
    </w:p>
    <w:p w14:paraId="3A52DC4A" w14:textId="77777777" w:rsidR="00A16AC9" w:rsidRPr="00416BE1" w:rsidRDefault="00A16AC9" w:rsidP="00A16AC9">
      <w:pPr>
        <w:spacing w:after="0"/>
        <w:rPr>
          <w:rFonts w:ascii="Times New Roman" w:hAnsi="Times New Roman" w:cs="Times New Roman"/>
          <w:sz w:val="24"/>
          <w:szCs w:val="24"/>
        </w:rPr>
      </w:pPr>
    </w:p>
    <w:p w14:paraId="17D9C340"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5a sa slová „nedovolenej výroby omamných a psychotropných látok, jedov alebo prekurzorov, ich držania a obchodovanie s nimi (§ 171 a 172)“ nahrádzajú slovami „neoprávneného prechovávania omamnej látky a psychotropnej látky (§ 171), neoprávneného pestovania rastlín a húb obsahujúcich omamnú látku alebo psychotropnú látku (§ 172), </w:t>
      </w:r>
      <w:bookmarkStart w:id="1" w:name="_Hlk150245877"/>
      <w:r w:rsidRPr="00416BE1">
        <w:rPr>
          <w:rFonts w:ascii="Times New Roman" w:hAnsi="Times New Roman" w:cs="Times New Roman"/>
          <w:sz w:val="24"/>
          <w:szCs w:val="24"/>
        </w:rPr>
        <w:t xml:space="preserve">neoprávnenej výroby a obchodovania s omamnou látkou a psychotropnou </w:t>
      </w:r>
      <w:r w:rsidRPr="00416BE1">
        <w:rPr>
          <w:rFonts w:ascii="Times New Roman" w:hAnsi="Times New Roman" w:cs="Times New Roman"/>
          <w:sz w:val="24"/>
          <w:szCs w:val="24"/>
        </w:rPr>
        <w:lastRenderedPageBreak/>
        <w:t>látkou (§ 173), neoprávneného prechovávania, výroby a obchodovania s drogovým prekurzorom a predmetom určeným na výrobu omamnej látky, psychotropnej látky alebo drogového prekurzora (§ 173a)</w:t>
      </w:r>
      <w:bookmarkEnd w:id="1"/>
      <w:r w:rsidRPr="00416BE1">
        <w:rPr>
          <w:rFonts w:ascii="Times New Roman" w:hAnsi="Times New Roman" w:cs="Times New Roman"/>
          <w:sz w:val="24"/>
          <w:szCs w:val="24"/>
        </w:rPr>
        <w:t>“.</w:t>
      </w:r>
    </w:p>
    <w:p w14:paraId="182422DA"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D59CC4E" w14:textId="4AC858EC"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21 ods. 1 písm. d) sa na konci bodka nahrádza bodkočiarkou a pripájajú sa tieto slová: </w:t>
      </w:r>
      <w:r w:rsidR="00C90B35" w:rsidRPr="00416BE1">
        <w:rPr>
          <w:rFonts w:ascii="Times New Roman" w:hAnsi="Times New Roman" w:cs="Times New Roman"/>
          <w:sz w:val="24"/>
          <w:szCs w:val="24"/>
        </w:rPr>
        <w:t>„</w:t>
      </w:r>
      <w:r w:rsidRPr="00416BE1">
        <w:rPr>
          <w:rFonts w:ascii="Times New Roman" w:hAnsi="Times New Roman" w:cs="Times New Roman"/>
          <w:sz w:val="24"/>
          <w:szCs w:val="24"/>
        </w:rPr>
        <w:t>za poskytnutie rady sa nepovažuje poskytnutie právnej služby advokátom podľa osobitného predpisu</w:t>
      </w:r>
      <w:r w:rsidR="00A733AF" w:rsidRPr="00416BE1">
        <w:rPr>
          <w:rFonts w:ascii="Times New Roman" w:hAnsi="Times New Roman" w:cs="Times New Roman"/>
          <w:sz w:val="24"/>
          <w:szCs w:val="24"/>
        </w:rPr>
        <w:t>.“.</w:t>
      </w:r>
    </w:p>
    <w:p w14:paraId="38FF8E46"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F01E746" w14:textId="03082A7B"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29 odsek</w:t>
      </w:r>
      <w:r w:rsidR="00A733AF" w:rsidRPr="00416BE1">
        <w:rPr>
          <w:rFonts w:ascii="Times New Roman" w:hAnsi="Times New Roman" w:cs="Times New Roman"/>
          <w:sz w:val="24"/>
          <w:szCs w:val="24"/>
        </w:rPr>
        <w:t>y</w:t>
      </w:r>
      <w:r w:rsidRPr="00416BE1">
        <w:rPr>
          <w:rFonts w:ascii="Times New Roman" w:hAnsi="Times New Roman" w:cs="Times New Roman"/>
          <w:sz w:val="24"/>
          <w:szCs w:val="24"/>
        </w:rPr>
        <w:t xml:space="preserve"> 1</w:t>
      </w:r>
      <w:r w:rsidR="00A733AF" w:rsidRPr="00416BE1">
        <w:rPr>
          <w:rFonts w:ascii="Times New Roman" w:hAnsi="Times New Roman" w:cs="Times New Roman"/>
          <w:sz w:val="24"/>
          <w:szCs w:val="24"/>
        </w:rPr>
        <w:t xml:space="preserve"> a 2</w:t>
      </w:r>
      <w:r w:rsidRPr="00416BE1">
        <w:rPr>
          <w:rFonts w:ascii="Times New Roman" w:hAnsi="Times New Roman" w:cs="Times New Roman"/>
          <w:sz w:val="24"/>
          <w:szCs w:val="24"/>
        </w:rPr>
        <w:t xml:space="preserve"> zne</w:t>
      </w:r>
      <w:r w:rsidR="00A733AF" w:rsidRPr="00416BE1">
        <w:rPr>
          <w:rFonts w:ascii="Times New Roman" w:hAnsi="Times New Roman" w:cs="Times New Roman"/>
          <w:sz w:val="24"/>
          <w:szCs w:val="24"/>
        </w:rPr>
        <w:t>jú</w:t>
      </w:r>
      <w:r w:rsidRPr="00416BE1">
        <w:rPr>
          <w:rFonts w:ascii="Times New Roman" w:hAnsi="Times New Roman" w:cs="Times New Roman"/>
          <w:sz w:val="24"/>
          <w:szCs w:val="24"/>
        </w:rPr>
        <w:t>:</w:t>
      </w:r>
    </w:p>
    <w:p w14:paraId="47124C16"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3FDB1CC" w14:textId="737AAD10"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„(1) Čin inak trestný nie je trestným činom, ak bol vykonaný so súhlasom poškodeného daným vopred alebo súčasne s činom. Súhlas poškodeného nevylučuje protiprávnosť činu, ktorý smeruje proti životu alebo zdraviu poškodeného; to neplatí, ak ide o súhlas s poskytnutím zdravotnej starostlivosti, ktorá bola v čase spáchania činu poskytnutá v súlade s právnymi predpismi a so súčasnými poznatkami lekárskej vedy a</w:t>
      </w:r>
      <w:r w:rsidR="002F4633" w:rsidRPr="00416BE1">
        <w:rPr>
          <w:rFonts w:ascii="Times New Roman" w:hAnsi="Times New Roman" w:cs="Times New Roman"/>
          <w:sz w:val="24"/>
          <w:szCs w:val="24"/>
        </w:rPr>
        <w:t> </w:t>
      </w:r>
      <w:r w:rsidRPr="00416BE1">
        <w:rPr>
          <w:rFonts w:ascii="Times New Roman" w:hAnsi="Times New Roman" w:cs="Times New Roman"/>
          <w:sz w:val="24"/>
          <w:szCs w:val="24"/>
        </w:rPr>
        <w:t>praxe</w:t>
      </w:r>
      <w:r w:rsidR="002F4633" w:rsidRPr="00416BE1">
        <w:rPr>
          <w:rFonts w:ascii="Times New Roman" w:hAnsi="Times New Roman" w:cs="Times New Roman"/>
          <w:sz w:val="24"/>
          <w:szCs w:val="24"/>
        </w:rPr>
        <w:t>, a ktorý sleduje morálne ušľachtilý cieľ</w:t>
      </w:r>
      <w:r w:rsidR="003872F5">
        <w:rPr>
          <w:rFonts w:ascii="Times New Roman" w:hAnsi="Times New Roman" w:cs="Times New Roman"/>
          <w:sz w:val="24"/>
          <w:szCs w:val="24"/>
        </w:rPr>
        <w:t>.</w:t>
      </w:r>
    </w:p>
    <w:p w14:paraId="569AB5BA" w14:textId="77777777" w:rsidR="00A16AC9" w:rsidRPr="00416BE1" w:rsidRDefault="00A16AC9" w:rsidP="00A16AC9">
      <w:pPr>
        <w:pStyle w:val="Odsekzoznamu"/>
        <w:spacing w:after="0"/>
        <w:ind w:left="567"/>
        <w:rPr>
          <w:rFonts w:ascii="Times New Roman" w:hAnsi="Times New Roman" w:cs="Times New Roman"/>
          <w:sz w:val="24"/>
          <w:szCs w:val="24"/>
        </w:rPr>
      </w:pPr>
    </w:p>
    <w:p w14:paraId="2E2837A1" w14:textId="6D3B0F1D"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(2) Nejde o súhlas poškodeného, ak súhlas nebol vážny a dobrovoľný alebo zrozumiteľne vyjadrený alebo ak v súvislosti s ním bol spáchaný iný trestný čin.“.</w:t>
      </w:r>
    </w:p>
    <w:p w14:paraId="57EAE537" w14:textId="77777777" w:rsidR="00A16AC9" w:rsidRPr="00416BE1" w:rsidRDefault="00A16AC9" w:rsidP="00A16AC9">
      <w:pPr>
        <w:pStyle w:val="Odsekzoznamu"/>
        <w:spacing w:after="0"/>
        <w:ind w:left="567"/>
        <w:rPr>
          <w:rFonts w:ascii="Times New Roman" w:hAnsi="Times New Roman" w:cs="Times New Roman"/>
          <w:sz w:val="24"/>
          <w:szCs w:val="24"/>
        </w:rPr>
      </w:pPr>
    </w:p>
    <w:p w14:paraId="696864FE" w14:textId="3CA74159"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Za § 33 sa vkladá paragraf § 33a, ktorý vrátane nadpisu nad paragrafom a nadpisu znie:</w:t>
      </w:r>
    </w:p>
    <w:p w14:paraId="64F74155" w14:textId="77777777" w:rsidR="00A16AC9" w:rsidRPr="00416BE1" w:rsidRDefault="00A16AC9" w:rsidP="00A16AC9">
      <w:pPr>
        <w:pStyle w:val="Odsekzoznamu"/>
        <w:spacing w:after="0"/>
        <w:ind w:left="567"/>
        <w:rPr>
          <w:rFonts w:ascii="Times New Roman" w:hAnsi="Times New Roman" w:cs="Times New Roman"/>
          <w:sz w:val="24"/>
          <w:szCs w:val="24"/>
        </w:rPr>
      </w:pPr>
    </w:p>
    <w:p w14:paraId="7C924AA5" w14:textId="77777777" w:rsidR="00A16AC9" w:rsidRPr="00416BE1" w:rsidRDefault="00A16AC9" w:rsidP="00A16AC9">
      <w:pPr>
        <w:pStyle w:val="Odsekzoznamu"/>
        <w:spacing w:after="0"/>
        <w:ind w:left="0"/>
        <w:jc w:val="center"/>
        <w:rPr>
          <w:rFonts w:ascii="Times New Roman" w:hAnsi="Times New Roman" w:cs="Times New Roman"/>
          <w:b/>
          <w:sz w:val="24"/>
          <w:szCs w:val="24"/>
        </w:rPr>
      </w:pPr>
      <w:r w:rsidRPr="00416BE1">
        <w:rPr>
          <w:rFonts w:ascii="Times New Roman" w:hAnsi="Times New Roman" w:cs="Times New Roman"/>
          <w:sz w:val="24"/>
          <w:szCs w:val="24"/>
        </w:rPr>
        <w:t>„</w:t>
      </w:r>
      <w:r w:rsidRPr="00416BE1">
        <w:rPr>
          <w:rFonts w:ascii="Times New Roman" w:hAnsi="Times New Roman" w:cs="Times New Roman"/>
          <w:b/>
          <w:sz w:val="24"/>
          <w:szCs w:val="24"/>
        </w:rPr>
        <w:t>Druhý diel</w:t>
      </w:r>
    </w:p>
    <w:p w14:paraId="134683F2" w14:textId="77777777" w:rsidR="00A16AC9" w:rsidRPr="00416BE1" w:rsidRDefault="00A16AC9" w:rsidP="00A16AC9">
      <w:pPr>
        <w:pStyle w:val="Odsekzoznamu"/>
        <w:spacing w:after="0"/>
        <w:ind w:left="0"/>
        <w:jc w:val="center"/>
        <w:rPr>
          <w:rFonts w:ascii="Times New Roman" w:hAnsi="Times New Roman" w:cs="Times New Roman"/>
          <w:b/>
          <w:sz w:val="24"/>
          <w:szCs w:val="24"/>
        </w:rPr>
      </w:pPr>
    </w:p>
    <w:p w14:paraId="134092E3" w14:textId="77777777" w:rsidR="00A16AC9" w:rsidRPr="00416BE1" w:rsidRDefault="00A16AC9" w:rsidP="00A16AC9">
      <w:pPr>
        <w:pStyle w:val="Odsekzoznamu"/>
        <w:spacing w:after="0"/>
        <w:ind w:left="0"/>
        <w:jc w:val="center"/>
        <w:rPr>
          <w:rFonts w:ascii="Times New Roman" w:hAnsi="Times New Roman" w:cs="Times New Roman"/>
          <w:b/>
          <w:sz w:val="24"/>
          <w:szCs w:val="24"/>
        </w:rPr>
      </w:pPr>
      <w:r w:rsidRPr="00416BE1">
        <w:rPr>
          <w:rFonts w:ascii="Times New Roman" w:hAnsi="Times New Roman" w:cs="Times New Roman"/>
          <w:b/>
          <w:sz w:val="24"/>
          <w:szCs w:val="24"/>
        </w:rPr>
        <w:t>Základné zásady ukladania sankcií</w:t>
      </w:r>
    </w:p>
    <w:p w14:paraId="2F4FDC3E" w14:textId="77777777" w:rsidR="00A16AC9" w:rsidRPr="00416BE1" w:rsidRDefault="00A16AC9" w:rsidP="00A16AC9">
      <w:pPr>
        <w:pStyle w:val="Odsekzoznamu"/>
        <w:spacing w:after="0"/>
        <w:ind w:left="0"/>
        <w:rPr>
          <w:rFonts w:ascii="Times New Roman" w:hAnsi="Times New Roman" w:cs="Times New Roman"/>
          <w:sz w:val="24"/>
          <w:szCs w:val="24"/>
        </w:rPr>
      </w:pPr>
    </w:p>
    <w:p w14:paraId="25C0FED5"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 33a</w:t>
      </w:r>
    </w:p>
    <w:p w14:paraId="77FCEFB7" w14:textId="77777777" w:rsidR="00A16AC9" w:rsidRPr="00416BE1" w:rsidRDefault="00A16AC9" w:rsidP="00A16AC9">
      <w:pPr>
        <w:pStyle w:val="Odsekzoznamu"/>
        <w:spacing w:after="0"/>
        <w:ind w:left="0"/>
        <w:jc w:val="center"/>
        <w:rPr>
          <w:rFonts w:ascii="Times New Roman" w:hAnsi="Times New Roman" w:cs="Times New Roman"/>
          <w:sz w:val="24"/>
          <w:szCs w:val="24"/>
        </w:rPr>
      </w:pPr>
    </w:p>
    <w:p w14:paraId="3D85447B"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Všeobecné zásady ukladania sankcií</w:t>
      </w:r>
    </w:p>
    <w:p w14:paraId="3CA0E60B" w14:textId="77777777" w:rsidR="00A16AC9" w:rsidRPr="00416BE1" w:rsidRDefault="00A16AC9" w:rsidP="00A16AC9">
      <w:pPr>
        <w:spacing w:after="0"/>
        <w:rPr>
          <w:rFonts w:ascii="Times New Roman" w:hAnsi="Times New Roman" w:cs="Times New Roman"/>
          <w:sz w:val="24"/>
          <w:szCs w:val="24"/>
        </w:rPr>
      </w:pPr>
    </w:p>
    <w:p w14:paraId="03A61927" w14:textId="77777777" w:rsidR="00A16AC9" w:rsidRPr="00416BE1" w:rsidRDefault="00A16AC9" w:rsidP="001B1B90">
      <w:pPr>
        <w:pStyle w:val="Odsekzoznamu"/>
        <w:numPr>
          <w:ilvl w:val="0"/>
          <w:numId w:val="4"/>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Páchateľovi nemožno uložiť kruté a neprimerané sankcie. Výkonom sankcie nesmie byť znížená ľudská dôstojnosť.</w:t>
      </w:r>
    </w:p>
    <w:p w14:paraId="161FA8E4" w14:textId="77777777" w:rsidR="00A16AC9" w:rsidRPr="00416BE1" w:rsidRDefault="00A16AC9" w:rsidP="00A16AC9">
      <w:pPr>
        <w:pStyle w:val="Odsekzoznamu"/>
        <w:spacing w:after="0"/>
        <w:rPr>
          <w:rFonts w:ascii="Times New Roman" w:hAnsi="Times New Roman" w:cs="Times New Roman"/>
          <w:sz w:val="24"/>
          <w:szCs w:val="24"/>
        </w:rPr>
      </w:pPr>
      <w:r w:rsidRPr="00416BE1">
        <w:rPr>
          <w:rFonts w:ascii="Times New Roman" w:hAnsi="Times New Roman" w:cs="Times New Roman"/>
          <w:sz w:val="24"/>
          <w:szCs w:val="24"/>
        </w:rPr>
        <w:t xml:space="preserve"> </w:t>
      </w:r>
    </w:p>
    <w:p w14:paraId="579EDD63" w14:textId="77777777" w:rsidR="00A16AC9" w:rsidRPr="00416BE1" w:rsidRDefault="00A16AC9" w:rsidP="001B1B90">
      <w:pPr>
        <w:pStyle w:val="Odsekzoznamu"/>
        <w:numPr>
          <w:ilvl w:val="0"/>
          <w:numId w:val="4"/>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Sankcie sa ukladajú s prihliadnutím na povahu a závažnosť trestného činu alebo činu inak trestného a na osobu páchateľa a jeho pomery.</w:t>
      </w:r>
    </w:p>
    <w:p w14:paraId="049FFF67" w14:textId="77777777" w:rsidR="00A16AC9" w:rsidRPr="00416BE1" w:rsidRDefault="00A16AC9" w:rsidP="00A16AC9">
      <w:pPr>
        <w:pStyle w:val="Odsekzoznamu"/>
        <w:rPr>
          <w:rFonts w:ascii="Times New Roman" w:hAnsi="Times New Roman" w:cs="Times New Roman"/>
          <w:sz w:val="24"/>
          <w:szCs w:val="24"/>
        </w:rPr>
      </w:pPr>
    </w:p>
    <w:p w14:paraId="0915BD21" w14:textId="77777777" w:rsidR="00A16AC9" w:rsidRPr="00416BE1" w:rsidRDefault="00A16AC9" w:rsidP="001B1B90">
      <w:pPr>
        <w:pStyle w:val="Odsekzoznamu"/>
        <w:numPr>
          <w:ilvl w:val="0"/>
          <w:numId w:val="4"/>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Tam, kde postačí uloženie sankcie postihujúcej páchateľa menej citeľne, nesmie byť páchateľovi uložená sankcia, ktorá ho postihuje citeľnejšie. Páchateľovi najmä nesmie byť uložená sankcia spojená s ujmou na osobnej slobode páchateľa, ak možno účel sankcie dosiahnuť uložením sankcie nespojenej s ujmou na osobnej slobode páchateľa.</w:t>
      </w:r>
    </w:p>
    <w:p w14:paraId="220562FF"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43B39978" w14:textId="77777777" w:rsidR="00A16AC9" w:rsidRPr="00416BE1" w:rsidRDefault="00A16AC9" w:rsidP="001B1B90">
      <w:pPr>
        <w:pStyle w:val="Odsekzoznamu"/>
        <w:numPr>
          <w:ilvl w:val="0"/>
          <w:numId w:val="4"/>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Pri ukladaní sankcii sa prihliada aj k právom chráneným záujmom poškodeného.“.</w:t>
      </w:r>
    </w:p>
    <w:p w14:paraId="5C135959" w14:textId="77777777" w:rsidR="00A16AC9" w:rsidRPr="00416BE1" w:rsidRDefault="00A16AC9" w:rsidP="00A16AC9">
      <w:pPr>
        <w:spacing w:after="0"/>
        <w:rPr>
          <w:rFonts w:ascii="Times New Roman" w:hAnsi="Times New Roman" w:cs="Times New Roman"/>
          <w:sz w:val="24"/>
          <w:szCs w:val="24"/>
        </w:rPr>
      </w:pPr>
    </w:p>
    <w:p w14:paraId="4181035A" w14:textId="4F452F1E" w:rsidR="00A733AF" w:rsidRPr="00416BE1" w:rsidRDefault="008F557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N</w:t>
      </w:r>
      <w:r w:rsidR="00A733AF" w:rsidRPr="00416BE1">
        <w:rPr>
          <w:rFonts w:ascii="Times New Roman" w:hAnsi="Times New Roman" w:cs="Times New Roman"/>
          <w:sz w:val="24"/>
          <w:szCs w:val="24"/>
        </w:rPr>
        <w:t>ad § 34 sa vypúšťa</w:t>
      </w:r>
      <w:r w:rsidRPr="00416BE1">
        <w:rPr>
          <w:rFonts w:ascii="Times New Roman" w:hAnsi="Times New Roman" w:cs="Times New Roman"/>
          <w:sz w:val="24"/>
          <w:szCs w:val="24"/>
        </w:rPr>
        <w:t xml:space="preserve"> označenie druhého dielu</w:t>
      </w:r>
      <w:r w:rsidR="00A733AF" w:rsidRPr="00416BE1">
        <w:rPr>
          <w:rFonts w:ascii="Times New Roman" w:hAnsi="Times New Roman" w:cs="Times New Roman"/>
          <w:sz w:val="24"/>
          <w:szCs w:val="24"/>
        </w:rPr>
        <w:t xml:space="preserve">. </w:t>
      </w:r>
    </w:p>
    <w:p w14:paraId="32EE7F6C" w14:textId="77777777" w:rsidR="00A733AF" w:rsidRPr="00416BE1" w:rsidRDefault="00A733AF" w:rsidP="00A733AF">
      <w:pPr>
        <w:pStyle w:val="Odsekzoznamu"/>
        <w:spacing w:after="0"/>
        <w:ind w:left="567"/>
        <w:jc w:val="both"/>
        <w:rPr>
          <w:rFonts w:ascii="Times New Roman" w:hAnsi="Times New Roman" w:cs="Times New Roman"/>
          <w:sz w:val="24"/>
          <w:szCs w:val="24"/>
        </w:rPr>
      </w:pPr>
    </w:p>
    <w:p w14:paraId="6D57937B" w14:textId="45149410"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34 odsek 4 znie:</w:t>
      </w:r>
    </w:p>
    <w:p w14:paraId="53C1C1F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B3A999D"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„(4) Pri určovaní druhu trestu a jeho výmery súd prihliadne najmä na spôsob spáchania činu a jeho následok, zavinenie, pohnútku, priťažujúce okolnosti, poľahčujúce okolnosti, na osobu páchateľa, jeho pomery a možnosť jeho nápravy, na jeho správanie po spáchaní trestného činu, najmä na jeho úsilie o náhradu škody a odstránenie škodlivého následku trestného činu a na úsilie páchateľa o dosiahnutie urovnania s poškodeným, ako aj na dobu, ktorá uplynula od spáchania trestného činu. Súd pri určovaní druhu trestu a jeho výmery prihliadne aj na to, že páchateľ trestného činu získal alebo sa snažil získať trestným činom majetkový prospech; ak tomu nebránia majetkové alebo osobné pomery páchateľa alebo to nebude na ujmu náhrady škody alebo odstránenia škodlivého následku trestného činu, uloží mu s prihliadnutím na výšku tohto majetkového prospechu niektorý trest, ktorým ho postihne na majetku, a to buď ako samostatný trest alebo popri inom treste, pričom zváži najmä uloženie peňažného trestu. Pri určovaní druhu trestu a jeho výmery súd prihliadne aj na práva a právom chránené záujmy osôb poškodených trestným činom, ako aj osôb, ktoré boli dotknuté škodlivým následkom trestného činu.“.</w:t>
      </w:r>
    </w:p>
    <w:p w14:paraId="2223EC10"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723D4FD"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34 ods. 6 sa vypúšťa druhá veta.</w:t>
      </w:r>
    </w:p>
    <w:p w14:paraId="14AECA13"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08AFE6A"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36 sa za slová „okolnosťou je“ vkladá slovo „najmä“.</w:t>
      </w:r>
    </w:p>
    <w:p w14:paraId="3F4EF53C" w14:textId="77777777" w:rsidR="00A16AC9" w:rsidRPr="00416BE1" w:rsidRDefault="00A16AC9" w:rsidP="00A16AC9">
      <w:pPr>
        <w:pStyle w:val="Odsekzoznamu"/>
        <w:rPr>
          <w:rFonts w:ascii="Times New Roman" w:hAnsi="Times New Roman" w:cs="Times New Roman"/>
          <w:sz w:val="24"/>
          <w:szCs w:val="24"/>
        </w:rPr>
      </w:pPr>
    </w:p>
    <w:p w14:paraId="5322D8A3" w14:textId="3A0846C8"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36 </w:t>
      </w:r>
      <w:r w:rsidR="005B49FE" w:rsidRPr="00416BE1">
        <w:rPr>
          <w:rFonts w:ascii="Times New Roman" w:hAnsi="Times New Roman" w:cs="Times New Roman"/>
          <w:sz w:val="24"/>
          <w:szCs w:val="24"/>
        </w:rPr>
        <w:t> </w:t>
      </w:r>
      <w:r w:rsidRPr="00416BE1">
        <w:rPr>
          <w:rFonts w:ascii="Times New Roman" w:hAnsi="Times New Roman" w:cs="Times New Roman"/>
          <w:sz w:val="24"/>
          <w:szCs w:val="24"/>
        </w:rPr>
        <w:t>písm</w:t>
      </w:r>
      <w:r w:rsidR="005B49FE" w:rsidRPr="00416BE1">
        <w:rPr>
          <w:rFonts w:ascii="Times New Roman" w:hAnsi="Times New Roman" w:cs="Times New Roman"/>
          <w:sz w:val="24"/>
          <w:szCs w:val="24"/>
        </w:rPr>
        <w:t>.</w:t>
      </w:r>
      <w:r w:rsidRPr="00416BE1">
        <w:rPr>
          <w:rFonts w:ascii="Times New Roman" w:hAnsi="Times New Roman" w:cs="Times New Roman"/>
          <w:sz w:val="24"/>
          <w:szCs w:val="24"/>
        </w:rPr>
        <w:t xml:space="preserve"> n)</w:t>
      </w:r>
      <w:r w:rsidR="005B49FE" w:rsidRPr="00416BE1">
        <w:rPr>
          <w:rFonts w:ascii="Times New Roman" w:hAnsi="Times New Roman" w:cs="Times New Roman"/>
          <w:sz w:val="24"/>
          <w:szCs w:val="24"/>
        </w:rPr>
        <w:t xml:space="preserve"> sa</w:t>
      </w:r>
      <w:r w:rsidRPr="00416BE1">
        <w:rPr>
          <w:rFonts w:ascii="Times New Roman" w:hAnsi="Times New Roman" w:cs="Times New Roman"/>
          <w:sz w:val="24"/>
          <w:szCs w:val="24"/>
        </w:rPr>
        <w:t xml:space="preserve"> vypúšťa slovo „alebo“.</w:t>
      </w:r>
    </w:p>
    <w:p w14:paraId="7ADDB6E2" w14:textId="77777777" w:rsidR="00A16AC9" w:rsidRPr="00416BE1" w:rsidRDefault="00A16AC9" w:rsidP="00A16AC9">
      <w:pPr>
        <w:pStyle w:val="Odsekzoznamu"/>
        <w:rPr>
          <w:rFonts w:ascii="Times New Roman" w:hAnsi="Times New Roman" w:cs="Times New Roman"/>
          <w:sz w:val="24"/>
          <w:szCs w:val="24"/>
        </w:rPr>
      </w:pPr>
    </w:p>
    <w:p w14:paraId="26BDFBDB" w14:textId="3C434B95"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36 písm</w:t>
      </w:r>
      <w:r w:rsidR="005B49FE" w:rsidRPr="00416BE1">
        <w:rPr>
          <w:rFonts w:ascii="Times New Roman" w:hAnsi="Times New Roman" w:cs="Times New Roman"/>
          <w:sz w:val="24"/>
          <w:szCs w:val="24"/>
        </w:rPr>
        <w:t>.</w:t>
      </w:r>
      <w:r w:rsidRPr="00416BE1">
        <w:rPr>
          <w:rFonts w:ascii="Times New Roman" w:hAnsi="Times New Roman" w:cs="Times New Roman"/>
          <w:sz w:val="24"/>
          <w:szCs w:val="24"/>
        </w:rPr>
        <w:t xml:space="preserve"> o)</w:t>
      </w:r>
      <w:r w:rsidR="005B49FE" w:rsidRPr="00416BE1">
        <w:rPr>
          <w:rFonts w:ascii="Times New Roman" w:hAnsi="Times New Roman" w:cs="Times New Roman"/>
          <w:sz w:val="24"/>
          <w:szCs w:val="24"/>
        </w:rPr>
        <w:t xml:space="preserve"> sa</w:t>
      </w:r>
      <w:r w:rsidRPr="00416BE1">
        <w:rPr>
          <w:rFonts w:ascii="Times New Roman" w:hAnsi="Times New Roman" w:cs="Times New Roman"/>
          <w:sz w:val="24"/>
          <w:szCs w:val="24"/>
        </w:rPr>
        <w:t xml:space="preserve"> na konci bodka nahrádza čiarkou a pripája sa slovo „alebo“.</w:t>
      </w:r>
    </w:p>
    <w:p w14:paraId="6173CEDB" w14:textId="77777777" w:rsidR="00A16AC9" w:rsidRPr="00416BE1" w:rsidRDefault="00A16AC9" w:rsidP="00A16AC9">
      <w:pPr>
        <w:pStyle w:val="Odsekzoznamu"/>
        <w:rPr>
          <w:rFonts w:ascii="Times New Roman" w:hAnsi="Times New Roman" w:cs="Times New Roman"/>
          <w:sz w:val="24"/>
          <w:szCs w:val="24"/>
        </w:rPr>
      </w:pPr>
    </w:p>
    <w:p w14:paraId="32D3A0A5" w14:textId="6F64E9E5"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36 sa dopĺňa písmeno</w:t>
      </w:r>
      <w:r w:rsidR="00113371" w:rsidRPr="00416BE1">
        <w:rPr>
          <w:rFonts w:ascii="Times New Roman" w:hAnsi="Times New Roman" w:cs="Times New Roman"/>
          <w:sz w:val="24"/>
          <w:szCs w:val="24"/>
        </w:rPr>
        <w:t>m</w:t>
      </w:r>
      <w:r w:rsidRPr="00416BE1">
        <w:rPr>
          <w:rFonts w:ascii="Times New Roman" w:hAnsi="Times New Roman" w:cs="Times New Roman"/>
          <w:sz w:val="24"/>
          <w:szCs w:val="24"/>
        </w:rPr>
        <w:t xml:space="preserve"> p), ktoré znie:</w:t>
      </w:r>
    </w:p>
    <w:p w14:paraId="7BC6A1CB"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E39F05F"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„p) spáchal trestný čin, trestné stíhanie pre ktorý bolo vedené neprimerane dlho, ak túto skutočnosť nemožno spravodlivo pričítať páchateľovi alebo jeho obhajcovi.“</w:t>
      </w:r>
    </w:p>
    <w:p w14:paraId="5FC7174B"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73D58D95"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37 sa za slová „okolnosťou je“ vkladá slovo „najmä“. </w:t>
      </w:r>
    </w:p>
    <w:p w14:paraId="62A57833"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1012C1A" w14:textId="0D6DF6B2"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37 písm</w:t>
      </w:r>
      <w:r w:rsidR="00113371" w:rsidRPr="00416BE1">
        <w:rPr>
          <w:rFonts w:ascii="Times New Roman" w:hAnsi="Times New Roman" w:cs="Times New Roman"/>
          <w:sz w:val="24"/>
          <w:szCs w:val="24"/>
        </w:rPr>
        <w:t xml:space="preserve">eno </w:t>
      </w:r>
      <w:r w:rsidRPr="00416BE1">
        <w:rPr>
          <w:rFonts w:ascii="Times New Roman" w:hAnsi="Times New Roman" w:cs="Times New Roman"/>
          <w:sz w:val="24"/>
          <w:szCs w:val="24"/>
        </w:rPr>
        <w:t>d) znie:</w:t>
      </w:r>
    </w:p>
    <w:p w14:paraId="25058051"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F1876F8"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„d) spáchal trestný čin s využitím negatívnych dôsledkov živelnej pohromy alebo inej mimoriadnej udalosti vážne ohrozujúcej život alebo zdravie ľudí, iné základné práva a slobody, ústavné zriadenie, majetok, verejný poriadok alebo mravnosť,“.</w:t>
      </w:r>
    </w:p>
    <w:p w14:paraId="489901BD"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0E49890"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38 znie:</w:t>
      </w:r>
    </w:p>
    <w:p w14:paraId="4CBD8B2D"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E912666" w14:textId="77777777" w:rsidR="00A16AC9" w:rsidRPr="00416BE1" w:rsidRDefault="00A16AC9" w:rsidP="00A16AC9">
      <w:pPr>
        <w:pStyle w:val="Odsekzoznamu"/>
        <w:spacing w:after="0"/>
        <w:ind w:left="0"/>
        <w:jc w:val="center"/>
        <w:rPr>
          <w:rFonts w:ascii="Times New Roman" w:hAnsi="Times New Roman" w:cs="Times New Roman"/>
        </w:rPr>
      </w:pPr>
      <w:r w:rsidRPr="00416BE1">
        <w:rPr>
          <w:rFonts w:ascii="Times New Roman" w:hAnsi="Times New Roman" w:cs="Times New Roman"/>
        </w:rPr>
        <w:t>„§ 38</w:t>
      </w:r>
    </w:p>
    <w:p w14:paraId="417AE3DB"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284295E" w14:textId="77777777" w:rsidR="00A16AC9" w:rsidRPr="00416BE1"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Na okolnosť, ktorá je zákonným znakom trestného činu, nemožno prihliadnuť ako na poľahčujúcu okolnosť, priťažujúcu okolnosť, okolnosť, ktorá podmieňuje uloženie trestu pod zákonom ustanovenú dolnú hranicu trestnej sadzby, alebo okolnosť, ktorá podmieňuje použitie vyššej trestnej sadzby.</w:t>
      </w:r>
    </w:p>
    <w:p w14:paraId="4333C8B3"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34A754CB" w14:textId="77777777" w:rsidR="00A16AC9" w:rsidRPr="00416BE1"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lastRenderedPageBreak/>
        <w:t>Pri určovaní druhu trestu a jeho výmery musí súd prihliadnuť na pomer a mieru závažnosti poľahčujúcich okolností a priťažujúcich okolností.</w:t>
      </w:r>
    </w:p>
    <w:p w14:paraId="126CBA74"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7039AB49" w14:textId="77777777" w:rsidR="00A16AC9" w:rsidRPr="00416BE1"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Pri opätovnom spáchaní zločinu sa zvyšuje dolná hranica zákonom ustanovenej trestnej sadzby o jednu štvrtinu.</w:t>
      </w:r>
    </w:p>
    <w:p w14:paraId="6F6D03BB"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443512A5" w14:textId="77777777" w:rsidR="00A16AC9" w:rsidRPr="00416BE1"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Pri opätovnom spáchaní obzvlášť závažného zločinu sa zvyšuje dolná hranica zákonom ustanovenej trestnej sadzby o jednu tretinu; v takom prípade sa ustanovenie odseku 3 nepoužije.</w:t>
      </w:r>
    </w:p>
    <w:p w14:paraId="43192B91"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37A93B88" w14:textId="77777777" w:rsidR="00A16AC9" w:rsidRPr="00416BE1"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Ustanovenia odsekov 3 a 4 sa nepoužijú, ak sa súčasne ukladá zvýšený úhrnný trest alebo súhrnný trest podľa § 41 ods. 2 alebo podľa § 42, ak by súčasné použitie týchto ustanovení bolo pre páchateľa neprimerane prísne.</w:t>
      </w:r>
    </w:p>
    <w:p w14:paraId="725DB2C9"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0FA0B5D2" w14:textId="77777777" w:rsidR="00A16AC9" w:rsidRPr="00416BE1" w:rsidRDefault="00A16AC9" w:rsidP="001B1B90">
      <w:pPr>
        <w:pStyle w:val="Odsekzoznamu"/>
        <w:numPr>
          <w:ilvl w:val="0"/>
          <w:numId w:val="6"/>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Zvýšenie dolnej hranice trestnej sadzby podľa odsekov 3 a 4 sa vykoná iba v rámci zákonom ustanovenej trestnej sadzby; základom na zvýšenie trestnej sadzby je rozdiel medzi hornou a dolnou hranicou zákonom ustanovenej trestnej sadzby. Zvýšenie dolnej hranice zákonom ustanovenej trestnej sadzby sa nepoužije v prípadoch, keď v osobitnej časti zákona je ustanovený iba trest odňatia slobody na dvadsaťpäť rokov alebo doživotie.“.</w:t>
      </w:r>
    </w:p>
    <w:p w14:paraId="236BE2E0"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7CEB7DF1"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39 ods. 2 sa v písm. c) na konci pripája slovo „alebo“ a vypúšťa sa písmeno d).</w:t>
      </w:r>
    </w:p>
    <w:p w14:paraId="714B8D32"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A74A0BC"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Doterajšie písmeno e) sa označuje ako písmeno d).</w:t>
      </w:r>
    </w:p>
    <w:p w14:paraId="674749F3"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4ECE0A5"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39 odsek 4 znie:</w:t>
      </w:r>
    </w:p>
    <w:p w14:paraId="7E72ECF5"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9F97D19"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„(4) V konaní o dohode o uznaní viny a prijatí trestu môže súd uložiť trest odňatia slobody znížený o jednu tretinu pod dolnú hranicu zákonom ustanovenej trestnej sadzby a v prípade trestných činov uvedených v odseku 3 písm. a) trest odňatia slobody nie kratší ako dvadsať rokov. Ak sú v konaní o dohode o uznaní viny a prijatí trestu súčasne splnené podmienky na mimoriadne zníženie trestu podľa odseku 1 alebo 2, môže súd uložiť trest pod zákonom ustanovenú trestnú sadzbu podľa odseku 3.“.</w:t>
      </w:r>
    </w:p>
    <w:p w14:paraId="1340F8EF"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E9A9BED"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39 sa dopĺňa odsekom 5, ktorý znie:</w:t>
      </w:r>
    </w:p>
    <w:p w14:paraId="4C5CA84A"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9B10CE1"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„(5) Pri vyhlásení o vine na hlavnom pojednávaní môže súd uložiť trest odňatia slobody znížený o jednu tretinu pod dolnú hranicu zákonom ustanovenej trestnej sadzby a pri trestných činoch uvedených v odseku 3 písm. a) trest odňatia slobody nie kratší ako dvadsať rokov. Ak sú pri vyhlásení o vine na hlavnom pojednávaní súčasne splnené podmienky na mimoriadne zníženie trestu podľa odseku 1 alebo 2, môže súd uložiť trest pod zákonom ustanovenú trestnú sadzbu podľa odseku 3.“.</w:t>
      </w:r>
    </w:p>
    <w:p w14:paraId="3847E017"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86CAFB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40a ods. 1 sa slová „ods. 1 alebo 2“ nahrádzajú slovami „ods. 1, 2 alebo 3 alebo prečinu podľa § 172 ods. 1, 2 alebo 3“. </w:t>
      </w:r>
    </w:p>
    <w:p w14:paraId="3C9DE5C2"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0841AFF"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45 ods. 1 sa za slová „úhrnného trestu“ vkladá čiarka a slová „spoločného trestu“.</w:t>
      </w:r>
    </w:p>
    <w:p w14:paraId="370C621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11C8BDC"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45 ods. 3 sa za slová „úhrnný trest“ vkladá čiarka a slová „spoločný trest“. </w:t>
      </w:r>
    </w:p>
    <w:p w14:paraId="6F2E5FE5"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121C076"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47 ods. 2 sa za slová „podľa § 155“ vkladajú slová „ods. 3“, slová „nedovolenej výroby omamných a psychotropných látok, jedov alebo prekurzorov, ich držanie a obchodovanie s nimi podľa § 172 ods. 5, 6, 7 alebo 8“ sa nahrádzajú slovami „neoprávnenej výroby a obchodovania s omamnou látkou a psychotropnou látkou podľa § 173 ods. 3, 4 a 5, neoprávneného prechovávania, výroby a obchodovania s drogovým prekurzorom a predmetom určeným na výrobu omamnej látky, psychotropnej látky alebo drogového prekurzora podľa § 173a ods. 5“, slová „§ 180 ods. 2 alebo 3“ sa nahrádzajú slovami „§ 180 ods. 3“, za slová „§ 188“ sa vkladajú slová „ods. 3 alebo 4“, slová „§ 189 ods. 2, 3 alebo 4“ sa nahrádzajú slovami „§ 189 ods. 3 alebo 4“, slová „§ 191 ods. 2, 3 alebo 4“ sa nahrádzajú slovami „§ 191 ods. 3 alebo 4“, za slová „podľa § 208“ sa vkladajú slová „ods. 3 alebo 4“ a slová „ktorý už bol za takéto trestné činy, hoci aj v štádiu pokusu, dvakrát potrestaný nepodmienečným trestom odňatia slobody“ sa nahrádzajú slovami „ktorému už bol za takéto trestné činy, hoci aj v štádiu pokusu, dvakrát uložený trest odňatia slobody, ktorého výkon mu nebol podmienečne odložený“.</w:t>
      </w:r>
    </w:p>
    <w:p w14:paraId="66E15AD6" w14:textId="77777777" w:rsidR="00A16AC9" w:rsidRPr="00416BE1" w:rsidRDefault="00A16AC9" w:rsidP="00A16AC9">
      <w:pPr>
        <w:pStyle w:val="Odsekzoznamu"/>
        <w:rPr>
          <w:rFonts w:ascii="Times New Roman" w:hAnsi="Times New Roman" w:cs="Times New Roman"/>
          <w:sz w:val="24"/>
          <w:szCs w:val="24"/>
        </w:rPr>
      </w:pPr>
    </w:p>
    <w:p w14:paraId="6E66BA20"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49 ods. 1 úvodnej vete sa slová „dva roky“ nahrádzajú slovami „tri roky“.</w:t>
      </w:r>
    </w:p>
    <w:p w14:paraId="75FF5D86"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0B3E047"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51 ods. 1 sa slová „tri roky“ nahrádzajú slovami „štyri roky“.</w:t>
      </w:r>
    </w:p>
    <w:p w14:paraId="6FAFF4B5"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C4BB9B1"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53 odseky 1 a 2 znejú:</w:t>
      </w:r>
    </w:p>
    <w:p w14:paraId="101F918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61F5DF6"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„(1) Súd môže uložiť trest domáceho väzenia páchateľovi trestného činu, ak</w:t>
      </w:r>
    </w:p>
    <w:p w14:paraId="1C645F6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1AC3B92"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a) ho odsudzuje za trestný čin s hornou hranicou trestnej sadzby ustanovenej týmto zákonom neprevyšujúcou desať rokov,</w:t>
      </w:r>
    </w:p>
    <w:p w14:paraId="57762B60"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B6AEBD2"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b) vzhľadom na povahu trestného činu, osobu a pomery páchateľa postačuje uloženie trestu domáceho väzenia,</w:t>
      </w:r>
    </w:p>
    <w:p w14:paraId="7FE5D158"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2E9D1920"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c) páchateľ dal písomný sľub, že sa v určenom čase bude zdržiavať v obydlí na určenej adrese a pri výkone kontroly poskytne potrebnú súčinnosť,</w:t>
      </w:r>
    </w:p>
    <w:p w14:paraId="5BD9B9B7"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4AB67A32"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d) sú splnené podmienky výkonu kontroly technickými prostriedkami.</w:t>
      </w:r>
    </w:p>
    <w:p w14:paraId="557AAC66"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E34B5E5"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(2) Uloženie trestu domáceho väzenia má prednosť pred uložením nepodmienečného trestu odňatia slobody, ktorý možno páchateľovi uložiť iba v prípade, ak trest domáceho väzenia vzhľadom na povahu trestného činu, osobu a pomery páchateľa nepostačuje na naplnenie účelu trestu podľa § 34 ods. 1.“.</w:t>
      </w:r>
    </w:p>
    <w:p w14:paraId="2733012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AC05C1B"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53 sa za odsek 2 vkladá nový odsek 3, ktorý znie:</w:t>
      </w:r>
    </w:p>
    <w:p w14:paraId="709A6C52"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F3A70EF"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„(3) Súd môže uložiť trest domáceho väzenia podľa odseku 1 až na päť rokov, najmenej však vo výmere polovice dolnej hranice trestnej sadzby trestu odňatia slobody, ak je týmto zákonom ustanovená.“.</w:t>
      </w:r>
    </w:p>
    <w:p w14:paraId="300B7770"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2F1CBD8"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Doterajšie odseky 3 až 6 sa označujú ako odseky 4 až 7.</w:t>
      </w:r>
    </w:p>
    <w:p w14:paraId="5125F43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81788AD"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56 ods. 1 sa suma „331 930“ nahrádza sumou „3 000 000“.</w:t>
      </w:r>
    </w:p>
    <w:p w14:paraId="79E31761"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804EFD5"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56 odsek 2 znie: </w:t>
      </w:r>
    </w:p>
    <w:p w14:paraId="10718125"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D7415D8"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„(2) Bez splnenia podmienok uvedených v odseku 1 môže súd peňažný trest uložiť, ak ho ukladá za prečin alebo zločin, ktorý nie je obzvlášť závažným zločinom, a ak vzhľadom na povahu a závažnosť spáchaného trestného činu, okolnosti prípadu, osobu páchateľa, jeho pomery a možnosť nápravy trest odňatia slobody neukladá.“.</w:t>
      </w:r>
    </w:p>
    <w:p w14:paraId="19770285"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5A87652" w14:textId="23810031"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56 sa za odsek 2 vkladá nový odsek 3, ktorý znie:</w:t>
      </w:r>
    </w:p>
    <w:p w14:paraId="2ACFDEA3"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39CEB8F"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„(3) Ako samostatný trest môže byť peňažný trest uložený, ak vzhľadom na povahu a závažnosť spáchaného trestného činu, okolnosti prípadu, osobu páchateľa, jeho pomery a možnosť nápravy uloženie iného trestu nie je potrebné.“.</w:t>
      </w:r>
    </w:p>
    <w:p w14:paraId="36058658"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CFFBD0E"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Doterajšie odseky 3 až 5 sa označujú ako odseky 4 až 6.</w:t>
      </w:r>
    </w:p>
    <w:p w14:paraId="4A0488D1"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B01A5C0" w14:textId="77777777" w:rsidR="00A16AC9" w:rsidRPr="00416BE1" w:rsidRDefault="00A16AC9" w:rsidP="001B1B90">
      <w:pPr>
        <w:pStyle w:val="Odsekzoznamu"/>
        <w:numPr>
          <w:ilvl w:val="0"/>
          <w:numId w:val="1"/>
        </w:numPr>
        <w:spacing w:after="0"/>
        <w:ind w:left="567" w:hanging="567"/>
        <w:jc w:val="both"/>
        <w:rPr>
          <w:rFonts w:ascii="Times New Roman" w:hAnsi="Times New Roman"/>
          <w:sz w:val="24"/>
          <w:szCs w:val="24"/>
        </w:rPr>
      </w:pPr>
      <w:r w:rsidRPr="00416BE1">
        <w:rPr>
          <w:rFonts w:ascii="Times New Roman" w:hAnsi="Times New Roman"/>
          <w:sz w:val="24"/>
          <w:szCs w:val="24"/>
        </w:rPr>
        <w:t>V § 56 ods. 5 sa slovo „úhrnný“ nahrádza slovom „spoločný“.</w:t>
      </w:r>
    </w:p>
    <w:p w14:paraId="794078D5" w14:textId="77777777" w:rsidR="00A16AC9" w:rsidRPr="00416BE1" w:rsidRDefault="00A16AC9" w:rsidP="00A16AC9">
      <w:pPr>
        <w:pStyle w:val="Odsekzoznamu"/>
        <w:spacing w:after="0"/>
        <w:ind w:left="567"/>
        <w:jc w:val="both"/>
        <w:rPr>
          <w:rFonts w:ascii="Times New Roman" w:hAnsi="Times New Roman"/>
          <w:sz w:val="24"/>
          <w:szCs w:val="24"/>
        </w:rPr>
      </w:pPr>
    </w:p>
    <w:p w14:paraId="39688B86" w14:textId="77777777" w:rsidR="00A16AC9" w:rsidRPr="00416BE1" w:rsidRDefault="00A16AC9" w:rsidP="001B1B90">
      <w:pPr>
        <w:pStyle w:val="Odsekzoznamu"/>
        <w:numPr>
          <w:ilvl w:val="0"/>
          <w:numId w:val="1"/>
        </w:numPr>
        <w:spacing w:after="0"/>
        <w:ind w:left="567" w:hanging="567"/>
        <w:jc w:val="both"/>
        <w:rPr>
          <w:rFonts w:ascii="Times New Roman" w:hAnsi="Times New Roman"/>
          <w:sz w:val="24"/>
          <w:szCs w:val="24"/>
        </w:rPr>
      </w:pPr>
      <w:r w:rsidRPr="00416BE1">
        <w:rPr>
          <w:rFonts w:ascii="Times New Roman" w:hAnsi="Times New Roman"/>
          <w:sz w:val="24"/>
          <w:szCs w:val="24"/>
        </w:rPr>
        <w:t>§ 58 znie:</w:t>
      </w:r>
    </w:p>
    <w:p w14:paraId="7ABD6F2A" w14:textId="77777777" w:rsidR="00A16AC9" w:rsidRPr="00416BE1" w:rsidRDefault="00A16AC9" w:rsidP="00A16AC9">
      <w:pPr>
        <w:pStyle w:val="Odsekzoznamu"/>
        <w:spacing w:after="0"/>
        <w:ind w:left="567"/>
        <w:jc w:val="center"/>
        <w:rPr>
          <w:rFonts w:ascii="Times New Roman" w:hAnsi="Times New Roman" w:cs="Times New Roman"/>
          <w:sz w:val="24"/>
          <w:szCs w:val="24"/>
        </w:rPr>
      </w:pPr>
    </w:p>
    <w:p w14:paraId="505E9624"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 58</w:t>
      </w:r>
    </w:p>
    <w:p w14:paraId="57B2D4E5"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29E2BAA" w14:textId="77777777" w:rsidR="00A16AC9" w:rsidRPr="00416BE1" w:rsidRDefault="00A16AC9" w:rsidP="001B1B90">
      <w:pPr>
        <w:pStyle w:val="Odsekzoznamu"/>
        <w:numPr>
          <w:ilvl w:val="0"/>
          <w:numId w:val="7"/>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Trest prepadnutia majetku môže súd uložiť vzhľadom na okolnosti spáchaného trestného činu a pomery páchateľa, ak páchateľa odsudzuje na trest odňatia slobody na doživotie alebo ak ho odsudzuje na nepodmienečný trest odňatia slobody za zločin, ktorým páchateľ získal alebo sa snažil získať majetkový prospech vo veľkom rozsahu alebo ktorým spôsobil škodu veľkého rozsahu. </w:t>
      </w:r>
    </w:p>
    <w:p w14:paraId="08FDBD67"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0957C515" w14:textId="77777777" w:rsidR="00A16AC9" w:rsidRPr="00416BE1" w:rsidRDefault="00A16AC9" w:rsidP="001B1B90">
      <w:pPr>
        <w:pStyle w:val="Odsekzoznamu"/>
        <w:numPr>
          <w:ilvl w:val="0"/>
          <w:numId w:val="7"/>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Súd môže trest prepadnutia majetku uložiť iba v prípade, ak uloženie tohto trestu vzhľadom na povahu a závažnosť spáchaného trestného činu, pomery páchateľa a mieru vplyvu tohto trestu na rodinu páchateľa a jeho blízke osoby považuje za primerané. Trest prepadnutia majetku súd neuloží najmä vtedy, ak páchateľ nahradí škodu v celom rozsahu alebo vydá v celom rozsahu trestným činom získaný prospech a úžitky z neho.“. </w:t>
      </w:r>
    </w:p>
    <w:p w14:paraId="073064A1" w14:textId="77777777" w:rsidR="00A16AC9" w:rsidRPr="00416BE1" w:rsidRDefault="00A16AC9" w:rsidP="00A16AC9">
      <w:pPr>
        <w:spacing w:after="0"/>
        <w:rPr>
          <w:rFonts w:ascii="Times New Roman" w:hAnsi="Times New Roman"/>
          <w:sz w:val="24"/>
          <w:szCs w:val="24"/>
        </w:rPr>
      </w:pPr>
    </w:p>
    <w:p w14:paraId="66912CEF"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59 ods. 1 písm. b) sa za slová „majetku podstát,“ vkladajú slová „ibaže dôvodom vylúčenia tohto majetku zo súpisu majetku podstát bolo, že ide o majetok nepodliehajúci konkurzu,“.</w:t>
      </w:r>
    </w:p>
    <w:p w14:paraId="6A75CBD1"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418FD46"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59 sa za odsek 1 vkladajú nové odseky 2 a 3, ktoré znejú:</w:t>
      </w:r>
    </w:p>
    <w:p w14:paraId="0DB932EF"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4E3BFC3"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„(2) Súd vylúči z trestu prepadnutia majetku časť majetku alebo veci, ktorých prepadnutie považuje s ohľadom na okolnosti prípadu alebo pomery páchateľa za neprimerane prísne.</w:t>
      </w:r>
    </w:p>
    <w:p w14:paraId="0040538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ED0A0DB" w14:textId="06A35E6E"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(3) Ak súd postupuje podľa odseku 2, vo výroku rozsudku uvedie, ktorá časť majetku alebo ktoré veci sú z trestu prepadnutia majetku vylúčené. Majetok a veci vylúčené z trestu prepadnutia majetku nemožno v konkurze zapísať do súpis</w:t>
      </w:r>
      <w:r w:rsidR="00D414CC" w:rsidRPr="00416BE1">
        <w:rPr>
          <w:rFonts w:ascii="Times New Roman" w:hAnsi="Times New Roman" w:cs="Times New Roman"/>
          <w:sz w:val="24"/>
          <w:szCs w:val="24"/>
        </w:rPr>
        <w:t>u</w:t>
      </w:r>
      <w:r w:rsidRPr="00416BE1">
        <w:rPr>
          <w:rFonts w:ascii="Times New Roman" w:hAnsi="Times New Roman" w:cs="Times New Roman"/>
          <w:sz w:val="24"/>
          <w:szCs w:val="24"/>
        </w:rPr>
        <w:t xml:space="preserve"> majetku a ani speňažiť podľa osobitného predpisu.“.</w:t>
      </w:r>
    </w:p>
    <w:p w14:paraId="64B7CA5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9DAA9EC"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Doterajšie odseky 2 a 3 sa označujú ako odseky 4 a 5.</w:t>
      </w:r>
    </w:p>
    <w:p w14:paraId="54B5AAA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860ECD6" w14:textId="3AD52ED6"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59 ods. 5 druhá veta znie: „Do konkurznej podstaty nepatrí majetok druhého manžela po vy</w:t>
      </w:r>
      <w:r w:rsidR="00D414CC" w:rsidRPr="00416BE1">
        <w:rPr>
          <w:rFonts w:ascii="Times New Roman" w:hAnsi="Times New Roman" w:cs="Times New Roman"/>
          <w:sz w:val="24"/>
          <w:szCs w:val="24"/>
        </w:rPr>
        <w:t>s</w:t>
      </w:r>
      <w:r w:rsidRPr="00416BE1">
        <w:rPr>
          <w:rFonts w:ascii="Times New Roman" w:hAnsi="Times New Roman" w:cs="Times New Roman"/>
          <w:sz w:val="24"/>
          <w:szCs w:val="24"/>
        </w:rPr>
        <w:t>poriadaní bezpodielového spoluvlastníctva manželov, ktoré zaniklo podľa predchádzajúcej vety.“.</w:t>
      </w:r>
    </w:p>
    <w:p w14:paraId="196AA69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B86727C"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61 ods. 2 sa na konci pripája táto veta: „Ako samostatný trest môže byť trest zákazu činnosti uložený, ak vzhľadom na povahu a závažnosť spáchaného trestného činu, okolnosti prípadu, osobu páchateľa, jeho pomery a možnosť nápravy uloženie iného trestu nie je potrebné.“.</w:t>
      </w:r>
    </w:p>
    <w:p w14:paraId="5FE2C148" w14:textId="77777777" w:rsidR="00A16AC9" w:rsidRPr="00416BE1" w:rsidRDefault="00A16AC9" w:rsidP="00A16AC9">
      <w:pPr>
        <w:pStyle w:val="Odsekzoznamu"/>
        <w:rPr>
          <w:rFonts w:ascii="Times New Roman" w:hAnsi="Times New Roman" w:cs="Times New Roman"/>
          <w:sz w:val="24"/>
          <w:szCs w:val="24"/>
        </w:rPr>
      </w:pPr>
    </w:p>
    <w:p w14:paraId="191DD6E1"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sz w:val="24"/>
          <w:szCs w:val="24"/>
        </w:rPr>
        <w:t>V § 61 ods. 9 sa slovo „úhrnný“ nahrádza slovom „spoločný“.</w:t>
      </w:r>
    </w:p>
    <w:p w14:paraId="28C9228C"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473F202A"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65a odsek 1 znie:</w:t>
      </w:r>
    </w:p>
    <w:p w14:paraId="5BC1B3C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11B1FA1"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„(1) Súd môže odsúdenému premeniť zvyšok trestu odňatia slobody na trest domáceho väzenia, ak sú splnené podmienky podľa § 53 ods. 1 písm. c) a d) a súčasne</w:t>
      </w:r>
    </w:p>
    <w:p w14:paraId="789935C2"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28B03E40"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a) odsúdený vo výkone trestu plnením svojich povinností a svojím správaním preukázal polepšenie,</w:t>
      </w:r>
    </w:p>
    <w:p w14:paraId="0C50F0F3"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83849A3"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b) odsúdený vykonal jednu tretinu uloženého alebo rozhodnutím prezidenta Slovenskej republiky zmierneného trestu odňatia slobody alebo dve tretiny uloženého alebo rozhodnutím prezidenta Slovenskej republiky zmierneného trestu odňatia slobody, ak ide o odsúdeného, ktorý bol pred spáchaním trestného činu vo výkone trestu odňatia slobody,</w:t>
      </w:r>
    </w:p>
    <w:p w14:paraId="426D9DE6"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024F566D"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c) zvyšok nevykonaného trestu odňatia slobody nepresahuje päť rokov,</w:t>
      </w:r>
    </w:p>
    <w:p w14:paraId="38B34D38"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1A62AF9"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d) nejde o výkon trestu, ktorý bol nariadený po rozhodnutí o neosvedčení sa v skúšobnej dobe určenej pri podmienečnom odklade výkonu trestu odňatia slobody, podmienečnom odklade výkonu trestu odňatia slobody s </w:t>
      </w:r>
      <w:proofErr w:type="spellStart"/>
      <w:r w:rsidRPr="00416BE1">
        <w:rPr>
          <w:rFonts w:ascii="Times New Roman" w:hAnsi="Times New Roman" w:cs="Times New Roman"/>
          <w:sz w:val="24"/>
          <w:szCs w:val="24"/>
        </w:rPr>
        <w:t>probačným</w:t>
      </w:r>
      <w:proofErr w:type="spellEnd"/>
      <w:r w:rsidRPr="00416BE1">
        <w:rPr>
          <w:rFonts w:ascii="Times New Roman" w:hAnsi="Times New Roman" w:cs="Times New Roman"/>
          <w:sz w:val="24"/>
          <w:szCs w:val="24"/>
        </w:rPr>
        <w:t xml:space="preserve"> dohľadom, o výkon zvyšku trestu, ktorý bol nariadený po rozhodnutí o neosvedčení sa v skúšobnej dobe pri podmienečnom prepustení z výkonu trestu odňatia slobody, a</w:t>
      </w:r>
    </w:p>
    <w:p w14:paraId="6ECB63D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BC19FE6"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e) odsúdenému nebol premenený trest domáceho väzenia na trest odňatia slobody.“.</w:t>
      </w:r>
    </w:p>
    <w:p w14:paraId="1E1FF2FA" w14:textId="77777777" w:rsidR="00A16AC9" w:rsidRPr="00416BE1" w:rsidRDefault="00A16AC9" w:rsidP="00A16AC9">
      <w:pPr>
        <w:pStyle w:val="Odsekzoznamu"/>
        <w:spacing w:after="0"/>
        <w:jc w:val="both"/>
        <w:rPr>
          <w:rFonts w:ascii="Times New Roman" w:hAnsi="Times New Roman" w:cs="Times New Roman"/>
          <w:sz w:val="24"/>
          <w:szCs w:val="24"/>
        </w:rPr>
      </w:pPr>
    </w:p>
    <w:p w14:paraId="4AB9320B"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68a ods. 2 sa slovo „dva“ nahrádza slovom „tri“. </w:t>
      </w:r>
    </w:p>
    <w:p w14:paraId="3DC1A5F0" w14:textId="77777777" w:rsidR="00A16AC9" w:rsidRPr="00416BE1" w:rsidRDefault="00A16AC9" w:rsidP="00A16AC9">
      <w:pPr>
        <w:spacing w:after="0"/>
        <w:jc w:val="both"/>
        <w:rPr>
          <w:rFonts w:ascii="Times New Roman" w:hAnsi="Times New Roman" w:cs="Times New Roman"/>
          <w:sz w:val="24"/>
          <w:szCs w:val="24"/>
        </w:rPr>
      </w:pPr>
    </w:p>
    <w:p w14:paraId="4907CF24"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 73 a 74 vrátane nadpisu nad § 73 znejú:</w:t>
      </w:r>
    </w:p>
    <w:p w14:paraId="4BA26195" w14:textId="77777777" w:rsidR="00A16AC9" w:rsidRPr="00416BE1" w:rsidRDefault="00A16AC9" w:rsidP="00A16AC9">
      <w:pPr>
        <w:spacing w:after="0"/>
        <w:ind w:left="567" w:hanging="709"/>
        <w:jc w:val="both"/>
        <w:rPr>
          <w:rFonts w:ascii="Times New Roman" w:eastAsia="Times New Roman" w:hAnsi="Times New Roman" w:cs="Times New Roman"/>
          <w:color w:val="000000"/>
          <w:sz w:val="24"/>
          <w:szCs w:val="24"/>
          <w:lang w:eastAsia="sk-SK"/>
        </w:rPr>
      </w:pPr>
    </w:p>
    <w:p w14:paraId="2F86723D" w14:textId="77777777" w:rsidR="00A16AC9" w:rsidRPr="00416BE1" w:rsidRDefault="00A16AC9" w:rsidP="00A16AC9">
      <w:pPr>
        <w:spacing w:after="0"/>
        <w:jc w:val="center"/>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0"/>
          <w:sz w:val="24"/>
          <w:szCs w:val="24"/>
          <w:lang w:eastAsia="sk-SK"/>
        </w:rPr>
        <w:t>Ochranné liečenie</w:t>
      </w:r>
    </w:p>
    <w:p w14:paraId="53D95138" w14:textId="77777777" w:rsidR="00A16AC9" w:rsidRPr="00416BE1" w:rsidRDefault="00A16AC9" w:rsidP="00A16AC9">
      <w:pPr>
        <w:spacing w:after="0"/>
        <w:jc w:val="center"/>
        <w:rPr>
          <w:rFonts w:ascii="Times New Roman" w:eastAsia="Times New Roman" w:hAnsi="Times New Roman" w:cs="Times New Roman"/>
          <w:color w:val="000000"/>
          <w:sz w:val="24"/>
          <w:szCs w:val="24"/>
          <w:lang w:eastAsia="sk-SK"/>
        </w:rPr>
      </w:pPr>
    </w:p>
    <w:p w14:paraId="530DC0FC" w14:textId="77777777" w:rsidR="00A16AC9" w:rsidRPr="00416BE1" w:rsidRDefault="00A16AC9" w:rsidP="00A16AC9">
      <w:pPr>
        <w:spacing w:after="0"/>
        <w:jc w:val="center"/>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73</w:t>
      </w:r>
    </w:p>
    <w:p w14:paraId="51B1761D" w14:textId="77777777" w:rsidR="00A16AC9" w:rsidRPr="00416BE1" w:rsidRDefault="00A16AC9" w:rsidP="00A16AC9">
      <w:pPr>
        <w:spacing w:after="0"/>
        <w:jc w:val="center"/>
        <w:rPr>
          <w:rFonts w:ascii="Times New Roman" w:eastAsia="Times New Roman" w:hAnsi="Times New Roman" w:cs="Times New Roman"/>
          <w:color w:val="000000"/>
          <w:sz w:val="24"/>
          <w:szCs w:val="24"/>
          <w:lang w:eastAsia="sk-SK"/>
        </w:rPr>
      </w:pPr>
    </w:p>
    <w:p w14:paraId="200D05F6" w14:textId="77777777" w:rsidR="00A16AC9" w:rsidRPr="00416BE1"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uloží</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prípade</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uvedenom</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39</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písm.</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c)</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40 ods.</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písm.</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c)</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páchateľ</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činu</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inak</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nepríčetnosť</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trestne zodpovedný a jeho pobyt na slobode je nebezpečný.</w:t>
      </w:r>
    </w:p>
    <w:p w14:paraId="2EAA7686"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5C91C972" w14:textId="77777777" w:rsidR="00A16AC9" w:rsidRPr="00416BE1"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Súd tak môže urobiť aj vtedy, ak páchateľ spáchal trestný čin</w:t>
      </w:r>
    </w:p>
    <w:p w14:paraId="5FEA014A" w14:textId="77777777" w:rsidR="00A16AC9" w:rsidRPr="00416BE1" w:rsidRDefault="00A16AC9" w:rsidP="00A16AC9">
      <w:pPr>
        <w:spacing w:after="0"/>
        <w:ind w:left="1134"/>
        <w:jc w:val="both"/>
        <w:rPr>
          <w:rFonts w:ascii="Times New Roman" w:eastAsia="Times New Roman" w:hAnsi="Times New Roman" w:cs="Times New Roman"/>
          <w:color w:val="000000"/>
          <w:sz w:val="24"/>
          <w:szCs w:val="24"/>
          <w:lang w:eastAsia="sk-SK"/>
        </w:rPr>
      </w:pPr>
    </w:p>
    <w:p w14:paraId="2F405CC9" w14:textId="77777777" w:rsidR="00A16AC9" w:rsidRPr="00416BE1" w:rsidRDefault="00A16AC9" w:rsidP="00A16AC9">
      <w:pPr>
        <w:spacing w:after="0"/>
        <w:ind w:left="1134"/>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a) v stave zmenšenej príčetnosti a jeho pobyt na slobode je nebezpečný,</w:t>
      </w:r>
    </w:p>
    <w:p w14:paraId="533449E2" w14:textId="77777777" w:rsidR="00A16AC9" w:rsidRPr="00416BE1" w:rsidRDefault="00A16AC9" w:rsidP="00A16AC9">
      <w:pPr>
        <w:spacing w:after="0"/>
        <w:ind w:left="1134"/>
        <w:jc w:val="both"/>
        <w:rPr>
          <w:rFonts w:ascii="Times New Roman" w:eastAsia="Times New Roman" w:hAnsi="Times New Roman" w:cs="Times New Roman"/>
          <w:color w:val="000000"/>
          <w:sz w:val="24"/>
          <w:szCs w:val="24"/>
          <w:lang w:eastAsia="sk-SK"/>
        </w:rPr>
      </w:pPr>
    </w:p>
    <w:p w14:paraId="18034C27" w14:textId="77777777" w:rsidR="00A16AC9" w:rsidRPr="00416BE1" w:rsidRDefault="00A16AC9" w:rsidP="00A16AC9">
      <w:pPr>
        <w:spacing w:after="0"/>
        <w:ind w:left="1134"/>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b) v súvislosti s duševnou poruchou a jeho pobyt na slobode je nebezpečný, alebo</w:t>
      </w:r>
    </w:p>
    <w:p w14:paraId="518D40F8" w14:textId="77777777" w:rsidR="00A16AC9" w:rsidRPr="00416BE1" w:rsidRDefault="00A16AC9" w:rsidP="00A16AC9">
      <w:pPr>
        <w:spacing w:after="0"/>
        <w:ind w:left="1134"/>
        <w:jc w:val="both"/>
        <w:rPr>
          <w:rFonts w:ascii="Times New Roman" w:eastAsia="Times New Roman" w:hAnsi="Times New Roman" w:cs="Times New Roman"/>
          <w:color w:val="000000"/>
          <w:sz w:val="24"/>
          <w:szCs w:val="24"/>
          <w:lang w:eastAsia="sk-SK"/>
        </w:rPr>
      </w:pPr>
    </w:p>
    <w:p w14:paraId="33024AE7" w14:textId="77777777" w:rsidR="00A16AC9" w:rsidRPr="00416BE1" w:rsidRDefault="00A16AC9" w:rsidP="00A16AC9">
      <w:pPr>
        <w:spacing w:after="0"/>
        <w:ind w:left="1134"/>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c) v</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dôsledku</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závislosti</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od</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návykovej</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látky</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dôsledku</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závislosti</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hazardných hrách.</w:t>
      </w:r>
    </w:p>
    <w:p w14:paraId="7A004D77"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78A8CE5B" w14:textId="77777777" w:rsidR="00A16AC9" w:rsidRPr="00416BE1"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odseku</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písm.</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c)</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neuloží,</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vzhľadom</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osobu páchateľa,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postoj</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k</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predchádzajúcemu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ochrannému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liečeniu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nemožno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očakávať dosiahnutie jeho účelu.</w:t>
      </w:r>
    </w:p>
    <w:p w14:paraId="7F016A46"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7456EAF3" w14:textId="77777777" w:rsidR="00A16AC9" w:rsidRPr="00416BE1"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Ochranné liečenie môže súd uložiť aj popri treste, pri upustení od potrestania alebo pri podmienečnom upustení od potrestania.</w:t>
      </w:r>
    </w:p>
    <w:p w14:paraId="45805F4B"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68D49331" w14:textId="77777777" w:rsidR="00A16AC9" w:rsidRPr="00416BE1"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vo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výkone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trpí</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duševnou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poruchou,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ktorá</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podľa odborného</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lekárskeho</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posudku</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prechodná</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ktorú</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pobyt</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na slobode nebezpečný, súd môže rozhodnúť o uložení ochranného liečenia. </w:t>
      </w:r>
    </w:p>
    <w:p w14:paraId="3E1F9B90"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5D9FB834" w14:textId="178B1A9C" w:rsidR="00A16AC9" w:rsidRPr="00416BE1" w:rsidRDefault="00A16AC9" w:rsidP="001B1B90">
      <w:pPr>
        <w:pStyle w:val="Odsekzoznamu"/>
        <w:numPr>
          <w:ilvl w:val="0"/>
          <w:numId w:val="17"/>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uloží</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liečeni</w:t>
      </w:r>
      <w:r w:rsidR="00AC6123" w:rsidRPr="00416BE1">
        <w:rPr>
          <w:rFonts w:ascii="Times New Roman" w:eastAsia="Times New Roman" w:hAnsi="Times New Roman" w:cs="Times New Roman"/>
          <w:color w:val="000000"/>
          <w:sz w:val="24"/>
          <w:szCs w:val="24"/>
          <w:lang w:eastAsia="sk-SK"/>
        </w:rPr>
        <w:t>e</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páchateľovi,</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u</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ktorého</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prepustení</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z výkonu detencie a ktorý trpí duševnou poruchou, ktorá nie je len prechodná.</w:t>
      </w:r>
    </w:p>
    <w:p w14:paraId="536A9B60"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3BD78EB6" w14:textId="77777777" w:rsidR="00A16AC9" w:rsidRPr="00416BE1" w:rsidRDefault="00A16AC9" w:rsidP="00A16AC9">
      <w:pPr>
        <w:spacing w:after="0"/>
        <w:jc w:val="center"/>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74</w:t>
      </w:r>
    </w:p>
    <w:p w14:paraId="578AB7FA"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7FC0E62E" w14:textId="77777777" w:rsidR="00A16AC9" w:rsidRPr="00416BE1"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Ambulantnú</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formu</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uloží,</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vzhľadom</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osobu</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páchateľa, povahu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duševnej</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poruchy</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liečebné</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možnosti</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možno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očakávať</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splnenie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účelu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ochranného liečenia.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Ústavnú</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formu</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uloží,</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pobyt</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páchateľa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slobode nebezpečný</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dôvodu</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duševnej</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poruchy</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vzhľadom</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osobu</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páchateľa,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povahu duševnej</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poruchy</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liečebné</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možnosti</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nemožno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očakávať,</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že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účel</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splní</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ambulantná</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forma ochranného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ukladá</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73</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písm.</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c)</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popri</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treste odňatia slobody, ktorého výkon podmienečne neodkladá, uloží ho ústavnou formou.</w:t>
      </w:r>
    </w:p>
    <w:p w14:paraId="264B7649"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3805A6DC" w14:textId="77777777" w:rsidR="00A16AC9" w:rsidRPr="00416BE1"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Súd zmení formu ochranného liečenia, ak uložená forma neplní svoj účel a možno dôvodne</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očakávať</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dosiahnutie</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účelu</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inou</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Ústavnú</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formu</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liečenia môže</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zmeniť</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ambulantnú</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formu,</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doterajší</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priebeh</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liečenia nasvedčuje</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tomu,</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že</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ústavná</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forma</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už</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potrebná</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a účel</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možno dosiahnuť aj ambulantnou formou.   </w:t>
      </w:r>
    </w:p>
    <w:p w14:paraId="4BDF25AE"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4AB5634B" w14:textId="77777777" w:rsidR="00A16AC9" w:rsidRPr="00416BE1"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ukladá</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popri</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nepodmienečnom</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treste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vykonáva sa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počas</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ústave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dĺžka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 ústave</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nepostačí</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splnenie</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účelu</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môže rozhodnúť o jeho pokračovaní ambulantnou formou alebo ústavnou formou.</w:t>
      </w:r>
    </w:p>
    <w:p w14:paraId="2BAF2158"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789EF26D" w14:textId="77777777" w:rsidR="00A16AC9" w:rsidRPr="00416BE1"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trvá,</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kým</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vyžaduje</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účel;</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zmene</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formy,</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prepustení</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 jeho výkonu alebo jeho ukončení rozhoduje súd.</w:t>
      </w:r>
    </w:p>
    <w:p w14:paraId="04C7280D" w14:textId="77777777" w:rsidR="00A16AC9" w:rsidRPr="00416BE1" w:rsidRDefault="00A16AC9" w:rsidP="00A16AC9">
      <w:pPr>
        <w:spacing w:after="0" w:line="276" w:lineRule="auto"/>
        <w:ind w:left="567"/>
        <w:jc w:val="both"/>
        <w:rPr>
          <w:rFonts w:ascii="Times New Roman" w:eastAsia="Times New Roman" w:hAnsi="Times New Roman" w:cs="Times New Roman"/>
          <w:color w:val="000000"/>
          <w:sz w:val="24"/>
          <w:szCs w:val="24"/>
          <w:lang w:eastAsia="sk-SK"/>
        </w:rPr>
      </w:pPr>
    </w:p>
    <w:p w14:paraId="6758364A" w14:textId="77777777" w:rsidR="00A16AC9" w:rsidRPr="00416BE1"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Ochranné liečenie uložené páchateľovi podľa § 73 ods. 2 písm. c) ambulantnou formou trvá</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najviac</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dvanásť</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mesiacov</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ústavnou</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trvá</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najviac</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tri</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mesiace</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s</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následným doliečovaním</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ambulantnou</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ktorá</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trvá</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najviac</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dvanásť</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mesiacov.</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počas výkonu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zistí,</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že</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účel</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nemožno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dosiahnuť</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dosiahnutie jeho</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účelu</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potrebná</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určená</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doba</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súdom</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uložená</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forma,</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zmení</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formu ochranného</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prepustení</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o ukončení ochranného liečenia.</w:t>
      </w:r>
    </w:p>
    <w:p w14:paraId="3E279E3C" w14:textId="77777777" w:rsidR="00A16AC9" w:rsidRPr="00416BE1" w:rsidRDefault="00A16AC9" w:rsidP="00A16AC9">
      <w:pPr>
        <w:spacing w:after="0" w:line="276" w:lineRule="auto"/>
        <w:ind w:left="567"/>
        <w:jc w:val="both"/>
        <w:rPr>
          <w:rFonts w:ascii="Times New Roman" w:eastAsia="Times New Roman" w:hAnsi="Times New Roman" w:cs="Times New Roman"/>
          <w:color w:val="000000"/>
          <w:sz w:val="24"/>
          <w:szCs w:val="24"/>
          <w:lang w:eastAsia="sk-SK"/>
        </w:rPr>
      </w:pPr>
    </w:p>
    <w:p w14:paraId="10EE261D" w14:textId="77777777" w:rsidR="00A16AC9" w:rsidRPr="00416BE1" w:rsidRDefault="00A16AC9" w:rsidP="001B1B90">
      <w:pPr>
        <w:pStyle w:val="Odsekzoznamu"/>
        <w:numPr>
          <w:ilvl w:val="0"/>
          <w:numId w:val="18"/>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Od</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upustí,</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začatím</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zaniknú</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okolnosti,</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pre ktoré bolo uložené.“.</w:t>
      </w:r>
    </w:p>
    <w:p w14:paraId="1B38D07F" w14:textId="77777777" w:rsidR="00A16AC9" w:rsidRPr="00416BE1" w:rsidRDefault="00A16AC9" w:rsidP="00A16AC9">
      <w:pPr>
        <w:pStyle w:val="Odsekzoznamu"/>
        <w:spacing w:after="0" w:line="276" w:lineRule="auto"/>
        <w:jc w:val="both"/>
        <w:rPr>
          <w:rFonts w:ascii="Times New Roman" w:eastAsia="Times New Roman" w:hAnsi="Times New Roman" w:cs="Times New Roman"/>
          <w:color w:val="000000"/>
          <w:sz w:val="24"/>
          <w:szCs w:val="24"/>
          <w:lang w:eastAsia="sk-SK"/>
        </w:rPr>
      </w:pPr>
    </w:p>
    <w:p w14:paraId="6DA3672F" w14:textId="77777777" w:rsidR="00A16AC9" w:rsidRPr="00416BE1"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76 sa vypúšťa odsek 1.</w:t>
      </w:r>
    </w:p>
    <w:p w14:paraId="30BA681E"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7A390C0E" w14:textId="77777777" w:rsidR="00A16AC9" w:rsidRPr="00416BE1" w:rsidRDefault="00A16AC9" w:rsidP="00A16AC9">
      <w:pPr>
        <w:pStyle w:val="Odsekzoznamu"/>
        <w:spacing w:after="0" w:line="276" w:lineRule="auto"/>
        <w:ind w:left="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Doterajšie odseky 2 až 4 sa označujú ako odseky 1 až 3.</w:t>
      </w:r>
    </w:p>
    <w:p w14:paraId="79906806" w14:textId="77777777" w:rsidR="00A16AC9" w:rsidRPr="00416BE1" w:rsidRDefault="00A16AC9" w:rsidP="00A16AC9">
      <w:pPr>
        <w:pStyle w:val="Odsekzoznamu"/>
        <w:spacing w:after="0" w:line="276" w:lineRule="auto"/>
        <w:contextualSpacing w:val="0"/>
        <w:jc w:val="both"/>
        <w:rPr>
          <w:rFonts w:ascii="Times New Roman" w:hAnsi="Times New Roman" w:cs="Times New Roman"/>
          <w:sz w:val="24"/>
          <w:szCs w:val="24"/>
        </w:rPr>
      </w:pPr>
    </w:p>
    <w:p w14:paraId="33F3A099" w14:textId="77777777" w:rsidR="00A16AC9" w:rsidRPr="00416BE1"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76</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vypúšťa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slovo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„vo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výkone</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nahrádzajú slovom</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za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„nepodmienečný</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trest</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vkladá</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čiarka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 slová „alebo páchateľovi zločinu“.</w:t>
      </w:r>
    </w:p>
    <w:p w14:paraId="2464CF25" w14:textId="77777777" w:rsidR="00A16AC9" w:rsidRPr="00416BE1" w:rsidRDefault="00A16AC9" w:rsidP="00A16AC9">
      <w:pPr>
        <w:spacing w:after="0" w:line="276" w:lineRule="auto"/>
        <w:jc w:val="both"/>
        <w:rPr>
          <w:rFonts w:ascii="Times New Roman" w:hAnsi="Times New Roman" w:cs="Times New Roman"/>
          <w:sz w:val="24"/>
          <w:szCs w:val="24"/>
        </w:rPr>
      </w:pPr>
    </w:p>
    <w:p w14:paraId="4A6B95CF" w14:textId="77777777" w:rsidR="00A16AC9" w:rsidRPr="00416BE1"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76 ods. 2 sa číslo „2“ nahrádza číslom „1“.</w:t>
      </w:r>
    </w:p>
    <w:p w14:paraId="1C5EF819" w14:textId="77777777" w:rsidR="00A16AC9" w:rsidRPr="00416BE1" w:rsidRDefault="00A16AC9" w:rsidP="00A16AC9">
      <w:pPr>
        <w:pStyle w:val="Odsekzoznamu"/>
        <w:spacing w:after="0" w:line="276" w:lineRule="auto"/>
        <w:contextualSpacing w:val="0"/>
        <w:jc w:val="both"/>
        <w:rPr>
          <w:rFonts w:ascii="Times New Roman" w:hAnsi="Times New Roman" w:cs="Times New Roman"/>
          <w:sz w:val="24"/>
          <w:szCs w:val="24"/>
        </w:rPr>
      </w:pPr>
    </w:p>
    <w:p w14:paraId="02609F04" w14:textId="77777777" w:rsidR="00A16AC9" w:rsidRPr="00416BE1"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Za § 76 sa vkladá § 76a, ktorý znie:</w:t>
      </w:r>
    </w:p>
    <w:p w14:paraId="4FC11E51"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3EB4D64E" w14:textId="77777777" w:rsidR="00A16AC9" w:rsidRPr="00416BE1" w:rsidRDefault="00A16AC9" w:rsidP="00A16AC9">
      <w:pPr>
        <w:pStyle w:val="Odsekzoznamu"/>
        <w:spacing w:after="0" w:line="276" w:lineRule="auto"/>
        <w:ind w:left="0"/>
        <w:contextualSpacing w:val="0"/>
        <w:jc w:val="center"/>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76a</w:t>
      </w:r>
    </w:p>
    <w:p w14:paraId="3A8E46C1"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7F3D1A79" w14:textId="77777777" w:rsidR="00A16AC9" w:rsidRPr="00416BE1" w:rsidRDefault="00A16AC9" w:rsidP="001B1B90">
      <w:pPr>
        <w:pStyle w:val="Odsekzoznamu"/>
        <w:numPr>
          <w:ilvl w:val="0"/>
          <w:numId w:val="19"/>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xml:space="preserve">Ochranný dohľad súd uloží páchateľovi činu inak trestného, ktorý nie je pre nepríčetnosť trestne zodpovedný a ukladá mu ochranné liečenie ambulantnou formou. </w:t>
      </w:r>
    </w:p>
    <w:p w14:paraId="662D9548"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7DC4D8C6" w14:textId="77777777" w:rsidR="00A16AC9" w:rsidRPr="00416BE1" w:rsidRDefault="00A16AC9" w:rsidP="001B1B90">
      <w:pPr>
        <w:pStyle w:val="Odsekzoznamu"/>
        <w:numPr>
          <w:ilvl w:val="0"/>
          <w:numId w:val="19"/>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Ochranný</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dohľad</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uloží</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vtedy,</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mení</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ústavnú</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formu</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liečenia psychiatrického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sexuologického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ambulantnú</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formu.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Ochranný</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dohľad</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uložiť aj</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pri</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zmene</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ústavnej</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formy</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iného</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druhu</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ambulantnú</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formu,</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to považuje vzhľadom na osobu páchateľa a dosiahnutie účelu ochranného liečenia za potrebné.</w:t>
      </w:r>
    </w:p>
    <w:p w14:paraId="03BD1A2C"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8A1AF61" w14:textId="77777777" w:rsidR="00A16AC9" w:rsidRPr="00416BE1" w:rsidRDefault="00A16AC9" w:rsidP="001B1B90">
      <w:pPr>
        <w:pStyle w:val="Odsekzoznamu"/>
        <w:numPr>
          <w:ilvl w:val="0"/>
          <w:numId w:val="19"/>
        </w:numPr>
        <w:spacing w:after="0"/>
        <w:ind w:left="1134"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lastRenderedPageBreak/>
        <w:t>Ochranný</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dohľad</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uložiť</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páchateľovi,</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nedodržiava</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liečebný</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režim ambulantného ochranného liečenia.“.</w:t>
      </w:r>
    </w:p>
    <w:p w14:paraId="3DD1C1DA" w14:textId="77777777" w:rsidR="00A16AC9" w:rsidRPr="00416BE1" w:rsidRDefault="00A16AC9" w:rsidP="00A16AC9">
      <w:pPr>
        <w:spacing w:after="0"/>
        <w:jc w:val="both"/>
        <w:rPr>
          <w:rFonts w:ascii="Times New Roman" w:hAnsi="Times New Roman" w:cs="Times New Roman"/>
          <w:sz w:val="24"/>
          <w:szCs w:val="24"/>
        </w:rPr>
      </w:pPr>
    </w:p>
    <w:p w14:paraId="3306A914" w14:textId="77777777" w:rsidR="00A16AC9" w:rsidRPr="00416BE1"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77 ods. 1 a § 79 sa za slovo „dohľad“ vkladajú slová „podľa § 76“.</w:t>
      </w:r>
    </w:p>
    <w:p w14:paraId="219138C9" w14:textId="77777777" w:rsidR="00A16AC9" w:rsidRPr="00416BE1" w:rsidRDefault="00A16AC9" w:rsidP="00A16AC9">
      <w:pPr>
        <w:pStyle w:val="Odsekzoznamu"/>
        <w:spacing w:after="0" w:line="276" w:lineRule="auto"/>
        <w:ind w:left="567"/>
        <w:contextualSpacing w:val="0"/>
        <w:jc w:val="both"/>
        <w:rPr>
          <w:rFonts w:ascii="Times New Roman" w:hAnsi="Times New Roman" w:cs="Times New Roman"/>
          <w:sz w:val="24"/>
          <w:szCs w:val="24"/>
        </w:rPr>
      </w:pPr>
    </w:p>
    <w:p w14:paraId="5B3C4CA9" w14:textId="77777777" w:rsidR="00A16AC9" w:rsidRPr="00416BE1"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77 sa za odsek 1 vkladajú nové odseky 2 a 3, ktoré znejú:</w:t>
      </w:r>
    </w:p>
    <w:p w14:paraId="3355E0D6"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09F4BBC"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páchateľ,</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ktorému</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uložil</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ochranný</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dohľad</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76a,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povinný</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sa do</w:t>
      </w:r>
      <w:r w:rsidRPr="00416BE1">
        <w:rPr>
          <w:rFonts w:ascii="Times New Roman" w:eastAsia="Times New Roman" w:hAnsi="Times New Roman" w:cs="Times New Roman"/>
          <w:color w:val="000000"/>
          <w:spacing w:val="82"/>
          <w:sz w:val="24"/>
          <w:szCs w:val="24"/>
          <w:lang w:eastAsia="sk-SK"/>
        </w:rPr>
        <w:t xml:space="preserve"> </w:t>
      </w:r>
      <w:r w:rsidRPr="00416BE1">
        <w:rPr>
          <w:rFonts w:ascii="Times New Roman" w:eastAsia="Times New Roman" w:hAnsi="Times New Roman" w:cs="Times New Roman"/>
          <w:color w:val="000000"/>
          <w:sz w:val="24"/>
          <w:szCs w:val="24"/>
          <w:lang w:eastAsia="sk-SK"/>
        </w:rPr>
        <w:t>piatich</w:t>
      </w:r>
      <w:r w:rsidRPr="00416BE1">
        <w:rPr>
          <w:rFonts w:ascii="Times New Roman" w:eastAsia="Times New Roman" w:hAnsi="Times New Roman" w:cs="Times New Roman"/>
          <w:color w:val="000000"/>
          <w:spacing w:val="82"/>
          <w:sz w:val="24"/>
          <w:szCs w:val="24"/>
          <w:lang w:eastAsia="sk-SK"/>
        </w:rPr>
        <w:t xml:space="preserve"> </w:t>
      </w:r>
      <w:r w:rsidRPr="00416BE1">
        <w:rPr>
          <w:rFonts w:ascii="Times New Roman" w:eastAsia="Times New Roman" w:hAnsi="Times New Roman" w:cs="Times New Roman"/>
          <w:color w:val="000000"/>
          <w:sz w:val="24"/>
          <w:szCs w:val="24"/>
          <w:lang w:eastAsia="sk-SK"/>
        </w:rPr>
        <w:t>pracovných</w:t>
      </w:r>
      <w:r w:rsidRPr="00416BE1">
        <w:rPr>
          <w:rFonts w:ascii="Times New Roman" w:eastAsia="Times New Roman" w:hAnsi="Times New Roman" w:cs="Times New Roman"/>
          <w:color w:val="000000"/>
          <w:spacing w:val="82"/>
          <w:sz w:val="24"/>
          <w:szCs w:val="24"/>
          <w:lang w:eastAsia="sk-SK"/>
        </w:rPr>
        <w:t xml:space="preserve"> </w:t>
      </w:r>
      <w:r w:rsidRPr="00416BE1">
        <w:rPr>
          <w:rFonts w:ascii="Times New Roman" w:eastAsia="Times New Roman" w:hAnsi="Times New Roman" w:cs="Times New Roman"/>
          <w:color w:val="000000"/>
          <w:sz w:val="24"/>
          <w:szCs w:val="24"/>
          <w:lang w:eastAsia="sk-SK"/>
        </w:rPr>
        <w:t>dní</w:t>
      </w:r>
      <w:r w:rsidRPr="00416BE1">
        <w:rPr>
          <w:rFonts w:ascii="Times New Roman" w:eastAsia="Times New Roman" w:hAnsi="Times New Roman" w:cs="Times New Roman"/>
          <w:color w:val="000000"/>
          <w:spacing w:val="82"/>
          <w:sz w:val="24"/>
          <w:szCs w:val="24"/>
          <w:lang w:eastAsia="sk-SK"/>
        </w:rPr>
        <w:t xml:space="preserve"> </w:t>
      </w:r>
      <w:r w:rsidRPr="00416BE1">
        <w:rPr>
          <w:rFonts w:ascii="Times New Roman" w:eastAsia="Times New Roman" w:hAnsi="Times New Roman" w:cs="Times New Roman"/>
          <w:color w:val="000000"/>
          <w:sz w:val="24"/>
          <w:szCs w:val="24"/>
          <w:lang w:eastAsia="sk-SK"/>
        </w:rPr>
        <w:t>od</w:t>
      </w:r>
      <w:r w:rsidRPr="00416BE1">
        <w:rPr>
          <w:rFonts w:ascii="Times New Roman" w:eastAsia="Times New Roman" w:hAnsi="Times New Roman" w:cs="Times New Roman"/>
          <w:color w:val="000000"/>
          <w:spacing w:val="82"/>
          <w:sz w:val="24"/>
          <w:szCs w:val="24"/>
          <w:lang w:eastAsia="sk-SK"/>
        </w:rPr>
        <w:t xml:space="preserve"> </w:t>
      </w:r>
      <w:r w:rsidRPr="00416BE1">
        <w:rPr>
          <w:rFonts w:ascii="Times New Roman" w:eastAsia="Times New Roman" w:hAnsi="Times New Roman" w:cs="Times New Roman"/>
          <w:color w:val="000000"/>
          <w:sz w:val="24"/>
          <w:szCs w:val="24"/>
          <w:lang w:eastAsia="sk-SK"/>
        </w:rPr>
        <w:t>uloženia</w:t>
      </w:r>
      <w:r w:rsidRPr="00416BE1">
        <w:rPr>
          <w:rFonts w:ascii="Times New Roman" w:eastAsia="Times New Roman" w:hAnsi="Times New Roman" w:cs="Times New Roman"/>
          <w:color w:val="000000"/>
          <w:spacing w:val="82"/>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82"/>
          <w:sz w:val="24"/>
          <w:szCs w:val="24"/>
          <w:lang w:eastAsia="sk-SK"/>
        </w:rPr>
        <w:t xml:space="preserve"> </w:t>
      </w:r>
      <w:r w:rsidRPr="00416BE1">
        <w:rPr>
          <w:rFonts w:ascii="Times New Roman" w:eastAsia="Times New Roman" w:hAnsi="Times New Roman" w:cs="Times New Roman"/>
          <w:color w:val="000000"/>
          <w:sz w:val="24"/>
          <w:szCs w:val="24"/>
          <w:lang w:eastAsia="sk-SK"/>
        </w:rPr>
        <w:t>dohľadu</w:t>
      </w:r>
      <w:r w:rsidRPr="00416BE1">
        <w:rPr>
          <w:rFonts w:ascii="Times New Roman" w:eastAsia="Times New Roman" w:hAnsi="Times New Roman" w:cs="Times New Roman"/>
          <w:color w:val="000000"/>
          <w:spacing w:val="82"/>
          <w:sz w:val="24"/>
          <w:szCs w:val="24"/>
          <w:lang w:eastAsia="sk-SK"/>
        </w:rPr>
        <w:t xml:space="preserve"> </w:t>
      </w:r>
      <w:r w:rsidRPr="00416BE1">
        <w:rPr>
          <w:rFonts w:ascii="Times New Roman" w:eastAsia="Times New Roman" w:hAnsi="Times New Roman" w:cs="Times New Roman"/>
          <w:color w:val="000000"/>
          <w:sz w:val="24"/>
          <w:szCs w:val="24"/>
          <w:lang w:eastAsia="sk-SK"/>
        </w:rPr>
        <w:t>dostaviť</w:t>
      </w:r>
      <w:r w:rsidRPr="00416BE1">
        <w:rPr>
          <w:rFonts w:ascii="Times New Roman" w:eastAsia="Times New Roman" w:hAnsi="Times New Roman" w:cs="Times New Roman"/>
          <w:color w:val="000000"/>
          <w:spacing w:val="82"/>
          <w:sz w:val="24"/>
          <w:szCs w:val="24"/>
          <w:lang w:eastAsia="sk-SK"/>
        </w:rPr>
        <w:t xml:space="preserve"> </w:t>
      </w:r>
      <w:r w:rsidRPr="00416BE1">
        <w:rPr>
          <w:rFonts w:ascii="Times New Roman" w:eastAsia="Times New Roman" w:hAnsi="Times New Roman" w:cs="Times New Roman"/>
          <w:color w:val="000000"/>
          <w:sz w:val="24"/>
          <w:szCs w:val="24"/>
          <w:lang w:eastAsia="sk-SK"/>
        </w:rPr>
        <w:t>k</w:t>
      </w:r>
      <w:r w:rsidRPr="00416BE1">
        <w:rPr>
          <w:rFonts w:ascii="Times New Roman" w:eastAsia="Times New Roman" w:hAnsi="Times New Roman" w:cs="Times New Roman"/>
          <w:color w:val="000000"/>
          <w:spacing w:val="82"/>
          <w:sz w:val="24"/>
          <w:szCs w:val="24"/>
          <w:lang w:eastAsia="sk-SK"/>
        </w:rPr>
        <w:t xml:space="preserve"> </w:t>
      </w:r>
      <w:proofErr w:type="spellStart"/>
      <w:r w:rsidRPr="00416BE1">
        <w:rPr>
          <w:rFonts w:ascii="Times New Roman" w:eastAsia="Times New Roman" w:hAnsi="Times New Roman" w:cs="Times New Roman"/>
          <w:color w:val="000000"/>
          <w:sz w:val="24"/>
          <w:szCs w:val="24"/>
          <w:lang w:eastAsia="sk-SK"/>
        </w:rPr>
        <w:t>probačnému</w:t>
      </w:r>
      <w:proofErr w:type="spellEnd"/>
      <w:r w:rsidRPr="00416BE1">
        <w:rPr>
          <w:rFonts w:ascii="Times New Roman" w:eastAsia="Times New Roman" w:hAnsi="Times New Roman" w:cs="Times New Roman"/>
          <w:color w:val="000000"/>
          <w:spacing w:val="82"/>
          <w:sz w:val="24"/>
          <w:szCs w:val="24"/>
          <w:lang w:eastAsia="sk-SK"/>
        </w:rPr>
        <w:t xml:space="preserve"> </w:t>
      </w:r>
      <w:r w:rsidRPr="00416BE1">
        <w:rPr>
          <w:rFonts w:ascii="Times New Roman" w:eastAsia="Times New Roman" w:hAnsi="Times New Roman" w:cs="Times New Roman"/>
          <w:color w:val="000000"/>
          <w:sz w:val="24"/>
          <w:szCs w:val="24"/>
          <w:lang w:eastAsia="sk-SK"/>
        </w:rPr>
        <w:t>a mediačnému</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úradníkovi</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okresného</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ktorého</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obvode</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má</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bydlisko,</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rámci</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uloženého ochranného dohľadu je povinný</w:t>
      </w:r>
    </w:p>
    <w:p w14:paraId="7A29248A"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176BB9A6"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xml:space="preserve">a) hlásiť sa osobne v určených lehotách, </w:t>
      </w:r>
    </w:p>
    <w:p w14:paraId="1ABDC988"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7DE93108"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b)</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oznamovať</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vopred</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vzdialenie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miesta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bydliska;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neplatí,</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ide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pravidelne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opakujúce sa vzdialenia, o ktorých bol </w:t>
      </w:r>
      <w:proofErr w:type="spellStart"/>
      <w:r w:rsidRPr="00416BE1">
        <w:rPr>
          <w:rFonts w:ascii="Times New Roman" w:eastAsia="Times New Roman" w:hAnsi="Times New Roman" w:cs="Times New Roman"/>
          <w:color w:val="000000"/>
          <w:sz w:val="24"/>
          <w:szCs w:val="24"/>
          <w:lang w:eastAsia="sk-SK"/>
        </w:rPr>
        <w:t>probačný</w:t>
      </w:r>
      <w:proofErr w:type="spellEnd"/>
      <w:r w:rsidRPr="00416BE1">
        <w:rPr>
          <w:rFonts w:ascii="Times New Roman" w:eastAsia="Times New Roman" w:hAnsi="Times New Roman" w:cs="Times New Roman"/>
          <w:color w:val="000000"/>
          <w:sz w:val="24"/>
          <w:szCs w:val="24"/>
          <w:lang w:eastAsia="sk-SK"/>
        </w:rPr>
        <w:t xml:space="preserve"> a mediačný úradník vopred informovaný, a</w:t>
      </w:r>
    </w:p>
    <w:p w14:paraId="760AFCCF"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1E91899D"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c) podrobiť sa kontrole dodržiavania liečebného režimu.</w:t>
      </w:r>
    </w:p>
    <w:p w14:paraId="5058FB9D"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0B99CFE"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(3)</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páchateľ</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nedodržiava</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liečebný</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režim,</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zdravotnícke</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zariadenie,</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ktorom</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vykonáva ochranné</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oznámi</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túto</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skutočnosť</w:t>
      </w:r>
      <w:r w:rsidRPr="00416BE1">
        <w:rPr>
          <w:rFonts w:ascii="Times New Roman" w:eastAsia="Times New Roman" w:hAnsi="Times New Roman" w:cs="Times New Roman"/>
          <w:color w:val="000000"/>
          <w:spacing w:val="64"/>
          <w:sz w:val="24"/>
          <w:szCs w:val="24"/>
          <w:lang w:eastAsia="sk-SK"/>
        </w:rPr>
        <w:t xml:space="preserve"> </w:t>
      </w:r>
      <w:proofErr w:type="spellStart"/>
      <w:r w:rsidRPr="00416BE1">
        <w:rPr>
          <w:rFonts w:ascii="Times New Roman" w:eastAsia="Times New Roman" w:hAnsi="Times New Roman" w:cs="Times New Roman"/>
          <w:color w:val="000000"/>
          <w:sz w:val="24"/>
          <w:szCs w:val="24"/>
          <w:lang w:eastAsia="sk-SK"/>
        </w:rPr>
        <w:t>probačnému</w:t>
      </w:r>
      <w:proofErr w:type="spellEnd"/>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mediačnému</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úradníkovi,</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ktorý bezodkladne</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podá</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zmenu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ambulantného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ústavné</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alebo návrh na uloženie obmedzení a povinností podľa § 51 ods. 3 a 4. Rovnako postupuje </w:t>
      </w:r>
      <w:proofErr w:type="spellStart"/>
      <w:r w:rsidRPr="00416BE1">
        <w:rPr>
          <w:rFonts w:ascii="Times New Roman" w:eastAsia="Times New Roman" w:hAnsi="Times New Roman" w:cs="Times New Roman"/>
          <w:color w:val="000000"/>
          <w:sz w:val="24"/>
          <w:szCs w:val="24"/>
          <w:lang w:eastAsia="sk-SK"/>
        </w:rPr>
        <w:t>probačný</w:t>
      </w:r>
      <w:proofErr w:type="spellEnd"/>
      <w:r w:rsidRPr="00416BE1">
        <w:rPr>
          <w:rFonts w:ascii="Times New Roman" w:eastAsia="Times New Roman" w:hAnsi="Times New Roman" w:cs="Times New Roman"/>
          <w:color w:val="000000"/>
          <w:sz w:val="24"/>
          <w:szCs w:val="24"/>
          <w:lang w:eastAsia="sk-SK"/>
        </w:rPr>
        <w:t xml:space="preserve"> 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mediačný</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úradník</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vtedy,</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páchateľ</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neplní</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nedodržiava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povinnosti</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vyplývajúce</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z ochranného</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dohľadu</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uložené</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rámci</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dohľadu.</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pobyt</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páchateľa</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na slobode</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nebezpečný</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dôvodu</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nedodržiavania</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liečebného</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režimu alebo z dôvodu zhoršenia jeho zdravotného stavu,</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5"/>
          <w:sz w:val="24"/>
          <w:szCs w:val="24"/>
          <w:lang w:eastAsia="sk-SK"/>
        </w:rPr>
        <w:t xml:space="preserve"> </w:t>
      </w:r>
      <w:r w:rsidRPr="00416BE1">
        <w:rPr>
          <w:rFonts w:ascii="Times New Roman" w:eastAsia="Times New Roman" w:hAnsi="Times New Roman" w:cs="Times New Roman"/>
          <w:color w:val="000000"/>
          <w:sz w:val="24"/>
          <w:szCs w:val="24"/>
          <w:lang w:eastAsia="sk-SK"/>
        </w:rPr>
        <w:t>zmenu ambulantného</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ústavné</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podať</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zdravotnícke</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zariadenie,</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ktoré môže</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navrhnúť</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vydanie</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páchateľa</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zdravotníckom zariadení</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poskytujúcom</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ústavnú</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starostlivosť.“.</w:t>
      </w:r>
    </w:p>
    <w:p w14:paraId="6BC85F6A"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101469F" w14:textId="77777777" w:rsidR="00A16AC9" w:rsidRPr="00416BE1" w:rsidRDefault="00A16AC9" w:rsidP="00A16AC9">
      <w:pPr>
        <w:pStyle w:val="Odsekzoznamu"/>
        <w:spacing w:after="0" w:line="276" w:lineRule="auto"/>
        <w:ind w:left="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Doterajšie odseky 2 a 3 sa označujú ako odseky 4 a 5.</w:t>
      </w:r>
    </w:p>
    <w:p w14:paraId="28FEEA00" w14:textId="77777777" w:rsidR="00A16AC9" w:rsidRPr="00416BE1" w:rsidRDefault="00A16AC9" w:rsidP="00A16AC9">
      <w:pPr>
        <w:spacing w:after="0" w:line="276" w:lineRule="auto"/>
        <w:jc w:val="both"/>
        <w:rPr>
          <w:rFonts w:ascii="Times New Roman" w:hAnsi="Times New Roman" w:cs="Times New Roman"/>
          <w:sz w:val="24"/>
          <w:szCs w:val="24"/>
        </w:rPr>
      </w:pPr>
    </w:p>
    <w:p w14:paraId="5663CA3B" w14:textId="77777777" w:rsidR="00A16AC9" w:rsidRPr="00416BE1"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77</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4</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slovo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„odsúdenému“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vkladajú</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páchateľovi“</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vypúšťa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sa slovo „ďalšie“.</w:t>
      </w:r>
    </w:p>
    <w:p w14:paraId="4D5222AB" w14:textId="77777777" w:rsidR="00A16AC9" w:rsidRPr="00416BE1" w:rsidRDefault="00A16AC9" w:rsidP="00A16AC9">
      <w:pPr>
        <w:spacing w:after="0" w:line="276" w:lineRule="auto"/>
        <w:jc w:val="both"/>
        <w:rPr>
          <w:rFonts w:ascii="Times New Roman" w:hAnsi="Times New Roman" w:cs="Times New Roman"/>
          <w:sz w:val="24"/>
          <w:szCs w:val="24"/>
        </w:rPr>
      </w:pPr>
    </w:p>
    <w:p w14:paraId="6308EB90" w14:textId="77777777" w:rsidR="00A16AC9" w:rsidRPr="00416BE1"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77 ods. 5 sa za slovo „odsúdený“ vkladajú slová „alebo páchateľ“ a číslo „2“ sa nahrádza číslom „4“.</w:t>
      </w:r>
    </w:p>
    <w:p w14:paraId="6841CD4D" w14:textId="77777777" w:rsidR="00A16AC9" w:rsidRPr="00416BE1" w:rsidRDefault="00A16AC9" w:rsidP="00A16AC9">
      <w:pPr>
        <w:pStyle w:val="Odsekzoznamu"/>
        <w:spacing w:after="0" w:line="276" w:lineRule="auto"/>
        <w:contextualSpacing w:val="0"/>
        <w:jc w:val="both"/>
        <w:rPr>
          <w:rFonts w:ascii="Times New Roman" w:hAnsi="Times New Roman" w:cs="Times New Roman"/>
          <w:sz w:val="24"/>
          <w:szCs w:val="24"/>
        </w:rPr>
      </w:pPr>
    </w:p>
    <w:p w14:paraId="3F6DE295" w14:textId="77777777" w:rsidR="00A16AC9" w:rsidRPr="00416BE1" w:rsidRDefault="00A16AC9" w:rsidP="001B1B90">
      <w:pPr>
        <w:pStyle w:val="Odsekzoznamu"/>
        <w:numPr>
          <w:ilvl w:val="0"/>
          <w:numId w:val="1"/>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 78 sa dopĺňa odsekom 3, ktorý znie:</w:t>
      </w:r>
    </w:p>
    <w:p w14:paraId="759A3F46"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397A55C5" w14:textId="77777777" w:rsidR="00A16AC9" w:rsidRPr="00416BE1" w:rsidRDefault="00A16AC9" w:rsidP="00A16AC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lastRenderedPageBreak/>
        <w:t>„(3)</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ukladá</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ochranný</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dohľad</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76a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odseky</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nepoužijú.</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Ochranný</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dohľad podľa</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76a</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trvá,</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kým</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vyžaduje</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účel;</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prepustení</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dohľadu</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rozhoduje súd.“.</w:t>
      </w:r>
    </w:p>
    <w:p w14:paraId="25392B6D" w14:textId="77777777" w:rsidR="00A16AC9" w:rsidRPr="00416BE1" w:rsidRDefault="00A16AC9" w:rsidP="00A16AC9">
      <w:pPr>
        <w:pStyle w:val="Odsekzoznamu"/>
        <w:spacing w:after="0"/>
        <w:ind w:left="0"/>
        <w:jc w:val="both"/>
        <w:rPr>
          <w:rFonts w:ascii="Times New Roman" w:hAnsi="Times New Roman" w:cs="Times New Roman"/>
          <w:sz w:val="24"/>
          <w:szCs w:val="24"/>
        </w:rPr>
      </w:pPr>
    </w:p>
    <w:p w14:paraId="1D43CBAB"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 81 vrátane nadpisu nad paragrafom znie:</w:t>
      </w:r>
    </w:p>
    <w:p w14:paraId="4CE91525"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24DD04DC" w14:textId="77777777" w:rsidR="00A16AC9" w:rsidRPr="00416BE1" w:rsidRDefault="00A16AC9" w:rsidP="00A16AC9">
      <w:pPr>
        <w:spacing w:after="0"/>
        <w:jc w:val="center"/>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0"/>
          <w:sz w:val="24"/>
          <w:szCs w:val="24"/>
          <w:lang w:eastAsia="sk-SK"/>
        </w:rPr>
        <w:t>Detencia</w:t>
      </w:r>
    </w:p>
    <w:p w14:paraId="4E102C49" w14:textId="77777777" w:rsidR="00A16AC9" w:rsidRPr="00416BE1" w:rsidRDefault="00A16AC9" w:rsidP="00A16AC9">
      <w:pPr>
        <w:spacing w:after="0"/>
        <w:jc w:val="center"/>
        <w:rPr>
          <w:rFonts w:ascii="Times New Roman" w:eastAsia="Times New Roman" w:hAnsi="Times New Roman" w:cs="Times New Roman"/>
          <w:color w:val="000000"/>
          <w:sz w:val="24"/>
          <w:szCs w:val="24"/>
          <w:lang w:eastAsia="sk-SK"/>
        </w:rPr>
      </w:pPr>
    </w:p>
    <w:p w14:paraId="5D7FC77B" w14:textId="77777777" w:rsidR="00A16AC9" w:rsidRPr="00416BE1" w:rsidRDefault="00A16AC9" w:rsidP="00A16AC9">
      <w:pPr>
        <w:spacing w:after="0"/>
        <w:jc w:val="center"/>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81</w:t>
      </w:r>
    </w:p>
    <w:p w14:paraId="0A14A728"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555D6B78" w14:textId="77777777" w:rsidR="00A16AC9" w:rsidRPr="00416BE1" w:rsidRDefault="00A16AC9" w:rsidP="001B1B90">
      <w:pPr>
        <w:pStyle w:val="Odsekzoznamu"/>
        <w:numPr>
          <w:ilvl w:val="0"/>
          <w:numId w:val="20"/>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výkone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trpí</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duševnou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poruchou,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ktorá</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len prechodná</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ktorú</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neplní</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svoj</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účel</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dôvodu tejto</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duševnej</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poruchy</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nebezpečný</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život</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zdravie</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iných</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osôb,</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o prerušení výkonu trestu odňatia slobody a umiestnení odsúdeného v </w:t>
      </w:r>
      <w:proofErr w:type="spellStart"/>
      <w:r w:rsidRPr="00416BE1">
        <w:rPr>
          <w:rFonts w:ascii="Times New Roman" w:eastAsia="Times New Roman" w:hAnsi="Times New Roman" w:cs="Times New Roman"/>
          <w:color w:val="000000"/>
          <w:sz w:val="24"/>
          <w:szCs w:val="24"/>
          <w:lang w:eastAsia="sk-SK"/>
        </w:rPr>
        <w:t>detenčnom</w:t>
      </w:r>
      <w:proofErr w:type="spellEnd"/>
      <w:r w:rsidRPr="00416BE1">
        <w:rPr>
          <w:rFonts w:ascii="Times New Roman" w:eastAsia="Times New Roman" w:hAnsi="Times New Roman" w:cs="Times New Roman"/>
          <w:color w:val="000000"/>
          <w:sz w:val="24"/>
          <w:szCs w:val="24"/>
          <w:lang w:eastAsia="sk-SK"/>
        </w:rPr>
        <w:t xml:space="preserve"> ústave.</w:t>
      </w:r>
    </w:p>
    <w:p w14:paraId="7BF0AE6F"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5B60E257" w14:textId="77777777" w:rsidR="00A16AC9" w:rsidRPr="00416BE1" w:rsidRDefault="00A16AC9" w:rsidP="001B1B90">
      <w:pPr>
        <w:pStyle w:val="Odsekzoznamu"/>
        <w:numPr>
          <w:ilvl w:val="0"/>
          <w:numId w:val="20"/>
        </w:numPr>
        <w:spacing w:after="0"/>
        <w:ind w:left="1134" w:hanging="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skončením</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rozhodnúť</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umiestnení</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do detenčného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takého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páchateľa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úmyselného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činu,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ktorého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pobyt</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slobode je</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dôvodu</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duševnej</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poruchy,</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ktorá</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prechodná,</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nebezpečný</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život</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alebo zdravie</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iných</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osôb</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odmieta</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podrobiť</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ochrannému</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liečeniu</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u</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ktorého ochranné</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neplní</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svoj</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účel;</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páchateľ</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umiestni</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detenčného</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po</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výkone trestu odňatia slobody.</w:t>
      </w:r>
    </w:p>
    <w:p w14:paraId="2ED813ED" w14:textId="77777777" w:rsidR="00A16AC9" w:rsidRPr="00416BE1" w:rsidRDefault="00A16AC9" w:rsidP="00A16AC9">
      <w:pPr>
        <w:spacing w:after="0"/>
        <w:ind w:left="567"/>
        <w:jc w:val="both"/>
        <w:rPr>
          <w:rFonts w:ascii="Times New Roman" w:eastAsia="Times New Roman" w:hAnsi="Times New Roman" w:cs="Times New Roman"/>
          <w:color w:val="000000"/>
          <w:sz w:val="24"/>
          <w:szCs w:val="24"/>
          <w:lang w:eastAsia="sk-SK"/>
        </w:rPr>
      </w:pPr>
    </w:p>
    <w:p w14:paraId="3281294A" w14:textId="77777777" w:rsidR="00A16AC9" w:rsidRPr="00416BE1" w:rsidRDefault="00A16AC9" w:rsidP="001B1B90">
      <w:pPr>
        <w:pStyle w:val="Odsekzoznamu"/>
        <w:numPr>
          <w:ilvl w:val="0"/>
          <w:numId w:val="20"/>
        </w:numPr>
        <w:spacing w:after="0"/>
        <w:ind w:left="1134"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základe</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odborného</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lekárskeho</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posudku</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rozhodnúť</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umiestnení</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páchateľa do</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detenčného</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vtedy,</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páchateľ,</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ktorého</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pobyt</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slobode</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nebezpečný</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z dôvodu</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duševnej</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poruchy,</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ktorá</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prechodná,</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60"/>
          <w:sz w:val="24"/>
          <w:szCs w:val="24"/>
          <w:lang w:eastAsia="sk-SK"/>
        </w:rPr>
        <w:t xml:space="preserve"> </w:t>
      </w:r>
      <w:r w:rsidRPr="00416BE1">
        <w:rPr>
          <w:rFonts w:ascii="Times New Roman" w:eastAsia="Times New Roman" w:hAnsi="Times New Roman" w:cs="Times New Roman"/>
          <w:color w:val="000000"/>
          <w:sz w:val="24"/>
          <w:szCs w:val="24"/>
          <w:lang w:eastAsia="sk-SK"/>
        </w:rPr>
        <w:t>v zdravotníckom zariadení a svojím správaním ohrozuje život alebo zdravie iných osôb.“.</w:t>
      </w:r>
    </w:p>
    <w:p w14:paraId="2019CC95" w14:textId="77777777" w:rsidR="00A16AC9" w:rsidRPr="00416BE1" w:rsidRDefault="00A16AC9" w:rsidP="00A16AC9">
      <w:pPr>
        <w:spacing w:after="0"/>
        <w:jc w:val="both"/>
        <w:rPr>
          <w:rFonts w:ascii="Times New Roman" w:hAnsi="Times New Roman" w:cs="Times New Roman"/>
          <w:sz w:val="24"/>
          <w:szCs w:val="24"/>
        </w:rPr>
      </w:pPr>
    </w:p>
    <w:p w14:paraId="18CA3BA9"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82 ods. 3 sa na konci pripájajú tieto slová: „alebo o uložení ochranného liečenia“.</w:t>
      </w:r>
    </w:p>
    <w:p w14:paraId="215F7978" w14:textId="77777777" w:rsidR="00A16AC9" w:rsidRPr="00416BE1" w:rsidRDefault="00A16AC9" w:rsidP="00A16AC9">
      <w:pPr>
        <w:pStyle w:val="Odsekzoznamu"/>
        <w:rPr>
          <w:rFonts w:ascii="Times New Roman" w:hAnsi="Times New Roman" w:cs="Times New Roman"/>
          <w:sz w:val="24"/>
          <w:szCs w:val="24"/>
        </w:rPr>
      </w:pPr>
    </w:p>
    <w:p w14:paraId="66C3B779"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83a ods. 3 sa na konci pripája táto veta: „Zhabaniu nepodlieha majetok tretích osôb, ktoré tento majetok nadobudli v dobrej viere.“.</w:t>
      </w:r>
    </w:p>
    <w:p w14:paraId="7D6296B6" w14:textId="77777777" w:rsidR="00A16AC9" w:rsidRPr="00416BE1" w:rsidRDefault="00A16AC9" w:rsidP="00A16AC9">
      <w:pPr>
        <w:pStyle w:val="Odsekzoznamu"/>
        <w:rPr>
          <w:rFonts w:ascii="Times New Roman" w:hAnsi="Times New Roman" w:cs="Times New Roman"/>
          <w:sz w:val="24"/>
          <w:szCs w:val="24"/>
        </w:rPr>
      </w:pPr>
    </w:p>
    <w:p w14:paraId="4A3CCAB0"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86 ods. 1 písm. d) sa vypúšťajú slová „ako člen organizovanej skupiny alebo“.</w:t>
      </w:r>
    </w:p>
    <w:p w14:paraId="1938A47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D0A63F7"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86 ods. 2 sa slovo „postihnutý“ nahrádza slovami „právoplatne odsúdený“. </w:t>
      </w:r>
    </w:p>
    <w:p w14:paraId="02A9C271"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5951602"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87 ods. 1 písm. b) sa slovo „dvadsať“ nahrádza slovom „pätnásť“.</w:t>
      </w:r>
    </w:p>
    <w:p w14:paraId="037A23F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FC2B862"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87 ods. 1 písm. b) sa slovo „najmenej“ nahrádza slovom „prevyšujúcou“. </w:t>
      </w:r>
    </w:p>
    <w:p w14:paraId="6C2878E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7B2B53E"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87 ods. 1 písm. d) sa slovo „najmenej“ nahrádza slovom „prevyšujúcou“.</w:t>
      </w:r>
    </w:p>
    <w:p w14:paraId="4DDFF373"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38B5A25" w14:textId="4E889E46"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87 ods</w:t>
      </w:r>
      <w:r w:rsidR="00113371" w:rsidRPr="00416BE1">
        <w:rPr>
          <w:rFonts w:ascii="Times New Roman" w:hAnsi="Times New Roman" w:cs="Times New Roman"/>
          <w:sz w:val="24"/>
          <w:szCs w:val="24"/>
        </w:rPr>
        <w:t xml:space="preserve">ek </w:t>
      </w:r>
      <w:r w:rsidRPr="00416BE1">
        <w:rPr>
          <w:rFonts w:ascii="Times New Roman" w:hAnsi="Times New Roman" w:cs="Times New Roman"/>
          <w:sz w:val="24"/>
          <w:szCs w:val="24"/>
        </w:rPr>
        <w:t>3 znie:</w:t>
      </w:r>
    </w:p>
    <w:p w14:paraId="340E0F57"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A6F448A"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lastRenderedPageBreak/>
        <w:t>„(3) Premlčanie trestného stíhania sa prerušuje</w:t>
      </w:r>
    </w:p>
    <w:p w14:paraId="39A523FF"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F62BA84" w14:textId="6A2CC7D5"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a) vznesením obvinenia pre trestný čin, o ktorého premlčanie ide, ako aj po ňom nasledujúcimi riadnymi úkonmi orgánu činného v trestnom konaní, sudcu pre prípravné konanie alebo súdu smerujúcimi k trestnému stíhaniu obvineného</w:t>
      </w:r>
      <w:r w:rsidR="002F4633" w:rsidRPr="00416BE1">
        <w:rPr>
          <w:rFonts w:ascii="Times New Roman" w:hAnsi="Times New Roman" w:cs="Times New Roman"/>
          <w:sz w:val="24"/>
          <w:szCs w:val="24"/>
        </w:rPr>
        <w:t xml:space="preserve"> okrem prípadu, ak obvinenie bolo následne zrušené</w:t>
      </w:r>
      <w:r w:rsidRPr="00416BE1">
        <w:rPr>
          <w:rFonts w:ascii="Times New Roman" w:hAnsi="Times New Roman" w:cs="Times New Roman"/>
          <w:sz w:val="24"/>
          <w:szCs w:val="24"/>
        </w:rPr>
        <w:t>, alebo</w:t>
      </w:r>
    </w:p>
    <w:p w14:paraId="599A1B5D"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818AE95"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b) ak páchateľ bol v premlčacej dobe právoplatne odsúdený za nový úmyselný trestný čin spáchaný v premlčacej dobe, na ktorý tento zákon ustanovuje trest rovnaký alebo prísnejší.“.</w:t>
      </w:r>
    </w:p>
    <w:p w14:paraId="35EE3DE8"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FC9B477"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90 ods. 1 písm. c) sa slová „najmenej na“ nahrádzajú slovom „prevyšujúci“. </w:t>
      </w:r>
    </w:p>
    <w:p w14:paraId="481D0223"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BE7C871"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90 ods. 4 písmeno b) znie:</w:t>
      </w:r>
    </w:p>
    <w:p w14:paraId="260154B8" w14:textId="77777777" w:rsidR="00A16AC9" w:rsidRPr="00416BE1" w:rsidRDefault="00A16AC9" w:rsidP="00A16AC9">
      <w:pPr>
        <w:pStyle w:val="Odsekzoznamu"/>
        <w:rPr>
          <w:rFonts w:ascii="Times New Roman" w:hAnsi="Times New Roman" w:cs="Times New Roman"/>
          <w:sz w:val="24"/>
          <w:szCs w:val="24"/>
        </w:rPr>
      </w:pPr>
    </w:p>
    <w:p w14:paraId="1C1BDD21" w14:textId="52FB1F81" w:rsidR="00A16AC9" w:rsidRPr="00416BE1" w:rsidRDefault="00A16AC9" w:rsidP="00A16AC9">
      <w:pPr>
        <w:pStyle w:val="Odsekzoznamu"/>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„b) odsúdený bol v premlčacej dobe právoplatne odsúdený za nový úmyselný trestný čin spáchaný v premlčacej dobe, </w:t>
      </w:r>
      <w:r w:rsidR="00D648F0" w:rsidRPr="00416BE1">
        <w:rPr>
          <w:rFonts w:ascii="Times New Roman" w:hAnsi="Times New Roman" w:cs="Times New Roman"/>
          <w:sz w:val="24"/>
          <w:szCs w:val="24"/>
        </w:rPr>
        <w:t xml:space="preserve">za </w:t>
      </w:r>
      <w:r w:rsidRPr="00416BE1">
        <w:rPr>
          <w:rFonts w:ascii="Times New Roman" w:hAnsi="Times New Roman" w:cs="Times New Roman"/>
          <w:sz w:val="24"/>
          <w:szCs w:val="24"/>
        </w:rPr>
        <w:t>ktorý tento zákon ustanovuje trest rovnaký alebo prísnejší.“.</w:t>
      </w:r>
    </w:p>
    <w:p w14:paraId="73FEFCFF"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83CC3D1"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96 ods. 1 písmeno b) znie: </w:t>
      </w:r>
    </w:p>
    <w:p w14:paraId="6E30E218" w14:textId="77777777" w:rsidR="00A16AC9" w:rsidRPr="00416BE1" w:rsidRDefault="00A16AC9" w:rsidP="00A16AC9">
      <w:pPr>
        <w:spacing w:after="0"/>
        <w:jc w:val="both"/>
        <w:rPr>
          <w:rFonts w:ascii="Times New Roman" w:hAnsi="Times New Roman" w:cs="Times New Roman"/>
          <w:sz w:val="24"/>
          <w:szCs w:val="24"/>
        </w:rPr>
      </w:pPr>
    </w:p>
    <w:p w14:paraId="645EA342" w14:textId="77777777" w:rsidR="00A16AC9" w:rsidRPr="00416BE1" w:rsidRDefault="00A16AC9" w:rsidP="00A16AC9">
      <w:pPr>
        <w:spacing w:after="0"/>
        <w:ind w:firstLine="567"/>
        <w:jc w:val="both"/>
        <w:rPr>
          <w:rFonts w:ascii="Times New Roman" w:hAnsi="Times New Roman" w:cs="Times New Roman"/>
          <w:sz w:val="24"/>
          <w:szCs w:val="24"/>
        </w:rPr>
      </w:pPr>
      <w:r w:rsidRPr="00416BE1">
        <w:rPr>
          <w:rFonts w:ascii="Times New Roman" w:hAnsi="Times New Roman" w:cs="Times New Roman"/>
          <w:sz w:val="24"/>
          <w:szCs w:val="24"/>
        </w:rPr>
        <w:t>„b) päť rokov, ak horná hranica sadzby trestu odňatia slobody prevyšuje desať rokov,“.</w:t>
      </w:r>
    </w:p>
    <w:p w14:paraId="1DAA1496" w14:textId="77777777" w:rsidR="00A16AC9" w:rsidRPr="00416BE1" w:rsidRDefault="00A16AC9" w:rsidP="00A16AC9">
      <w:pPr>
        <w:spacing w:after="0"/>
        <w:ind w:firstLine="567"/>
        <w:jc w:val="both"/>
        <w:rPr>
          <w:rFonts w:ascii="Times New Roman" w:hAnsi="Times New Roman" w:cs="Times New Roman"/>
          <w:sz w:val="24"/>
          <w:szCs w:val="24"/>
        </w:rPr>
      </w:pPr>
    </w:p>
    <w:p w14:paraId="20E490C4"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sz w:val="24"/>
          <w:szCs w:val="24"/>
        </w:rPr>
        <w:t>V § 116 ods. 2 sa slovo „úhrnného“ nahrádza slovom „spoločného“.</w:t>
      </w:r>
    </w:p>
    <w:p w14:paraId="7B92739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C6A21A8" w14:textId="26F1158B" w:rsidR="00A16AC9" w:rsidRPr="00416BE1" w:rsidRDefault="00A16AC9" w:rsidP="001B1B90">
      <w:pPr>
        <w:pStyle w:val="Odsekzoznamu"/>
        <w:numPr>
          <w:ilvl w:val="0"/>
          <w:numId w:val="1"/>
        </w:numPr>
        <w:spacing w:after="0"/>
        <w:ind w:left="567" w:hanging="567"/>
        <w:jc w:val="both"/>
        <w:rPr>
          <w:rFonts w:ascii="Times New Roman" w:hAnsi="Times New Roman"/>
          <w:sz w:val="24"/>
          <w:szCs w:val="24"/>
        </w:rPr>
      </w:pPr>
      <w:r w:rsidRPr="00416BE1">
        <w:rPr>
          <w:rFonts w:ascii="Times New Roman" w:hAnsi="Times New Roman"/>
          <w:sz w:val="24"/>
          <w:szCs w:val="24"/>
        </w:rPr>
        <w:t>V § 122 ods. 12 sa na konci bodka nahrádza bodkočiark</w:t>
      </w:r>
      <w:r w:rsidR="00EB43FD">
        <w:rPr>
          <w:rFonts w:ascii="Times New Roman" w:hAnsi="Times New Roman"/>
          <w:sz w:val="24"/>
          <w:szCs w:val="24"/>
        </w:rPr>
        <w:t>ou</w:t>
      </w:r>
      <w:r w:rsidRPr="00416BE1">
        <w:rPr>
          <w:rFonts w:ascii="Times New Roman" w:hAnsi="Times New Roman"/>
          <w:sz w:val="24"/>
          <w:szCs w:val="24"/>
        </w:rPr>
        <w:t xml:space="preserve"> a pripájajú sa</w:t>
      </w:r>
      <w:r w:rsidR="00EB43FD">
        <w:rPr>
          <w:rFonts w:ascii="Times New Roman" w:hAnsi="Times New Roman"/>
          <w:sz w:val="24"/>
          <w:szCs w:val="24"/>
        </w:rPr>
        <w:t xml:space="preserve"> tieto</w:t>
      </w:r>
      <w:r w:rsidRPr="00416BE1">
        <w:rPr>
          <w:rFonts w:ascii="Times New Roman" w:hAnsi="Times New Roman"/>
          <w:sz w:val="24"/>
          <w:szCs w:val="24"/>
        </w:rPr>
        <w:t> slová</w:t>
      </w:r>
      <w:r w:rsidR="00EB43FD">
        <w:rPr>
          <w:rFonts w:ascii="Times New Roman" w:hAnsi="Times New Roman"/>
          <w:sz w:val="24"/>
          <w:szCs w:val="24"/>
        </w:rPr>
        <w:t>:</w:t>
      </w:r>
      <w:r w:rsidRPr="00416BE1">
        <w:rPr>
          <w:rFonts w:ascii="Times New Roman" w:hAnsi="Times New Roman"/>
          <w:sz w:val="24"/>
          <w:szCs w:val="24"/>
        </w:rPr>
        <w:t xml:space="preserve"> „za trváci trestný čin sa nepovažuje trestný čin legalizácia výnosu z trestnej činnosti podľa § 233 a § 233a.“.</w:t>
      </w:r>
    </w:p>
    <w:p w14:paraId="4E99F8C8" w14:textId="77777777" w:rsidR="00A16AC9" w:rsidRPr="00416BE1" w:rsidRDefault="00A16AC9" w:rsidP="00A16AC9">
      <w:pPr>
        <w:pStyle w:val="Odsekzoznamu"/>
        <w:spacing w:after="0"/>
        <w:ind w:left="567"/>
        <w:jc w:val="both"/>
        <w:rPr>
          <w:rFonts w:ascii="Times New Roman" w:hAnsi="Times New Roman"/>
          <w:sz w:val="24"/>
          <w:szCs w:val="24"/>
        </w:rPr>
      </w:pPr>
    </w:p>
    <w:p w14:paraId="03E9E6D4" w14:textId="0D59EF61" w:rsidR="00A16AC9" w:rsidRPr="00416BE1" w:rsidRDefault="00A16AC9" w:rsidP="001B1B90">
      <w:pPr>
        <w:pStyle w:val="Odsekzoznamu"/>
        <w:numPr>
          <w:ilvl w:val="0"/>
          <w:numId w:val="1"/>
        </w:numPr>
        <w:spacing w:after="0"/>
        <w:ind w:left="567" w:hanging="567"/>
        <w:jc w:val="both"/>
        <w:rPr>
          <w:rFonts w:ascii="Times New Roman" w:hAnsi="Times New Roman"/>
          <w:sz w:val="24"/>
          <w:szCs w:val="24"/>
        </w:rPr>
      </w:pPr>
      <w:r w:rsidRPr="00416BE1">
        <w:rPr>
          <w:rFonts w:ascii="Times New Roman" w:hAnsi="Times New Roman"/>
          <w:sz w:val="24"/>
          <w:szCs w:val="24"/>
        </w:rPr>
        <w:t xml:space="preserve">V § 124 sa dopĺňa </w:t>
      </w:r>
      <w:r w:rsidRPr="00416BE1">
        <w:rPr>
          <w:rFonts w:ascii="Times New Roman" w:hAnsi="Times New Roman" w:cs="Times New Roman"/>
          <w:sz w:val="24"/>
          <w:szCs w:val="24"/>
        </w:rPr>
        <w:t>odsek</w:t>
      </w:r>
      <w:r w:rsidR="00EB43FD">
        <w:rPr>
          <w:rFonts w:ascii="Times New Roman" w:hAnsi="Times New Roman" w:cs="Times New Roman"/>
          <w:sz w:val="24"/>
          <w:szCs w:val="24"/>
        </w:rPr>
        <w:t>om</w:t>
      </w:r>
      <w:r w:rsidRPr="00416BE1">
        <w:rPr>
          <w:rFonts w:ascii="Times New Roman" w:hAnsi="Times New Roman" w:cs="Times New Roman"/>
          <w:sz w:val="24"/>
          <w:szCs w:val="24"/>
        </w:rPr>
        <w:t xml:space="preserve"> 4, ktorý znie:</w:t>
      </w:r>
    </w:p>
    <w:p w14:paraId="3F490225" w14:textId="77777777" w:rsidR="00A16AC9" w:rsidRPr="00416BE1" w:rsidRDefault="00A16AC9" w:rsidP="00A16AC9">
      <w:pPr>
        <w:pStyle w:val="Odsekzoznamu"/>
        <w:spacing w:after="0" w:line="240" w:lineRule="auto"/>
        <w:ind w:left="340"/>
        <w:jc w:val="both"/>
        <w:rPr>
          <w:rFonts w:ascii="Times New Roman" w:hAnsi="Times New Roman"/>
          <w:sz w:val="24"/>
          <w:szCs w:val="24"/>
        </w:rPr>
      </w:pPr>
    </w:p>
    <w:p w14:paraId="6EE428F2" w14:textId="77777777" w:rsidR="00A16AC9" w:rsidRPr="00416BE1" w:rsidRDefault="00A16AC9" w:rsidP="00A16AC9">
      <w:pPr>
        <w:pStyle w:val="Odsekzoznamu"/>
        <w:spacing w:after="0"/>
        <w:ind w:left="567"/>
        <w:jc w:val="both"/>
        <w:rPr>
          <w:rFonts w:ascii="Times New Roman" w:hAnsi="Times New Roman"/>
          <w:sz w:val="24"/>
          <w:szCs w:val="24"/>
        </w:rPr>
      </w:pPr>
      <w:r w:rsidRPr="00416BE1">
        <w:rPr>
          <w:rFonts w:ascii="Times New Roman" w:hAnsi="Times New Roman"/>
          <w:sz w:val="24"/>
          <w:szCs w:val="24"/>
        </w:rPr>
        <w:t>„(4) Škodou sa na účely tohto zákona rozumie aj skrátená, neodvedená alebo nezaplatená daň alebo poistné, neoprávnene vrátená daň z pridanej hodnoty alebo spotrebná daň</w:t>
      </w:r>
      <w:r w:rsidRPr="00416BE1">
        <w:rPr>
          <w:rFonts w:ascii="Times New Roman" w:hAnsi="Times New Roman"/>
          <w:i/>
          <w:sz w:val="24"/>
          <w:szCs w:val="24"/>
        </w:rPr>
        <w:t>,</w:t>
      </w:r>
      <w:r w:rsidRPr="00416BE1">
        <w:rPr>
          <w:rFonts w:ascii="Arial" w:hAnsi="Arial" w:cs="Arial"/>
          <w:i/>
          <w:iCs/>
        </w:rPr>
        <w:t xml:space="preserve"> </w:t>
      </w:r>
      <w:r w:rsidRPr="00416BE1">
        <w:rPr>
          <w:rFonts w:ascii="Times New Roman" w:hAnsi="Times New Roman"/>
          <w:iCs/>
          <w:sz w:val="24"/>
          <w:szCs w:val="24"/>
        </w:rPr>
        <w:t>neoprávnene získaný alebo použitý</w:t>
      </w:r>
      <w:r w:rsidRPr="00416BE1">
        <w:rPr>
          <w:rFonts w:ascii="Times New Roman" w:hAnsi="Times New Roman"/>
          <w:sz w:val="24"/>
          <w:szCs w:val="24"/>
        </w:rPr>
        <w:t xml:space="preserve"> nenávratný finančný príspevok, subvencia, dotácia, alebo iné plnenie zo štátneho rozpočtu, rozpočtu Európskej únie, rozpočtu spravovaného Európskou úniou alebo v mene Európskej únie, rozpočtu verejnoprávnej inštitúcie, rozpočtu štátneho fondu, rozpočtu vyššieho územného celku alebo rozpočtu obce.“.</w:t>
      </w:r>
    </w:p>
    <w:p w14:paraId="4203AE25"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23CA061"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125 odsek 1 znie: </w:t>
      </w:r>
    </w:p>
    <w:p w14:paraId="0AE1620A" w14:textId="77777777" w:rsidR="00A16AC9" w:rsidRPr="00416BE1" w:rsidRDefault="00A16AC9" w:rsidP="00A16AC9">
      <w:pPr>
        <w:spacing w:after="0"/>
        <w:jc w:val="both"/>
        <w:rPr>
          <w:rFonts w:ascii="Times New Roman" w:hAnsi="Times New Roman" w:cs="Times New Roman"/>
          <w:sz w:val="24"/>
          <w:szCs w:val="24"/>
        </w:rPr>
      </w:pPr>
    </w:p>
    <w:p w14:paraId="037AC0F9" w14:textId="77777777" w:rsidR="00A16AC9" w:rsidRPr="00416BE1" w:rsidRDefault="00A16AC9" w:rsidP="00A16AC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„(1) Škodou malou sa rozumie škoda prevyšujúca sumu 700 eur. Škodou väčšou sa rozumie škoda prevyšujúca sumu 35 000 eur. Značnou škodou sa rozumie škoda prevyšujúca sumu 350 000 eur. Škodou veľkého rozsahu sa rozumie škoda prevyšujúca sumu 700 000 eur. Tieto hľadiská sa použijú rovnako na určenie výšky prospechu, hodnoty veci a rozsahu činu.“.</w:t>
      </w:r>
    </w:p>
    <w:p w14:paraId="1749D1CC" w14:textId="77777777" w:rsidR="00A16AC9" w:rsidRPr="00416BE1" w:rsidRDefault="00A16AC9" w:rsidP="00A16AC9">
      <w:pPr>
        <w:spacing w:after="0"/>
        <w:ind w:left="567"/>
        <w:jc w:val="both"/>
        <w:rPr>
          <w:rFonts w:ascii="Times New Roman" w:hAnsi="Times New Roman" w:cs="Times New Roman"/>
          <w:sz w:val="24"/>
          <w:szCs w:val="24"/>
        </w:rPr>
      </w:pPr>
    </w:p>
    <w:p w14:paraId="06024193"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126 odsek 3 znie:</w:t>
      </w:r>
    </w:p>
    <w:p w14:paraId="1F9A5C4D" w14:textId="77777777" w:rsidR="00A16AC9" w:rsidRPr="00416BE1" w:rsidRDefault="00A16AC9" w:rsidP="00A16AC9">
      <w:pPr>
        <w:spacing w:after="0"/>
        <w:ind w:left="567"/>
        <w:jc w:val="both"/>
        <w:rPr>
          <w:rFonts w:ascii="Times New Roman" w:hAnsi="Times New Roman" w:cs="Times New Roman"/>
          <w:sz w:val="24"/>
          <w:szCs w:val="24"/>
        </w:rPr>
      </w:pPr>
    </w:p>
    <w:p w14:paraId="7FD3BCC7" w14:textId="77777777" w:rsidR="00A16AC9" w:rsidRPr="00416BE1" w:rsidRDefault="00A16AC9" w:rsidP="00A16AC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„(3) Ak nemožno určiť výšku škody, prospechu, hodnoty veci, rozsahu činu alebo ujmy ani jedným zo spôsobov podľa odsekov 1 a 2 alebo ak sú vážne pochybnosti o správnosti výšky škody, prospechu, hodnoty veci, rozsahu činu alebo takto určenej ujmy, určí sa výška škody, prospechu, hodnoty veci, rozsahu činu alebo ujmy na podklade odborného vyjadrenia alebo na podklade znaleckého posudku.“.</w:t>
      </w:r>
    </w:p>
    <w:p w14:paraId="78FE1114" w14:textId="77777777" w:rsidR="00A16AC9" w:rsidRPr="00416BE1" w:rsidRDefault="00A16AC9" w:rsidP="00A16AC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45E236F5"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128 ods. 2 písm. b) sa za slová „zastávajúca funkciu“ vkladá čiarka a slovo „vyslaná“.</w:t>
      </w:r>
    </w:p>
    <w:p w14:paraId="1263373D" w14:textId="77777777" w:rsidR="00A16AC9" w:rsidRPr="00416BE1" w:rsidRDefault="00A16AC9" w:rsidP="00A16AC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034AD7A9"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135 sa vrátane nadpisu vypúšťa.</w:t>
      </w:r>
    </w:p>
    <w:p w14:paraId="69402038"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C20FC88" w14:textId="06F46BA3"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Za § 135a sa vkladajú § 135b až 135f, ktoré vrátane nadpisu </w:t>
      </w:r>
      <w:r w:rsidR="00523274" w:rsidRPr="00416BE1">
        <w:rPr>
          <w:rFonts w:ascii="Times New Roman" w:hAnsi="Times New Roman" w:cs="Times New Roman"/>
          <w:sz w:val="24"/>
          <w:szCs w:val="24"/>
        </w:rPr>
        <w:t xml:space="preserve">§ 135b </w:t>
      </w:r>
      <w:r w:rsidRPr="00416BE1">
        <w:rPr>
          <w:rFonts w:ascii="Times New Roman" w:hAnsi="Times New Roman" w:cs="Times New Roman"/>
          <w:sz w:val="24"/>
          <w:szCs w:val="24"/>
        </w:rPr>
        <w:t>a nadpisu nad § 135c znejú:</w:t>
      </w:r>
    </w:p>
    <w:p w14:paraId="7884C55E" w14:textId="77777777" w:rsidR="00A16AC9" w:rsidRPr="00416BE1" w:rsidRDefault="00A16AC9" w:rsidP="00A16AC9">
      <w:pPr>
        <w:spacing w:after="0"/>
        <w:ind w:left="567"/>
        <w:jc w:val="both"/>
        <w:rPr>
          <w:rFonts w:ascii="Times New Roman" w:hAnsi="Times New Roman" w:cs="Times New Roman"/>
          <w:sz w:val="24"/>
          <w:szCs w:val="24"/>
        </w:rPr>
      </w:pPr>
    </w:p>
    <w:p w14:paraId="1894B0CB" w14:textId="77777777" w:rsidR="00A16AC9" w:rsidRPr="00416BE1" w:rsidRDefault="00A16AC9" w:rsidP="00A16AC9">
      <w:pPr>
        <w:spacing w:after="0"/>
        <w:jc w:val="center"/>
        <w:rPr>
          <w:rFonts w:ascii="Times New Roman" w:hAnsi="Times New Roman" w:cs="Times New Roman"/>
          <w:sz w:val="24"/>
          <w:szCs w:val="24"/>
        </w:rPr>
      </w:pPr>
      <w:r w:rsidRPr="00416BE1">
        <w:rPr>
          <w:rFonts w:ascii="Times New Roman" w:hAnsi="Times New Roman" w:cs="Times New Roman"/>
          <w:sz w:val="24"/>
          <w:szCs w:val="24"/>
        </w:rPr>
        <w:t>„§ 135b</w:t>
      </w:r>
    </w:p>
    <w:p w14:paraId="1B4F2926" w14:textId="77777777" w:rsidR="00A16AC9" w:rsidRPr="00416BE1" w:rsidRDefault="00A16AC9" w:rsidP="00A16AC9">
      <w:pPr>
        <w:spacing w:after="0"/>
        <w:jc w:val="center"/>
        <w:rPr>
          <w:rFonts w:ascii="Times New Roman" w:hAnsi="Times New Roman" w:cs="Times New Roman"/>
          <w:sz w:val="24"/>
          <w:szCs w:val="24"/>
        </w:rPr>
      </w:pPr>
    </w:p>
    <w:p w14:paraId="46EA62A2" w14:textId="77777777" w:rsidR="00A16AC9" w:rsidRPr="00416BE1" w:rsidRDefault="00A16AC9" w:rsidP="00A16AC9">
      <w:pPr>
        <w:spacing w:after="0"/>
        <w:jc w:val="center"/>
        <w:rPr>
          <w:rFonts w:ascii="Times New Roman" w:hAnsi="Times New Roman" w:cs="Times New Roman"/>
          <w:sz w:val="24"/>
          <w:szCs w:val="24"/>
        </w:rPr>
      </w:pPr>
      <w:r w:rsidRPr="00416BE1">
        <w:rPr>
          <w:rFonts w:ascii="Times New Roman" w:hAnsi="Times New Roman" w:cs="Times New Roman"/>
          <w:sz w:val="24"/>
          <w:szCs w:val="24"/>
        </w:rPr>
        <w:t>Prechovávanie omamnej látky, psychotropnej látky, drogového prekurzora alebo predmetu určeného na ich výrobu a obchodovanie s nimi</w:t>
      </w:r>
    </w:p>
    <w:p w14:paraId="28D6B3CD" w14:textId="77777777" w:rsidR="00A16AC9" w:rsidRPr="00416BE1" w:rsidRDefault="00A16AC9" w:rsidP="00A16AC9">
      <w:pPr>
        <w:spacing w:after="0"/>
        <w:ind w:left="567"/>
        <w:jc w:val="both"/>
        <w:rPr>
          <w:rFonts w:ascii="Times New Roman" w:hAnsi="Times New Roman" w:cs="Times New Roman"/>
          <w:sz w:val="24"/>
          <w:szCs w:val="24"/>
        </w:rPr>
      </w:pPr>
    </w:p>
    <w:p w14:paraId="4FBC75DF" w14:textId="77777777" w:rsidR="00A16AC9" w:rsidRPr="00416BE1" w:rsidRDefault="00A16AC9" w:rsidP="001B1B90">
      <w:pPr>
        <w:pStyle w:val="Odsekzoznamu"/>
        <w:numPr>
          <w:ilvl w:val="0"/>
          <w:numId w:val="8"/>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Prechovávaním omamnej látky, psychotropnej látky, drogového prekurzora alebo predmetu určeného na ich výrobu sa rozumie mať v držbe po akúkoľvek dobu omamnú látku, psychotropnú látku, drogový prekurzor alebo predmet určený na ich výrobu najviac vo väčšom množstve, ak nie sú určené na ďalšiu distribúciu alebo na účel dosiahnutia majetkového prospechu v súvislosti s ich prechovávaním. Prechovávaním omamnej látky, psychotropnej látky, drogového prekurzora alebo predmetu určeného na ich výrobu sa rozumie aj dovoz, vývoz, prevoz, preprava, kúpa, výmena alebo iné zadováženie omamnej látky, psychotropnej látky, drogového prekurzora alebo predmetu určeného na ich výrobu pre seba alebo iného najviac vo väčšom množstve, a to za účelom osobnej spotreby a bez toho, aby boli čo i len sčasti určené na ďalšiu distribúciu alebo na účel dosiahnutia majetkového prospechu.</w:t>
      </w:r>
    </w:p>
    <w:p w14:paraId="0C02C0E9" w14:textId="77777777" w:rsidR="00A16AC9" w:rsidRPr="00416BE1" w:rsidRDefault="00A16AC9" w:rsidP="00A16AC9">
      <w:pPr>
        <w:spacing w:after="0"/>
        <w:ind w:left="567"/>
        <w:jc w:val="both"/>
        <w:rPr>
          <w:rFonts w:ascii="Times New Roman" w:hAnsi="Times New Roman" w:cs="Times New Roman"/>
          <w:sz w:val="24"/>
          <w:szCs w:val="24"/>
        </w:rPr>
      </w:pPr>
    </w:p>
    <w:p w14:paraId="60AF5667" w14:textId="77777777" w:rsidR="00A16AC9" w:rsidRPr="00416BE1" w:rsidRDefault="00A16AC9" w:rsidP="001B1B90">
      <w:pPr>
        <w:pStyle w:val="Odsekzoznamu"/>
        <w:numPr>
          <w:ilvl w:val="0"/>
          <w:numId w:val="8"/>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Obchodovaním s omamnou látkou, psychotropnou látkou, drogovým prekurzorom alebo predmetom určeným na ich výrobu sa na účely tohto zákona rozumie dovoz, vývoz, prevoz, preprava, prechovávanie, ponuka, predaj, kúpa, výmena alebo iné zadováženie omamnej látky, psychotropnej látky, drogového prekurzora alebo predmetu určeného na ich výrobu, sprostredkovanie alebo financovanie týchto činností; obchodovaním s omamnou látkou, psychotropnou látkou, drogovým prekurzorom alebo predmetom určeným na ich výrobu nie sú činnosti, ktoré sú prechovávaním omamnej látky, psychotropnej látky, drogového prekurzora alebo predmetu určeného na ich výrobu podľa odseku 1.</w:t>
      </w:r>
    </w:p>
    <w:p w14:paraId="41928A41" w14:textId="77777777" w:rsidR="00A16AC9" w:rsidRPr="00416BE1" w:rsidRDefault="00A16AC9" w:rsidP="00A16AC9">
      <w:pPr>
        <w:spacing w:after="0"/>
        <w:ind w:left="567"/>
        <w:jc w:val="both"/>
        <w:rPr>
          <w:rFonts w:ascii="Times New Roman" w:hAnsi="Times New Roman" w:cs="Times New Roman"/>
          <w:sz w:val="24"/>
          <w:szCs w:val="24"/>
        </w:rPr>
      </w:pPr>
    </w:p>
    <w:p w14:paraId="2DCEBB7A" w14:textId="77777777" w:rsidR="00A16AC9" w:rsidRPr="00416BE1" w:rsidRDefault="00A16AC9" w:rsidP="00A16AC9">
      <w:pPr>
        <w:spacing w:after="0"/>
        <w:jc w:val="center"/>
        <w:rPr>
          <w:rFonts w:ascii="Times New Roman" w:hAnsi="Times New Roman" w:cs="Times New Roman"/>
          <w:sz w:val="24"/>
          <w:szCs w:val="24"/>
        </w:rPr>
      </w:pPr>
      <w:r w:rsidRPr="00416BE1">
        <w:rPr>
          <w:rFonts w:ascii="Times New Roman" w:hAnsi="Times New Roman" w:cs="Times New Roman"/>
          <w:sz w:val="24"/>
          <w:szCs w:val="24"/>
        </w:rPr>
        <w:t>Ustanovenie množstva omamných látok, psychotropných látok, rastlín a húb obsahujúcich omamné látky alebo psychotropné látky</w:t>
      </w:r>
    </w:p>
    <w:p w14:paraId="6EFB0551" w14:textId="77777777" w:rsidR="00A16AC9" w:rsidRPr="00416BE1" w:rsidRDefault="00A16AC9" w:rsidP="00A16AC9">
      <w:pPr>
        <w:spacing w:after="0"/>
        <w:ind w:left="567"/>
        <w:jc w:val="center"/>
        <w:rPr>
          <w:rFonts w:ascii="Times New Roman" w:hAnsi="Times New Roman" w:cs="Times New Roman"/>
          <w:sz w:val="24"/>
          <w:szCs w:val="24"/>
        </w:rPr>
      </w:pPr>
    </w:p>
    <w:p w14:paraId="2F07F800" w14:textId="77777777" w:rsidR="00A16AC9" w:rsidRPr="00416BE1" w:rsidRDefault="00A16AC9" w:rsidP="00A16AC9">
      <w:pPr>
        <w:spacing w:after="0"/>
        <w:jc w:val="center"/>
        <w:rPr>
          <w:rFonts w:ascii="Times New Roman" w:hAnsi="Times New Roman" w:cs="Times New Roman"/>
          <w:sz w:val="24"/>
          <w:szCs w:val="24"/>
        </w:rPr>
      </w:pPr>
      <w:r w:rsidRPr="00416BE1">
        <w:rPr>
          <w:rFonts w:ascii="Times New Roman" w:hAnsi="Times New Roman" w:cs="Times New Roman"/>
          <w:sz w:val="24"/>
          <w:szCs w:val="24"/>
        </w:rPr>
        <w:t>§ 135c</w:t>
      </w:r>
    </w:p>
    <w:p w14:paraId="5FC1F057" w14:textId="77777777" w:rsidR="00A16AC9" w:rsidRPr="00416BE1" w:rsidRDefault="00A16AC9" w:rsidP="00A16AC9">
      <w:pPr>
        <w:spacing w:after="0"/>
        <w:ind w:left="567"/>
        <w:jc w:val="both"/>
        <w:rPr>
          <w:rFonts w:ascii="Times New Roman" w:hAnsi="Times New Roman" w:cs="Times New Roman"/>
          <w:sz w:val="24"/>
          <w:szCs w:val="24"/>
        </w:rPr>
      </w:pPr>
    </w:p>
    <w:p w14:paraId="2E2E195E" w14:textId="77777777" w:rsidR="00A16AC9" w:rsidRPr="00416BE1" w:rsidRDefault="00A16AC9" w:rsidP="001B1B90">
      <w:pPr>
        <w:pStyle w:val="Odsekzoznamu"/>
        <w:numPr>
          <w:ilvl w:val="0"/>
          <w:numId w:val="9"/>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lastRenderedPageBreak/>
        <w:t>Nepatrné množstvo omamnej látky alebo psychotropnej látky uvedených v prílohe č. 1 zodpovedá najviac maximálnemu množstvu materiálu uvedenému v treťom stĺpci v prílohe č. 1. Ak množstvo materiálu presahuje hodnotu uvedenú v treťom stĺpci, pre výsledné určenie, či ide o nepatrné množstvo alebo malé množstvo omamnej látky alebo psychotropnej látky, je rozhodujúce množstvo účinnej látky vo forme voľnej bázy obsiahnuté v celkovom množstve materiálu, ktoré pri nepatrnom množstve omamnej látky alebo psychotropnej látky nesmie presiahnuť hodnotu uvedenú v štvrtom stĺpci v prílohe č. 1.</w:t>
      </w:r>
    </w:p>
    <w:p w14:paraId="398FE3DF" w14:textId="77777777" w:rsidR="00A16AC9" w:rsidRPr="00416BE1" w:rsidRDefault="00A16AC9" w:rsidP="00A16AC9">
      <w:pPr>
        <w:spacing w:after="0"/>
        <w:ind w:left="567"/>
        <w:jc w:val="both"/>
        <w:rPr>
          <w:rFonts w:ascii="Times New Roman" w:hAnsi="Times New Roman" w:cs="Times New Roman"/>
          <w:sz w:val="24"/>
          <w:szCs w:val="24"/>
        </w:rPr>
      </w:pPr>
    </w:p>
    <w:p w14:paraId="6025A8BE" w14:textId="77777777" w:rsidR="00A16AC9" w:rsidRPr="00416BE1" w:rsidRDefault="00A16AC9" w:rsidP="001B1B90">
      <w:pPr>
        <w:pStyle w:val="Odsekzoznamu"/>
        <w:numPr>
          <w:ilvl w:val="0"/>
          <w:numId w:val="9"/>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Pri omamných látkach a psychotropných látkach, ktoré nie sú uvedené v prílohe č. 1, nepatrné množstvo zodpovedá najviac jednému gramu materiálu s obsahom účinnej látky.</w:t>
      </w:r>
    </w:p>
    <w:p w14:paraId="1FC76CD9" w14:textId="77777777" w:rsidR="00A16AC9" w:rsidRPr="00416BE1" w:rsidRDefault="00A16AC9" w:rsidP="00A16AC9">
      <w:pPr>
        <w:spacing w:after="0"/>
        <w:ind w:left="567"/>
        <w:jc w:val="both"/>
        <w:rPr>
          <w:rFonts w:ascii="Times New Roman" w:hAnsi="Times New Roman" w:cs="Times New Roman"/>
          <w:sz w:val="24"/>
          <w:szCs w:val="24"/>
        </w:rPr>
      </w:pPr>
    </w:p>
    <w:p w14:paraId="40A782EB" w14:textId="77777777" w:rsidR="00A16AC9" w:rsidRPr="00416BE1" w:rsidRDefault="00A16AC9" w:rsidP="001B1B90">
      <w:pPr>
        <w:pStyle w:val="Odsekzoznamu"/>
        <w:numPr>
          <w:ilvl w:val="0"/>
          <w:numId w:val="9"/>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Prechovávanie viacerých omamných látok alebo psychotropných látok nepresahujúcich hodnotu nepatrného množstva podľa odseku 1 alebo odseku 2 sa považuje za prechovávanie malého množstva omamných látok alebo psychotropných látok.</w:t>
      </w:r>
    </w:p>
    <w:p w14:paraId="75565326" w14:textId="77777777" w:rsidR="00A16AC9" w:rsidRPr="00416BE1" w:rsidRDefault="00A16AC9" w:rsidP="00A16AC9">
      <w:pPr>
        <w:spacing w:after="0"/>
        <w:ind w:left="567"/>
        <w:jc w:val="both"/>
        <w:rPr>
          <w:rFonts w:ascii="Times New Roman" w:hAnsi="Times New Roman" w:cs="Times New Roman"/>
          <w:sz w:val="24"/>
          <w:szCs w:val="24"/>
        </w:rPr>
      </w:pPr>
    </w:p>
    <w:p w14:paraId="0BC0DA96" w14:textId="77777777" w:rsidR="00A16AC9" w:rsidRPr="00416BE1" w:rsidRDefault="00A16AC9" w:rsidP="00A16AC9">
      <w:pPr>
        <w:spacing w:after="0"/>
        <w:jc w:val="center"/>
        <w:rPr>
          <w:rFonts w:ascii="Times New Roman" w:hAnsi="Times New Roman" w:cs="Times New Roman"/>
          <w:sz w:val="24"/>
          <w:szCs w:val="24"/>
        </w:rPr>
      </w:pPr>
      <w:r w:rsidRPr="00416BE1">
        <w:rPr>
          <w:rFonts w:ascii="Times New Roman" w:hAnsi="Times New Roman" w:cs="Times New Roman"/>
          <w:sz w:val="24"/>
          <w:szCs w:val="24"/>
        </w:rPr>
        <w:t>§ 135d</w:t>
      </w:r>
    </w:p>
    <w:p w14:paraId="008E50B0" w14:textId="77777777" w:rsidR="00A16AC9" w:rsidRPr="00416BE1" w:rsidRDefault="00A16AC9" w:rsidP="00A16AC9">
      <w:pPr>
        <w:spacing w:after="0"/>
        <w:ind w:left="567"/>
        <w:jc w:val="both"/>
        <w:rPr>
          <w:rFonts w:ascii="Times New Roman" w:hAnsi="Times New Roman" w:cs="Times New Roman"/>
          <w:sz w:val="24"/>
          <w:szCs w:val="24"/>
        </w:rPr>
      </w:pPr>
    </w:p>
    <w:p w14:paraId="6EBA1925" w14:textId="77777777" w:rsidR="00A16AC9" w:rsidRPr="00416BE1" w:rsidRDefault="00A16AC9" w:rsidP="00A16AC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Ak množstvo omamnej látky alebo psychotropnej látky presahuje hodnotu nepatrného množstva podľa § 135c, za</w:t>
      </w:r>
    </w:p>
    <w:p w14:paraId="74639CE5" w14:textId="77777777" w:rsidR="00A16AC9" w:rsidRPr="00416BE1" w:rsidRDefault="00A16AC9" w:rsidP="00A16AC9">
      <w:pPr>
        <w:spacing w:after="0"/>
        <w:ind w:left="567"/>
        <w:jc w:val="both"/>
        <w:rPr>
          <w:rFonts w:ascii="Times New Roman" w:hAnsi="Times New Roman" w:cs="Times New Roman"/>
          <w:sz w:val="24"/>
          <w:szCs w:val="24"/>
        </w:rPr>
      </w:pPr>
    </w:p>
    <w:p w14:paraId="2C86FDB2" w14:textId="77777777" w:rsidR="00A16AC9" w:rsidRPr="00416BE1" w:rsidRDefault="00A16AC9" w:rsidP="00A16AC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a) malé množstvo sa považuje množstvo účinnej látky vo forme voľnej bázy obsiahnuté v celkovom množstve materiálu</w:t>
      </w:r>
      <w:r w:rsidRPr="00416BE1" w:rsidDel="00854B2B">
        <w:rPr>
          <w:rFonts w:ascii="Times New Roman" w:hAnsi="Times New Roman" w:cs="Times New Roman"/>
          <w:sz w:val="24"/>
          <w:szCs w:val="24"/>
        </w:rPr>
        <w:t xml:space="preserve"> </w:t>
      </w:r>
      <w:r w:rsidRPr="00416BE1">
        <w:rPr>
          <w:rFonts w:ascii="Times New Roman" w:hAnsi="Times New Roman" w:cs="Times New Roman"/>
          <w:sz w:val="24"/>
          <w:szCs w:val="24"/>
        </w:rPr>
        <w:t>alebo množstvo materiálu pri omamných látkach alebo psychotropných látkach podľa § 135c ods. 2 nepresahujúce desaťnásobok nepatrného množstva podľa § 135c,</w:t>
      </w:r>
    </w:p>
    <w:p w14:paraId="51BF5CEC" w14:textId="77777777" w:rsidR="00A16AC9" w:rsidRPr="00416BE1" w:rsidRDefault="00A16AC9" w:rsidP="00A16AC9">
      <w:pPr>
        <w:spacing w:after="0"/>
        <w:ind w:left="567"/>
        <w:jc w:val="both"/>
        <w:rPr>
          <w:rFonts w:ascii="Times New Roman" w:hAnsi="Times New Roman" w:cs="Times New Roman"/>
          <w:sz w:val="24"/>
          <w:szCs w:val="24"/>
        </w:rPr>
      </w:pPr>
    </w:p>
    <w:p w14:paraId="355C999C" w14:textId="77777777" w:rsidR="00A16AC9" w:rsidRPr="00416BE1" w:rsidRDefault="00A16AC9" w:rsidP="00A16AC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b) väčšie množstvo sa považuje množstvo účinnej látky vo forme voľnej bázy obsiahnuté v celkovom množstve materiálu</w:t>
      </w:r>
      <w:r w:rsidRPr="00416BE1" w:rsidDel="00854B2B">
        <w:rPr>
          <w:rFonts w:ascii="Times New Roman" w:hAnsi="Times New Roman" w:cs="Times New Roman"/>
          <w:sz w:val="24"/>
          <w:szCs w:val="24"/>
        </w:rPr>
        <w:t xml:space="preserve"> </w:t>
      </w:r>
      <w:r w:rsidRPr="00416BE1">
        <w:rPr>
          <w:rFonts w:ascii="Times New Roman" w:hAnsi="Times New Roman" w:cs="Times New Roman"/>
          <w:sz w:val="24"/>
          <w:szCs w:val="24"/>
        </w:rPr>
        <w:t xml:space="preserve">alebo množstvo materiálu pri omamných látkach alebo psychotropných látkach podľa § 135c ods. 2 nepresahujúce </w:t>
      </w:r>
      <w:proofErr w:type="spellStart"/>
      <w:r w:rsidRPr="00416BE1">
        <w:rPr>
          <w:rFonts w:ascii="Times New Roman" w:hAnsi="Times New Roman" w:cs="Times New Roman"/>
          <w:sz w:val="24"/>
          <w:szCs w:val="24"/>
        </w:rPr>
        <w:t>päťstonásobok</w:t>
      </w:r>
      <w:proofErr w:type="spellEnd"/>
      <w:r w:rsidRPr="00416BE1">
        <w:rPr>
          <w:rFonts w:ascii="Times New Roman" w:hAnsi="Times New Roman" w:cs="Times New Roman"/>
          <w:sz w:val="24"/>
          <w:szCs w:val="24"/>
        </w:rPr>
        <w:t xml:space="preserve"> nepatrného množstva podľa § 135c,</w:t>
      </w:r>
    </w:p>
    <w:p w14:paraId="3C7DC146" w14:textId="77777777" w:rsidR="00A16AC9" w:rsidRPr="00416BE1" w:rsidRDefault="00A16AC9" w:rsidP="00A16AC9">
      <w:pPr>
        <w:spacing w:after="0"/>
        <w:ind w:left="567"/>
        <w:jc w:val="both"/>
        <w:rPr>
          <w:rFonts w:ascii="Times New Roman" w:hAnsi="Times New Roman" w:cs="Times New Roman"/>
          <w:sz w:val="24"/>
          <w:szCs w:val="24"/>
        </w:rPr>
      </w:pPr>
    </w:p>
    <w:p w14:paraId="3F6C7ED5" w14:textId="77777777" w:rsidR="00A16AC9" w:rsidRPr="00416BE1" w:rsidRDefault="00A16AC9" w:rsidP="00A16AC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c) značné množstvo sa považuje množstvo účinnej látky vo forme voľnej bázy obsiahnuté v celkovom množstve materiálu</w:t>
      </w:r>
      <w:r w:rsidRPr="00416BE1" w:rsidDel="00854B2B">
        <w:rPr>
          <w:rFonts w:ascii="Times New Roman" w:hAnsi="Times New Roman" w:cs="Times New Roman"/>
          <w:sz w:val="24"/>
          <w:szCs w:val="24"/>
        </w:rPr>
        <w:t xml:space="preserve"> </w:t>
      </w:r>
      <w:r w:rsidRPr="00416BE1">
        <w:rPr>
          <w:rFonts w:ascii="Times New Roman" w:hAnsi="Times New Roman" w:cs="Times New Roman"/>
          <w:sz w:val="24"/>
          <w:szCs w:val="24"/>
        </w:rPr>
        <w:t xml:space="preserve">alebo množstvo materiálu pri omamných látkach alebo psychotropných látkach podľa § 135c ods. 2 nepresahujúce </w:t>
      </w:r>
      <w:proofErr w:type="spellStart"/>
      <w:r w:rsidRPr="00416BE1">
        <w:rPr>
          <w:rFonts w:ascii="Times New Roman" w:hAnsi="Times New Roman" w:cs="Times New Roman"/>
          <w:sz w:val="24"/>
          <w:szCs w:val="24"/>
        </w:rPr>
        <w:t>tritisícnásobok</w:t>
      </w:r>
      <w:proofErr w:type="spellEnd"/>
      <w:r w:rsidRPr="00416BE1">
        <w:rPr>
          <w:rFonts w:ascii="Times New Roman" w:hAnsi="Times New Roman" w:cs="Times New Roman"/>
          <w:sz w:val="24"/>
          <w:szCs w:val="24"/>
        </w:rPr>
        <w:t xml:space="preserve"> nepatrného množstva podľa § 135c,</w:t>
      </w:r>
    </w:p>
    <w:p w14:paraId="404A9A81" w14:textId="77777777" w:rsidR="00A16AC9" w:rsidRPr="00416BE1" w:rsidRDefault="00A16AC9" w:rsidP="00A16AC9">
      <w:pPr>
        <w:spacing w:after="0"/>
        <w:ind w:left="567"/>
        <w:jc w:val="both"/>
        <w:rPr>
          <w:rFonts w:ascii="Times New Roman" w:hAnsi="Times New Roman" w:cs="Times New Roman"/>
          <w:sz w:val="24"/>
          <w:szCs w:val="24"/>
        </w:rPr>
      </w:pPr>
    </w:p>
    <w:p w14:paraId="09161AA3" w14:textId="77777777" w:rsidR="00A16AC9" w:rsidRPr="00416BE1" w:rsidRDefault="00A16AC9" w:rsidP="00A16AC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d) veľké množstvo sa považuje množstvo účinnej látky vo forme voľnej bázy obsiahnuté v celkovom množstve materiálu</w:t>
      </w:r>
      <w:r w:rsidRPr="00416BE1" w:rsidDel="00854B2B">
        <w:rPr>
          <w:rFonts w:ascii="Times New Roman" w:hAnsi="Times New Roman" w:cs="Times New Roman"/>
          <w:sz w:val="24"/>
          <w:szCs w:val="24"/>
        </w:rPr>
        <w:t xml:space="preserve"> </w:t>
      </w:r>
      <w:r w:rsidRPr="00416BE1">
        <w:rPr>
          <w:rFonts w:ascii="Times New Roman" w:hAnsi="Times New Roman" w:cs="Times New Roman"/>
          <w:sz w:val="24"/>
          <w:szCs w:val="24"/>
        </w:rPr>
        <w:t xml:space="preserve">alebo množstvo materiálu pri omamných látkach alebo psychotropných látkach podľa § 135c ods. 2 nepresahujúce </w:t>
      </w:r>
      <w:proofErr w:type="spellStart"/>
      <w:r w:rsidRPr="00416BE1">
        <w:rPr>
          <w:rFonts w:ascii="Times New Roman" w:hAnsi="Times New Roman" w:cs="Times New Roman"/>
          <w:sz w:val="24"/>
          <w:szCs w:val="24"/>
        </w:rPr>
        <w:t>desaťtisícnásobok</w:t>
      </w:r>
      <w:proofErr w:type="spellEnd"/>
      <w:r w:rsidRPr="00416BE1">
        <w:rPr>
          <w:rFonts w:ascii="Times New Roman" w:hAnsi="Times New Roman" w:cs="Times New Roman"/>
          <w:sz w:val="24"/>
          <w:szCs w:val="24"/>
        </w:rPr>
        <w:t xml:space="preserve"> nepatrného množstva podľa § 135c,</w:t>
      </w:r>
    </w:p>
    <w:p w14:paraId="3008958A" w14:textId="77777777" w:rsidR="00A16AC9" w:rsidRPr="00416BE1" w:rsidRDefault="00A16AC9" w:rsidP="00A16AC9">
      <w:pPr>
        <w:spacing w:after="0"/>
        <w:ind w:left="567"/>
        <w:jc w:val="both"/>
        <w:rPr>
          <w:rFonts w:ascii="Times New Roman" w:hAnsi="Times New Roman" w:cs="Times New Roman"/>
          <w:sz w:val="24"/>
          <w:szCs w:val="24"/>
        </w:rPr>
      </w:pPr>
    </w:p>
    <w:p w14:paraId="545D9D0F" w14:textId="77777777" w:rsidR="00A16AC9" w:rsidRPr="00416BE1" w:rsidRDefault="00A16AC9" w:rsidP="00A16AC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e) mimoriadne veľké množstvo sa považuje množstvo účinnej látky vo forme voľnej bázy obsiahnuté v celkovom množstve materiálu</w:t>
      </w:r>
      <w:r w:rsidRPr="00416BE1" w:rsidDel="00854B2B">
        <w:rPr>
          <w:rFonts w:ascii="Times New Roman" w:hAnsi="Times New Roman" w:cs="Times New Roman"/>
          <w:sz w:val="24"/>
          <w:szCs w:val="24"/>
        </w:rPr>
        <w:t xml:space="preserve"> </w:t>
      </w:r>
      <w:r w:rsidRPr="00416BE1">
        <w:rPr>
          <w:rFonts w:ascii="Times New Roman" w:hAnsi="Times New Roman" w:cs="Times New Roman"/>
          <w:sz w:val="24"/>
          <w:szCs w:val="24"/>
        </w:rPr>
        <w:t xml:space="preserve">alebo množstvo materiálu pri omamných látkach alebo psychotropných látkach podľa § 135c ods. 2 presahujúce </w:t>
      </w:r>
      <w:proofErr w:type="spellStart"/>
      <w:r w:rsidRPr="00416BE1">
        <w:rPr>
          <w:rFonts w:ascii="Times New Roman" w:hAnsi="Times New Roman" w:cs="Times New Roman"/>
          <w:sz w:val="24"/>
          <w:szCs w:val="24"/>
        </w:rPr>
        <w:t>desaťtisícnásobok</w:t>
      </w:r>
      <w:proofErr w:type="spellEnd"/>
      <w:r w:rsidRPr="00416BE1">
        <w:rPr>
          <w:rFonts w:ascii="Times New Roman" w:hAnsi="Times New Roman" w:cs="Times New Roman"/>
          <w:sz w:val="24"/>
          <w:szCs w:val="24"/>
        </w:rPr>
        <w:t xml:space="preserve"> nepatrného množstva podľa § 135c.</w:t>
      </w:r>
    </w:p>
    <w:p w14:paraId="265F1EB2" w14:textId="77777777" w:rsidR="00A16AC9" w:rsidRPr="00416BE1" w:rsidRDefault="00A16AC9" w:rsidP="00A16AC9">
      <w:pPr>
        <w:spacing w:after="0"/>
        <w:ind w:left="567"/>
        <w:jc w:val="both"/>
        <w:rPr>
          <w:rFonts w:ascii="Times New Roman" w:hAnsi="Times New Roman" w:cs="Times New Roman"/>
          <w:sz w:val="24"/>
          <w:szCs w:val="24"/>
        </w:rPr>
      </w:pPr>
    </w:p>
    <w:p w14:paraId="2A2948C4" w14:textId="77777777" w:rsidR="00A16AC9" w:rsidRPr="00416BE1" w:rsidRDefault="00A16AC9" w:rsidP="00A16AC9">
      <w:pPr>
        <w:spacing w:after="0"/>
        <w:jc w:val="center"/>
        <w:rPr>
          <w:rFonts w:ascii="Times New Roman" w:hAnsi="Times New Roman" w:cs="Times New Roman"/>
          <w:sz w:val="24"/>
          <w:szCs w:val="24"/>
        </w:rPr>
      </w:pPr>
      <w:r w:rsidRPr="00416BE1">
        <w:rPr>
          <w:rFonts w:ascii="Times New Roman" w:hAnsi="Times New Roman" w:cs="Times New Roman"/>
          <w:sz w:val="24"/>
          <w:szCs w:val="24"/>
        </w:rPr>
        <w:t>§ 135e</w:t>
      </w:r>
    </w:p>
    <w:p w14:paraId="0CD9403A" w14:textId="77777777" w:rsidR="00A16AC9" w:rsidRPr="00416BE1" w:rsidRDefault="00A16AC9" w:rsidP="00A16AC9">
      <w:pPr>
        <w:spacing w:after="0"/>
        <w:ind w:left="567"/>
        <w:jc w:val="both"/>
        <w:rPr>
          <w:rFonts w:ascii="Times New Roman" w:hAnsi="Times New Roman" w:cs="Times New Roman"/>
          <w:sz w:val="24"/>
          <w:szCs w:val="24"/>
        </w:rPr>
      </w:pPr>
    </w:p>
    <w:p w14:paraId="0581AD51" w14:textId="77777777" w:rsidR="00A16AC9" w:rsidRPr="00416BE1" w:rsidRDefault="00A16AC9" w:rsidP="001B1B90">
      <w:pPr>
        <w:pStyle w:val="Odsekzoznamu"/>
        <w:numPr>
          <w:ilvl w:val="0"/>
          <w:numId w:val="10"/>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Hodnoty ustanovujúce nepatrné množstvo rastlín a húb obsahujúcich omamné látky alebo psychotropné látky sú uvedené v prílohe č. 2.</w:t>
      </w:r>
    </w:p>
    <w:p w14:paraId="5AE2B166" w14:textId="77777777" w:rsidR="00A16AC9" w:rsidRPr="00416BE1" w:rsidRDefault="00A16AC9" w:rsidP="00A16AC9">
      <w:pPr>
        <w:spacing w:after="0"/>
        <w:ind w:left="567"/>
        <w:jc w:val="both"/>
        <w:rPr>
          <w:rFonts w:ascii="Times New Roman" w:hAnsi="Times New Roman" w:cs="Times New Roman"/>
          <w:sz w:val="24"/>
          <w:szCs w:val="24"/>
        </w:rPr>
      </w:pPr>
    </w:p>
    <w:p w14:paraId="45BC8001" w14:textId="77777777" w:rsidR="00A16AC9" w:rsidRPr="00416BE1" w:rsidRDefault="00A16AC9" w:rsidP="001B1B90">
      <w:pPr>
        <w:pStyle w:val="Odsekzoznamu"/>
        <w:numPr>
          <w:ilvl w:val="0"/>
          <w:numId w:val="10"/>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Ak množstvo rastlín alebo húb obsahujúcich omamné látky alebo psychotropné látky presahuje hodnotu nepatrného množstva podľa odseku 1, za </w:t>
      </w:r>
    </w:p>
    <w:p w14:paraId="6B877A0E" w14:textId="77777777" w:rsidR="00A16AC9" w:rsidRPr="00416BE1" w:rsidRDefault="00A16AC9" w:rsidP="00A16AC9">
      <w:pPr>
        <w:spacing w:after="0"/>
        <w:ind w:left="567"/>
        <w:jc w:val="both"/>
        <w:rPr>
          <w:rFonts w:ascii="Times New Roman" w:hAnsi="Times New Roman" w:cs="Times New Roman"/>
          <w:sz w:val="24"/>
          <w:szCs w:val="24"/>
        </w:rPr>
      </w:pPr>
    </w:p>
    <w:p w14:paraId="4762672B"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a) malé množstvo sa považuje množstvo rastlín alebo húb nepresahujúce päťnásobok nepatrného množstva,</w:t>
      </w:r>
    </w:p>
    <w:p w14:paraId="251CAEAB" w14:textId="77777777" w:rsidR="00A16AC9" w:rsidRPr="00416BE1" w:rsidRDefault="00A16AC9" w:rsidP="00A16AC9">
      <w:pPr>
        <w:spacing w:after="0"/>
        <w:ind w:left="1134"/>
        <w:jc w:val="both"/>
        <w:rPr>
          <w:rFonts w:ascii="Times New Roman" w:hAnsi="Times New Roman" w:cs="Times New Roman"/>
          <w:sz w:val="24"/>
          <w:szCs w:val="24"/>
        </w:rPr>
      </w:pPr>
    </w:p>
    <w:p w14:paraId="5865ABFD"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b) väčšie množstvo sa považuje množstvo rastlín alebo húb nepresahujúce päťdesiatnásobok nepatrného množstva,</w:t>
      </w:r>
    </w:p>
    <w:p w14:paraId="4F83E8E5" w14:textId="77777777" w:rsidR="00A16AC9" w:rsidRPr="00416BE1" w:rsidRDefault="00A16AC9" w:rsidP="00A16AC9">
      <w:pPr>
        <w:spacing w:after="0"/>
        <w:ind w:left="1134"/>
        <w:jc w:val="both"/>
        <w:rPr>
          <w:rFonts w:ascii="Times New Roman" w:hAnsi="Times New Roman" w:cs="Times New Roman"/>
          <w:sz w:val="24"/>
          <w:szCs w:val="24"/>
        </w:rPr>
      </w:pPr>
    </w:p>
    <w:p w14:paraId="128A66D2"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c) značné množstvo sa považuje množstvo rastlín alebo húb nepresahujúce </w:t>
      </w:r>
      <w:proofErr w:type="spellStart"/>
      <w:r w:rsidRPr="00416BE1">
        <w:rPr>
          <w:rFonts w:ascii="Times New Roman" w:hAnsi="Times New Roman" w:cs="Times New Roman"/>
          <w:sz w:val="24"/>
          <w:szCs w:val="24"/>
        </w:rPr>
        <w:t>dvestonásobok</w:t>
      </w:r>
      <w:proofErr w:type="spellEnd"/>
      <w:r w:rsidRPr="00416BE1">
        <w:rPr>
          <w:rFonts w:ascii="Times New Roman" w:hAnsi="Times New Roman" w:cs="Times New Roman"/>
          <w:sz w:val="24"/>
          <w:szCs w:val="24"/>
        </w:rPr>
        <w:t xml:space="preserve"> nepatrného množstva,</w:t>
      </w:r>
    </w:p>
    <w:p w14:paraId="629740A8" w14:textId="77777777" w:rsidR="00A16AC9" w:rsidRPr="00416BE1" w:rsidRDefault="00A16AC9" w:rsidP="00A16AC9">
      <w:pPr>
        <w:spacing w:after="0"/>
        <w:ind w:left="1134"/>
        <w:jc w:val="both"/>
        <w:rPr>
          <w:rFonts w:ascii="Times New Roman" w:hAnsi="Times New Roman" w:cs="Times New Roman"/>
          <w:sz w:val="24"/>
          <w:szCs w:val="24"/>
        </w:rPr>
      </w:pPr>
    </w:p>
    <w:p w14:paraId="5F9859FA"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d) veľké množstvo sa považuje množstvo rastlín alebo húb nepresahujúce tisícnásobok nepatrného množstva,</w:t>
      </w:r>
    </w:p>
    <w:p w14:paraId="72C0A9B4" w14:textId="77777777" w:rsidR="00A16AC9" w:rsidRPr="00416BE1" w:rsidRDefault="00A16AC9" w:rsidP="00A16AC9">
      <w:pPr>
        <w:spacing w:after="0"/>
        <w:ind w:left="1134"/>
        <w:jc w:val="both"/>
        <w:rPr>
          <w:rFonts w:ascii="Times New Roman" w:hAnsi="Times New Roman" w:cs="Times New Roman"/>
          <w:sz w:val="24"/>
          <w:szCs w:val="24"/>
        </w:rPr>
      </w:pPr>
    </w:p>
    <w:p w14:paraId="643B4F15"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e) mimoriadne veľké množstvo sa považuje množstvo rastlín alebo húb presahujúce tisícnásobok nepatrného množstva.</w:t>
      </w:r>
    </w:p>
    <w:p w14:paraId="5255B9A9" w14:textId="77777777" w:rsidR="00A16AC9" w:rsidRPr="00416BE1" w:rsidRDefault="00A16AC9" w:rsidP="00A16AC9">
      <w:pPr>
        <w:spacing w:after="0"/>
        <w:ind w:left="567"/>
        <w:jc w:val="both"/>
        <w:rPr>
          <w:rFonts w:ascii="Times New Roman" w:hAnsi="Times New Roman" w:cs="Times New Roman"/>
          <w:sz w:val="24"/>
          <w:szCs w:val="24"/>
        </w:rPr>
      </w:pPr>
    </w:p>
    <w:p w14:paraId="3DC06ADA" w14:textId="77777777" w:rsidR="00A16AC9" w:rsidRPr="00416BE1" w:rsidRDefault="00A16AC9" w:rsidP="00A16AC9">
      <w:pPr>
        <w:spacing w:after="0"/>
        <w:jc w:val="center"/>
        <w:rPr>
          <w:rFonts w:ascii="Times New Roman" w:hAnsi="Times New Roman" w:cs="Times New Roman"/>
          <w:sz w:val="24"/>
          <w:szCs w:val="24"/>
        </w:rPr>
      </w:pPr>
      <w:r w:rsidRPr="00416BE1">
        <w:rPr>
          <w:rFonts w:ascii="Times New Roman" w:hAnsi="Times New Roman" w:cs="Times New Roman"/>
          <w:sz w:val="24"/>
          <w:szCs w:val="24"/>
        </w:rPr>
        <w:t>§ 135f</w:t>
      </w:r>
    </w:p>
    <w:p w14:paraId="19CFFA99" w14:textId="77777777" w:rsidR="00A16AC9" w:rsidRPr="00416BE1" w:rsidRDefault="00A16AC9" w:rsidP="00A16AC9">
      <w:pPr>
        <w:spacing w:after="0"/>
        <w:ind w:left="567"/>
        <w:jc w:val="both"/>
        <w:rPr>
          <w:rFonts w:ascii="Times New Roman" w:hAnsi="Times New Roman" w:cs="Times New Roman"/>
          <w:sz w:val="24"/>
          <w:szCs w:val="24"/>
        </w:rPr>
      </w:pPr>
    </w:p>
    <w:p w14:paraId="5ACD8B68" w14:textId="77777777" w:rsidR="00A16AC9" w:rsidRPr="00416BE1" w:rsidRDefault="00A16AC9" w:rsidP="001B1B90">
      <w:pPr>
        <w:pStyle w:val="Odsekzoznamu"/>
        <w:numPr>
          <w:ilvl w:val="0"/>
          <w:numId w:val="11"/>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prípade viac ako jedného druhu omamnej látky alebo psychotropnej látky sa na účely určenia celkového množstva vypočíta percentuálny podiel množstva každej omamnej látky alebo psychotropnej látky z hornej hranice jej malého množstva určeného § 135d písm. a). Ak súčet takto určených percentuálnych podielov </w:t>
      </w:r>
    </w:p>
    <w:p w14:paraId="1A6A0E18" w14:textId="77777777" w:rsidR="00A16AC9" w:rsidRPr="00416BE1" w:rsidRDefault="00A16AC9" w:rsidP="00A16AC9">
      <w:pPr>
        <w:spacing w:after="0"/>
        <w:ind w:left="567"/>
        <w:jc w:val="both"/>
        <w:rPr>
          <w:rFonts w:ascii="Times New Roman" w:hAnsi="Times New Roman" w:cs="Times New Roman"/>
          <w:sz w:val="24"/>
          <w:szCs w:val="24"/>
        </w:rPr>
      </w:pPr>
    </w:p>
    <w:p w14:paraId="71AB651D"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a) nepresiahne hodnotu 100 %, považuje sa množstvo viacerých druhov omamných látok alebo psychotropných látok za malé množstvo podľa § 135d písm. a),</w:t>
      </w:r>
    </w:p>
    <w:p w14:paraId="575304CB" w14:textId="77777777" w:rsidR="00A16AC9" w:rsidRPr="00416BE1" w:rsidRDefault="00A16AC9" w:rsidP="00A16AC9">
      <w:pPr>
        <w:spacing w:after="0"/>
        <w:ind w:left="1134"/>
        <w:jc w:val="both"/>
        <w:rPr>
          <w:rFonts w:ascii="Times New Roman" w:hAnsi="Times New Roman" w:cs="Times New Roman"/>
          <w:sz w:val="24"/>
          <w:szCs w:val="24"/>
        </w:rPr>
      </w:pPr>
    </w:p>
    <w:p w14:paraId="26EBB1F2"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b) presiahne hodnotu 100 %, vypočíta sa percentuálny podiel množstva každej omamnej látky alebo psychotropnej látky z hornej hranice jej väčšieho množstva určeného podľa § 135d písm. b), </w:t>
      </w:r>
    </w:p>
    <w:p w14:paraId="3B164E5B" w14:textId="77777777" w:rsidR="00A16AC9" w:rsidRPr="00416BE1" w:rsidRDefault="00A16AC9" w:rsidP="00A16AC9">
      <w:pPr>
        <w:spacing w:after="0"/>
        <w:ind w:left="1134"/>
        <w:jc w:val="both"/>
        <w:rPr>
          <w:rFonts w:ascii="Times New Roman" w:hAnsi="Times New Roman" w:cs="Times New Roman"/>
          <w:sz w:val="24"/>
          <w:szCs w:val="24"/>
        </w:rPr>
      </w:pPr>
    </w:p>
    <w:p w14:paraId="61C8D0CC"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c) nepresiahne hodnotu 100 %, považuje sa množstvo viacerých druhov omamných látok alebo psychotropných látok za väčšie množstvo podľa § 135d písm. b), </w:t>
      </w:r>
    </w:p>
    <w:p w14:paraId="6FFF16D8" w14:textId="77777777" w:rsidR="00A16AC9" w:rsidRPr="00416BE1" w:rsidRDefault="00A16AC9" w:rsidP="00A16AC9">
      <w:pPr>
        <w:spacing w:after="0"/>
        <w:ind w:left="1134"/>
        <w:jc w:val="both"/>
        <w:rPr>
          <w:rFonts w:ascii="Times New Roman" w:hAnsi="Times New Roman" w:cs="Times New Roman"/>
          <w:sz w:val="24"/>
          <w:szCs w:val="24"/>
        </w:rPr>
      </w:pPr>
    </w:p>
    <w:p w14:paraId="281C5C86"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d) presiahne hodnotu 100 %, vypočíta sa percentuálny podiel množstva každej omamnej látky alebo psychotropnej látky z hornej hranice jej značného množstva určeného podľa § 135d písm. c), </w:t>
      </w:r>
    </w:p>
    <w:p w14:paraId="6316447D" w14:textId="77777777" w:rsidR="00A16AC9" w:rsidRPr="00416BE1" w:rsidRDefault="00A16AC9" w:rsidP="00A16AC9">
      <w:pPr>
        <w:spacing w:after="0"/>
        <w:ind w:left="1134"/>
        <w:jc w:val="both"/>
        <w:rPr>
          <w:rFonts w:ascii="Times New Roman" w:hAnsi="Times New Roman" w:cs="Times New Roman"/>
          <w:sz w:val="24"/>
          <w:szCs w:val="24"/>
        </w:rPr>
      </w:pPr>
    </w:p>
    <w:p w14:paraId="684E5802"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e) nepresiahne hodnotu 100 %, považuje sa množstvo viacerých druhov omamných látok alebo psychotropných látok za značné množstvo podľa § 135d písm. c), </w:t>
      </w:r>
    </w:p>
    <w:p w14:paraId="20933472" w14:textId="77777777" w:rsidR="00A16AC9" w:rsidRPr="00416BE1" w:rsidRDefault="00A16AC9" w:rsidP="00A16AC9">
      <w:pPr>
        <w:spacing w:after="0"/>
        <w:ind w:left="1134"/>
        <w:jc w:val="both"/>
        <w:rPr>
          <w:rFonts w:ascii="Times New Roman" w:hAnsi="Times New Roman" w:cs="Times New Roman"/>
          <w:sz w:val="24"/>
          <w:szCs w:val="24"/>
        </w:rPr>
      </w:pPr>
    </w:p>
    <w:p w14:paraId="4A4FCC96"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f) presiahne hodnotu 100 %, vypočíta sa percentuálny podiel množstva každej omamnej látky alebo psychotropnej látky z hornej hranice jej veľkého množstva určeného podľa § 135d písm. d), </w:t>
      </w:r>
    </w:p>
    <w:p w14:paraId="726861CB" w14:textId="77777777" w:rsidR="00A16AC9" w:rsidRPr="00416BE1" w:rsidRDefault="00A16AC9" w:rsidP="00A16AC9">
      <w:pPr>
        <w:spacing w:after="0"/>
        <w:ind w:left="1134"/>
        <w:jc w:val="both"/>
        <w:rPr>
          <w:rFonts w:ascii="Times New Roman" w:hAnsi="Times New Roman" w:cs="Times New Roman"/>
          <w:sz w:val="24"/>
          <w:szCs w:val="24"/>
        </w:rPr>
      </w:pPr>
    </w:p>
    <w:p w14:paraId="297C97A4"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g) nepresiahne hodnotu 100 %, považuje sa množstvo viacerých druhov omamných látok alebo psychotropných látok za veľké množstvo podľa § 135d písm. d), </w:t>
      </w:r>
    </w:p>
    <w:p w14:paraId="2BD241D3" w14:textId="77777777" w:rsidR="00A16AC9" w:rsidRPr="00416BE1" w:rsidRDefault="00A16AC9" w:rsidP="00A16AC9">
      <w:pPr>
        <w:spacing w:after="0"/>
        <w:ind w:left="1134"/>
        <w:jc w:val="both"/>
        <w:rPr>
          <w:rFonts w:ascii="Times New Roman" w:hAnsi="Times New Roman" w:cs="Times New Roman"/>
          <w:sz w:val="24"/>
          <w:szCs w:val="24"/>
        </w:rPr>
      </w:pPr>
    </w:p>
    <w:p w14:paraId="3C340DED"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h) presiahne hodnotu 100 %, považuje sa množstvo viacerých druhov omamných látok alebo psychotropných látok za mimoriadne veľké množstvo podľa § 135d písm. e).</w:t>
      </w:r>
    </w:p>
    <w:p w14:paraId="34070182" w14:textId="77777777" w:rsidR="00A16AC9" w:rsidRPr="00416BE1" w:rsidRDefault="00A16AC9" w:rsidP="00A16AC9">
      <w:pPr>
        <w:spacing w:after="0"/>
        <w:ind w:left="567"/>
        <w:jc w:val="both"/>
        <w:rPr>
          <w:rFonts w:ascii="Times New Roman" w:hAnsi="Times New Roman" w:cs="Times New Roman"/>
          <w:sz w:val="24"/>
          <w:szCs w:val="24"/>
        </w:rPr>
      </w:pPr>
    </w:p>
    <w:p w14:paraId="0BD1ABDA" w14:textId="77777777" w:rsidR="00A16AC9" w:rsidRPr="00416BE1" w:rsidRDefault="00A16AC9" w:rsidP="001B1B90">
      <w:pPr>
        <w:pStyle w:val="Odsekzoznamu"/>
        <w:numPr>
          <w:ilvl w:val="0"/>
          <w:numId w:val="11"/>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Na účely určenia celkového množstva viacerých druhov rastlín a húb obsahujúcich omamné látky alebo psychotropné látky podľa § 135e sa postupuje primerane podľa odseku 1.</w:t>
      </w:r>
    </w:p>
    <w:p w14:paraId="05BA7296" w14:textId="77777777" w:rsidR="00A16AC9" w:rsidRPr="00416BE1" w:rsidRDefault="00A16AC9" w:rsidP="00A16AC9">
      <w:pPr>
        <w:spacing w:after="0"/>
        <w:ind w:left="567"/>
        <w:jc w:val="both"/>
        <w:rPr>
          <w:rFonts w:ascii="Times New Roman" w:hAnsi="Times New Roman" w:cs="Times New Roman"/>
          <w:sz w:val="24"/>
          <w:szCs w:val="24"/>
        </w:rPr>
      </w:pPr>
    </w:p>
    <w:p w14:paraId="5CCA944C" w14:textId="77777777" w:rsidR="00A16AC9" w:rsidRPr="00416BE1" w:rsidRDefault="00A16AC9" w:rsidP="001B1B90">
      <w:pPr>
        <w:pStyle w:val="Odsekzoznamu"/>
        <w:numPr>
          <w:ilvl w:val="0"/>
          <w:numId w:val="11"/>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Pri kombinácii prechovávania omamnej látky konope, živice z konopy alebo psychotropnej látky obsahujúcej akýkoľvek </w:t>
      </w:r>
      <w:proofErr w:type="spellStart"/>
      <w:r w:rsidRPr="00416BE1">
        <w:rPr>
          <w:rFonts w:ascii="Times New Roman" w:hAnsi="Times New Roman" w:cs="Times New Roman"/>
          <w:sz w:val="24"/>
          <w:szCs w:val="24"/>
        </w:rPr>
        <w:t>tetrahydrokanabinol</w:t>
      </w:r>
      <w:proofErr w:type="spellEnd"/>
      <w:r w:rsidRPr="00416BE1">
        <w:rPr>
          <w:rFonts w:ascii="Times New Roman" w:hAnsi="Times New Roman" w:cs="Times New Roman"/>
          <w:sz w:val="24"/>
          <w:szCs w:val="24"/>
        </w:rPr>
        <w:t xml:space="preserve">, </w:t>
      </w:r>
      <w:proofErr w:type="spellStart"/>
      <w:r w:rsidRPr="00416BE1">
        <w:rPr>
          <w:rFonts w:ascii="Times New Roman" w:hAnsi="Times New Roman" w:cs="Times New Roman"/>
          <w:sz w:val="24"/>
          <w:szCs w:val="24"/>
        </w:rPr>
        <w:t>izomer</w:t>
      </w:r>
      <w:proofErr w:type="spellEnd"/>
      <w:r w:rsidRPr="00416BE1">
        <w:rPr>
          <w:rFonts w:ascii="Times New Roman" w:hAnsi="Times New Roman" w:cs="Times New Roman"/>
          <w:sz w:val="24"/>
          <w:szCs w:val="24"/>
        </w:rPr>
        <w:t xml:space="preserve"> alebo jeho </w:t>
      </w:r>
      <w:proofErr w:type="spellStart"/>
      <w:r w:rsidRPr="00416BE1">
        <w:rPr>
          <w:rFonts w:ascii="Times New Roman" w:hAnsi="Times New Roman" w:cs="Times New Roman"/>
          <w:sz w:val="24"/>
          <w:szCs w:val="24"/>
        </w:rPr>
        <w:t>stereochemickú</w:t>
      </w:r>
      <w:proofErr w:type="spellEnd"/>
      <w:r w:rsidRPr="00416BE1">
        <w:rPr>
          <w:rFonts w:ascii="Times New Roman" w:hAnsi="Times New Roman" w:cs="Times New Roman"/>
          <w:sz w:val="24"/>
          <w:szCs w:val="24"/>
        </w:rPr>
        <w:t xml:space="preserve"> variantu (THC) a pestovania rastlín rodu </w:t>
      </w:r>
      <w:proofErr w:type="spellStart"/>
      <w:r w:rsidRPr="00416BE1">
        <w:rPr>
          <w:rFonts w:ascii="Times New Roman" w:hAnsi="Times New Roman" w:cs="Times New Roman"/>
          <w:sz w:val="24"/>
          <w:szCs w:val="24"/>
        </w:rPr>
        <w:t>Cannabis</w:t>
      </w:r>
      <w:proofErr w:type="spellEnd"/>
      <w:r w:rsidRPr="00416BE1">
        <w:rPr>
          <w:rFonts w:ascii="Times New Roman" w:hAnsi="Times New Roman" w:cs="Times New Roman"/>
          <w:sz w:val="24"/>
          <w:szCs w:val="24"/>
        </w:rPr>
        <w:t xml:space="preserve"> (konopa) sa takéto konanie páchateľa považuje ako celok za neoprávnené pestovanie rastlín obsahujúcich omamné látky alebo psychotropné látky, ak množstvo rastlín určené podľa odseku 2 je väčšie ako množstvo omamných látok alebo psychotropných látok určené podľa odseku 1; inak sa takéto konanie páchateľa ako celok považuje za neoprávnené prechovávanie omamných látok alebo psychotropných látok.“.</w:t>
      </w:r>
    </w:p>
    <w:p w14:paraId="62A7FD1A" w14:textId="77777777" w:rsidR="00A16AC9" w:rsidRPr="00416BE1" w:rsidRDefault="00A16AC9" w:rsidP="00A16AC9">
      <w:pPr>
        <w:spacing w:after="0"/>
        <w:ind w:left="567"/>
        <w:jc w:val="both"/>
        <w:rPr>
          <w:rFonts w:ascii="Times New Roman" w:hAnsi="Times New Roman" w:cs="Times New Roman"/>
          <w:sz w:val="24"/>
          <w:szCs w:val="24"/>
        </w:rPr>
      </w:pPr>
    </w:p>
    <w:p w14:paraId="61A5B1F3"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Nadpis nad § 171 sa vypúšťa.</w:t>
      </w:r>
    </w:p>
    <w:p w14:paraId="2CA89983" w14:textId="77777777" w:rsidR="00A16AC9" w:rsidRPr="00416BE1" w:rsidRDefault="00A16AC9" w:rsidP="00A16AC9">
      <w:pPr>
        <w:spacing w:after="0"/>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5B15EF16"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171 až 173 vrátane nadpisov znejú:</w:t>
      </w:r>
    </w:p>
    <w:p w14:paraId="7381F72E"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BF497E5"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 171</w:t>
      </w:r>
    </w:p>
    <w:p w14:paraId="51741384"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Neoprávnené prechovávanie omamnej látky a psychotropnej látky</w:t>
      </w:r>
    </w:p>
    <w:p w14:paraId="6D1D9B4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3DBA57A" w14:textId="77777777" w:rsidR="00A16AC9" w:rsidRPr="00416BE1" w:rsidRDefault="00A16AC9" w:rsidP="001B1B90">
      <w:pPr>
        <w:pStyle w:val="Odsekzoznamu"/>
        <w:numPr>
          <w:ilvl w:val="0"/>
          <w:numId w:val="12"/>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Kto neoprávnene prechováva omamnú látku konope, živice z konopy alebo psychotropnú látku obsahujúcu akýkoľvek </w:t>
      </w:r>
      <w:proofErr w:type="spellStart"/>
      <w:r w:rsidRPr="00416BE1">
        <w:rPr>
          <w:rFonts w:ascii="Times New Roman" w:hAnsi="Times New Roman" w:cs="Times New Roman"/>
          <w:sz w:val="24"/>
          <w:szCs w:val="24"/>
        </w:rPr>
        <w:t>tetrahydrokanabinol</w:t>
      </w:r>
      <w:proofErr w:type="spellEnd"/>
      <w:r w:rsidRPr="00416BE1">
        <w:rPr>
          <w:rFonts w:ascii="Times New Roman" w:hAnsi="Times New Roman" w:cs="Times New Roman"/>
          <w:sz w:val="24"/>
          <w:szCs w:val="24"/>
        </w:rPr>
        <w:t xml:space="preserve">, </w:t>
      </w:r>
      <w:proofErr w:type="spellStart"/>
      <w:r w:rsidRPr="00416BE1">
        <w:rPr>
          <w:rFonts w:ascii="Times New Roman" w:hAnsi="Times New Roman" w:cs="Times New Roman"/>
          <w:sz w:val="24"/>
          <w:szCs w:val="24"/>
        </w:rPr>
        <w:t>izomer</w:t>
      </w:r>
      <w:proofErr w:type="spellEnd"/>
      <w:r w:rsidRPr="00416BE1">
        <w:rPr>
          <w:rFonts w:ascii="Times New Roman" w:hAnsi="Times New Roman" w:cs="Times New Roman"/>
          <w:sz w:val="24"/>
          <w:szCs w:val="24"/>
        </w:rPr>
        <w:t xml:space="preserve"> alebo jeho </w:t>
      </w:r>
      <w:proofErr w:type="spellStart"/>
      <w:r w:rsidRPr="00416BE1">
        <w:rPr>
          <w:rFonts w:ascii="Times New Roman" w:hAnsi="Times New Roman" w:cs="Times New Roman"/>
          <w:sz w:val="24"/>
          <w:szCs w:val="24"/>
        </w:rPr>
        <w:t>stereochemickú</w:t>
      </w:r>
      <w:proofErr w:type="spellEnd"/>
      <w:r w:rsidRPr="00416BE1">
        <w:rPr>
          <w:rFonts w:ascii="Times New Roman" w:hAnsi="Times New Roman" w:cs="Times New Roman"/>
          <w:sz w:val="24"/>
          <w:szCs w:val="24"/>
        </w:rPr>
        <w:t xml:space="preserve"> variantu (THC) v nepatrnom množstve, potrestá sa odňatím slobody až na jeden rok.</w:t>
      </w:r>
    </w:p>
    <w:p w14:paraId="3C67FE5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C94C184" w14:textId="77777777" w:rsidR="00A16AC9" w:rsidRPr="00416BE1" w:rsidRDefault="00A16AC9" w:rsidP="001B1B90">
      <w:pPr>
        <w:pStyle w:val="Odsekzoznamu"/>
        <w:numPr>
          <w:ilvl w:val="0"/>
          <w:numId w:val="12"/>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Kto neoprávnene prechováva inú omamnú látku alebo psychotropnú látku ako uvedenú v odseku 1 v nepatrnom množstve, potrestá sa odňatím slobody až na dva roky.</w:t>
      </w:r>
    </w:p>
    <w:p w14:paraId="71D0DF75" w14:textId="77777777" w:rsidR="00A16AC9" w:rsidRPr="00416BE1" w:rsidRDefault="00A16AC9" w:rsidP="00A16AC9">
      <w:pPr>
        <w:pStyle w:val="Odsekzoznamu"/>
        <w:rPr>
          <w:rFonts w:ascii="Times New Roman" w:hAnsi="Times New Roman" w:cs="Times New Roman"/>
          <w:sz w:val="24"/>
          <w:szCs w:val="24"/>
        </w:rPr>
      </w:pPr>
    </w:p>
    <w:p w14:paraId="75198B1B" w14:textId="77777777" w:rsidR="00A16AC9" w:rsidRPr="00416BE1" w:rsidRDefault="00A16AC9" w:rsidP="001B1B90">
      <w:pPr>
        <w:pStyle w:val="Odsekzoznamu"/>
        <w:numPr>
          <w:ilvl w:val="0"/>
          <w:numId w:val="12"/>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Odňatím slobody na šesť mesiacov až tri roky sa páchateľ potrestá, ak spácha čin uvedený v odseku 1 alebo 2 v malom množstve.</w:t>
      </w:r>
    </w:p>
    <w:p w14:paraId="6FFA7188"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75E26FCE" w14:textId="66517B5F" w:rsidR="00A16AC9" w:rsidRPr="00416BE1" w:rsidRDefault="00A16AC9" w:rsidP="001B1B90">
      <w:pPr>
        <w:pStyle w:val="Odsekzoznamu"/>
        <w:numPr>
          <w:ilvl w:val="0"/>
          <w:numId w:val="12"/>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Odňatím slobody na jeden rok až šesť rokov sa páchateľ potrestá, ak spácha čin uvedený v odseku 1 alebo 2 </w:t>
      </w:r>
    </w:p>
    <w:p w14:paraId="0AE8265A"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07140F8F"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lastRenderedPageBreak/>
        <w:t xml:space="preserve">a) hoci bol za taký čin v predchádzajúcich </w:t>
      </w:r>
      <w:proofErr w:type="spellStart"/>
      <w:r w:rsidRPr="00416BE1">
        <w:rPr>
          <w:rFonts w:ascii="Times New Roman" w:hAnsi="Times New Roman" w:cs="Times New Roman"/>
          <w:sz w:val="24"/>
          <w:szCs w:val="24"/>
        </w:rPr>
        <w:t>dvadsiatichštyroch</w:t>
      </w:r>
      <w:proofErr w:type="spellEnd"/>
      <w:r w:rsidRPr="00416BE1">
        <w:rPr>
          <w:rFonts w:ascii="Times New Roman" w:hAnsi="Times New Roman" w:cs="Times New Roman"/>
          <w:sz w:val="24"/>
          <w:szCs w:val="24"/>
        </w:rPr>
        <w:t xml:space="preserve"> mesiacoch právoplatne odsúdený, alebo</w:t>
      </w:r>
    </w:p>
    <w:p w14:paraId="27A591A8"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15D1900F"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b) vo väčšom množstve.</w:t>
      </w:r>
    </w:p>
    <w:p w14:paraId="23904181"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02DB239"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 172</w:t>
      </w:r>
    </w:p>
    <w:p w14:paraId="241B3609"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Neoprávnené pestovanie rastlín a húb obsahujúcich omamnú látku alebo psychotropnú látku</w:t>
      </w:r>
    </w:p>
    <w:p w14:paraId="42F4BE87"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23E10EB" w14:textId="77777777" w:rsidR="00A16AC9" w:rsidRPr="00416BE1"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Kto neoprávnene pestuje rastliny rodu </w:t>
      </w:r>
      <w:proofErr w:type="spellStart"/>
      <w:r w:rsidRPr="00416BE1">
        <w:rPr>
          <w:rFonts w:ascii="Times New Roman" w:hAnsi="Times New Roman" w:cs="Times New Roman"/>
          <w:sz w:val="24"/>
          <w:szCs w:val="24"/>
        </w:rPr>
        <w:t>Cannabis</w:t>
      </w:r>
      <w:proofErr w:type="spellEnd"/>
      <w:r w:rsidRPr="00416BE1">
        <w:rPr>
          <w:rFonts w:ascii="Times New Roman" w:hAnsi="Times New Roman" w:cs="Times New Roman"/>
          <w:sz w:val="24"/>
          <w:szCs w:val="24"/>
        </w:rPr>
        <w:t xml:space="preserve"> (konopa) v nepatrnom množstve za účelom osobnej spotreby a bez toho, aby boli čo i len sčasti určené na ďalšiu distribúciu alebo na účel dosiahnutia majetkového prospechu, potrestá sa odňatím slobody až na šesť mesiacov.</w:t>
      </w:r>
    </w:p>
    <w:p w14:paraId="621BD2F9"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60797EDC" w14:textId="77777777" w:rsidR="00A16AC9" w:rsidRPr="00416BE1"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Kto neoprávnene pestuje iné rastliny alebo huby obsahujúce omamné látky alebo psychotropné látky ako uvedené v odseku 1 v nepatrnom množstve za účelom osobnej spotreby a bez toho, aby boli čo i len sčasti určené na ďalšiu distribúciu alebo na účel dosiahnutia majetkového prospechu, potrestá sa odňatím slobody až na jeden rok.</w:t>
      </w:r>
    </w:p>
    <w:p w14:paraId="3004A70C"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3D894B21" w14:textId="77777777" w:rsidR="00A16AC9" w:rsidRPr="00416BE1"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Odňatím slobody až na dva roky sa páchateľ potrestá, ak spácha čin uvedený v odseku 1 alebo 2 v malom množstve.</w:t>
      </w:r>
    </w:p>
    <w:p w14:paraId="57140DAC"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375D73C6" w14:textId="77777777" w:rsidR="00A16AC9" w:rsidRPr="00416BE1"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Odňatím slobody na šesť mesiacov až tri roky sa páchateľ potrestá, ak spácha čin uvedený v odseku 1 alebo 2 </w:t>
      </w:r>
    </w:p>
    <w:p w14:paraId="172F492D" w14:textId="77777777" w:rsidR="00A16AC9" w:rsidRPr="00416BE1" w:rsidRDefault="00A16AC9" w:rsidP="00A16AC9">
      <w:pPr>
        <w:pStyle w:val="Odsekzoznamu"/>
        <w:rPr>
          <w:rFonts w:ascii="Times New Roman" w:hAnsi="Times New Roman" w:cs="Times New Roman"/>
          <w:sz w:val="24"/>
          <w:szCs w:val="24"/>
        </w:rPr>
      </w:pPr>
    </w:p>
    <w:p w14:paraId="0C16F973" w14:textId="77777777" w:rsidR="00A16AC9" w:rsidRPr="00416BE1" w:rsidRDefault="00A16AC9" w:rsidP="001B1B90">
      <w:pPr>
        <w:pStyle w:val="Odsekzoznamu"/>
        <w:numPr>
          <w:ilvl w:val="0"/>
          <w:numId w:val="21"/>
        </w:numPr>
        <w:spacing w:after="0"/>
        <w:jc w:val="both"/>
        <w:rPr>
          <w:rFonts w:ascii="Times New Roman" w:hAnsi="Times New Roman" w:cs="Times New Roman"/>
          <w:sz w:val="24"/>
          <w:szCs w:val="24"/>
        </w:rPr>
      </w:pPr>
      <w:r w:rsidRPr="00416BE1">
        <w:rPr>
          <w:rFonts w:ascii="Times New Roman" w:hAnsi="Times New Roman" w:cs="Times New Roman"/>
          <w:sz w:val="24"/>
          <w:szCs w:val="24"/>
        </w:rPr>
        <w:t>pre dieťa mladšie ako pätnásť rokov, alebo</w:t>
      </w:r>
    </w:p>
    <w:p w14:paraId="686C69CC" w14:textId="77777777" w:rsidR="00A16AC9" w:rsidRPr="00416BE1" w:rsidRDefault="00A16AC9" w:rsidP="00A16AC9">
      <w:pPr>
        <w:pStyle w:val="Odsekzoznamu"/>
        <w:ind w:left="1494"/>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222399B8" w14:textId="77777777" w:rsidR="00A16AC9" w:rsidRPr="00416BE1" w:rsidRDefault="00A16AC9" w:rsidP="001B1B90">
      <w:pPr>
        <w:pStyle w:val="Odsekzoznamu"/>
        <w:numPr>
          <w:ilvl w:val="0"/>
          <w:numId w:val="21"/>
        </w:numPr>
        <w:spacing w:after="0"/>
        <w:jc w:val="both"/>
        <w:rPr>
          <w:rFonts w:ascii="Times New Roman" w:hAnsi="Times New Roman" w:cs="Times New Roman"/>
          <w:sz w:val="24"/>
          <w:szCs w:val="24"/>
        </w:rPr>
      </w:pPr>
      <w:r w:rsidRPr="00416BE1">
        <w:rPr>
          <w:rFonts w:ascii="Times New Roman" w:hAnsi="Times New Roman" w:cs="Times New Roman"/>
          <w:sz w:val="24"/>
          <w:szCs w:val="24"/>
        </w:rPr>
        <w:t>vo väčšom množstve.</w:t>
      </w:r>
    </w:p>
    <w:p w14:paraId="4ACCDCD1"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04027E0" w14:textId="77777777" w:rsidR="00A16AC9" w:rsidRPr="00416BE1"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Odňatím slobody na jeden rok až päť rokov sa páchateľ potrestá, ak spácha čin uvedený v odseku 1 alebo 2</w:t>
      </w:r>
    </w:p>
    <w:p w14:paraId="28469012"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3611D842" w14:textId="77777777" w:rsidR="00A16AC9" w:rsidRPr="00416BE1" w:rsidRDefault="00A16AC9" w:rsidP="001B1B90">
      <w:pPr>
        <w:pStyle w:val="Odsekzoznamu"/>
        <w:numPr>
          <w:ilvl w:val="0"/>
          <w:numId w:val="22"/>
        </w:numPr>
        <w:spacing w:after="0"/>
        <w:jc w:val="both"/>
        <w:rPr>
          <w:rFonts w:ascii="Times New Roman" w:hAnsi="Times New Roman" w:cs="Times New Roman"/>
          <w:sz w:val="24"/>
          <w:szCs w:val="24"/>
        </w:rPr>
      </w:pPr>
      <w:r w:rsidRPr="00416BE1">
        <w:rPr>
          <w:rFonts w:ascii="Times New Roman" w:hAnsi="Times New Roman" w:cs="Times New Roman"/>
          <w:sz w:val="24"/>
          <w:szCs w:val="24"/>
        </w:rPr>
        <w:t xml:space="preserve">a už bol za taký čin v predchádzajúcich </w:t>
      </w:r>
      <w:proofErr w:type="spellStart"/>
      <w:r w:rsidRPr="00416BE1">
        <w:rPr>
          <w:rFonts w:ascii="Times New Roman" w:hAnsi="Times New Roman" w:cs="Times New Roman"/>
          <w:sz w:val="24"/>
          <w:szCs w:val="24"/>
        </w:rPr>
        <w:t>dvadsiatichštyroch</w:t>
      </w:r>
      <w:proofErr w:type="spellEnd"/>
      <w:r w:rsidRPr="00416BE1">
        <w:rPr>
          <w:rFonts w:ascii="Times New Roman" w:hAnsi="Times New Roman" w:cs="Times New Roman"/>
          <w:sz w:val="24"/>
          <w:szCs w:val="24"/>
        </w:rPr>
        <w:t xml:space="preserve"> mesiacoch právoplatne odsúdený, </w:t>
      </w:r>
    </w:p>
    <w:p w14:paraId="65A22E05" w14:textId="77777777" w:rsidR="00A16AC9" w:rsidRPr="00416BE1" w:rsidRDefault="00A16AC9" w:rsidP="00A16AC9">
      <w:pPr>
        <w:pStyle w:val="Odsekzoznamu"/>
        <w:ind w:left="1494"/>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9CC720D" w14:textId="77777777" w:rsidR="00A16AC9" w:rsidRPr="00416BE1" w:rsidRDefault="00A16AC9" w:rsidP="001B1B90">
      <w:pPr>
        <w:pStyle w:val="Odsekzoznamu"/>
        <w:numPr>
          <w:ilvl w:val="0"/>
          <w:numId w:val="22"/>
        </w:numPr>
        <w:spacing w:after="0"/>
        <w:jc w:val="both"/>
        <w:rPr>
          <w:rFonts w:ascii="Times New Roman" w:hAnsi="Times New Roman" w:cs="Times New Roman"/>
          <w:sz w:val="24"/>
          <w:szCs w:val="24"/>
        </w:rPr>
      </w:pPr>
      <w:r w:rsidRPr="00416BE1">
        <w:rPr>
          <w:rFonts w:ascii="Times New Roman" w:hAnsi="Times New Roman" w:cs="Times New Roman"/>
          <w:sz w:val="24"/>
          <w:szCs w:val="24"/>
        </w:rPr>
        <w:t>pre chránenú osobu alebo pre dieťa mladšie ako pätnásť rokov vo väčšom množstve,</w:t>
      </w:r>
    </w:p>
    <w:p w14:paraId="53401657" w14:textId="77777777" w:rsidR="00A16AC9" w:rsidRPr="00416BE1" w:rsidRDefault="00A16AC9" w:rsidP="00A16AC9">
      <w:pPr>
        <w:pStyle w:val="Odsekzoznamu"/>
        <w:rPr>
          <w:rFonts w:ascii="Times New Roman" w:hAnsi="Times New Roman" w:cs="Times New Roman"/>
          <w:sz w:val="24"/>
          <w:szCs w:val="24"/>
        </w:rPr>
      </w:pPr>
    </w:p>
    <w:p w14:paraId="5CA5FB98" w14:textId="77777777" w:rsidR="00A16AC9" w:rsidRPr="00416BE1" w:rsidRDefault="00A16AC9" w:rsidP="001B1B90">
      <w:pPr>
        <w:pStyle w:val="Odsekzoznamu"/>
        <w:numPr>
          <w:ilvl w:val="0"/>
          <w:numId w:val="22"/>
        </w:numPr>
        <w:spacing w:after="0"/>
        <w:jc w:val="both"/>
        <w:rPr>
          <w:rFonts w:ascii="Times New Roman" w:hAnsi="Times New Roman" w:cs="Times New Roman"/>
          <w:sz w:val="24"/>
          <w:szCs w:val="24"/>
        </w:rPr>
      </w:pPr>
      <w:r w:rsidRPr="00416BE1">
        <w:rPr>
          <w:rFonts w:ascii="Times New Roman" w:hAnsi="Times New Roman" w:cs="Times New Roman"/>
          <w:sz w:val="24"/>
          <w:szCs w:val="24"/>
        </w:rPr>
        <w:t>pre osobu, ktorá sa lieči z drogovej závislosti, alebo</w:t>
      </w:r>
    </w:p>
    <w:p w14:paraId="66B1D6F3"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4F901539" w14:textId="77777777" w:rsidR="00A16AC9" w:rsidRPr="00416BE1" w:rsidRDefault="00A16AC9" w:rsidP="001B1B90">
      <w:pPr>
        <w:pStyle w:val="Odsekzoznamu"/>
        <w:numPr>
          <w:ilvl w:val="0"/>
          <w:numId w:val="22"/>
        </w:numPr>
        <w:spacing w:after="0"/>
        <w:jc w:val="both"/>
        <w:rPr>
          <w:rFonts w:ascii="Times New Roman" w:hAnsi="Times New Roman" w:cs="Times New Roman"/>
          <w:sz w:val="24"/>
          <w:szCs w:val="24"/>
        </w:rPr>
      </w:pPr>
      <w:r w:rsidRPr="00416BE1">
        <w:rPr>
          <w:rFonts w:ascii="Times New Roman" w:hAnsi="Times New Roman" w:cs="Times New Roman"/>
          <w:sz w:val="24"/>
          <w:szCs w:val="24"/>
        </w:rPr>
        <w:t>v značnom množstve.</w:t>
      </w:r>
    </w:p>
    <w:p w14:paraId="658B0997"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1FBD68D" w14:textId="77777777" w:rsidR="00A16AC9" w:rsidRPr="00416BE1"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Odňatím slobody na dva roky až osem rokov sa páchateľ potrestá, ak spácha čin uvedený v odseku 1 alebo 2 </w:t>
      </w:r>
    </w:p>
    <w:p w14:paraId="556299E4"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42B6A249" w14:textId="77777777" w:rsidR="00A16AC9" w:rsidRPr="00416BE1" w:rsidRDefault="00A16AC9" w:rsidP="001B1B90">
      <w:pPr>
        <w:pStyle w:val="Odsekzoznamu"/>
        <w:numPr>
          <w:ilvl w:val="0"/>
          <w:numId w:val="23"/>
        </w:numPr>
        <w:spacing w:after="0"/>
        <w:jc w:val="both"/>
        <w:rPr>
          <w:rFonts w:ascii="Times New Roman" w:hAnsi="Times New Roman" w:cs="Times New Roman"/>
          <w:sz w:val="24"/>
          <w:szCs w:val="24"/>
        </w:rPr>
      </w:pPr>
      <w:r w:rsidRPr="00416BE1">
        <w:rPr>
          <w:rFonts w:ascii="Times New Roman" w:hAnsi="Times New Roman" w:cs="Times New Roman"/>
          <w:sz w:val="24"/>
          <w:szCs w:val="24"/>
        </w:rPr>
        <w:t>pre dieťa mladšie ako pätnásť rokov v značnom množstve, alebo</w:t>
      </w:r>
    </w:p>
    <w:p w14:paraId="737C97EB" w14:textId="77777777" w:rsidR="00A16AC9" w:rsidRPr="00416BE1" w:rsidRDefault="00A16AC9" w:rsidP="00A16AC9">
      <w:pPr>
        <w:pStyle w:val="Odsekzoznamu"/>
        <w:ind w:left="1494"/>
        <w:jc w:val="both"/>
        <w:rPr>
          <w:rFonts w:ascii="Times New Roman" w:hAnsi="Times New Roman" w:cs="Times New Roman"/>
          <w:sz w:val="24"/>
          <w:szCs w:val="24"/>
        </w:rPr>
      </w:pPr>
    </w:p>
    <w:p w14:paraId="0DDD0491" w14:textId="77777777" w:rsidR="00A16AC9" w:rsidRPr="00416BE1" w:rsidRDefault="00A16AC9" w:rsidP="001B1B90">
      <w:pPr>
        <w:pStyle w:val="Odsekzoznamu"/>
        <w:numPr>
          <w:ilvl w:val="0"/>
          <w:numId w:val="23"/>
        </w:numPr>
        <w:spacing w:after="0"/>
        <w:jc w:val="both"/>
        <w:rPr>
          <w:rFonts w:ascii="Times New Roman" w:hAnsi="Times New Roman" w:cs="Times New Roman"/>
          <w:sz w:val="24"/>
          <w:szCs w:val="24"/>
        </w:rPr>
      </w:pPr>
      <w:r w:rsidRPr="00416BE1">
        <w:rPr>
          <w:rFonts w:ascii="Times New Roman" w:hAnsi="Times New Roman" w:cs="Times New Roman"/>
          <w:sz w:val="24"/>
          <w:szCs w:val="24"/>
        </w:rPr>
        <w:lastRenderedPageBreak/>
        <w:t>vo veľkom množstve.</w:t>
      </w:r>
    </w:p>
    <w:p w14:paraId="7304DB41"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1C5C4FBE" w14:textId="77777777" w:rsidR="00A16AC9" w:rsidRPr="00416BE1" w:rsidRDefault="00A16AC9" w:rsidP="001B1B90">
      <w:pPr>
        <w:pStyle w:val="Odsekzoznamu"/>
        <w:numPr>
          <w:ilvl w:val="0"/>
          <w:numId w:val="13"/>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Odňatím slobody na päť rokov až pätnásť rokov sa páchateľ potrestá, ak spácha čin uvedený v odseku 1 alebo 2</w:t>
      </w:r>
    </w:p>
    <w:p w14:paraId="1C6BDAB5"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0B20B72" w14:textId="77777777" w:rsidR="00A16AC9" w:rsidRPr="00416BE1" w:rsidRDefault="00A16AC9" w:rsidP="001B1B90">
      <w:pPr>
        <w:pStyle w:val="Odsekzoznamu"/>
        <w:numPr>
          <w:ilvl w:val="0"/>
          <w:numId w:val="24"/>
        </w:numPr>
        <w:spacing w:after="0"/>
        <w:jc w:val="both"/>
        <w:rPr>
          <w:rFonts w:ascii="Times New Roman" w:hAnsi="Times New Roman" w:cs="Times New Roman"/>
          <w:sz w:val="24"/>
          <w:szCs w:val="24"/>
        </w:rPr>
      </w:pPr>
      <w:r w:rsidRPr="00416BE1">
        <w:rPr>
          <w:rFonts w:ascii="Times New Roman" w:hAnsi="Times New Roman" w:cs="Times New Roman"/>
          <w:sz w:val="24"/>
          <w:szCs w:val="24"/>
        </w:rPr>
        <w:t xml:space="preserve">a spôsobí ním ťažkú ujmu na zdraví alebo smrť, </w:t>
      </w:r>
    </w:p>
    <w:p w14:paraId="796E0F5E" w14:textId="77777777" w:rsidR="00A16AC9" w:rsidRPr="00416BE1" w:rsidRDefault="00A16AC9" w:rsidP="00A16AC9">
      <w:pPr>
        <w:pStyle w:val="Odsekzoznamu"/>
        <w:ind w:left="1494"/>
        <w:jc w:val="both"/>
        <w:rPr>
          <w:rFonts w:ascii="Times New Roman" w:hAnsi="Times New Roman" w:cs="Times New Roman"/>
          <w:sz w:val="24"/>
          <w:szCs w:val="24"/>
        </w:rPr>
      </w:pPr>
    </w:p>
    <w:p w14:paraId="0E508C34" w14:textId="77777777" w:rsidR="00A16AC9" w:rsidRPr="00416BE1" w:rsidRDefault="00A16AC9" w:rsidP="001B1B90">
      <w:pPr>
        <w:pStyle w:val="Odsekzoznamu"/>
        <w:numPr>
          <w:ilvl w:val="0"/>
          <w:numId w:val="24"/>
        </w:numPr>
        <w:spacing w:after="0"/>
        <w:jc w:val="both"/>
        <w:rPr>
          <w:rFonts w:ascii="Times New Roman" w:hAnsi="Times New Roman" w:cs="Times New Roman"/>
          <w:sz w:val="24"/>
          <w:szCs w:val="24"/>
        </w:rPr>
      </w:pPr>
      <w:r w:rsidRPr="00416BE1">
        <w:rPr>
          <w:rFonts w:ascii="Times New Roman" w:hAnsi="Times New Roman" w:cs="Times New Roman"/>
          <w:sz w:val="24"/>
          <w:szCs w:val="24"/>
        </w:rPr>
        <w:t>pre dieťa mladšie ako pätnásť rokov vo veľkom množstve, alebo</w:t>
      </w:r>
    </w:p>
    <w:p w14:paraId="431F4E87"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23146E41" w14:textId="77777777" w:rsidR="00A16AC9" w:rsidRPr="00416BE1" w:rsidRDefault="00A16AC9" w:rsidP="001B1B90">
      <w:pPr>
        <w:pStyle w:val="Odsekzoznamu"/>
        <w:numPr>
          <w:ilvl w:val="0"/>
          <w:numId w:val="24"/>
        </w:numPr>
        <w:spacing w:after="0"/>
        <w:jc w:val="both"/>
        <w:rPr>
          <w:rFonts w:ascii="Times New Roman" w:hAnsi="Times New Roman" w:cs="Times New Roman"/>
          <w:sz w:val="24"/>
          <w:szCs w:val="24"/>
        </w:rPr>
      </w:pPr>
      <w:r w:rsidRPr="00416BE1">
        <w:rPr>
          <w:rFonts w:ascii="Times New Roman" w:hAnsi="Times New Roman" w:cs="Times New Roman"/>
          <w:sz w:val="24"/>
          <w:szCs w:val="24"/>
        </w:rPr>
        <w:t>v mimoriadne veľkom množstve.</w:t>
      </w:r>
    </w:p>
    <w:p w14:paraId="61D68BF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EC3EF65"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 173</w:t>
      </w:r>
    </w:p>
    <w:p w14:paraId="3DC3FB24"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Neoprávnená výroba a obchodovanie s omamnou látkou a psychotropnou látkou</w:t>
      </w:r>
    </w:p>
    <w:p w14:paraId="22865AE3"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75982E5" w14:textId="77777777" w:rsidR="00A16AC9" w:rsidRPr="00416BE1" w:rsidRDefault="00A16AC9" w:rsidP="001B1B90">
      <w:pPr>
        <w:pStyle w:val="Odsekzoznamu"/>
        <w:numPr>
          <w:ilvl w:val="0"/>
          <w:numId w:val="14"/>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Kto neoprávnene vyrobí omamnú látku alebo psychotropnú látku alebo neoprávnene obchoduje s omamnou látkou alebo psychotropnou látkou v nepatrnom množstve, potrestá sa odňatím slobody na jeden rok až päť rokov.</w:t>
      </w:r>
    </w:p>
    <w:p w14:paraId="5FFF4928"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FA665B0" w14:textId="77777777" w:rsidR="00A16AC9" w:rsidRPr="00416BE1" w:rsidRDefault="00A16AC9" w:rsidP="001B1B90">
      <w:pPr>
        <w:pStyle w:val="Odsekzoznamu"/>
        <w:numPr>
          <w:ilvl w:val="0"/>
          <w:numId w:val="14"/>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Odňatím slobody na tri roky až desať rokov sa páchateľ potrestá, ak spácha čin uvedený v odseku 1 </w:t>
      </w:r>
    </w:p>
    <w:p w14:paraId="0D97E8D5"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7CBE954"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a) </w:t>
      </w:r>
      <w:bookmarkStart w:id="2" w:name="_Hlk152254312"/>
      <w:bookmarkStart w:id="3" w:name="_Hlk150177614"/>
      <w:r w:rsidRPr="00416BE1">
        <w:rPr>
          <w:rFonts w:ascii="Times New Roman" w:hAnsi="Times New Roman" w:cs="Times New Roman"/>
          <w:sz w:val="24"/>
          <w:szCs w:val="24"/>
        </w:rPr>
        <w:t>pre dieťa mladšie ako pätnásť rokov v malom množstve</w:t>
      </w:r>
      <w:bookmarkEnd w:id="2"/>
      <w:r w:rsidRPr="00416BE1">
        <w:rPr>
          <w:rFonts w:ascii="Times New Roman" w:hAnsi="Times New Roman" w:cs="Times New Roman"/>
          <w:sz w:val="24"/>
          <w:szCs w:val="24"/>
        </w:rPr>
        <w:t xml:space="preserve"> alebo prostredníctvom takéhoto dieťaťa</w:t>
      </w:r>
      <w:bookmarkEnd w:id="3"/>
      <w:r w:rsidRPr="00416BE1">
        <w:rPr>
          <w:rFonts w:ascii="Times New Roman" w:hAnsi="Times New Roman" w:cs="Times New Roman"/>
          <w:sz w:val="24"/>
          <w:szCs w:val="24"/>
        </w:rPr>
        <w:t>, alebo</w:t>
      </w:r>
    </w:p>
    <w:p w14:paraId="04C30CF7"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49D52437"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b) vo väčšom množstve.</w:t>
      </w:r>
    </w:p>
    <w:p w14:paraId="10DB2C92"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349A7AB" w14:textId="77777777" w:rsidR="00A16AC9" w:rsidRPr="00416BE1" w:rsidRDefault="00A16AC9" w:rsidP="001B1B90">
      <w:pPr>
        <w:pStyle w:val="Odsekzoznamu"/>
        <w:numPr>
          <w:ilvl w:val="0"/>
          <w:numId w:val="14"/>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Odňatím slobody na sedem rokov až pätnásť rokov sa páchateľ potrestá, ak spácha čin uvedený v odseku 1 </w:t>
      </w:r>
    </w:p>
    <w:p w14:paraId="7BB221A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BC248BA"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a) závažnejším spôsobom konania,</w:t>
      </w:r>
    </w:p>
    <w:p w14:paraId="676CFCFB"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5B321B4C"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b) pre chránenú osobu alebo pre dieťa mladšie ako pätnásť rokov vo väčšom množstve,</w:t>
      </w:r>
    </w:p>
    <w:p w14:paraId="2C4E24F4"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4CEC5F29"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c) a už bol za taký čin právoplatne odsúdený,</w:t>
      </w:r>
    </w:p>
    <w:p w14:paraId="230B7C6A"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0AB0C428"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d) pre osobu, ktorá sa lieči z drogovej závislosti, alebo</w:t>
      </w:r>
    </w:p>
    <w:p w14:paraId="3A61D73F"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568B65E0"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e) v značnom množstve.</w:t>
      </w:r>
    </w:p>
    <w:p w14:paraId="3CD021F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7B491B2" w14:textId="77777777" w:rsidR="00A16AC9" w:rsidRPr="00416BE1" w:rsidRDefault="00A16AC9" w:rsidP="001B1B90">
      <w:pPr>
        <w:pStyle w:val="Odsekzoznamu"/>
        <w:numPr>
          <w:ilvl w:val="0"/>
          <w:numId w:val="14"/>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Odňatím slobody na desať rokov až dvadsať rokov sa páchateľ potrestá, ak spácha čin uvedený v odseku 1</w:t>
      </w:r>
    </w:p>
    <w:p w14:paraId="054628A4"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6F91E049"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a)</w:t>
      </w:r>
      <w:r w:rsidRPr="00416BE1">
        <w:rPr>
          <w:rFonts w:ascii="Times New Roman" w:hAnsi="Times New Roman" w:cs="Times New Roman"/>
          <w:sz w:val="24"/>
          <w:szCs w:val="24"/>
        </w:rPr>
        <w:tab/>
        <w:t xml:space="preserve">a spôsobí ním ťažkú ujmu na zdraví alebo smrť, </w:t>
      </w:r>
    </w:p>
    <w:p w14:paraId="4A564003"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69E297B7"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b)</w:t>
      </w:r>
      <w:r w:rsidRPr="00416BE1">
        <w:rPr>
          <w:rFonts w:ascii="Times New Roman" w:hAnsi="Times New Roman" w:cs="Times New Roman"/>
          <w:sz w:val="24"/>
          <w:szCs w:val="24"/>
        </w:rPr>
        <w:tab/>
        <w:t>pre dieťa mladšie ako pätnásť rokov v značnom množstve, alebo</w:t>
      </w:r>
    </w:p>
    <w:p w14:paraId="34E34583"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0DEE7A00"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lastRenderedPageBreak/>
        <w:t>c)</w:t>
      </w:r>
      <w:r w:rsidRPr="00416BE1">
        <w:rPr>
          <w:rFonts w:ascii="Times New Roman" w:hAnsi="Times New Roman" w:cs="Times New Roman"/>
          <w:sz w:val="24"/>
          <w:szCs w:val="24"/>
        </w:rPr>
        <w:tab/>
        <w:t>vo veľkom množstve.</w:t>
      </w:r>
    </w:p>
    <w:p w14:paraId="10CB0973"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8364423" w14:textId="77777777" w:rsidR="00A16AC9" w:rsidRPr="00416BE1" w:rsidRDefault="00A16AC9" w:rsidP="001B1B90">
      <w:pPr>
        <w:pStyle w:val="Odsekzoznamu"/>
        <w:numPr>
          <w:ilvl w:val="0"/>
          <w:numId w:val="14"/>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Odňatím slobody na pätnásť rokov až dvadsaťpäť rokov alebo trestom odňatia slobody na doživotie sa páchateľ potrestá, ak spácha čin uvedený v odseku 1 </w:t>
      </w:r>
    </w:p>
    <w:p w14:paraId="34E0D7DE"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0C641BB"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a) a spôsobí ním ťažkú ujmu na zdraví viacerým osobám alebo smrť viacerých osôb, </w:t>
      </w:r>
    </w:p>
    <w:p w14:paraId="40D473DB"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316D78FE"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b) pre dieťa mladšie ako pätnásť rokov vo veľkom množstve,</w:t>
      </w:r>
    </w:p>
    <w:p w14:paraId="4FC77958"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32871357" w14:textId="77777777" w:rsidR="00A16AC9" w:rsidRPr="00416BE1" w:rsidRDefault="00A16AC9" w:rsidP="00A16AC9">
      <w:pPr>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c) ako člen nebezpečného zoskupenia, alebo</w:t>
      </w:r>
    </w:p>
    <w:p w14:paraId="02FDB971"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5ABFC671"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d) v mimoriadne veľkom množstve.“.</w:t>
      </w:r>
    </w:p>
    <w:p w14:paraId="0A2CC535"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29638CD"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Za § 173 sa vkladá § 173a, ktorý vrátane nadpisu znie:</w:t>
      </w:r>
    </w:p>
    <w:p w14:paraId="080DF34F"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A3BC14B"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 173a</w:t>
      </w:r>
    </w:p>
    <w:p w14:paraId="01731871"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Neoprávnené prechovávanie, výroba a obchodovanie s drogovým prekurzorom a predmetom určeným na výrobu omamnej látky, psychotropnej látky alebo drogového prekurzora</w:t>
      </w:r>
    </w:p>
    <w:p w14:paraId="377D5163"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DA80E7E" w14:textId="77777777" w:rsidR="00A16AC9" w:rsidRPr="00416BE1"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Kto neoprávnene prechováva drogový prekurzor alebo predmet určený na výrobu omamnej látky, psychotropnej látky alebo drogového prekurzora, potrestá sa odňatím slobody až na tri roky.</w:t>
      </w:r>
    </w:p>
    <w:p w14:paraId="1340E0AD"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AF80BB7" w14:textId="77777777" w:rsidR="00A16AC9" w:rsidRPr="00416BE1"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Kto neoprávnene vyrobí drogový prekurzor alebo predmet určený na výrobu omamnej látky, psychotropnej látky alebo drogového prekurzora alebo s nimi neoprávnene obchoduje, potrestá sa odňatím slobody na jeden rok až päť rokov.</w:t>
      </w:r>
    </w:p>
    <w:p w14:paraId="58E62E2A"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185F46D" w14:textId="77777777" w:rsidR="00A16AC9" w:rsidRPr="00416BE1"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Odňatím slobody na dva roky až osem rokov sa páchateľ potrestá, ak spácha čin uvedený v odseku 2</w:t>
      </w:r>
    </w:p>
    <w:p w14:paraId="5AFEB40A"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784DD78B" w14:textId="77777777" w:rsidR="00A16AC9" w:rsidRPr="00416BE1" w:rsidRDefault="00A16AC9" w:rsidP="00A16AC9">
      <w:pPr>
        <w:spacing w:after="0"/>
        <w:ind w:left="426" w:firstLine="708"/>
        <w:jc w:val="both"/>
        <w:rPr>
          <w:rFonts w:ascii="Times New Roman" w:hAnsi="Times New Roman" w:cs="Times New Roman"/>
          <w:sz w:val="24"/>
          <w:szCs w:val="24"/>
        </w:rPr>
      </w:pPr>
      <w:r w:rsidRPr="00416BE1">
        <w:rPr>
          <w:rFonts w:ascii="Times New Roman" w:hAnsi="Times New Roman" w:cs="Times New Roman"/>
          <w:sz w:val="24"/>
          <w:szCs w:val="24"/>
        </w:rPr>
        <w:t>a) závažnejším spôsobom konania,</w:t>
      </w:r>
    </w:p>
    <w:p w14:paraId="5D52EF9F"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51BF97FA"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b) pre osobu, ktorá sa lieči z drogovej závislosti,</w:t>
      </w:r>
    </w:p>
    <w:p w14:paraId="3E363D45"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41D945AD"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c) pre chránenú osobu, alebo</w:t>
      </w:r>
    </w:p>
    <w:p w14:paraId="4752CDDF"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4EB0BD8D"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d) a získa ním pre seba alebo iného väčší prospech.</w:t>
      </w:r>
    </w:p>
    <w:p w14:paraId="6D64A662"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494FE77A" w14:textId="77777777" w:rsidR="00A16AC9" w:rsidRPr="00416BE1"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Odňatím slobody na tri roky až desať rokov sa páchateľ potrestá, ak spácha čin uvedený v odseku 2</w:t>
      </w:r>
    </w:p>
    <w:p w14:paraId="19700020" w14:textId="77777777" w:rsidR="00A16AC9" w:rsidRPr="00416BE1" w:rsidRDefault="00A16AC9" w:rsidP="00A16AC9">
      <w:pPr>
        <w:spacing w:after="0"/>
        <w:ind w:left="1134"/>
        <w:jc w:val="both"/>
        <w:rPr>
          <w:rFonts w:ascii="Times New Roman" w:hAnsi="Times New Roman" w:cs="Times New Roman"/>
          <w:sz w:val="24"/>
          <w:szCs w:val="24"/>
        </w:rPr>
      </w:pPr>
    </w:p>
    <w:p w14:paraId="78C18611"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a) a už bol za taký čin právoplatne odsúdený, </w:t>
      </w:r>
    </w:p>
    <w:p w14:paraId="33412E17"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66920231"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b) pre dieťa mladšie ako pätnásť rokov alebo prostredníctvom takéhoto dieťaťa, alebo</w:t>
      </w:r>
    </w:p>
    <w:p w14:paraId="0A6B09D7" w14:textId="77777777" w:rsidR="00A16AC9" w:rsidRPr="00416BE1" w:rsidRDefault="00A16AC9" w:rsidP="00A16AC9">
      <w:pPr>
        <w:spacing w:after="0"/>
        <w:ind w:left="426" w:firstLine="708"/>
        <w:jc w:val="both"/>
        <w:rPr>
          <w:rFonts w:ascii="Times New Roman" w:hAnsi="Times New Roman" w:cs="Times New Roman"/>
          <w:sz w:val="24"/>
          <w:szCs w:val="24"/>
        </w:rPr>
      </w:pPr>
    </w:p>
    <w:p w14:paraId="47653022"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c) a získa ním pre seba alebo iného značný prospech.</w:t>
      </w:r>
    </w:p>
    <w:p w14:paraId="0FF45694"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2BAA3785" w14:textId="77777777" w:rsidR="00A16AC9" w:rsidRPr="00416BE1"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Odňatím slobody na päť rokov až dvanásť rokov sa páchateľ potrestá, ak spácha čin uvedený v odseku 2</w:t>
      </w:r>
    </w:p>
    <w:p w14:paraId="3C20B54B"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DD7DF21"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a) a spôsobí ním ťažkú ujmu na zdraví alebo smrť, alebo</w:t>
      </w:r>
    </w:p>
    <w:p w14:paraId="6D97C981"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731A55DE"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b) a získa ním pre seba alebo iného prospech veľkého rozsahu.</w:t>
      </w:r>
    </w:p>
    <w:p w14:paraId="545D172A"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24E874B" w14:textId="77777777" w:rsidR="00A16AC9" w:rsidRPr="00416BE1" w:rsidRDefault="00A16AC9" w:rsidP="001B1B90">
      <w:pPr>
        <w:pStyle w:val="Odsekzoznamu"/>
        <w:numPr>
          <w:ilvl w:val="0"/>
          <w:numId w:val="15"/>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Odňatím slobody na sedem rokov až pätnásť rokov sa páchateľ potrestá, ak spácha čin uvedený v odseku 2</w:t>
      </w:r>
    </w:p>
    <w:p w14:paraId="69A90456"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4184B02"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a) a spôsobí ním ťažkú ujmu na zdraví viacerým osobám alebo smrť viacerých osôb, alebo</w:t>
      </w:r>
    </w:p>
    <w:p w14:paraId="0302578F" w14:textId="77777777" w:rsidR="00A16AC9" w:rsidRPr="00416BE1" w:rsidRDefault="00A16AC9" w:rsidP="00A16AC9">
      <w:pPr>
        <w:pStyle w:val="Odsekzoznamu"/>
        <w:spacing w:after="0"/>
        <w:ind w:left="1134"/>
        <w:jc w:val="both"/>
        <w:rPr>
          <w:rFonts w:ascii="Times New Roman" w:hAnsi="Times New Roman" w:cs="Times New Roman"/>
          <w:sz w:val="24"/>
          <w:szCs w:val="24"/>
        </w:rPr>
      </w:pPr>
    </w:p>
    <w:p w14:paraId="0BE5B589" w14:textId="77777777" w:rsidR="00A16AC9" w:rsidRPr="00416BE1" w:rsidRDefault="00A16AC9" w:rsidP="00A16AC9">
      <w:pPr>
        <w:spacing w:after="0"/>
        <w:ind w:left="708" w:firstLine="426"/>
        <w:jc w:val="both"/>
        <w:rPr>
          <w:rFonts w:ascii="Times New Roman" w:hAnsi="Times New Roman" w:cs="Times New Roman"/>
          <w:sz w:val="24"/>
          <w:szCs w:val="24"/>
        </w:rPr>
      </w:pPr>
      <w:r w:rsidRPr="00416BE1">
        <w:rPr>
          <w:rFonts w:ascii="Times New Roman" w:hAnsi="Times New Roman" w:cs="Times New Roman"/>
          <w:sz w:val="24"/>
          <w:szCs w:val="24"/>
        </w:rPr>
        <w:t>b) ako člen nebezpečného zoskupenia.“.</w:t>
      </w:r>
    </w:p>
    <w:p w14:paraId="0671FF2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E570082"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sa slová </w:t>
      </w:r>
      <w:r w:rsidRPr="00416BE1">
        <w:rPr>
          <w:rFonts w:ascii="Times New Roman" w:hAnsi="Times New Roman" w:cs="Times New Roman"/>
          <w:iCs/>
          <w:sz w:val="24"/>
          <w:szCs w:val="24"/>
        </w:rPr>
        <w:t>„až na tri roky“ nahrádzajú slovami „až na dva roky“.</w:t>
      </w:r>
    </w:p>
    <w:p w14:paraId="4ABB5B63"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0ADC7F3" w14:textId="721D8325"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celom texte štvrtej hlavy v druhej časti okrem § 212 ods. 2,</w:t>
      </w:r>
      <w:r w:rsidR="00135EC9" w:rsidRPr="00416BE1">
        <w:rPr>
          <w:rFonts w:ascii="Times New Roman" w:hAnsi="Times New Roman" w:cs="Times New Roman"/>
          <w:sz w:val="24"/>
          <w:szCs w:val="24"/>
        </w:rPr>
        <w:t xml:space="preserve"> § 226 ods. 2,</w:t>
      </w:r>
      <w:r w:rsidRPr="00416BE1">
        <w:rPr>
          <w:rFonts w:ascii="Times New Roman" w:hAnsi="Times New Roman" w:cs="Times New Roman"/>
          <w:sz w:val="24"/>
          <w:szCs w:val="24"/>
        </w:rPr>
        <w:t xml:space="preserve"> § 243a ods. 2, § 245 ods. 2 a § 246 ods. 2 sa slová </w:t>
      </w:r>
      <w:r w:rsidRPr="00416BE1">
        <w:rPr>
          <w:rFonts w:ascii="Times New Roman" w:hAnsi="Times New Roman" w:cs="Times New Roman"/>
          <w:iCs/>
          <w:sz w:val="24"/>
          <w:szCs w:val="24"/>
        </w:rPr>
        <w:t>„na šesť mesiacov až tri roky“ nahrádzajú slovami „až na dva roky“.</w:t>
      </w:r>
    </w:p>
    <w:p w14:paraId="75DC66BA"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35DE947"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sa slová </w:t>
      </w:r>
      <w:r w:rsidRPr="00416BE1">
        <w:rPr>
          <w:rFonts w:ascii="Times New Roman" w:hAnsi="Times New Roman" w:cs="Times New Roman"/>
          <w:iCs/>
          <w:sz w:val="24"/>
          <w:szCs w:val="24"/>
        </w:rPr>
        <w:t>„šesť mesiacov až päť rokov“ nahrádzajú slovami „šesť mesiacov až tri roky“.</w:t>
      </w:r>
    </w:p>
    <w:p w14:paraId="64CB1E6F"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5F5B79C4"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okrem § 225 ods. 1 sa slová </w:t>
      </w:r>
      <w:r w:rsidRPr="00416BE1">
        <w:rPr>
          <w:rFonts w:ascii="Times New Roman" w:hAnsi="Times New Roman" w:cs="Times New Roman"/>
          <w:iCs/>
          <w:sz w:val="24"/>
          <w:szCs w:val="24"/>
        </w:rPr>
        <w:t>„jeden rok až päť rokov“ nahrádzajú slovami „šesť mesiacov až tri roky“.</w:t>
      </w:r>
    </w:p>
    <w:p w14:paraId="535B2E31"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C07ED6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okrem § 225 ods. 3, § 233 ods. 1 a § 233a ods. 3 sa slová </w:t>
      </w:r>
      <w:r w:rsidRPr="00416BE1">
        <w:rPr>
          <w:rFonts w:ascii="Times New Roman" w:hAnsi="Times New Roman" w:cs="Times New Roman"/>
          <w:iCs/>
          <w:sz w:val="24"/>
          <w:szCs w:val="24"/>
        </w:rPr>
        <w:t>„dva roky až päť rokov“ nahrádzajú slovami „jeden rok až päť rokov“.</w:t>
      </w:r>
    </w:p>
    <w:p w14:paraId="072BA64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0975A4C"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sa slová </w:t>
      </w:r>
      <w:r w:rsidRPr="00416BE1">
        <w:rPr>
          <w:rFonts w:ascii="Times New Roman" w:hAnsi="Times New Roman" w:cs="Times New Roman"/>
          <w:iCs/>
          <w:sz w:val="24"/>
          <w:szCs w:val="24"/>
        </w:rPr>
        <w:t>„dva roky až osem rokov“ nahrádzajú slovami „jeden rok až päť rokov“.</w:t>
      </w:r>
    </w:p>
    <w:p w14:paraId="396FE14A"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42298E5"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sa slová </w:t>
      </w:r>
      <w:r w:rsidRPr="00416BE1">
        <w:rPr>
          <w:rFonts w:ascii="Times New Roman" w:hAnsi="Times New Roman" w:cs="Times New Roman"/>
          <w:iCs/>
          <w:sz w:val="24"/>
          <w:szCs w:val="24"/>
        </w:rPr>
        <w:t>„tri roky až osem rokov“ nahrádzajú slovami „jeden rok až päť rokov“.</w:t>
      </w:r>
    </w:p>
    <w:p w14:paraId="0E5047D6" w14:textId="77777777" w:rsidR="00A16AC9" w:rsidRPr="00416BE1" w:rsidRDefault="00A16AC9" w:rsidP="00A16AC9">
      <w:pPr>
        <w:spacing w:after="0"/>
        <w:jc w:val="both"/>
        <w:rPr>
          <w:rFonts w:ascii="Times New Roman" w:hAnsi="Times New Roman" w:cs="Times New Roman"/>
          <w:sz w:val="24"/>
          <w:szCs w:val="24"/>
        </w:rPr>
      </w:pPr>
    </w:p>
    <w:p w14:paraId="38E08A86"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sa slová </w:t>
      </w:r>
      <w:r w:rsidRPr="00416BE1">
        <w:rPr>
          <w:rFonts w:ascii="Times New Roman" w:hAnsi="Times New Roman" w:cs="Times New Roman"/>
          <w:iCs/>
          <w:sz w:val="24"/>
          <w:szCs w:val="24"/>
        </w:rPr>
        <w:t>„štyri roky až osem rokov“ nahrádzajú slovami „jeden rok až päť rokov“.</w:t>
      </w:r>
    </w:p>
    <w:p w14:paraId="192F0FD9" w14:textId="77777777" w:rsidR="00A16AC9" w:rsidRPr="00416BE1" w:rsidRDefault="00A16AC9" w:rsidP="00A16AC9">
      <w:pPr>
        <w:spacing w:after="0"/>
        <w:jc w:val="both"/>
        <w:rPr>
          <w:rFonts w:ascii="Times New Roman" w:hAnsi="Times New Roman" w:cs="Times New Roman"/>
          <w:sz w:val="24"/>
          <w:szCs w:val="24"/>
        </w:rPr>
      </w:pPr>
    </w:p>
    <w:p w14:paraId="3D7FB127"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okrem § 219 ods. 6, § 225 ods. 4 a § 237 ods. 3 sa slová </w:t>
      </w:r>
      <w:r w:rsidRPr="00416BE1">
        <w:rPr>
          <w:rFonts w:ascii="Times New Roman" w:hAnsi="Times New Roman" w:cs="Times New Roman"/>
          <w:iCs/>
          <w:sz w:val="24"/>
          <w:szCs w:val="24"/>
        </w:rPr>
        <w:t>„tri roky až desať rokov“ nahrádzajú slovami „dva roky až osem rokov“.</w:t>
      </w:r>
    </w:p>
    <w:p w14:paraId="66BBFD48"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4F0A45F"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sa slová </w:t>
      </w:r>
      <w:r w:rsidRPr="00416BE1">
        <w:rPr>
          <w:rFonts w:ascii="Times New Roman" w:hAnsi="Times New Roman" w:cs="Times New Roman"/>
          <w:iCs/>
          <w:sz w:val="24"/>
          <w:szCs w:val="24"/>
        </w:rPr>
        <w:t>„štyri roky až desať rokov“ nahrádzajú slovami „dva roky až osem rokov“.</w:t>
      </w:r>
    </w:p>
    <w:p w14:paraId="2EDEBBF6"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31DD91FA"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lastRenderedPageBreak/>
        <w:t xml:space="preserve">V celom texte štvrtej hlavy v druhej časti sa slová </w:t>
      </w:r>
      <w:r w:rsidRPr="00416BE1">
        <w:rPr>
          <w:rFonts w:ascii="Times New Roman" w:hAnsi="Times New Roman" w:cs="Times New Roman"/>
          <w:iCs/>
          <w:sz w:val="24"/>
          <w:szCs w:val="24"/>
        </w:rPr>
        <w:t>„päť rokov až desať rokov“ nahrádzajú slovami „dva roky až osem rokov“.</w:t>
      </w:r>
    </w:p>
    <w:p w14:paraId="1C35F3D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CD87F02"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okrem § 219a ods. 4, § 225 ods. 5, § 227 ods. 4 a § 235 ods. 4 sa slová </w:t>
      </w:r>
      <w:r w:rsidRPr="00416BE1">
        <w:rPr>
          <w:rFonts w:ascii="Times New Roman" w:hAnsi="Times New Roman" w:cs="Times New Roman"/>
          <w:iCs/>
          <w:sz w:val="24"/>
          <w:szCs w:val="24"/>
        </w:rPr>
        <w:t>„päť rokov až dvanásť rokov“ nahrádzajú slovami „tri roky až osem rokov“.</w:t>
      </w:r>
    </w:p>
    <w:p w14:paraId="788D4BE3"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FA52D56"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sa slová </w:t>
      </w:r>
      <w:r w:rsidRPr="00416BE1">
        <w:rPr>
          <w:rFonts w:ascii="Times New Roman" w:hAnsi="Times New Roman" w:cs="Times New Roman"/>
          <w:iCs/>
          <w:sz w:val="24"/>
          <w:szCs w:val="24"/>
        </w:rPr>
        <w:t>„sedem rokov až desať rokov“ nahrádzajú slovami „dva roky až osem rokov“.</w:t>
      </w:r>
    </w:p>
    <w:p w14:paraId="5EC92F68"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72C8996"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sa slová </w:t>
      </w:r>
      <w:r w:rsidRPr="00416BE1">
        <w:rPr>
          <w:rFonts w:ascii="Times New Roman" w:hAnsi="Times New Roman" w:cs="Times New Roman"/>
          <w:iCs/>
          <w:sz w:val="24"/>
          <w:szCs w:val="24"/>
        </w:rPr>
        <w:t>„sedem rokov až dvanásť rokov“ nahrádzajú slovami „dva roky až osem rokov“.</w:t>
      </w:r>
    </w:p>
    <w:p w14:paraId="32A73368"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36BF68B"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okrem § 225 ods. 6 a § 237 ods. 4 sa slová </w:t>
      </w:r>
      <w:r w:rsidRPr="00416BE1">
        <w:rPr>
          <w:rFonts w:ascii="Times New Roman" w:hAnsi="Times New Roman" w:cs="Times New Roman"/>
          <w:iCs/>
          <w:sz w:val="24"/>
          <w:szCs w:val="24"/>
        </w:rPr>
        <w:t>„desať rokov až pätnásť rokov“ nahrádzajú slovami „tri roky až desať rokov“.</w:t>
      </w:r>
    </w:p>
    <w:p w14:paraId="6FDE238F"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80728D3"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štvrtej hlavy v druhej časti sa slová </w:t>
      </w:r>
      <w:r w:rsidRPr="00416BE1">
        <w:rPr>
          <w:rFonts w:ascii="Times New Roman" w:hAnsi="Times New Roman" w:cs="Times New Roman"/>
          <w:iCs/>
          <w:sz w:val="24"/>
          <w:szCs w:val="24"/>
        </w:rPr>
        <w:t>„dvanásť rokov až pätnásť rokov“ nahrádzajú slovami „tri roky až desať rokov“.</w:t>
      </w:r>
    </w:p>
    <w:p w14:paraId="05B5F482"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071C824"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217 ods. 1 sa slová „dva roky“ nahrádzajú slovami „jeden rok“.</w:t>
      </w:r>
    </w:p>
    <w:p w14:paraId="1817C74D"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63458D9E"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217 ods. 2 sa slová „na šesť mesiacov až na tri roky“ nahrádzajú slovami „až na dva roky“.</w:t>
      </w:r>
    </w:p>
    <w:p w14:paraId="7E56CC86"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62F1209F"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219 ods. 6 sa slová „</w:t>
      </w:r>
      <w:r w:rsidRPr="00416BE1">
        <w:rPr>
          <w:rFonts w:ascii="Times New Roman" w:hAnsi="Times New Roman" w:cs="Times New Roman"/>
          <w:iCs/>
          <w:sz w:val="24"/>
          <w:szCs w:val="24"/>
        </w:rPr>
        <w:t>tri roky až desať rokov</w:t>
      </w:r>
      <w:r w:rsidRPr="00416BE1">
        <w:rPr>
          <w:rFonts w:ascii="Times New Roman" w:hAnsi="Times New Roman" w:cs="Times New Roman"/>
          <w:sz w:val="24"/>
          <w:szCs w:val="24"/>
        </w:rPr>
        <w:t>“ nahrádzajú slovami „</w:t>
      </w:r>
      <w:r w:rsidRPr="00416BE1">
        <w:rPr>
          <w:rFonts w:ascii="Times New Roman" w:hAnsi="Times New Roman" w:cs="Times New Roman"/>
          <w:iCs/>
          <w:sz w:val="24"/>
          <w:szCs w:val="24"/>
        </w:rPr>
        <w:t>dva roky až šesť rokov</w:t>
      </w:r>
      <w:r w:rsidRPr="00416BE1">
        <w:rPr>
          <w:rFonts w:ascii="Times New Roman" w:hAnsi="Times New Roman" w:cs="Times New Roman"/>
          <w:sz w:val="24"/>
          <w:szCs w:val="24"/>
        </w:rPr>
        <w:t>“.</w:t>
      </w:r>
    </w:p>
    <w:p w14:paraId="577D5BF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F3EC5C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219a ods. 4 sa slová „päť rokov až dvanásť rokov“ nahrádzajú slovami „</w:t>
      </w:r>
      <w:r w:rsidRPr="00416BE1">
        <w:rPr>
          <w:rFonts w:ascii="Times New Roman" w:hAnsi="Times New Roman" w:cs="Times New Roman"/>
          <w:iCs/>
          <w:sz w:val="24"/>
          <w:szCs w:val="24"/>
        </w:rPr>
        <w:t>dva roky až osem rokov</w:t>
      </w:r>
      <w:r w:rsidRPr="00416BE1">
        <w:rPr>
          <w:rFonts w:ascii="Times New Roman" w:hAnsi="Times New Roman" w:cs="Times New Roman"/>
          <w:sz w:val="24"/>
          <w:szCs w:val="24"/>
        </w:rPr>
        <w:t>“.</w:t>
      </w:r>
    </w:p>
    <w:p w14:paraId="263697CC"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76A369E"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225 ods. 1 sa slová „</w:t>
      </w:r>
      <w:r w:rsidRPr="00416BE1">
        <w:rPr>
          <w:rFonts w:ascii="Times New Roman" w:hAnsi="Times New Roman" w:cs="Times New Roman"/>
          <w:iCs/>
          <w:sz w:val="24"/>
          <w:szCs w:val="24"/>
        </w:rPr>
        <w:t>jeden rok až päť rokov</w:t>
      </w:r>
      <w:r w:rsidRPr="00416BE1">
        <w:rPr>
          <w:rFonts w:ascii="Times New Roman" w:hAnsi="Times New Roman" w:cs="Times New Roman"/>
          <w:sz w:val="24"/>
          <w:szCs w:val="24"/>
        </w:rPr>
        <w:t xml:space="preserve">“ nahrádzajú slovami „šesť mesiacov až dva roky a </w:t>
      </w:r>
      <w:r w:rsidRPr="00416BE1">
        <w:rPr>
          <w:rFonts w:ascii="Times New Roman" w:hAnsi="Times New Roman" w:cs="Times New Roman"/>
          <w:iCs/>
          <w:sz w:val="24"/>
          <w:szCs w:val="24"/>
        </w:rPr>
        <w:t>deväť mesiacov</w:t>
      </w:r>
      <w:r w:rsidRPr="00416BE1">
        <w:rPr>
          <w:rFonts w:ascii="Times New Roman" w:hAnsi="Times New Roman" w:cs="Times New Roman"/>
          <w:sz w:val="24"/>
          <w:szCs w:val="24"/>
        </w:rPr>
        <w:t>“.</w:t>
      </w:r>
    </w:p>
    <w:p w14:paraId="60BE062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4FE7C80"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225 ods. 3 sa slová „</w:t>
      </w:r>
      <w:r w:rsidRPr="00416BE1">
        <w:rPr>
          <w:rFonts w:ascii="Times New Roman" w:hAnsi="Times New Roman" w:cs="Times New Roman"/>
          <w:iCs/>
          <w:sz w:val="24"/>
          <w:szCs w:val="24"/>
        </w:rPr>
        <w:t>dva roky až päť rokov</w:t>
      </w:r>
      <w:r w:rsidRPr="00416BE1">
        <w:rPr>
          <w:rFonts w:ascii="Times New Roman" w:hAnsi="Times New Roman" w:cs="Times New Roman"/>
          <w:sz w:val="24"/>
          <w:szCs w:val="24"/>
        </w:rPr>
        <w:t>“ nahrádzajú slovami „</w:t>
      </w:r>
      <w:r w:rsidRPr="00416BE1">
        <w:rPr>
          <w:rFonts w:ascii="Times New Roman" w:hAnsi="Times New Roman" w:cs="Times New Roman"/>
          <w:iCs/>
          <w:sz w:val="24"/>
          <w:szCs w:val="24"/>
        </w:rPr>
        <w:t>jeden rok až tri roky a deväť mesiacov</w:t>
      </w:r>
      <w:r w:rsidRPr="00416BE1">
        <w:rPr>
          <w:rFonts w:ascii="Times New Roman" w:hAnsi="Times New Roman" w:cs="Times New Roman"/>
          <w:sz w:val="24"/>
          <w:szCs w:val="24"/>
        </w:rPr>
        <w:t>“.</w:t>
      </w:r>
    </w:p>
    <w:p w14:paraId="61FB2A2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B8C99CA"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225 ods. 4 sa slová „</w:t>
      </w:r>
      <w:r w:rsidRPr="00416BE1">
        <w:rPr>
          <w:rFonts w:ascii="Times New Roman" w:hAnsi="Times New Roman" w:cs="Times New Roman"/>
          <w:iCs/>
          <w:sz w:val="24"/>
          <w:szCs w:val="24"/>
        </w:rPr>
        <w:t>tri roky až desať rokov</w:t>
      </w:r>
      <w:r w:rsidRPr="00416BE1">
        <w:rPr>
          <w:rFonts w:ascii="Times New Roman" w:hAnsi="Times New Roman" w:cs="Times New Roman"/>
          <w:sz w:val="24"/>
          <w:szCs w:val="24"/>
        </w:rPr>
        <w:t>“ nahrádzajú slovami „</w:t>
      </w:r>
      <w:r w:rsidRPr="00416BE1">
        <w:rPr>
          <w:rFonts w:ascii="Times New Roman" w:hAnsi="Times New Roman" w:cs="Times New Roman"/>
          <w:iCs/>
          <w:sz w:val="24"/>
          <w:szCs w:val="24"/>
        </w:rPr>
        <w:t>jeden rok až štyri roky a deväť mesiacov</w:t>
      </w:r>
      <w:r w:rsidRPr="00416BE1">
        <w:rPr>
          <w:rFonts w:ascii="Times New Roman" w:hAnsi="Times New Roman" w:cs="Times New Roman"/>
          <w:sz w:val="24"/>
          <w:szCs w:val="24"/>
        </w:rPr>
        <w:t>“.</w:t>
      </w:r>
    </w:p>
    <w:p w14:paraId="5BF4DE1B" w14:textId="77777777" w:rsidR="00A16AC9" w:rsidRPr="00416BE1" w:rsidRDefault="00A16AC9" w:rsidP="00A16AC9">
      <w:pPr>
        <w:spacing w:after="0"/>
        <w:jc w:val="both"/>
        <w:rPr>
          <w:rFonts w:ascii="Times New Roman" w:hAnsi="Times New Roman" w:cs="Times New Roman"/>
          <w:sz w:val="24"/>
          <w:szCs w:val="24"/>
        </w:rPr>
      </w:pPr>
    </w:p>
    <w:p w14:paraId="5BF9983C"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225 ods. 5 sa slová „päť rokov až dvanásť rokov“ nahrádzajú slovami „</w:t>
      </w:r>
      <w:r w:rsidRPr="00416BE1">
        <w:rPr>
          <w:rFonts w:ascii="Times New Roman" w:hAnsi="Times New Roman" w:cs="Times New Roman"/>
          <w:iCs/>
          <w:sz w:val="24"/>
          <w:szCs w:val="24"/>
        </w:rPr>
        <w:t>dva roky až sedem rokov a deväť mesiacov</w:t>
      </w:r>
      <w:r w:rsidRPr="00416BE1">
        <w:rPr>
          <w:rFonts w:ascii="Times New Roman" w:hAnsi="Times New Roman" w:cs="Times New Roman"/>
          <w:sz w:val="24"/>
          <w:szCs w:val="24"/>
        </w:rPr>
        <w:t>“.</w:t>
      </w:r>
    </w:p>
    <w:p w14:paraId="11521B41"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5EC3DD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225 ods. 6 sa slová „desať rokov až pätnásť rokov“ nahrádzajú slovami „</w:t>
      </w:r>
      <w:r w:rsidRPr="00416BE1">
        <w:rPr>
          <w:rFonts w:ascii="Times New Roman" w:hAnsi="Times New Roman" w:cs="Times New Roman"/>
          <w:iCs/>
          <w:sz w:val="24"/>
          <w:szCs w:val="24"/>
        </w:rPr>
        <w:t>tri roky až deväť rokov a deväť mesiacov</w:t>
      </w:r>
      <w:r w:rsidRPr="00416BE1">
        <w:rPr>
          <w:rFonts w:ascii="Times New Roman" w:hAnsi="Times New Roman" w:cs="Times New Roman"/>
          <w:sz w:val="24"/>
          <w:szCs w:val="24"/>
        </w:rPr>
        <w:t>“.</w:t>
      </w:r>
    </w:p>
    <w:p w14:paraId="230D47E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F8C7136"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227 ods. 4 sa slová „päť rokov až dvanásť rokov“ nahrádzajú slovami „</w:t>
      </w:r>
      <w:r w:rsidRPr="00416BE1">
        <w:rPr>
          <w:rFonts w:ascii="Times New Roman" w:hAnsi="Times New Roman" w:cs="Times New Roman"/>
          <w:iCs/>
          <w:sz w:val="24"/>
          <w:szCs w:val="24"/>
        </w:rPr>
        <w:t>dva roky až osem rokov</w:t>
      </w:r>
      <w:r w:rsidRPr="00416BE1">
        <w:rPr>
          <w:rFonts w:ascii="Times New Roman" w:hAnsi="Times New Roman" w:cs="Times New Roman"/>
          <w:sz w:val="24"/>
          <w:szCs w:val="24"/>
        </w:rPr>
        <w:t>“.</w:t>
      </w:r>
    </w:p>
    <w:p w14:paraId="59E00DF7"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lastRenderedPageBreak/>
        <w:t xml:space="preserve"> </w:t>
      </w:r>
    </w:p>
    <w:p w14:paraId="0384A569"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233 ods. 1 sa slová „na dva roky až päť rokov“ nahrádzajú slovami „až na štyri roky“.</w:t>
      </w:r>
    </w:p>
    <w:p w14:paraId="12CA571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77C75DB"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 233 ods. 2 sa za slovo „spáchanej“ vkladajú slová „iným skutkom“. </w:t>
      </w:r>
    </w:p>
    <w:p w14:paraId="7CC2449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3CE8D1B"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233 ods. 5 sa slová „dvanásť rokov až dvadsať rokov“ nahrádzajú slovami „tri roky až desať rokov“.</w:t>
      </w:r>
    </w:p>
    <w:p w14:paraId="66081175"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E92AEBD"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233a ods. 2 sa za slovo „spáchanej“ vkladajú slová „iným skutkom“.</w:t>
      </w:r>
    </w:p>
    <w:p w14:paraId="3C465E7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2A26127"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233a ods. 3 sa slová „dva roky až päť rokov“ nahrádzajú slovami „</w:t>
      </w:r>
      <w:r w:rsidRPr="00416BE1">
        <w:rPr>
          <w:rFonts w:ascii="Times New Roman" w:hAnsi="Times New Roman" w:cs="Times New Roman"/>
          <w:iCs/>
          <w:sz w:val="24"/>
          <w:szCs w:val="24"/>
        </w:rPr>
        <w:t>šesť mesiacov až tri roky</w:t>
      </w:r>
      <w:r w:rsidRPr="00416BE1">
        <w:rPr>
          <w:rFonts w:ascii="Times New Roman" w:hAnsi="Times New Roman" w:cs="Times New Roman"/>
          <w:sz w:val="24"/>
          <w:szCs w:val="24"/>
        </w:rPr>
        <w:t>“.</w:t>
      </w:r>
    </w:p>
    <w:p w14:paraId="5A760D47"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7DE83D39"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Za § 233a sa vkladá § 233b, ktorý vrátane nadpisu znie:</w:t>
      </w:r>
    </w:p>
    <w:p w14:paraId="5181AB2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68F7298"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 233b</w:t>
      </w:r>
    </w:p>
    <w:p w14:paraId="782C2E59" w14:textId="77777777" w:rsidR="00A16AC9" w:rsidRPr="00416BE1" w:rsidRDefault="00A16AC9" w:rsidP="00A16AC9">
      <w:pPr>
        <w:pStyle w:val="Odsekzoznamu"/>
        <w:spacing w:after="0"/>
        <w:ind w:left="0"/>
        <w:jc w:val="center"/>
        <w:rPr>
          <w:rFonts w:ascii="Times New Roman" w:hAnsi="Times New Roman" w:cs="Times New Roman"/>
          <w:sz w:val="24"/>
          <w:szCs w:val="24"/>
        </w:rPr>
      </w:pPr>
    </w:p>
    <w:p w14:paraId="51FAF35C"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Spoločné ustanovenie k § 233 a k § 233a</w:t>
      </w:r>
    </w:p>
    <w:p w14:paraId="2356E0F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7016E0C"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Pri určovaní druhu trestu a jeho výmery na trestné činy legalizácie výnosu z trestnej činnosti podľa § 233 alebo podľa § 233a súd prihliadne tiež k trestnej sadzbe ustanovenej na trestný čin, z ktorého pochádza výnos z trestnej činnosti, ak tento zákon na tento trestný čin ustanovuje miernejší trest.“.</w:t>
      </w:r>
    </w:p>
    <w:p w14:paraId="6CE7A80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E264DC5"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235 ods. 4 sa slová „päť rokov až dvanásť rokov“ nahrádzajú slovami „</w:t>
      </w:r>
      <w:r w:rsidRPr="00416BE1">
        <w:rPr>
          <w:rFonts w:ascii="Times New Roman" w:hAnsi="Times New Roman" w:cs="Times New Roman"/>
          <w:iCs/>
          <w:sz w:val="24"/>
          <w:szCs w:val="24"/>
        </w:rPr>
        <w:t>dva roky až osem rokov</w:t>
      </w:r>
      <w:r w:rsidRPr="00416BE1">
        <w:rPr>
          <w:rFonts w:ascii="Times New Roman" w:hAnsi="Times New Roman" w:cs="Times New Roman"/>
          <w:sz w:val="24"/>
          <w:szCs w:val="24"/>
        </w:rPr>
        <w:t>“.</w:t>
      </w:r>
    </w:p>
    <w:p w14:paraId="6E8232A4"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3DDA0A3"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237 ods. 3 sa slová „</w:t>
      </w:r>
      <w:r w:rsidRPr="00416BE1">
        <w:rPr>
          <w:rFonts w:ascii="Times New Roman" w:hAnsi="Times New Roman" w:cs="Times New Roman"/>
          <w:iCs/>
          <w:sz w:val="24"/>
          <w:szCs w:val="24"/>
        </w:rPr>
        <w:t>tri roky až desať rokov</w:t>
      </w:r>
      <w:r w:rsidRPr="00416BE1">
        <w:rPr>
          <w:rFonts w:ascii="Times New Roman" w:hAnsi="Times New Roman" w:cs="Times New Roman"/>
          <w:sz w:val="24"/>
          <w:szCs w:val="24"/>
        </w:rPr>
        <w:t>“ nahrádzajú slovami „</w:t>
      </w:r>
      <w:r w:rsidRPr="00416BE1">
        <w:rPr>
          <w:rFonts w:ascii="Times New Roman" w:hAnsi="Times New Roman" w:cs="Times New Roman"/>
          <w:iCs/>
          <w:sz w:val="24"/>
          <w:szCs w:val="24"/>
        </w:rPr>
        <w:t>dva roky až šesť rokov</w:t>
      </w:r>
      <w:r w:rsidRPr="00416BE1">
        <w:rPr>
          <w:rFonts w:ascii="Times New Roman" w:hAnsi="Times New Roman" w:cs="Times New Roman"/>
          <w:sz w:val="24"/>
          <w:szCs w:val="24"/>
        </w:rPr>
        <w:t>“.</w:t>
      </w:r>
    </w:p>
    <w:p w14:paraId="386845C9" w14:textId="77777777" w:rsidR="00A16AC9" w:rsidRPr="00416BE1" w:rsidRDefault="00A16AC9" w:rsidP="00A16AC9">
      <w:pPr>
        <w:pStyle w:val="Odsekzoznamu"/>
        <w:rPr>
          <w:rFonts w:ascii="Times New Roman" w:hAnsi="Times New Roman" w:cs="Times New Roman"/>
          <w:sz w:val="24"/>
          <w:szCs w:val="24"/>
        </w:rPr>
      </w:pPr>
    </w:p>
    <w:p w14:paraId="134A0F2E"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237 ods. 4 sa slová „desať rokov až pätnásť rokov“ nahrádzajú slovami „</w:t>
      </w:r>
      <w:r w:rsidRPr="00416BE1">
        <w:rPr>
          <w:rFonts w:ascii="Times New Roman" w:hAnsi="Times New Roman" w:cs="Times New Roman"/>
          <w:iCs/>
          <w:sz w:val="24"/>
          <w:szCs w:val="24"/>
        </w:rPr>
        <w:t>tri roky až osem rokov</w:t>
      </w:r>
      <w:r w:rsidRPr="00416BE1">
        <w:rPr>
          <w:rFonts w:ascii="Times New Roman" w:hAnsi="Times New Roman" w:cs="Times New Roman"/>
          <w:sz w:val="24"/>
          <w:szCs w:val="24"/>
        </w:rPr>
        <w:t>“.</w:t>
      </w:r>
    </w:p>
    <w:p w14:paraId="1B35256A"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0E914D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239 ods. 1 sa slová „dva roky“ nahrádzajú slovami „jeden rok“.</w:t>
      </w:r>
    </w:p>
    <w:p w14:paraId="68D18B4B"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49D99A81"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240 ods. 1 sa slová „dva roky“ nahrádzajú slovami „jeden rok“.</w:t>
      </w:r>
    </w:p>
    <w:p w14:paraId="3C093409"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481E09B2"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247 ods. 1 sa slová „dva roky“ nahrádzajú slovami „jeden rok“.</w:t>
      </w:r>
    </w:p>
    <w:p w14:paraId="4366D5FE"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5B2C536E"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247d ods. 1 sa slová „dva roky“ nahrádzajú slovami „jeden rok“.</w:t>
      </w:r>
    </w:p>
    <w:p w14:paraId="4E897ADA"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B3AD983"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248a ods. 3 sa slová </w:t>
      </w:r>
      <w:r w:rsidRPr="00416BE1">
        <w:rPr>
          <w:rFonts w:ascii="Times New Roman" w:hAnsi="Times New Roman" w:cs="Times New Roman"/>
          <w:iCs/>
          <w:sz w:val="24"/>
          <w:szCs w:val="24"/>
        </w:rPr>
        <w:t>„dva roky až šesť rokov“ nahrádzajú slovami „jeden rok až päť rokov“.</w:t>
      </w:r>
    </w:p>
    <w:p w14:paraId="6BB721A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B93AE54"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okrem § 260 sa slová </w:t>
      </w:r>
      <w:r w:rsidRPr="00416BE1">
        <w:rPr>
          <w:rFonts w:ascii="Times New Roman" w:hAnsi="Times New Roman" w:cs="Times New Roman"/>
          <w:iCs/>
          <w:sz w:val="24"/>
          <w:szCs w:val="24"/>
        </w:rPr>
        <w:t>„až na tri roky“ nahrádzajú slovami „až na dva roky“.</w:t>
      </w:r>
    </w:p>
    <w:p w14:paraId="1B93CD9F"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043FF0B"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lastRenderedPageBreak/>
        <w:t xml:space="preserve">V celom texte piatej hlavy v druhej časti okrem § 261 ods. 1 a § 264 ods. 1 sa slová </w:t>
      </w:r>
      <w:r w:rsidRPr="00416BE1">
        <w:rPr>
          <w:rFonts w:ascii="Times New Roman" w:hAnsi="Times New Roman" w:cs="Times New Roman"/>
          <w:iCs/>
          <w:sz w:val="24"/>
          <w:szCs w:val="24"/>
        </w:rPr>
        <w:t>„na šesť mesiacov až tri roky“ nahrádzajú slovami „až na dva roky“.</w:t>
      </w:r>
    </w:p>
    <w:p w14:paraId="1B9BF7E7"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9822784"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sa slová </w:t>
      </w:r>
      <w:r w:rsidRPr="00416BE1">
        <w:rPr>
          <w:rFonts w:ascii="Times New Roman" w:hAnsi="Times New Roman" w:cs="Times New Roman"/>
          <w:iCs/>
          <w:sz w:val="24"/>
          <w:szCs w:val="24"/>
        </w:rPr>
        <w:t>„až na štyri roky“ nahrádzajú slovami „až na dva roky“.</w:t>
      </w:r>
    </w:p>
    <w:p w14:paraId="2132E18D"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803959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sa slová </w:t>
      </w:r>
      <w:r w:rsidRPr="00416BE1">
        <w:rPr>
          <w:rFonts w:ascii="Times New Roman" w:hAnsi="Times New Roman" w:cs="Times New Roman"/>
          <w:iCs/>
          <w:sz w:val="24"/>
          <w:szCs w:val="24"/>
        </w:rPr>
        <w:t>„šesť mesiacov až päť rokov“ nahrádzajú slovami „šesť mesiacov až tri roky“.</w:t>
      </w:r>
    </w:p>
    <w:p w14:paraId="7C8ECAF9"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0D0D9BBC"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okrem § 261 ods. 4 a § 262 ods. 3 sa slová </w:t>
      </w:r>
      <w:r w:rsidRPr="00416BE1">
        <w:rPr>
          <w:rFonts w:ascii="Times New Roman" w:hAnsi="Times New Roman" w:cs="Times New Roman"/>
          <w:iCs/>
          <w:sz w:val="24"/>
          <w:szCs w:val="24"/>
        </w:rPr>
        <w:t>„jeden rok až päť rokov“ nahrádzajú slovami „šesť mesiacov až tri roky“.</w:t>
      </w:r>
    </w:p>
    <w:p w14:paraId="5E1C36B7"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B6BE5E4"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sa slová </w:t>
      </w:r>
      <w:r w:rsidRPr="00416BE1">
        <w:rPr>
          <w:rFonts w:ascii="Times New Roman" w:hAnsi="Times New Roman" w:cs="Times New Roman"/>
          <w:iCs/>
          <w:sz w:val="24"/>
          <w:szCs w:val="24"/>
        </w:rPr>
        <w:t>„dva roky až šesť rokov“ nahrádzajú slovami „jeden rok až päť rokov“.</w:t>
      </w:r>
    </w:p>
    <w:p w14:paraId="755F4CBE" w14:textId="77777777" w:rsidR="00A16AC9" w:rsidRPr="00416BE1" w:rsidRDefault="00A16AC9" w:rsidP="00A16AC9">
      <w:pPr>
        <w:spacing w:after="0"/>
        <w:jc w:val="both"/>
        <w:rPr>
          <w:rFonts w:ascii="Times New Roman" w:hAnsi="Times New Roman" w:cs="Times New Roman"/>
          <w:sz w:val="24"/>
          <w:szCs w:val="24"/>
        </w:rPr>
      </w:pPr>
    </w:p>
    <w:p w14:paraId="64100B09"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okrem § 261 ods. 5 sa slová </w:t>
      </w:r>
      <w:r w:rsidRPr="00416BE1">
        <w:rPr>
          <w:rFonts w:ascii="Times New Roman" w:hAnsi="Times New Roman" w:cs="Times New Roman"/>
          <w:iCs/>
          <w:sz w:val="24"/>
          <w:szCs w:val="24"/>
        </w:rPr>
        <w:t>„tri roky až osem rokov“ nahrádzajú slovami „jeden rok až päť rokov“.</w:t>
      </w:r>
    </w:p>
    <w:p w14:paraId="56843568" w14:textId="77777777" w:rsidR="00A16AC9" w:rsidRPr="00416BE1" w:rsidRDefault="00A16AC9" w:rsidP="00A16AC9">
      <w:pPr>
        <w:spacing w:after="0"/>
        <w:jc w:val="both"/>
        <w:rPr>
          <w:rFonts w:ascii="Times New Roman" w:hAnsi="Times New Roman" w:cs="Times New Roman"/>
          <w:sz w:val="24"/>
          <w:szCs w:val="24"/>
        </w:rPr>
      </w:pPr>
    </w:p>
    <w:p w14:paraId="2901A82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sa slová </w:t>
      </w:r>
      <w:r w:rsidRPr="00416BE1">
        <w:rPr>
          <w:rFonts w:ascii="Times New Roman" w:hAnsi="Times New Roman" w:cs="Times New Roman"/>
          <w:iCs/>
          <w:sz w:val="24"/>
          <w:szCs w:val="24"/>
        </w:rPr>
        <w:t>„štyri roky až osem rokov“ nahrádzajú slovami „jeden rok až päť rokov“.</w:t>
      </w:r>
    </w:p>
    <w:p w14:paraId="3F9CC40C" w14:textId="77777777" w:rsidR="00A16AC9" w:rsidRPr="00416BE1" w:rsidRDefault="00A16AC9" w:rsidP="00A16AC9">
      <w:pPr>
        <w:spacing w:after="0"/>
        <w:jc w:val="both"/>
        <w:rPr>
          <w:rFonts w:ascii="Times New Roman" w:hAnsi="Times New Roman" w:cs="Times New Roman"/>
          <w:sz w:val="24"/>
          <w:szCs w:val="24"/>
        </w:rPr>
      </w:pPr>
    </w:p>
    <w:p w14:paraId="7C19DF11"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sa slová </w:t>
      </w:r>
      <w:r w:rsidRPr="00416BE1">
        <w:rPr>
          <w:rFonts w:ascii="Times New Roman" w:hAnsi="Times New Roman" w:cs="Times New Roman"/>
          <w:iCs/>
          <w:sz w:val="24"/>
          <w:szCs w:val="24"/>
        </w:rPr>
        <w:t xml:space="preserve">„štyri roky až desať rokov“ nahrádzajú slovami „dva roky až osem rokov“. </w:t>
      </w:r>
    </w:p>
    <w:p w14:paraId="078F7FC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72668E3"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sa slová </w:t>
      </w:r>
      <w:r w:rsidRPr="00416BE1">
        <w:rPr>
          <w:rFonts w:ascii="Times New Roman" w:hAnsi="Times New Roman" w:cs="Times New Roman"/>
          <w:iCs/>
          <w:sz w:val="24"/>
          <w:szCs w:val="24"/>
        </w:rPr>
        <w:t>„sedem rokov až desať rokov“ nahrádzajú slovami „dva roky až osem rokov“.</w:t>
      </w:r>
    </w:p>
    <w:p w14:paraId="079293A7"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D371036"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sa slová </w:t>
      </w:r>
      <w:r w:rsidRPr="00416BE1">
        <w:rPr>
          <w:rFonts w:ascii="Times New Roman" w:hAnsi="Times New Roman" w:cs="Times New Roman"/>
          <w:iCs/>
          <w:sz w:val="24"/>
          <w:szCs w:val="24"/>
        </w:rPr>
        <w:t>„päť rokov až dvanásť rokov“ nahrádzajú slovami „dva roky až osem rokov“.</w:t>
      </w:r>
    </w:p>
    <w:p w14:paraId="6475B757"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30768A3"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okrem § 254 ods. 5, § 264 ods. 3 a § 265 ods. 4 sa slová </w:t>
      </w:r>
      <w:r w:rsidRPr="00416BE1">
        <w:rPr>
          <w:rFonts w:ascii="Times New Roman" w:hAnsi="Times New Roman" w:cs="Times New Roman"/>
          <w:iCs/>
          <w:sz w:val="24"/>
          <w:szCs w:val="24"/>
        </w:rPr>
        <w:t>„sedem rokov až dvanásť rokov“ nahrádzajú slovami „tri roky až desať rokov“.</w:t>
      </w:r>
    </w:p>
    <w:p w14:paraId="1E45FB80"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DCE1F82"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piatej hlavy v druhej časti sa slová </w:t>
      </w:r>
      <w:r w:rsidRPr="00416BE1">
        <w:rPr>
          <w:rFonts w:ascii="Times New Roman" w:hAnsi="Times New Roman" w:cs="Times New Roman"/>
          <w:iCs/>
          <w:sz w:val="24"/>
          <w:szCs w:val="24"/>
        </w:rPr>
        <w:t>„desať rokov až pätnásť rokov“ nahrádzajú slovami „tri roky až desať rokov“.</w:t>
      </w:r>
    </w:p>
    <w:p w14:paraId="679BBF67"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5D0AB1F3"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251a ods. 1 sa slová „dva roky“ nahrádzajú slovami „jeden rok“.</w:t>
      </w:r>
    </w:p>
    <w:p w14:paraId="7E59A7D1"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5087F662"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251b ods. 1 sa slová „päť rokov“ nahrádzajú slovami „tri roky“.</w:t>
      </w:r>
    </w:p>
    <w:p w14:paraId="0B03F861"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25C4E7F"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251b ods. 4 sa slová „tri roky až desať rokov“ nahrádzajú slovami „jeden rok až päť rokov“.</w:t>
      </w:r>
    </w:p>
    <w:p w14:paraId="1A3C2CE4"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192D6A3"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254 ods. 1 sa slová „dva roky“ nahrádzajú slovami „jeden rok“.</w:t>
      </w:r>
    </w:p>
    <w:p w14:paraId="4940DA58"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58054579"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254 ods. 5 sa slová </w:t>
      </w:r>
      <w:r w:rsidRPr="00416BE1">
        <w:rPr>
          <w:rFonts w:ascii="Times New Roman" w:hAnsi="Times New Roman" w:cs="Times New Roman"/>
          <w:iCs/>
          <w:sz w:val="24"/>
          <w:szCs w:val="24"/>
        </w:rPr>
        <w:t>„sedem rokov až dvanásť rokov“ nahrádzajú slovami „dva roky až osem rokov“.</w:t>
      </w:r>
    </w:p>
    <w:p w14:paraId="5D471530"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B04B14D"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261 ods. 5 sa slová „tri roky“ nahrádzajú slovami „dva roky“.</w:t>
      </w:r>
    </w:p>
    <w:p w14:paraId="4E1288CD"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816F24C"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262 ods. 2 sa slovo „značnú“ nahrádza slovom „väčšiu“.</w:t>
      </w:r>
    </w:p>
    <w:p w14:paraId="635A0E92"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0EDE363"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262 ods. 3 sa slová </w:t>
      </w:r>
      <w:r w:rsidRPr="00416BE1">
        <w:rPr>
          <w:rFonts w:ascii="Times New Roman" w:hAnsi="Times New Roman" w:cs="Times New Roman"/>
          <w:iCs/>
          <w:sz w:val="24"/>
          <w:szCs w:val="24"/>
        </w:rPr>
        <w:t>„škodu veľkého rozsahu“ nahrádzajú slovami „značnú škodu“.</w:t>
      </w:r>
    </w:p>
    <w:p w14:paraId="11391978"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5692D587"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263 ods. 2 sa slová </w:t>
      </w:r>
      <w:r w:rsidRPr="00416BE1">
        <w:rPr>
          <w:rFonts w:ascii="Times New Roman" w:hAnsi="Times New Roman" w:cs="Times New Roman"/>
          <w:iCs/>
          <w:sz w:val="24"/>
          <w:szCs w:val="24"/>
        </w:rPr>
        <w:t>„na jeden rok až tri roky“ nahrádzajú slovami „až na dva roky“.</w:t>
      </w:r>
    </w:p>
    <w:p w14:paraId="5A167A14"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2B56298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264 ods. 3 sa slová </w:t>
      </w:r>
      <w:r w:rsidRPr="00416BE1">
        <w:rPr>
          <w:rFonts w:ascii="Times New Roman" w:hAnsi="Times New Roman" w:cs="Times New Roman"/>
          <w:iCs/>
          <w:sz w:val="24"/>
          <w:szCs w:val="24"/>
        </w:rPr>
        <w:t>„sedem rokov až dvanásť rokov“ nahrádzajú slovami „dva roky až osem rokov“.</w:t>
      </w:r>
    </w:p>
    <w:p w14:paraId="23841F33"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EADA45F"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265 ods. 4 sa slová </w:t>
      </w:r>
      <w:r w:rsidRPr="00416BE1">
        <w:rPr>
          <w:rFonts w:ascii="Times New Roman" w:hAnsi="Times New Roman" w:cs="Times New Roman"/>
          <w:iCs/>
          <w:sz w:val="24"/>
          <w:szCs w:val="24"/>
        </w:rPr>
        <w:t>„sedem rokov až dvanásť rokov“ nahrádzajú slovami „dva roky až osem rokov“.</w:t>
      </w:r>
    </w:p>
    <w:p w14:paraId="068796E0"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iCs/>
          <w:sz w:val="24"/>
          <w:szCs w:val="24"/>
        </w:rPr>
        <w:t xml:space="preserve"> </w:t>
      </w:r>
    </w:p>
    <w:p w14:paraId="1AB3B1FF"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266 ods. 2 sa slová </w:t>
      </w:r>
      <w:r w:rsidRPr="00416BE1">
        <w:rPr>
          <w:rFonts w:ascii="Times New Roman" w:hAnsi="Times New Roman" w:cs="Times New Roman"/>
          <w:iCs/>
          <w:sz w:val="24"/>
          <w:szCs w:val="24"/>
        </w:rPr>
        <w:t>„dva roky až osem rokov“ nahrádzajú slovami „jeden rok až šesť rokov“.</w:t>
      </w:r>
      <w:r w:rsidRPr="00416BE1">
        <w:rPr>
          <w:rFonts w:ascii="Times New Roman" w:hAnsi="Times New Roman" w:cs="Times New Roman"/>
          <w:sz w:val="24"/>
          <w:szCs w:val="24"/>
        </w:rPr>
        <w:t xml:space="preserve"> </w:t>
      </w:r>
    </w:p>
    <w:p w14:paraId="7AC033F6" w14:textId="77777777" w:rsidR="00A16AC9" w:rsidRPr="00416BE1" w:rsidRDefault="00A16AC9" w:rsidP="00A16AC9">
      <w:pPr>
        <w:pStyle w:val="Odsekzoznamu"/>
        <w:rPr>
          <w:rFonts w:ascii="Times New Roman" w:hAnsi="Times New Roman" w:cs="Times New Roman"/>
          <w:sz w:val="24"/>
          <w:szCs w:val="24"/>
        </w:rPr>
      </w:pPr>
    </w:p>
    <w:p w14:paraId="3A966AA4"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270 ods. 4 sa slová </w:t>
      </w:r>
      <w:r w:rsidRPr="00416BE1">
        <w:rPr>
          <w:rFonts w:ascii="Times New Roman" w:hAnsi="Times New Roman" w:cs="Times New Roman"/>
          <w:iCs/>
          <w:sz w:val="24"/>
          <w:szCs w:val="24"/>
        </w:rPr>
        <w:t>„dvanásť rokov až dvadsať rokov“ nahrádzajú slovami „päť rokov až dvanásť rokov“.</w:t>
      </w:r>
    </w:p>
    <w:p w14:paraId="3785DC3D"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iCs/>
          <w:sz w:val="24"/>
          <w:szCs w:val="24"/>
        </w:rPr>
        <w:t xml:space="preserve"> </w:t>
      </w:r>
    </w:p>
    <w:p w14:paraId="255ECEA7"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283 ods. 1 sa slová „dva roky“ nahrádzajú slovami „jeden rok“.</w:t>
      </w:r>
    </w:p>
    <w:p w14:paraId="412AA2E0"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BB74CC9"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Nadpis nad § 298 znie: „Nedovolená výroba a držanie jadrových materiálov, rádioaktívnych látok, vysoko rizikových chemických látok, jedov a vysoko rizikových biologických agensov a toxínov“.</w:t>
      </w:r>
    </w:p>
    <w:p w14:paraId="62097397" w14:textId="77777777" w:rsidR="00A16AC9" w:rsidRPr="00416BE1" w:rsidRDefault="00A16AC9" w:rsidP="00A16AC9">
      <w:pPr>
        <w:pStyle w:val="Odsekzoznamu"/>
        <w:rPr>
          <w:rFonts w:ascii="Times New Roman" w:hAnsi="Times New Roman" w:cs="Times New Roman"/>
          <w:sz w:val="24"/>
          <w:szCs w:val="24"/>
        </w:rPr>
      </w:pPr>
    </w:p>
    <w:p w14:paraId="1FA44704"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298 ods. 1 sa za slová „chemickú látku,“ vkladajú slová „alebo jed,“.</w:t>
      </w:r>
    </w:p>
    <w:p w14:paraId="7C453227" w14:textId="77777777" w:rsidR="00A16AC9" w:rsidRPr="00416BE1" w:rsidRDefault="00A16AC9" w:rsidP="00A16AC9">
      <w:pPr>
        <w:pStyle w:val="Odsekzoznamu"/>
        <w:rPr>
          <w:rFonts w:ascii="Times New Roman" w:hAnsi="Times New Roman" w:cs="Times New Roman"/>
          <w:sz w:val="24"/>
          <w:szCs w:val="24"/>
        </w:rPr>
      </w:pPr>
    </w:p>
    <w:p w14:paraId="05A1E9DF"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299 ods. 1 sa za slová „chemickej látky,“ vkladajú slová „alebo jedu,“.</w:t>
      </w:r>
    </w:p>
    <w:p w14:paraId="2F95D279" w14:textId="77777777" w:rsidR="00A16AC9" w:rsidRPr="00416BE1" w:rsidRDefault="00A16AC9" w:rsidP="00A16AC9">
      <w:pPr>
        <w:pStyle w:val="Odsekzoznamu"/>
        <w:rPr>
          <w:rFonts w:ascii="Times New Roman" w:hAnsi="Times New Roman" w:cs="Times New Roman"/>
          <w:sz w:val="24"/>
          <w:szCs w:val="24"/>
        </w:rPr>
      </w:pPr>
    </w:p>
    <w:p w14:paraId="21B84A3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celom texte tretieho dielu ôsmej hlavy v druhej časti okrem § 332 ods. 1 sa slová „až na tri roky“ nahrádzajú slovami „až na dva roky“.</w:t>
      </w:r>
    </w:p>
    <w:p w14:paraId="36040D27"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54795D9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tretieho dielu ôsmej hlavy v druhej časti okrem § 336a ods. 3 sa slová </w:t>
      </w:r>
      <w:r w:rsidRPr="00416BE1">
        <w:rPr>
          <w:rFonts w:ascii="Times New Roman" w:hAnsi="Times New Roman" w:cs="Times New Roman"/>
          <w:iCs/>
          <w:sz w:val="24"/>
          <w:szCs w:val="24"/>
        </w:rPr>
        <w:t>„na jeden rok až päť rokov“ nahrádzajú slovami „až na tri roky“.</w:t>
      </w:r>
    </w:p>
    <w:p w14:paraId="4F08748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26C0105"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tretieho dielu ôsmej hlavy v druhej časti okrem § 328 ods. 1 a § 334 ods. 1 sa slová </w:t>
      </w:r>
      <w:r w:rsidRPr="00416BE1">
        <w:rPr>
          <w:rFonts w:ascii="Times New Roman" w:hAnsi="Times New Roman" w:cs="Times New Roman"/>
          <w:iCs/>
          <w:sz w:val="24"/>
          <w:szCs w:val="24"/>
        </w:rPr>
        <w:t>„dva roky až päť rokov“ nahrádzajú slovami „šesť mesiacov až tri roky“.</w:t>
      </w:r>
    </w:p>
    <w:p w14:paraId="546FCE58"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04BE247"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tretieho dielu ôsmej hlavy v druhej časti okrem § 328 ods. 2 sa slová </w:t>
      </w:r>
      <w:r w:rsidRPr="00416BE1">
        <w:rPr>
          <w:rFonts w:ascii="Times New Roman" w:hAnsi="Times New Roman" w:cs="Times New Roman"/>
          <w:iCs/>
          <w:sz w:val="24"/>
          <w:szCs w:val="24"/>
        </w:rPr>
        <w:t>„tri roky až osem rokov“ nahrádzajú slovami „jeden rok až päť rokov“.</w:t>
      </w:r>
    </w:p>
    <w:p w14:paraId="5A34B59A"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3327BFCB"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celom texte tretieho dielu ôsmej hlavy v druhej časti sa slová „štyri roky až desať rokov“ nahrádzajú slovami „dva roky až sedem rokov“.</w:t>
      </w:r>
    </w:p>
    <w:p w14:paraId="16F5A956" w14:textId="77777777" w:rsidR="00A16AC9" w:rsidRPr="00416BE1" w:rsidRDefault="00A16AC9" w:rsidP="00A16AC9">
      <w:pPr>
        <w:pStyle w:val="Odsekzoznamu"/>
        <w:rPr>
          <w:rFonts w:ascii="Times New Roman" w:hAnsi="Times New Roman" w:cs="Times New Roman"/>
          <w:sz w:val="24"/>
          <w:szCs w:val="24"/>
        </w:rPr>
      </w:pPr>
    </w:p>
    <w:p w14:paraId="696E12DE"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lastRenderedPageBreak/>
        <w:t xml:space="preserve">V celom texte tretieho dielu ôsmej hlavy v druhej časti okrem § 333 ods. 3 a § 336b ods. 5 sa slová </w:t>
      </w:r>
      <w:r w:rsidRPr="00416BE1">
        <w:rPr>
          <w:rFonts w:ascii="Times New Roman" w:hAnsi="Times New Roman" w:cs="Times New Roman"/>
          <w:iCs/>
          <w:sz w:val="24"/>
          <w:szCs w:val="24"/>
        </w:rPr>
        <w:t>„päť rokov až dvanásť rokov“ nahrádzajú slovami „tri roky až osem rokov“.</w:t>
      </w:r>
    </w:p>
    <w:p w14:paraId="3ED6CB8E"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514BD88F"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celom texte tretieho dielu ôsmej hlavy v druhej časti sa slová </w:t>
      </w:r>
      <w:r w:rsidRPr="00416BE1">
        <w:rPr>
          <w:rFonts w:ascii="Times New Roman" w:hAnsi="Times New Roman" w:cs="Times New Roman"/>
          <w:iCs/>
          <w:sz w:val="24"/>
          <w:szCs w:val="24"/>
        </w:rPr>
        <w:t>„desať rokov až pätnásť rokov“ nahrádzajú slovami „štyri roky až desať rokov“.</w:t>
      </w:r>
    </w:p>
    <w:p w14:paraId="65BFB4D9"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0689CCF1"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328 ods. 1 sa slová „na dva roky až päť rokov“ nahrádzajú slovami „až na štyri roky“.</w:t>
      </w:r>
    </w:p>
    <w:p w14:paraId="6F87E070"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4ABA0CF1"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328 ods. 2 sa slová „tri roky“ nahrádzajú slovami „dva roky“.</w:t>
      </w:r>
    </w:p>
    <w:p w14:paraId="5E8F54E3" w14:textId="77777777" w:rsidR="00A16AC9" w:rsidRPr="00416BE1" w:rsidRDefault="00A16AC9" w:rsidP="00A16AC9">
      <w:pPr>
        <w:spacing w:after="0"/>
        <w:jc w:val="both"/>
        <w:rPr>
          <w:rFonts w:ascii="Times New Roman" w:hAnsi="Times New Roman" w:cs="Times New Roman"/>
          <w:sz w:val="24"/>
          <w:szCs w:val="24"/>
        </w:rPr>
      </w:pPr>
    </w:p>
    <w:p w14:paraId="3BB8726A"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328 ods. 3 sa slová „sedem rokov až dvanásť rokov“ nahrádzajú slovami „tri roky až desať rokov“.</w:t>
      </w:r>
    </w:p>
    <w:p w14:paraId="2E0A2034"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5582409C"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330 ods. 1 sa za slová „Kto ako“ vkladajú slová „verejný činiteľ alebo“.</w:t>
      </w:r>
    </w:p>
    <w:p w14:paraId="00F572B9" w14:textId="77777777" w:rsidR="00A16AC9" w:rsidRPr="00416BE1" w:rsidRDefault="00A16AC9" w:rsidP="00A16AC9">
      <w:pPr>
        <w:pStyle w:val="Odsekzoznamu"/>
        <w:rPr>
          <w:rFonts w:ascii="Times New Roman" w:hAnsi="Times New Roman" w:cs="Times New Roman"/>
          <w:sz w:val="24"/>
          <w:szCs w:val="24"/>
        </w:rPr>
      </w:pPr>
    </w:p>
    <w:p w14:paraId="633ED2B6"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332 ods. 1 sa slová „tri roky“ nahrádzajú slovami „jeden rok“.</w:t>
      </w:r>
    </w:p>
    <w:p w14:paraId="7C267019" w14:textId="77777777" w:rsidR="00A16AC9" w:rsidRPr="00416BE1" w:rsidRDefault="00A16AC9" w:rsidP="00A16AC9">
      <w:pPr>
        <w:pStyle w:val="Odsekzoznamu"/>
        <w:rPr>
          <w:rFonts w:ascii="Times New Roman" w:hAnsi="Times New Roman" w:cs="Times New Roman"/>
          <w:sz w:val="24"/>
          <w:szCs w:val="24"/>
        </w:rPr>
      </w:pPr>
    </w:p>
    <w:p w14:paraId="69A76E8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333 ods. 1 sa slová „na šesť mesiacov až tri roky“ nahrádzajú slovami „až na dva roky“.</w:t>
      </w:r>
    </w:p>
    <w:p w14:paraId="5748568F" w14:textId="77777777" w:rsidR="00A16AC9" w:rsidRPr="00416BE1" w:rsidRDefault="00A16AC9" w:rsidP="00A16AC9">
      <w:pPr>
        <w:pStyle w:val="Odsekzoznamu"/>
        <w:rPr>
          <w:rFonts w:ascii="Times New Roman" w:hAnsi="Times New Roman" w:cs="Times New Roman"/>
          <w:sz w:val="24"/>
          <w:szCs w:val="24"/>
        </w:rPr>
      </w:pPr>
    </w:p>
    <w:p w14:paraId="0D2D8F28"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333 ods. 3 sa slová </w:t>
      </w:r>
      <w:r w:rsidRPr="00416BE1">
        <w:rPr>
          <w:rFonts w:ascii="Times New Roman" w:hAnsi="Times New Roman" w:cs="Times New Roman"/>
          <w:iCs/>
          <w:sz w:val="24"/>
          <w:szCs w:val="24"/>
        </w:rPr>
        <w:t>„päť rokov až dvanásť rokov“ nahrádzajú slovami „dva roky až osem rokov“.</w:t>
      </w:r>
    </w:p>
    <w:p w14:paraId="27D9B7E4" w14:textId="77777777" w:rsidR="00A16AC9" w:rsidRPr="00416BE1" w:rsidRDefault="00A16AC9" w:rsidP="00A16AC9">
      <w:pPr>
        <w:pStyle w:val="Odsekzoznamu"/>
        <w:rPr>
          <w:rFonts w:ascii="Times New Roman" w:hAnsi="Times New Roman" w:cs="Times New Roman"/>
          <w:sz w:val="24"/>
          <w:szCs w:val="24"/>
        </w:rPr>
      </w:pPr>
    </w:p>
    <w:p w14:paraId="66706ECE"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334 ods. 1 sa slová „dva roky až päť rokov“ nahrádzajú slovami „jeden rok až päť rokov“.</w:t>
      </w:r>
    </w:p>
    <w:p w14:paraId="0257D1E5"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7E1BF7BC"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334 ods. 1 sa za slovo „sprostredkovateľa“ vkladajú slová „verejnému činiteľovi,“, vypúšťa sa slovo „jeho“ a za slovo „funkcie“ sa vkladajú slová „verejného činiteľa alebo“.</w:t>
      </w:r>
    </w:p>
    <w:p w14:paraId="11FBD453"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50D2349"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336a ods. 3 sa slová „jeden rok“ nahrádzajú slovami „šesť mesiacov“.</w:t>
      </w:r>
    </w:p>
    <w:p w14:paraId="640F64A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D9589A0"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336b ods. 3 sa slová „dva roky až osem rokov“ nahrádzajú slovami „jeden rok až päť rokov“.</w:t>
      </w:r>
    </w:p>
    <w:p w14:paraId="2CCD9DFC"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732A4BC"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336b ods. 5 sa slová „päť rokov až dvanásť rokov“ nahrádzajú slovami „tri roky až desať rokov“.</w:t>
      </w:r>
    </w:p>
    <w:p w14:paraId="1CE6B87C"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5A402E02"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336d ods. 1 sa slová „dva roky“ nahrádzajú slovami „jeden rok“.</w:t>
      </w:r>
    </w:p>
    <w:p w14:paraId="6B31EF12"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5AD7867"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336d ods. 2 sa slová „na jeden rok až tri roky“ nahrádzajú slovami „až na dva roky“.</w:t>
      </w:r>
    </w:p>
    <w:p w14:paraId="1AF0F2CB" w14:textId="77777777" w:rsidR="00A16AC9" w:rsidRPr="00416BE1" w:rsidRDefault="00A16AC9" w:rsidP="00A16AC9">
      <w:pPr>
        <w:pStyle w:val="Odsekzoznamu"/>
        <w:rPr>
          <w:rFonts w:ascii="Times New Roman" w:hAnsi="Times New Roman" w:cs="Times New Roman"/>
          <w:sz w:val="24"/>
          <w:szCs w:val="24"/>
        </w:rPr>
      </w:pPr>
    </w:p>
    <w:p w14:paraId="289F1476" w14:textId="77777777" w:rsidR="00A16AC9" w:rsidRPr="00416BE1" w:rsidRDefault="00A16AC9" w:rsidP="001B1B90">
      <w:pPr>
        <w:pStyle w:val="Odsekzoznamu"/>
        <w:numPr>
          <w:ilvl w:val="0"/>
          <w:numId w:val="1"/>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360a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vypúšťa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slovo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„dlhodobo“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 slová</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„jeden</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rok“</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nahrádzajú</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slovami „dva roky“.</w:t>
      </w:r>
    </w:p>
    <w:p w14:paraId="79E0CDFA" w14:textId="77777777" w:rsidR="00A16AC9" w:rsidRPr="00416BE1" w:rsidRDefault="00A16AC9" w:rsidP="00A16AC9">
      <w:pPr>
        <w:spacing w:after="0"/>
        <w:jc w:val="both"/>
        <w:rPr>
          <w:rFonts w:ascii="Times New Roman" w:hAnsi="Times New Roman" w:cs="Times New Roman"/>
          <w:sz w:val="24"/>
          <w:szCs w:val="24"/>
        </w:rPr>
      </w:pPr>
    </w:p>
    <w:p w14:paraId="404AEB3A" w14:textId="77777777" w:rsidR="00A16AC9" w:rsidRPr="00416BE1" w:rsidRDefault="00A16AC9" w:rsidP="001B1B90">
      <w:pPr>
        <w:pStyle w:val="Odsekzoznamu"/>
        <w:numPr>
          <w:ilvl w:val="0"/>
          <w:numId w:val="1"/>
        </w:numPr>
        <w:spacing w:after="0"/>
        <w:ind w:left="567" w:hanging="567"/>
        <w:jc w:val="both"/>
        <w:rPr>
          <w:rFonts w:ascii="Times New Roman" w:hAnsi="Times New Roman"/>
          <w:iCs/>
          <w:sz w:val="24"/>
          <w:szCs w:val="24"/>
        </w:rPr>
      </w:pPr>
      <w:r w:rsidRPr="00416BE1">
        <w:rPr>
          <w:rFonts w:ascii="Times New Roman" w:hAnsi="Times New Roman"/>
          <w:iCs/>
          <w:sz w:val="24"/>
          <w:szCs w:val="24"/>
        </w:rPr>
        <w:t>Za § 438j sa vkladá § 438k, ktorý vrátane nadpisu znie:</w:t>
      </w:r>
    </w:p>
    <w:p w14:paraId="152EF035" w14:textId="77777777" w:rsidR="00A16AC9" w:rsidRPr="00416BE1" w:rsidRDefault="00A16AC9" w:rsidP="00A16AC9">
      <w:pPr>
        <w:pStyle w:val="Odsekzoznamu"/>
        <w:spacing w:after="0" w:line="240" w:lineRule="auto"/>
        <w:ind w:left="340"/>
        <w:jc w:val="both"/>
        <w:rPr>
          <w:rFonts w:ascii="Times New Roman" w:hAnsi="Times New Roman"/>
          <w:iCs/>
          <w:sz w:val="24"/>
          <w:szCs w:val="24"/>
        </w:rPr>
      </w:pPr>
    </w:p>
    <w:p w14:paraId="44C1D674" w14:textId="77777777" w:rsidR="00A16AC9" w:rsidRPr="00416BE1" w:rsidRDefault="00A16AC9" w:rsidP="00A16AC9">
      <w:pPr>
        <w:pStyle w:val="Odsekzoznamu"/>
        <w:spacing w:after="0" w:line="240" w:lineRule="auto"/>
        <w:ind w:left="0"/>
        <w:jc w:val="center"/>
        <w:rPr>
          <w:rFonts w:ascii="Times New Roman" w:hAnsi="Times New Roman"/>
          <w:iCs/>
          <w:sz w:val="24"/>
          <w:szCs w:val="24"/>
        </w:rPr>
      </w:pPr>
      <w:r w:rsidRPr="00416BE1">
        <w:rPr>
          <w:rFonts w:ascii="Times New Roman" w:hAnsi="Times New Roman"/>
          <w:iCs/>
          <w:sz w:val="24"/>
          <w:szCs w:val="24"/>
        </w:rPr>
        <w:t>„§ 438k</w:t>
      </w:r>
    </w:p>
    <w:p w14:paraId="5B4CF8A1"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iCs/>
          <w:sz w:val="24"/>
          <w:szCs w:val="24"/>
        </w:rPr>
        <w:lastRenderedPageBreak/>
        <w:t>Prechodné ustanovenie k úpravám účinným od</w:t>
      </w:r>
      <w:r w:rsidR="0064139A" w:rsidRPr="00416BE1">
        <w:rPr>
          <w:rFonts w:ascii="Times New Roman" w:hAnsi="Times New Roman"/>
          <w:iCs/>
          <w:sz w:val="24"/>
          <w:szCs w:val="24"/>
        </w:rPr>
        <w:t xml:space="preserve"> 1. januára 2024</w:t>
      </w:r>
    </w:p>
    <w:p w14:paraId="32EB262F"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0224AFEC" w14:textId="69D20289" w:rsidR="00A16AC9" w:rsidRPr="00416BE1" w:rsidRDefault="00A16AC9" w:rsidP="001B1B90">
      <w:pPr>
        <w:pStyle w:val="Odsekzoznamu"/>
        <w:numPr>
          <w:ilvl w:val="0"/>
          <w:numId w:val="5"/>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Účinnosťou tohto zákona sa pozastavujú účinky rozsudkov prepadnutia majetku podľa § 58 ods. 2 a 3 v časti ukladajúcej trest prepadnutia majetku a prerušujú sa konkurzné konania začaté v súvislosti s uložením trestu prepadnutia majetku podľa § 58 ods. 2 a 3. Prvostupňový súd, ktorý rozhodol o uložení trestu prepadnutia majetku, na základe návrhu odsúdeného podaného najneskôr do </w:t>
      </w:r>
      <w:r w:rsidR="008E0DA3" w:rsidRPr="00416BE1">
        <w:rPr>
          <w:rFonts w:ascii="Times New Roman" w:hAnsi="Times New Roman" w:cs="Times New Roman"/>
          <w:sz w:val="24"/>
          <w:szCs w:val="24"/>
        </w:rPr>
        <w:t xml:space="preserve">28. </w:t>
      </w:r>
      <w:proofErr w:type="spellStart"/>
      <w:r w:rsidR="008E0DA3" w:rsidRPr="00416BE1">
        <w:rPr>
          <w:rFonts w:ascii="Times New Roman" w:hAnsi="Times New Roman" w:cs="Times New Roman"/>
          <w:sz w:val="24"/>
          <w:szCs w:val="24"/>
        </w:rPr>
        <w:t>februáa</w:t>
      </w:r>
      <w:proofErr w:type="spellEnd"/>
      <w:r w:rsidR="00177B6F" w:rsidRPr="00416BE1">
        <w:rPr>
          <w:rFonts w:ascii="Times New Roman" w:hAnsi="Times New Roman" w:cs="Times New Roman"/>
          <w:sz w:val="24"/>
          <w:szCs w:val="24"/>
        </w:rPr>
        <w:t xml:space="preserve"> </w:t>
      </w:r>
      <w:r w:rsidRPr="00416BE1">
        <w:rPr>
          <w:rFonts w:ascii="Times New Roman" w:hAnsi="Times New Roman" w:cs="Times New Roman"/>
          <w:sz w:val="24"/>
          <w:szCs w:val="24"/>
        </w:rPr>
        <w:t>2024, zruší rozsudok, ktorým bol uložený trest prepadnutia majetku, a opätovne rozhodne o treste prepadnutia majetku v súlade s § 58 a § 59 podľa znenia účinného od</w:t>
      </w:r>
      <w:r w:rsidR="00177B6F" w:rsidRPr="00416BE1">
        <w:rPr>
          <w:rFonts w:ascii="Times New Roman" w:hAnsi="Times New Roman" w:cs="Times New Roman"/>
          <w:sz w:val="24"/>
          <w:szCs w:val="24"/>
        </w:rPr>
        <w:t xml:space="preserve"> 1. januára 2024</w:t>
      </w:r>
      <w:r w:rsidRPr="00416BE1">
        <w:rPr>
          <w:rFonts w:ascii="Times New Roman" w:hAnsi="Times New Roman" w:cs="Times New Roman"/>
          <w:sz w:val="24"/>
          <w:szCs w:val="24"/>
        </w:rPr>
        <w:t>. Začaté konkurzné konanie pokračuje v súlade s právoplatným rozsudkom podľa predchádzajúcej vety. Ak súd novým rozsudkom trest prepadnutia majetku neuloží, konkurzné konanie sa zastavuje a odsúdenému sa po uspokojení pohľadávok proti podstate bezodkladne vydá výťažok zo speňaženia majetku, ktorý ešte nebol použitý na uspokojenie prihlásených pohľadávok podľa osobitného predpisu, majetok patriaci odsúdenému, ktorý ešte nebol speňažený, a majetok patriaci odsúdenému, ktorý bol vylúčený zo súpisu majetku podstát. Ak súd novým rozsudkom opätovne uloží trest prepadnutia majetku a ak z neho podľa § 59 ods. 2 vylúči časť majetku alebo veci, odsúdenému sa vydajú vylúčená časť majetku a vylúčené veci alebo výťažok z ich speňaženia, ktorý ešte nebol použitý na uspokojenie prihlásených pohľadávok podľa osobitného predpisu. Márnym uplynutím lehoty podľa tohto ustanovenia sa pokračuje v konkurznom konaní podľa pôvodného rozsudku, ak nedošlo k jeho zrušeniu podľa tohto ustanovenia.</w:t>
      </w:r>
    </w:p>
    <w:p w14:paraId="547D91DA" w14:textId="77777777" w:rsidR="00A16AC9" w:rsidRPr="00416BE1" w:rsidRDefault="00A16AC9" w:rsidP="00A16AC9">
      <w:pPr>
        <w:pStyle w:val="Odsekzoznamu"/>
        <w:spacing w:after="0"/>
        <w:ind w:left="1134"/>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70513CF9" w14:textId="77777777" w:rsidR="00A16AC9" w:rsidRPr="00416BE1" w:rsidRDefault="00A16AC9" w:rsidP="001B1B90">
      <w:pPr>
        <w:pStyle w:val="Odsekzoznamu"/>
        <w:numPr>
          <w:ilvl w:val="0"/>
          <w:numId w:val="5"/>
        </w:numPr>
        <w:spacing w:after="0"/>
        <w:ind w:left="1134"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Ustanovenie</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74</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5</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vzťahuje</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79"/>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protialkoholické, </w:t>
      </w:r>
      <w:proofErr w:type="spellStart"/>
      <w:r w:rsidRPr="00416BE1">
        <w:rPr>
          <w:rFonts w:ascii="Times New Roman" w:eastAsia="Times New Roman" w:hAnsi="Times New Roman" w:cs="Times New Roman"/>
          <w:color w:val="000000"/>
          <w:sz w:val="24"/>
          <w:szCs w:val="24"/>
          <w:lang w:eastAsia="sk-SK"/>
        </w:rPr>
        <w:t>protitoxikomanické</w:t>
      </w:r>
      <w:proofErr w:type="spellEnd"/>
      <w:r w:rsidRPr="00416BE1">
        <w:rPr>
          <w:rFonts w:ascii="Times New Roman" w:eastAsia="Times New Roman" w:hAnsi="Times New Roman" w:cs="Times New Roman"/>
          <w:color w:val="000000"/>
          <w:sz w:val="24"/>
          <w:szCs w:val="24"/>
          <w:lang w:eastAsia="sk-SK"/>
        </w:rPr>
        <w:t xml:space="preserve"> a závislosti na hazardných hrách uložené podľa doterajších predpisov.</w:t>
      </w:r>
    </w:p>
    <w:p w14:paraId="779D190F" w14:textId="77777777" w:rsidR="00A16AC9" w:rsidRPr="00416BE1" w:rsidRDefault="00A16AC9" w:rsidP="00A16AC9">
      <w:pPr>
        <w:pStyle w:val="Odsekzoznamu"/>
        <w:rPr>
          <w:rFonts w:ascii="Times New Roman" w:hAnsi="Times New Roman" w:cs="Times New Roman"/>
          <w:sz w:val="24"/>
          <w:szCs w:val="24"/>
        </w:rPr>
      </w:pPr>
    </w:p>
    <w:p w14:paraId="60D75759" w14:textId="77777777" w:rsidR="00A16AC9" w:rsidRPr="00416BE1" w:rsidRDefault="00A16AC9" w:rsidP="001B1B90">
      <w:pPr>
        <w:pStyle w:val="Odsekzoznamu"/>
        <w:numPr>
          <w:ilvl w:val="0"/>
          <w:numId w:val="5"/>
        </w:numPr>
        <w:spacing w:after="0"/>
        <w:ind w:left="1134"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uložiť</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ochranný</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dohľad</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76a</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vtedy,</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liečenie ambulantnou</w:t>
      </w:r>
      <w:r w:rsidRPr="00416BE1">
        <w:rPr>
          <w:rFonts w:ascii="Times New Roman" w:eastAsia="Times New Roman" w:hAnsi="Times New Roman" w:cs="Times New Roman"/>
          <w:color w:val="000000"/>
          <w:spacing w:val="63"/>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63"/>
          <w:sz w:val="24"/>
          <w:szCs w:val="24"/>
          <w:lang w:eastAsia="sk-SK"/>
        </w:rPr>
        <w:t xml:space="preserve"> </w:t>
      </w:r>
      <w:r w:rsidRPr="00416BE1">
        <w:rPr>
          <w:rFonts w:ascii="Times New Roman" w:eastAsia="Times New Roman" w:hAnsi="Times New Roman" w:cs="Times New Roman"/>
          <w:color w:val="000000"/>
          <w:sz w:val="24"/>
          <w:szCs w:val="24"/>
          <w:lang w:eastAsia="sk-SK"/>
        </w:rPr>
        <w:t>bolo</w:t>
      </w:r>
      <w:r w:rsidRPr="00416BE1">
        <w:rPr>
          <w:rFonts w:ascii="Times New Roman" w:eastAsia="Times New Roman" w:hAnsi="Times New Roman" w:cs="Times New Roman"/>
          <w:color w:val="000000"/>
          <w:spacing w:val="63"/>
          <w:sz w:val="24"/>
          <w:szCs w:val="24"/>
          <w:lang w:eastAsia="sk-SK"/>
        </w:rPr>
        <w:t xml:space="preserve"> </w:t>
      </w:r>
      <w:r w:rsidRPr="00416BE1">
        <w:rPr>
          <w:rFonts w:ascii="Times New Roman" w:eastAsia="Times New Roman" w:hAnsi="Times New Roman" w:cs="Times New Roman"/>
          <w:color w:val="000000"/>
          <w:sz w:val="24"/>
          <w:szCs w:val="24"/>
          <w:lang w:eastAsia="sk-SK"/>
        </w:rPr>
        <w:t>už</w:t>
      </w:r>
      <w:r w:rsidRPr="00416BE1">
        <w:rPr>
          <w:rFonts w:ascii="Times New Roman" w:eastAsia="Times New Roman" w:hAnsi="Times New Roman" w:cs="Times New Roman"/>
          <w:color w:val="000000"/>
          <w:spacing w:val="63"/>
          <w:sz w:val="24"/>
          <w:szCs w:val="24"/>
          <w:lang w:eastAsia="sk-SK"/>
        </w:rPr>
        <w:t xml:space="preserve"> </w:t>
      </w:r>
      <w:r w:rsidRPr="00416BE1">
        <w:rPr>
          <w:rFonts w:ascii="Times New Roman" w:eastAsia="Times New Roman" w:hAnsi="Times New Roman" w:cs="Times New Roman"/>
          <w:color w:val="000000"/>
          <w:sz w:val="24"/>
          <w:szCs w:val="24"/>
          <w:lang w:eastAsia="sk-SK"/>
        </w:rPr>
        <w:t>uložené</w:t>
      </w:r>
      <w:r w:rsidRPr="00416BE1">
        <w:rPr>
          <w:rFonts w:ascii="Times New Roman" w:eastAsia="Times New Roman" w:hAnsi="Times New Roman" w:cs="Times New Roman"/>
          <w:color w:val="000000"/>
          <w:spacing w:val="63"/>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63"/>
          <w:sz w:val="24"/>
          <w:szCs w:val="24"/>
          <w:lang w:eastAsia="sk-SK"/>
        </w:rPr>
        <w:t xml:space="preserve"> </w:t>
      </w:r>
      <w:r w:rsidRPr="00416BE1">
        <w:rPr>
          <w:rFonts w:ascii="Times New Roman" w:eastAsia="Times New Roman" w:hAnsi="Times New Roman" w:cs="Times New Roman"/>
          <w:color w:val="000000"/>
          <w:sz w:val="24"/>
          <w:szCs w:val="24"/>
          <w:lang w:eastAsia="sk-SK"/>
        </w:rPr>
        <w:t>doterajších</w:t>
      </w:r>
      <w:r w:rsidRPr="00416BE1">
        <w:rPr>
          <w:rFonts w:ascii="Times New Roman" w:eastAsia="Times New Roman" w:hAnsi="Times New Roman" w:cs="Times New Roman"/>
          <w:color w:val="000000"/>
          <w:spacing w:val="63"/>
          <w:sz w:val="24"/>
          <w:szCs w:val="24"/>
          <w:lang w:eastAsia="sk-SK"/>
        </w:rPr>
        <w:t xml:space="preserve"> </w:t>
      </w:r>
      <w:r w:rsidRPr="00416BE1">
        <w:rPr>
          <w:rFonts w:ascii="Times New Roman" w:eastAsia="Times New Roman" w:hAnsi="Times New Roman" w:cs="Times New Roman"/>
          <w:color w:val="000000"/>
          <w:sz w:val="24"/>
          <w:szCs w:val="24"/>
          <w:lang w:eastAsia="sk-SK"/>
        </w:rPr>
        <w:t>predpisov</w:t>
      </w:r>
      <w:r w:rsidRPr="00416BE1">
        <w:rPr>
          <w:rFonts w:ascii="Times New Roman" w:eastAsia="Times New Roman" w:hAnsi="Times New Roman" w:cs="Times New Roman"/>
          <w:color w:val="000000"/>
          <w:spacing w:val="63"/>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63"/>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63"/>
          <w:sz w:val="24"/>
          <w:szCs w:val="24"/>
          <w:lang w:eastAsia="sk-SK"/>
        </w:rPr>
        <w:t xml:space="preserve"> </w:t>
      </w:r>
      <w:r w:rsidRPr="00416BE1">
        <w:rPr>
          <w:rFonts w:ascii="Times New Roman" w:eastAsia="Times New Roman" w:hAnsi="Times New Roman" w:cs="Times New Roman"/>
          <w:color w:val="000000"/>
          <w:sz w:val="24"/>
          <w:szCs w:val="24"/>
          <w:lang w:eastAsia="sk-SK"/>
        </w:rPr>
        <w:t>bolo</w:t>
      </w:r>
      <w:r w:rsidRPr="00416BE1">
        <w:rPr>
          <w:rFonts w:ascii="Times New Roman" w:eastAsia="Times New Roman" w:hAnsi="Times New Roman" w:cs="Times New Roman"/>
          <w:color w:val="000000"/>
          <w:spacing w:val="63"/>
          <w:sz w:val="24"/>
          <w:szCs w:val="24"/>
          <w:lang w:eastAsia="sk-SK"/>
        </w:rPr>
        <w:t xml:space="preserve"> </w:t>
      </w:r>
      <w:r w:rsidRPr="00416BE1">
        <w:rPr>
          <w:rFonts w:ascii="Times New Roman" w:eastAsia="Times New Roman" w:hAnsi="Times New Roman" w:cs="Times New Roman"/>
          <w:color w:val="000000"/>
          <w:sz w:val="24"/>
          <w:szCs w:val="24"/>
          <w:lang w:eastAsia="sk-SK"/>
        </w:rPr>
        <w:t>už rozhodnuté</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zmene</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ústavného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psychiatrického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sexuologického na ambulantné podľa doterajších predpisov.  </w:t>
      </w:r>
    </w:p>
    <w:p w14:paraId="403ED7C2" w14:textId="77777777" w:rsidR="00A16AC9" w:rsidRPr="00416BE1" w:rsidRDefault="00A16AC9" w:rsidP="00A16AC9">
      <w:pPr>
        <w:pStyle w:val="Odsekzoznamu"/>
        <w:rPr>
          <w:rFonts w:ascii="Times New Roman" w:hAnsi="Times New Roman" w:cs="Times New Roman"/>
          <w:sz w:val="24"/>
          <w:szCs w:val="24"/>
        </w:rPr>
      </w:pPr>
    </w:p>
    <w:p w14:paraId="45E812EE" w14:textId="77777777" w:rsidR="00A16AC9" w:rsidRPr="00416BE1" w:rsidRDefault="00A16AC9" w:rsidP="001B1B90">
      <w:pPr>
        <w:pStyle w:val="Odsekzoznamu"/>
        <w:numPr>
          <w:ilvl w:val="0"/>
          <w:numId w:val="5"/>
        </w:numPr>
        <w:spacing w:after="0"/>
        <w:ind w:left="1134"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Páchateľ</w:t>
      </w:r>
      <w:r w:rsidRPr="00416BE1">
        <w:rPr>
          <w:rFonts w:ascii="Times New Roman" w:eastAsia="Times New Roman" w:hAnsi="Times New Roman" w:cs="Times New Roman"/>
          <w:color w:val="000000"/>
          <w:spacing w:val="99"/>
          <w:sz w:val="24"/>
          <w:szCs w:val="24"/>
          <w:lang w:eastAsia="sk-SK"/>
        </w:rPr>
        <w:t xml:space="preserve"> </w:t>
      </w:r>
      <w:r w:rsidRPr="00416BE1">
        <w:rPr>
          <w:rFonts w:ascii="Times New Roman" w:eastAsia="Times New Roman" w:hAnsi="Times New Roman" w:cs="Times New Roman"/>
          <w:color w:val="000000"/>
          <w:sz w:val="24"/>
          <w:szCs w:val="24"/>
          <w:lang w:eastAsia="sk-SK"/>
        </w:rPr>
        <w:t>umiestnený</w:t>
      </w:r>
      <w:r w:rsidRPr="00416BE1">
        <w:rPr>
          <w:rFonts w:ascii="Times New Roman" w:eastAsia="Times New Roman" w:hAnsi="Times New Roman" w:cs="Times New Roman"/>
          <w:color w:val="000000"/>
          <w:spacing w:val="99"/>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99"/>
          <w:sz w:val="24"/>
          <w:szCs w:val="24"/>
          <w:lang w:eastAsia="sk-SK"/>
        </w:rPr>
        <w:t xml:space="preserve"> </w:t>
      </w:r>
      <w:proofErr w:type="spellStart"/>
      <w:r w:rsidRPr="00416BE1">
        <w:rPr>
          <w:rFonts w:ascii="Times New Roman" w:eastAsia="Times New Roman" w:hAnsi="Times New Roman" w:cs="Times New Roman"/>
          <w:color w:val="000000"/>
          <w:sz w:val="24"/>
          <w:szCs w:val="24"/>
          <w:lang w:eastAsia="sk-SK"/>
        </w:rPr>
        <w:t>detenčnom</w:t>
      </w:r>
      <w:proofErr w:type="spellEnd"/>
      <w:r w:rsidRPr="00416BE1">
        <w:rPr>
          <w:rFonts w:ascii="Times New Roman" w:eastAsia="Times New Roman" w:hAnsi="Times New Roman" w:cs="Times New Roman"/>
          <w:color w:val="000000"/>
          <w:spacing w:val="99"/>
          <w:sz w:val="24"/>
          <w:szCs w:val="24"/>
          <w:lang w:eastAsia="sk-SK"/>
        </w:rPr>
        <w:t xml:space="preserve"> </w:t>
      </w:r>
      <w:r w:rsidRPr="00416BE1">
        <w:rPr>
          <w:rFonts w:ascii="Times New Roman" w:eastAsia="Times New Roman" w:hAnsi="Times New Roman" w:cs="Times New Roman"/>
          <w:color w:val="000000"/>
          <w:sz w:val="24"/>
          <w:szCs w:val="24"/>
          <w:lang w:eastAsia="sk-SK"/>
        </w:rPr>
        <w:t>ústave</w:t>
      </w:r>
      <w:r w:rsidRPr="00416BE1">
        <w:rPr>
          <w:rFonts w:ascii="Times New Roman" w:eastAsia="Times New Roman" w:hAnsi="Times New Roman" w:cs="Times New Roman"/>
          <w:color w:val="000000"/>
          <w:spacing w:val="99"/>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99"/>
          <w:sz w:val="24"/>
          <w:szCs w:val="24"/>
          <w:lang w:eastAsia="sk-SK"/>
        </w:rPr>
        <w:t xml:space="preserve"> </w:t>
      </w:r>
      <w:r w:rsidRPr="00416BE1">
        <w:rPr>
          <w:rFonts w:ascii="Times New Roman" w:eastAsia="Times New Roman" w:hAnsi="Times New Roman" w:cs="Times New Roman"/>
          <w:color w:val="000000"/>
          <w:sz w:val="24"/>
          <w:szCs w:val="24"/>
          <w:lang w:eastAsia="sk-SK"/>
        </w:rPr>
        <w:t>doterajších</w:t>
      </w:r>
      <w:r w:rsidRPr="00416BE1">
        <w:rPr>
          <w:rFonts w:ascii="Times New Roman" w:eastAsia="Times New Roman" w:hAnsi="Times New Roman" w:cs="Times New Roman"/>
          <w:color w:val="000000"/>
          <w:spacing w:val="99"/>
          <w:sz w:val="24"/>
          <w:szCs w:val="24"/>
          <w:lang w:eastAsia="sk-SK"/>
        </w:rPr>
        <w:t xml:space="preserve"> </w:t>
      </w:r>
      <w:r w:rsidRPr="00416BE1">
        <w:rPr>
          <w:rFonts w:ascii="Times New Roman" w:eastAsia="Times New Roman" w:hAnsi="Times New Roman" w:cs="Times New Roman"/>
          <w:color w:val="000000"/>
          <w:sz w:val="24"/>
          <w:szCs w:val="24"/>
          <w:lang w:eastAsia="sk-SK"/>
        </w:rPr>
        <w:t>predpisov</w:t>
      </w:r>
      <w:r w:rsidRPr="00416BE1">
        <w:rPr>
          <w:rFonts w:ascii="Times New Roman" w:eastAsia="Times New Roman" w:hAnsi="Times New Roman" w:cs="Times New Roman"/>
          <w:color w:val="000000"/>
          <w:spacing w:val="99"/>
          <w:sz w:val="24"/>
          <w:szCs w:val="24"/>
          <w:lang w:eastAsia="sk-SK"/>
        </w:rPr>
        <w:t xml:space="preserve"> </w:t>
      </w:r>
      <w:r w:rsidRPr="00416BE1">
        <w:rPr>
          <w:rFonts w:ascii="Times New Roman" w:eastAsia="Times New Roman" w:hAnsi="Times New Roman" w:cs="Times New Roman"/>
          <w:color w:val="000000"/>
          <w:sz w:val="24"/>
          <w:szCs w:val="24"/>
          <w:lang w:eastAsia="sk-SK"/>
        </w:rPr>
        <w:t>zostáva umiestnený</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21"/>
          <w:sz w:val="24"/>
          <w:szCs w:val="24"/>
          <w:lang w:eastAsia="sk-SK"/>
        </w:rPr>
        <w:t xml:space="preserve"> </w:t>
      </w:r>
      <w:proofErr w:type="spellStart"/>
      <w:r w:rsidRPr="00416BE1">
        <w:rPr>
          <w:rFonts w:ascii="Times New Roman" w:eastAsia="Times New Roman" w:hAnsi="Times New Roman" w:cs="Times New Roman"/>
          <w:color w:val="000000"/>
          <w:sz w:val="24"/>
          <w:szCs w:val="24"/>
          <w:lang w:eastAsia="sk-SK"/>
        </w:rPr>
        <w:t>detenčnom</w:t>
      </w:r>
      <w:proofErr w:type="spellEnd"/>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ústave;</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ustanovenie</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82</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3</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v znení</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účinnom</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od</w:t>
      </w:r>
      <w:r w:rsidR="00681355" w:rsidRPr="00416BE1">
        <w:rPr>
          <w:rFonts w:ascii="Times New Roman" w:eastAsia="Times New Roman" w:hAnsi="Times New Roman" w:cs="Times New Roman"/>
          <w:color w:val="000000"/>
          <w:sz w:val="24"/>
          <w:szCs w:val="24"/>
          <w:lang w:eastAsia="sk-SK"/>
        </w:rPr>
        <w:t xml:space="preserve"> 1. januára</w:t>
      </w:r>
      <w:r w:rsidR="0064139A" w:rsidRPr="00416BE1">
        <w:rPr>
          <w:rFonts w:ascii="Times New Roman" w:eastAsia="Times New Roman" w:hAnsi="Times New Roman" w:cs="Times New Roman"/>
          <w:color w:val="000000"/>
          <w:sz w:val="24"/>
          <w:szCs w:val="24"/>
          <w:lang w:eastAsia="sk-SK"/>
        </w:rPr>
        <w:t xml:space="preserve"> 2024</w:t>
      </w:r>
      <w:r w:rsidRPr="00416BE1">
        <w:rPr>
          <w:rFonts w:ascii="Times New Roman" w:eastAsia="Times New Roman" w:hAnsi="Times New Roman" w:cs="Times New Roman"/>
          <w:color w:val="000000"/>
          <w:sz w:val="24"/>
          <w:szCs w:val="24"/>
          <w:lang w:eastAsia="sk-SK"/>
        </w:rPr>
        <w:t xml:space="preserve"> tým nie je dotknuté.</w:t>
      </w:r>
    </w:p>
    <w:p w14:paraId="732B0C0D" w14:textId="77777777" w:rsidR="00A16AC9" w:rsidRPr="00416BE1" w:rsidRDefault="00A16AC9" w:rsidP="00A16AC9">
      <w:pPr>
        <w:pStyle w:val="Odsekzoznamu"/>
        <w:rPr>
          <w:rFonts w:ascii="Times New Roman" w:hAnsi="Times New Roman" w:cs="Times New Roman"/>
          <w:sz w:val="24"/>
          <w:szCs w:val="24"/>
        </w:rPr>
      </w:pPr>
    </w:p>
    <w:p w14:paraId="557A3586" w14:textId="0DFEB3B2" w:rsidR="00A16AC9" w:rsidRPr="00416BE1" w:rsidRDefault="00A16AC9" w:rsidP="001B1B90">
      <w:pPr>
        <w:pStyle w:val="Odsekzoznamu"/>
        <w:numPr>
          <w:ilvl w:val="0"/>
          <w:numId w:val="5"/>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Trestné stíhanie, </w:t>
      </w:r>
      <w:r w:rsidR="003D59C4" w:rsidRPr="00416BE1">
        <w:rPr>
          <w:rFonts w:ascii="Times New Roman" w:hAnsi="Times New Roman" w:cs="Times New Roman"/>
          <w:sz w:val="24"/>
          <w:szCs w:val="24"/>
        </w:rPr>
        <w:t xml:space="preserve">ktorého </w:t>
      </w:r>
      <w:r w:rsidRPr="00416BE1">
        <w:rPr>
          <w:rFonts w:ascii="Times New Roman" w:hAnsi="Times New Roman" w:cs="Times New Roman"/>
          <w:sz w:val="24"/>
          <w:szCs w:val="24"/>
        </w:rPr>
        <w:t>premlčanie bolo prerušené z dôvodov podľa § 87 ods. 3 pred</w:t>
      </w:r>
      <w:r w:rsidR="0064139A" w:rsidRPr="00416BE1">
        <w:rPr>
          <w:rFonts w:ascii="Times New Roman" w:hAnsi="Times New Roman" w:cs="Times New Roman"/>
          <w:sz w:val="24"/>
          <w:szCs w:val="24"/>
        </w:rPr>
        <w:t xml:space="preserve"> 1. januárom 2024</w:t>
      </w:r>
      <w:r w:rsidRPr="00416BE1">
        <w:rPr>
          <w:rFonts w:ascii="Times New Roman" w:hAnsi="Times New Roman" w:cs="Times New Roman"/>
          <w:sz w:val="24"/>
          <w:szCs w:val="24"/>
        </w:rPr>
        <w:t>, sa považuje za premlčané, ak dôvody prerušenia premlčania tohto trestného stíhania prvýkrát nastali až po uplynutí premlčacej doby tohto trestného stíhania určenej podľa tohto zákona v znení účinnom od</w:t>
      </w:r>
      <w:r w:rsidR="00351EEA" w:rsidRPr="00416BE1">
        <w:rPr>
          <w:rFonts w:ascii="Times New Roman" w:hAnsi="Times New Roman" w:cs="Times New Roman"/>
          <w:sz w:val="24"/>
          <w:szCs w:val="24"/>
        </w:rPr>
        <w:t xml:space="preserve"> 1. januára 2024</w:t>
      </w:r>
      <w:r w:rsidRPr="00416BE1">
        <w:rPr>
          <w:rFonts w:ascii="Times New Roman" w:hAnsi="Times New Roman" w:cs="Times New Roman"/>
          <w:sz w:val="24"/>
          <w:szCs w:val="24"/>
        </w:rPr>
        <w:t xml:space="preserve">. Premlčanie trestného stíhania, </w:t>
      </w:r>
      <w:r w:rsidR="003D59C4" w:rsidRPr="00416BE1">
        <w:rPr>
          <w:rFonts w:ascii="Times New Roman" w:hAnsi="Times New Roman" w:cs="Times New Roman"/>
          <w:sz w:val="24"/>
          <w:szCs w:val="24"/>
        </w:rPr>
        <w:t xml:space="preserve">ktorého </w:t>
      </w:r>
      <w:r w:rsidRPr="00416BE1">
        <w:rPr>
          <w:rFonts w:ascii="Times New Roman" w:hAnsi="Times New Roman" w:cs="Times New Roman"/>
          <w:sz w:val="24"/>
          <w:szCs w:val="24"/>
        </w:rPr>
        <w:t>premlčacia doba začala plynúť pred</w:t>
      </w:r>
      <w:r w:rsidR="00351EEA" w:rsidRPr="00416BE1">
        <w:rPr>
          <w:rFonts w:ascii="Times New Roman" w:hAnsi="Times New Roman" w:cs="Times New Roman"/>
          <w:sz w:val="24"/>
          <w:szCs w:val="24"/>
        </w:rPr>
        <w:t xml:space="preserve"> 1. januárom 2024</w:t>
      </w:r>
      <w:r w:rsidRPr="00416BE1">
        <w:rPr>
          <w:rFonts w:ascii="Times New Roman" w:hAnsi="Times New Roman" w:cs="Times New Roman"/>
          <w:sz w:val="24"/>
          <w:szCs w:val="24"/>
        </w:rPr>
        <w:t>, sa nepovažuje za prerušené z dôvodu podľa § 87 ods. 3 písm. b) v znení účinnom pred</w:t>
      </w:r>
      <w:r w:rsidR="00351EEA" w:rsidRPr="00416BE1">
        <w:rPr>
          <w:rFonts w:ascii="Times New Roman" w:hAnsi="Times New Roman" w:cs="Times New Roman"/>
          <w:sz w:val="24"/>
          <w:szCs w:val="24"/>
        </w:rPr>
        <w:t xml:space="preserve"> 1. januárom 2024</w:t>
      </w:r>
      <w:r w:rsidRPr="00416BE1">
        <w:rPr>
          <w:rFonts w:ascii="Times New Roman" w:hAnsi="Times New Roman" w:cs="Times New Roman"/>
          <w:sz w:val="24"/>
          <w:szCs w:val="24"/>
        </w:rPr>
        <w:t>, ak páchateľ do</w:t>
      </w:r>
      <w:r w:rsidR="00351EEA" w:rsidRPr="00416BE1">
        <w:rPr>
          <w:rFonts w:ascii="Times New Roman" w:hAnsi="Times New Roman" w:cs="Times New Roman"/>
          <w:sz w:val="24"/>
          <w:szCs w:val="24"/>
        </w:rPr>
        <w:t xml:space="preserve"> </w:t>
      </w:r>
      <w:r w:rsidR="00177B6F" w:rsidRPr="00416BE1">
        <w:rPr>
          <w:rFonts w:ascii="Times New Roman" w:hAnsi="Times New Roman" w:cs="Times New Roman"/>
          <w:sz w:val="24"/>
          <w:szCs w:val="24"/>
        </w:rPr>
        <w:t>31. decembra 2023</w:t>
      </w:r>
      <w:r w:rsidRPr="00416BE1">
        <w:rPr>
          <w:rFonts w:ascii="Times New Roman" w:hAnsi="Times New Roman" w:cs="Times New Roman"/>
          <w:sz w:val="24"/>
          <w:szCs w:val="24"/>
        </w:rPr>
        <w:t xml:space="preserve"> nebol právoplatne odsúdený za nový úmyselný trestný čin spáchaný v premlčacej dobe, na ktorý tento zákon ustanovuje trest rovnaký alebo prísnejší; ak páchateľ bol do</w:t>
      </w:r>
      <w:r w:rsidR="00351EEA" w:rsidRPr="00416BE1">
        <w:rPr>
          <w:rFonts w:ascii="Times New Roman" w:hAnsi="Times New Roman" w:cs="Times New Roman"/>
          <w:sz w:val="24"/>
          <w:szCs w:val="24"/>
        </w:rPr>
        <w:t xml:space="preserve"> </w:t>
      </w:r>
      <w:r w:rsidR="00177B6F" w:rsidRPr="00416BE1">
        <w:rPr>
          <w:rFonts w:ascii="Times New Roman" w:hAnsi="Times New Roman" w:cs="Times New Roman"/>
          <w:sz w:val="24"/>
          <w:szCs w:val="24"/>
        </w:rPr>
        <w:t>31. decembra 2023</w:t>
      </w:r>
      <w:r w:rsidRPr="00416BE1">
        <w:rPr>
          <w:rFonts w:ascii="Times New Roman" w:hAnsi="Times New Roman" w:cs="Times New Roman"/>
          <w:i/>
          <w:iCs/>
          <w:sz w:val="24"/>
          <w:szCs w:val="24"/>
        </w:rPr>
        <w:t xml:space="preserve"> </w:t>
      </w:r>
      <w:r w:rsidRPr="00416BE1">
        <w:rPr>
          <w:rFonts w:ascii="Times New Roman" w:hAnsi="Times New Roman" w:cs="Times New Roman"/>
          <w:sz w:val="24"/>
          <w:szCs w:val="24"/>
        </w:rPr>
        <w:t xml:space="preserve">právoplatne odsúdený za takýto nový trestný čin, premlčanie </w:t>
      </w:r>
      <w:r w:rsidRPr="00416BE1">
        <w:rPr>
          <w:rFonts w:ascii="Times New Roman" w:hAnsi="Times New Roman" w:cs="Times New Roman"/>
          <w:sz w:val="24"/>
          <w:szCs w:val="24"/>
        </w:rPr>
        <w:lastRenderedPageBreak/>
        <w:t>trestného stíhania sa považuje za prerušené dňom, keď bol páchateľ za takýto nový trestný čin právoplatne odsúdený.</w:t>
      </w:r>
    </w:p>
    <w:p w14:paraId="4C64379C" w14:textId="77777777" w:rsidR="00A16AC9" w:rsidRPr="00416BE1" w:rsidRDefault="00A16AC9" w:rsidP="00A16AC9">
      <w:pPr>
        <w:pStyle w:val="Odsekzoznamu"/>
        <w:rPr>
          <w:rFonts w:ascii="Times New Roman" w:hAnsi="Times New Roman" w:cs="Times New Roman"/>
          <w:sz w:val="24"/>
          <w:szCs w:val="24"/>
        </w:rPr>
      </w:pPr>
    </w:p>
    <w:p w14:paraId="3BB64506" w14:textId="65263D39" w:rsidR="00A16AC9" w:rsidRPr="00416BE1" w:rsidRDefault="00A16AC9" w:rsidP="001B1B90">
      <w:pPr>
        <w:pStyle w:val="Odsekzoznamu"/>
        <w:numPr>
          <w:ilvl w:val="0"/>
          <w:numId w:val="5"/>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Výkon trestu, </w:t>
      </w:r>
      <w:r w:rsidR="003D59C4" w:rsidRPr="00416BE1">
        <w:rPr>
          <w:rFonts w:ascii="Times New Roman" w:hAnsi="Times New Roman" w:cs="Times New Roman"/>
          <w:sz w:val="24"/>
          <w:szCs w:val="24"/>
        </w:rPr>
        <w:t xml:space="preserve">ktorého </w:t>
      </w:r>
      <w:r w:rsidRPr="00416BE1">
        <w:rPr>
          <w:rFonts w:ascii="Times New Roman" w:hAnsi="Times New Roman" w:cs="Times New Roman"/>
          <w:sz w:val="24"/>
          <w:szCs w:val="24"/>
        </w:rPr>
        <w:t>premlčanie bolo prerušené z dôvodov podľa § 90 ods. 4 pred</w:t>
      </w:r>
      <w:r w:rsidR="00177B6F" w:rsidRPr="00416BE1">
        <w:rPr>
          <w:rFonts w:ascii="Times New Roman" w:hAnsi="Times New Roman" w:cs="Times New Roman"/>
          <w:sz w:val="24"/>
          <w:szCs w:val="24"/>
        </w:rPr>
        <w:t xml:space="preserve"> 1. </w:t>
      </w:r>
      <w:r w:rsidR="006D2D1F" w:rsidRPr="00416BE1">
        <w:rPr>
          <w:rFonts w:ascii="Times New Roman" w:hAnsi="Times New Roman" w:cs="Times New Roman"/>
          <w:sz w:val="24"/>
          <w:szCs w:val="24"/>
        </w:rPr>
        <w:t>januárom 2024</w:t>
      </w:r>
      <w:r w:rsidRPr="00416BE1">
        <w:rPr>
          <w:rFonts w:ascii="Times New Roman" w:hAnsi="Times New Roman" w:cs="Times New Roman"/>
          <w:sz w:val="24"/>
          <w:szCs w:val="24"/>
        </w:rPr>
        <w:t>, sa považuje za premlčaný, ak dôvody prerušenia premlčania výkonu tohto trestu prvýkrát nastali až po uplynutí premlčacej doby výkonu tohto trestu určenej podľa tohto zákona v znení účinnom od</w:t>
      </w:r>
      <w:r w:rsidR="006D2D1F" w:rsidRPr="00416BE1">
        <w:rPr>
          <w:rFonts w:ascii="Times New Roman" w:hAnsi="Times New Roman" w:cs="Times New Roman"/>
          <w:sz w:val="24"/>
          <w:szCs w:val="24"/>
        </w:rPr>
        <w:t xml:space="preserve"> 1 .januára 2024</w:t>
      </w:r>
      <w:r w:rsidRPr="00416BE1">
        <w:rPr>
          <w:rFonts w:ascii="Times New Roman" w:hAnsi="Times New Roman" w:cs="Times New Roman"/>
          <w:sz w:val="24"/>
          <w:szCs w:val="24"/>
        </w:rPr>
        <w:t xml:space="preserve">. Premlčanie výkonu trestu, </w:t>
      </w:r>
      <w:r w:rsidR="003D59C4" w:rsidRPr="00416BE1">
        <w:rPr>
          <w:rFonts w:ascii="Times New Roman" w:hAnsi="Times New Roman" w:cs="Times New Roman"/>
          <w:sz w:val="24"/>
          <w:szCs w:val="24"/>
        </w:rPr>
        <w:t xml:space="preserve">ktorého </w:t>
      </w:r>
      <w:r w:rsidRPr="00416BE1">
        <w:rPr>
          <w:rFonts w:ascii="Times New Roman" w:hAnsi="Times New Roman" w:cs="Times New Roman"/>
          <w:sz w:val="24"/>
          <w:szCs w:val="24"/>
        </w:rPr>
        <w:t>premlčacia doba začala plynúť pred</w:t>
      </w:r>
      <w:r w:rsidR="006D2D1F" w:rsidRPr="00416BE1">
        <w:rPr>
          <w:rFonts w:ascii="Times New Roman" w:hAnsi="Times New Roman" w:cs="Times New Roman"/>
          <w:sz w:val="24"/>
          <w:szCs w:val="24"/>
        </w:rPr>
        <w:t xml:space="preserve"> 1. januárom 2024</w:t>
      </w:r>
      <w:r w:rsidRPr="00416BE1">
        <w:rPr>
          <w:rFonts w:ascii="Times New Roman" w:hAnsi="Times New Roman" w:cs="Times New Roman"/>
          <w:sz w:val="24"/>
          <w:szCs w:val="24"/>
        </w:rPr>
        <w:t>, sa nepovažuje za prerušené z dôvodu podľa § 90 ods. 4 písm. b) v znení účinnom pred</w:t>
      </w:r>
      <w:r w:rsidR="006D2D1F" w:rsidRPr="00416BE1">
        <w:rPr>
          <w:rFonts w:ascii="Times New Roman" w:hAnsi="Times New Roman" w:cs="Times New Roman"/>
          <w:sz w:val="24"/>
          <w:szCs w:val="24"/>
        </w:rPr>
        <w:t xml:space="preserve"> 1. januárom 2024</w:t>
      </w:r>
      <w:r w:rsidRPr="00416BE1">
        <w:rPr>
          <w:rFonts w:ascii="Times New Roman" w:hAnsi="Times New Roman" w:cs="Times New Roman"/>
          <w:sz w:val="24"/>
          <w:szCs w:val="24"/>
        </w:rPr>
        <w:t>, ak odsúdený do</w:t>
      </w:r>
      <w:r w:rsidR="006D2D1F" w:rsidRPr="00416BE1">
        <w:rPr>
          <w:rFonts w:ascii="Times New Roman" w:hAnsi="Times New Roman" w:cs="Times New Roman"/>
          <w:sz w:val="24"/>
          <w:szCs w:val="24"/>
        </w:rPr>
        <w:t xml:space="preserve"> </w:t>
      </w:r>
      <w:r w:rsidR="00177B6F" w:rsidRPr="00416BE1">
        <w:rPr>
          <w:rFonts w:ascii="Times New Roman" w:hAnsi="Times New Roman" w:cs="Times New Roman"/>
          <w:sz w:val="24"/>
          <w:szCs w:val="24"/>
        </w:rPr>
        <w:t>31. decembra 2023</w:t>
      </w:r>
      <w:r w:rsidRPr="00416BE1">
        <w:rPr>
          <w:rFonts w:ascii="Times New Roman" w:hAnsi="Times New Roman" w:cs="Times New Roman"/>
          <w:sz w:val="24"/>
          <w:szCs w:val="24"/>
        </w:rPr>
        <w:t xml:space="preserve"> nebol právoplatne odsúdený za nový úmyselný trestný čin spáchaný v premlčacej dobe, na ktorý tento zákon ustanovuje trest rovnaký alebo prísnejší; ak odsúdený bol do</w:t>
      </w:r>
      <w:r w:rsidR="006D2D1F" w:rsidRPr="00416BE1">
        <w:rPr>
          <w:rFonts w:ascii="Times New Roman" w:hAnsi="Times New Roman" w:cs="Times New Roman"/>
          <w:sz w:val="24"/>
          <w:szCs w:val="24"/>
        </w:rPr>
        <w:t xml:space="preserve"> </w:t>
      </w:r>
      <w:r w:rsidR="00177B6F" w:rsidRPr="00416BE1">
        <w:rPr>
          <w:rFonts w:ascii="Times New Roman" w:hAnsi="Times New Roman" w:cs="Times New Roman"/>
          <w:sz w:val="24"/>
          <w:szCs w:val="24"/>
        </w:rPr>
        <w:t>31. decembra 2023</w:t>
      </w:r>
      <w:r w:rsidRPr="00416BE1">
        <w:rPr>
          <w:rFonts w:ascii="Times New Roman" w:hAnsi="Times New Roman" w:cs="Times New Roman"/>
          <w:i/>
          <w:iCs/>
          <w:sz w:val="24"/>
          <w:szCs w:val="24"/>
        </w:rPr>
        <w:t xml:space="preserve"> </w:t>
      </w:r>
      <w:r w:rsidRPr="00416BE1">
        <w:rPr>
          <w:rFonts w:ascii="Times New Roman" w:hAnsi="Times New Roman" w:cs="Times New Roman"/>
          <w:sz w:val="24"/>
          <w:szCs w:val="24"/>
        </w:rPr>
        <w:t>právoplatne odsúdený za takýto nový trestný čin, premlčanie výkonu trestu sa považuje za prerušené dňom, keď bol odsúdený za takýto nový trestný čin právoplatne odsúdený.</w:t>
      </w:r>
    </w:p>
    <w:p w14:paraId="5A82B97D" w14:textId="77777777" w:rsidR="00A16AC9" w:rsidRPr="00416BE1" w:rsidRDefault="00A16AC9" w:rsidP="00A16AC9">
      <w:pPr>
        <w:pStyle w:val="Odsekzoznamu"/>
        <w:rPr>
          <w:rFonts w:ascii="Times New Roman" w:hAnsi="Times New Roman" w:cs="Times New Roman"/>
          <w:sz w:val="24"/>
          <w:szCs w:val="24"/>
        </w:rPr>
      </w:pPr>
    </w:p>
    <w:p w14:paraId="6412E718" w14:textId="77777777" w:rsidR="00A16AC9" w:rsidRPr="00416BE1" w:rsidRDefault="00A16AC9" w:rsidP="001B1B90">
      <w:pPr>
        <w:pStyle w:val="Odsekzoznamu"/>
        <w:numPr>
          <w:ilvl w:val="0"/>
          <w:numId w:val="5"/>
        </w:numPr>
        <w:spacing w:after="0"/>
        <w:ind w:left="1134"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Trest, ktorý bol právoplatne uložený pred </w:t>
      </w:r>
      <w:r w:rsidR="006D2D1F" w:rsidRPr="00416BE1">
        <w:rPr>
          <w:rFonts w:ascii="Times New Roman" w:hAnsi="Times New Roman" w:cs="Times New Roman"/>
          <w:sz w:val="24"/>
          <w:szCs w:val="24"/>
        </w:rPr>
        <w:t xml:space="preserve">1. januárom 2024 </w:t>
      </w:r>
      <w:r w:rsidRPr="00416BE1">
        <w:rPr>
          <w:rFonts w:ascii="Times New Roman" w:hAnsi="Times New Roman" w:cs="Times New Roman"/>
          <w:sz w:val="24"/>
          <w:szCs w:val="24"/>
        </w:rPr>
        <w:t xml:space="preserve">a ktorý nebol ešte celkom vykonaný, za čin, ktorý podľa tohto zákona v znení účinnom od </w:t>
      </w:r>
      <w:r w:rsidR="006D2D1F" w:rsidRPr="00416BE1">
        <w:rPr>
          <w:rFonts w:ascii="Times New Roman" w:hAnsi="Times New Roman" w:cs="Times New Roman"/>
          <w:sz w:val="24"/>
          <w:szCs w:val="24"/>
        </w:rPr>
        <w:t xml:space="preserve">1. januára 2024 </w:t>
      </w:r>
      <w:r w:rsidRPr="00416BE1">
        <w:rPr>
          <w:rFonts w:ascii="Times New Roman" w:hAnsi="Times New Roman" w:cs="Times New Roman"/>
          <w:sz w:val="24"/>
          <w:szCs w:val="24"/>
        </w:rPr>
        <w:t>nie je trestným činom, sa vo zvyšnom rozsahu nevykoná.“</w:t>
      </w:r>
    </w:p>
    <w:p w14:paraId="44387922"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58BD907" w14:textId="2F117DA4" w:rsidR="00A16AC9" w:rsidRPr="00416BE1" w:rsidRDefault="005A4BE0" w:rsidP="001B1B90">
      <w:pPr>
        <w:pStyle w:val="Odsekzoznamu"/>
        <w:numPr>
          <w:ilvl w:val="0"/>
          <w:numId w:val="1"/>
        </w:numPr>
        <w:spacing w:after="0"/>
        <w:ind w:left="567" w:hanging="567"/>
        <w:jc w:val="both"/>
        <w:rPr>
          <w:rFonts w:ascii="Times New Roman" w:hAnsi="Times New Roman" w:cs="Times New Roman"/>
          <w:sz w:val="24"/>
          <w:szCs w:val="24"/>
        </w:rPr>
      </w:pPr>
      <w:r w:rsidRPr="005A4BE0">
        <w:rPr>
          <w:rFonts w:ascii="Times New Roman" w:hAnsi="Times New Roman" w:cs="Times New Roman"/>
          <w:sz w:val="24"/>
          <w:szCs w:val="24"/>
        </w:rPr>
        <w:t>Doterajšia príloha sa označuje ako príloha č. 3 a dopĺňajú sa prílohy č. 1 a 2, ktoré vrátane nadpisov znejú:</w:t>
      </w:r>
    </w:p>
    <w:p w14:paraId="2111CCEB"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2EF1203" w14:textId="77777777" w:rsidR="00A16AC9" w:rsidRPr="00416BE1" w:rsidRDefault="00A16AC9" w:rsidP="00A16AC9">
      <w:pPr>
        <w:spacing w:after="0" w:line="240" w:lineRule="auto"/>
        <w:jc w:val="right"/>
        <w:rPr>
          <w:rFonts w:ascii="Times New Roman" w:eastAsia="Times New Roman" w:hAnsi="Times New Roman" w:cs="Times New Roman"/>
          <w:b/>
          <w:sz w:val="24"/>
          <w:szCs w:val="24"/>
        </w:rPr>
      </w:pPr>
      <w:r w:rsidRPr="00416BE1">
        <w:rPr>
          <w:rFonts w:ascii="Times New Roman" w:eastAsia="Times New Roman" w:hAnsi="Times New Roman" w:cs="Times New Roman"/>
          <w:bCs/>
          <w:sz w:val="24"/>
          <w:szCs w:val="24"/>
        </w:rPr>
        <w:t>„</w:t>
      </w:r>
      <w:r w:rsidRPr="00416BE1">
        <w:rPr>
          <w:rFonts w:ascii="Times New Roman" w:eastAsia="Times New Roman" w:hAnsi="Times New Roman" w:cs="Times New Roman"/>
          <w:b/>
          <w:sz w:val="24"/>
          <w:szCs w:val="24"/>
        </w:rPr>
        <w:t>Príloha č. 1</w:t>
      </w:r>
    </w:p>
    <w:p w14:paraId="6892D13B" w14:textId="77777777" w:rsidR="00A16AC9" w:rsidRPr="00416BE1" w:rsidRDefault="00A16AC9" w:rsidP="00A16AC9">
      <w:pPr>
        <w:spacing w:after="0" w:line="240" w:lineRule="auto"/>
        <w:ind w:firstLine="709"/>
        <w:jc w:val="right"/>
        <w:rPr>
          <w:rFonts w:ascii="Times New Roman" w:eastAsia="Times New Roman" w:hAnsi="Times New Roman" w:cs="Times New Roman"/>
          <w:b/>
          <w:sz w:val="24"/>
          <w:szCs w:val="24"/>
        </w:rPr>
      </w:pPr>
      <w:r w:rsidRPr="00416BE1">
        <w:rPr>
          <w:rFonts w:ascii="Times New Roman" w:eastAsia="Times New Roman" w:hAnsi="Times New Roman" w:cs="Times New Roman"/>
          <w:b/>
          <w:sz w:val="24"/>
          <w:szCs w:val="24"/>
        </w:rPr>
        <w:t>k zákonu č. 300/2005 Z. z.</w:t>
      </w:r>
    </w:p>
    <w:p w14:paraId="6371C3F6" w14:textId="77777777" w:rsidR="00A16AC9" w:rsidRPr="00416BE1" w:rsidRDefault="00A16AC9" w:rsidP="00A16AC9">
      <w:pPr>
        <w:spacing w:after="0" w:line="240" w:lineRule="auto"/>
        <w:ind w:firstLine="709"/>
        <w:jc w:val="right"/>
        <w:rPr>
          <w:rFonts w:ascii="Times New Roman" w:eastAsia="Times New Roman" w:hAnsi="Times New Roman" w:cs="Times New Roman"/>
          <w:b/>
          <w:sz w:val="24"/>
          <w:szCs w:val="24"/>
        </w:rPr>
      </w:pPr>
    </w:p>
    <w:p w14:paraId="1E77940E" w14:textId="77777777" w:rsidR="00A16AC9" w:rsidRPr="00416BE1" w:rsidRDefault="00A16AC9" w:rsidP="00A16AC9">
      <w:pPr>
        <w:spacing w:after="0" w:line="240" w:lineRule="auto"/>
        <w:jc w:val="center"/>
        <w:rPr>
          <w:rFonts w:ascii="Times New Roman" w:eastAsia="Times New Roman" w:hAnsi="Times New Roman" w:cs="Times New Roman"/>
          <w:b/>
          <w:sz w:val="24"/>
          <w:szCs w:val="24"/>
        </w:rPr>
      </w:pPr>
      <w:r w:rsidRPr="00416BE1">
        <w:rPr>
          <w:rFonts w:ascii="Times New Roman" w:eastAsia="Times New Roman" w:hAnsi="Times New Roman" w:cs="Times New Roman"/>
          <w:b/>
          <w:sz w:val="24"/>
          <w:szCs w:val="24"/>
        </w:rPr>
        <w:t>Hodnoty ustanovujúce nepatrné množstvo omamných látok a psychotropných látok</w:t>
      </w:r>
    </w:p>
    <w:p w14:paraId="6C778ED6" w14:textId="77777777" w:rsidR="00A16AC9" w:rsidRPr="00416BE1" w:rsidRDefault="00A16AC9" w:rsidP="00A16AC9">
      <w:pPr>
        <w:spacing w:after="0" w:line="240" w:lineRule="auto"/>
        <w:ind w:firstLine="709"/>
        <w:jc w:val="center"/>
        <w:rPr>
          <w:rFonts w:ascii="Times New Roman" w:eastAsia="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04"/>
        <w:gridCol w:w="2416"/>
        <w:gridCol w:w="2032"/>
        <w:gridCol w:w="1710"/>
      </w:tblGrid>
      <w:tr w:rsidR="00A16AC9" w:rsidRPr="00416BE1" w14:paraId="6A32D7BF" w14:textId="77777777" w:rsidTr="00977E58">
        <w:tc>
          <w:tcPr>
            <w:tcW w:w="2949" w:type="dxa"/>
            <w:vAlign w:val="center"/>
          </w:tcPr>
          <w:p w14:paraId="41AF98F6" w14:textId="77777777" w:rsidR="00A16AC9" w:rsidRPr="00416BE1" w:rsidRDefault="00A16AC9" w:rsidP="00977E58">
            <w:pPr>
              <w:spacing w:after="0" w:line="240" w:lineRule="auto"/>
              <w:jc w:val="center"/>
              <w:rPr>
                <w:rFonts w:ascii="Times New Roman" w:eastAsia="Times New Roman" w:hAnsi="Times New Roman" w:cs="Times New Roman"/>
                <w:b/>
                <w:sz w:val="20"/>
                <w:szCs w:val="20"/>
              </w:rPr>
            </w:pPr>
            <w:r w:rsidRPr="00416BE1">
              <w:rPr>
                <w:rFonts w:ascii="Times New Roman" w:eastAsia="Times New Roman" w:hAnsi="Times New Roman" w:cs="Times New Roman"/>
                <w:b/>
                <w:sz w:val="20"/>
                <w:szCs w:val="20"/>
              </w:rPr>
              <w:t>Druh omamnej látky alebo psychotropnej látky</w:t>
            </w:r>
          </w:p>
        </w:tc>
        <w:tc>
          <w:tcPr>
            <w:tcW w:w="2416" w:type="dxa"/>
            <w:vAlign w:val="center"/>
          </w:tcPr>
          <w:p w14:paraId="088BDA88" w14:textId="77777777" w:rsidR="00A16AC9" w:rsidRPr="00416BE1" w:rsidRDefault="00A16AC9" w:rsidP="00977E58">
            <w:pPr>
              <w:spacing w:after="0" w:line="240" w:lineRule="auto"/>
              <w:jc w:val="center"/>
              <w:rPr>
                <w:rFonts w:ascii="Times New Roman" w:eastAsia="Times New Roman" w:hAnsi="Times New Roman" w:cs="Times New Roman"/>
                <w:b/>
                <w:sz w:val="20"/>
                <w:szCs w:val="20"/>
              </w:rPr>
            </w:pPr>
            <w:r w:rsidRPr="00416BE1">
              <w:rPr>
                <w:rFonts w:ascii="Times New Roman" w:eastAsia="Times New Roman" w:hAnsi="Times New Roman" w:cs="Times New Roman"/>
                <w:b/>
                <w:sz w:val="20"/>
                <w:szCs w:val="20"/>
              </w:rPr>
              <w:t>Účinná látka</w:t>
            </w:r>
          </w:p>
        </w:tc>
        <w:tc>
          <w:tcPr>
            <w:tcW w:w="2140" w:type="dxa"/>
            <w:vAlign w:val="center"/>
          </w:tcPr>
          <w:p w14:paraId="784B399E" w14:textId="77777777" w:rsidR="00A16AC9" w:rsidRPr="00416BE1" w:rsidRDefault="00A16AC9" w:rsidP="00977E58">
            <w:pPr>
              <w:spacing w:after="0" w:line="240" w:lineRule="auto"/>
              <w:jc w:val="center"/>
              <w:rPr>
                <w:rFonts w:ascii="Times New Roman" w:eastAsia="Times New Roman" w:hAnsi="Times New Roman" w:cs="Times New Roman"/>
                <w:b/>
                <w:sz w:val="20"/>
                <w:szCs w:val="20"/>
              </w:rPr>
            </w:pPr>
            <w:r w:rsidRPr="00416BE1">
              <w:rPr>
                <w:rFonts w:ascii="Times New Roman" w:eastAsia="Times New Roman" w:hAnsi="Times New Roman" w:cs="Times New Roman"/>
                <w:b/>
                <w:sz w:val="20"/>
                <w:szCs w:val="20"/>
              </w:rPr>
              <w:t xml:space="preserve">Nepatrné množstvo </w:t>
            </w:r>
          </w:p>
        </w:tc>
        <w:tc>
          <w:tcPr>
            <w:tcW w:w="1781" w:type="dxa"/>
            <w:vAlign w:val="center"/>
          </w:tcPr>
          <w:p w14:paraId="78EE54A9" w14:textId="77777777" w:rsidR="00A16AC9" w:rsidRPr="00416BE1" w:rsidRDefault="00A16AC9" w:rsidP="00977E58">
            <w:pPr>
              <w:spacing w:after="0" w:line="240" w:lineRule="auto"/>
              <w:jc w:val="center"/>
              <w:rPr>
                <w:rFonts w:ascii="Times New Roman" w:eastAsia="Times New Roman" w:hAnsi="Times New Roman" w:cs="Times New Roman"/>
                <w:b/>
                <w:sz w:val="20"/>
                <w:szCs w:val="20"/>
              </w:rPr>
            </w:pPr>
            <w:r w:rsidRPr="00416BE1">
              <w:rPr>
                <w:rFonts w:ascii="Times New Roman" w:eastAsia="Times New Roman" w:hAnsi="Times New Roman" w:cs="Times New Roman"/>
                <w:b/>
                <w:sz w:val="20"/>
                <w:szCs w:val="20"/>
              </w:rPr>
              <w:t>Množstvo účinnej látky vo forme voľnej bázy</w:t>
            </w:r>
          </w:p>
        </w:tc>
      </w:tr>
      <w:tr w:rsidR="00A16AC9" w:rsidRPr="00416BE1" w14:paraId="7F3026C6" w14:textId="77777777" w:rsidTr="00977E58">
        <w:tc>
          <w:tcPr>
            <w:tcW w:w="2949" w:type="dxa"/>
            <w:vAlign w:val="center"/>
          </w:tcPr>
          <w:p w14:paraId="3B8B9A12"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 xml:space="preserve">Rastliny rodu </w:t>
            </w:r>
            <w:proofErr w:type="spellStart"/>
            <w:r w:rsidRPr="00416BE1">
              <w:rPr>
                <w:rFonts w:ascii="Times New Roman" w:eastAsia="Times New Roman" w:hAnsi="Times New Roman" w:cs="Times New Roman"/>
                <w:sz w:val="20"/>
                <w:szCs w:val="20"/>
              </w:rPr>
              <w:t>Cannabis</w:t>
            </w:r>
            <w:proofErr w:type="spellEnd"/>
            <w:r w:rsidRPr="00416BE1">
              <w:rPr>
                <w:rFonts w:ascii="Times New Roman" w:eastAsia="Times New Roman" w:hAnsi="Times New Roman" w:cs="Times New Roman"/>
                <w:sz w:val="20"/>
                <w:szCs w:val="20"/>
              </w:rPr>
              <w:t xml:space="preserve"> (konopa) – sušina, marihuana</w:t>
            </w:r>
          </w:p>
        </w:tc>
        <w:tc>
          <w:tcPr>
            <w:tcW w:w="2416" w:type="dxa"/>
            <w:vAlign w:val="center"/>
          </w:tcPr>
          <w:p w14:paraId="75A27CA7"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proofErr w:type="spellStart"/>
            <w:r w:rsidRPr="00416BE1">
              <w:rPr>
                <w:rFonts w:ascii="Times New Roman" w:eastAsia="Times New Roman" w:hAnsi="Times New Roman" w:cs="Times New Roman"/>
                <w:color w:val="000000"/>
                <w:sz w:val="20"/>
                <w:szCs w:val="20"/>
                <w:lang w:eastAsia="sk-SK"/>
              </w:rPr>
              <w:t>tetrahydrokanabinoly</w:t>
            </w:r>
            <w:proofErr w:type="spellEnd"/>
            <w:r w:rsidRPr="00416BE1">
              <w:rPr>
                <w:rFonts w:ascii="Times New Roman" w:eastAsia="Times New Roman" w:hAnsi="Times New Roman" w:cs="Times New Roman"/>
                <w:color w:val="000000"/>
                <w:sz w:val="20"/>
                <w:szCs w:val="20"/>
                <w:lang w:eastAsia="sk-SK"/>
              </w:rPr>
              <w:t xml:space="preserve">, všetky izoméry delta hor. index 6a(10a), delta hor. index 6a(7), delta hor. index 7, delta hor. index 8, delta hor. index 10, delta hor. index 9(11) a ich </w:t>
            </w:r>
            <w:proofErr w:type="spellStart"/>
            <w:r w:rsidRPr="00416BE1">
              <w:rPr>
                <w:rFonts w:ascii="Times New Roman" w:eastAsia="Times New Roman" w:hAnsi="Times New Roman" w:cs="Times New Roman"/>
                <w:color w:val="000000"/>
                <w:sz w:val="20"/>
                <w:szCs w:val="20"/>
                <w:lang w:eastAsia="sk-SK"/>
              </w:rPr>
              <w:t>stereochemické</w:t>
            </w:r>
            <w:proofErr w:type="spellEnd"/>
            <w:r w:rsidRPr="00416BE1">
              <w:rPr>
                <w:rFonts w:ascii="Times New Roman" w:eastAsia="Times New Roman" w:hAnsi="Times New Roman" w:cs="Times New Roman"/>
                <w:color w:val="000000"/>
                <w:sz w:val="20"/>
                <w:szCs w:val="20"/>
                <w:lang w:eastAsia="sk-SK"/>
              </w:rPr>
              <w:t xml:space="preserve"> varianty (THC)</w:t>
            </w:r>
          </w:p>
        </w:tc>
        <w:tc>
          <w:tcPr>
            <w:tcW w:w="2140" w:type="dxa"/>
            <w:vAlign w:val="center"/>
          </w:tcPr>
          <w:p w14:paraId="759503E2"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2 g</w:t>
            </w:r>
          </w:p>
        </w:tc>
        <w:tc>
          <w:tcPr>
            <w:tcW w:w="1781" w:type="dxa"/>
            <w:vAlign w:val="center"/>
          </w:tcPr>
          <w:p w14:paraId="70C2E09F"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200 mg</w:t>
            </w:r>
          </w:p>
        </w:tc>
      </w:tr>
      <w:tr w:rsidR="00A16AC9" w:rsidRPr="00416BE1" w14:paraId="3DED069A" w14:textId="77777777" w:rsidTr="00977E58">
        <w:tc>
          <w:tcPr>
            <w:tcW w:w="2949" w:type="dxa"/>
            <w:vAlign w:val="center"/>
          </w:tcPr>
          <w:p w14:paraId="754C733C"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 xml:space="preserve">Živica z rastlín rodu </w:t>
            </w:r>
            <w:proofErr w:type="spellStart"/>
            <w:r w:rsidRPr="00416BE1">
              <w:rPr>
                <w:rFonts w:ascii="Times New Roman" w:eastAsia="Times New Roman" w:hAnsi="Times New Roman" w:cs="Times New Roman"/>
                <w:color w:val="000000"/>
                <w:sz w:val="20"/>
                <w:szCs w:val="20"/>
                <w:lang w:eastAsia="sk-SK"/>
              </w:rPr>
              <w:t>Cannabis</w:t>
            </w:r>
            <w:proofErr w:type="spellEnd"/>
            <w:r w:rsidRPr="00416BE1">
              <w:rPr>
                <w:rFonts w:ascii="Times New Roman" w:eastAsia="Times New Roman" w:hAnsi="Times New Roman" w:cs="Times New Roman"/>
                <w:color w:val="000000"/>
                <w:sz w:val="20"/>
                <w:szCs w:val="20"/>
                <w:lang w:eastAsia="sk-SK"/>
              </w:rPr>
              <w:t xml:space="preserve"> (konopa), hašiš</w:t>
            </w:r>
          </w:p>
        </w:tc>
        <w:tc>
          <w:tcPr>
            <w:tcW w:w="2416" w:type="dxa"/>
            <w:vAlign w:val="center"/>
          </w:tcPr>
          <w:p w14:paraId="10EDC800"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proofErr w:type="spellStart"/>
            <w:r w:rsidRPr="00416BE1">
              <w:rPr>
                <w:rFonts w:ascii="Times New Roman" w:eastAsia="Times New Roman" w:hAnsi="Times New Roman" w:cs="Times New Roman"/>
                <w:color w:val="000000"/>
                <w:sz w:val="20"/>
                <w:szCs w:val="20"/>
                <w:lang w:eastAsia="sk-SK"/>
              </w:rPr>
              <w:t>tetrahydrokanabinoly</w:t>
            </w:r>
            <w:proofErr w:type="spellEnd"/>
            <w:r w:rsidRPr="00416BE1">
              <w:rPr>
                <w:rFonts w:ascii="Times New Roman" w:eastAsia="Times New Roman" w:hAnsi="Times New Roman" w:cs="Times New Roman"/>
                <w:color w:val="000000"/>
                <w:sz w:val="20"/>
                <w:szCs w:val="20"/>
                <w:lang w:eastAsia="sk-SK"/>
              </w:rPr>
              <w:t xml:space="preserve">, všetky izoméry delta hor. index 6a(10a), delta hor. index 6a(7), delta hor. index 7, delta hor. index 8, delta hor. index 10, delta hor. index 9(11) a ich </w:t>
            </w:r>
            <w:proofErr w:type="spellStart"/>
            <w:r w:rsidRPr="00416BE1">
              <w:rPr>
                <w:rFonts w:ascii="Times New Roman" w:eastAsia="Times New Roman" w:hAnsi="Times New Roman" w:cs="Times New Roman"/>
                <w:color w:val="000000"/>
                <w:sz w:val="20"/>
                <w:szCs w:val="20"/>
                <w:lang w:eastAsia="sk-SK"/>
              </w:rPr>
              <w:t>stereochemické</w:t>
            </w:r>
            <w:proofErr w:type="spellEnd"/>
            <w:r w:rsidRPr="00416BE1">
              <w:rPr>
                <w:rFonts w:ascii="Times New Roman" w:eastAsia="Times New Roman" w:hAnsi="Times New Roman" w:cs="Times New Roman"/>
                <w:color w:val="000000"/>
                <w:sz w:val="20"/>
                <w:szCs w:val="20"/>
                <w:lang w:eastAsia="sk-SK"/>
              </w:rPr>
              <w:t xml:space="preserve"> varianty (THC)</w:t>
            </w:r>
          </w:p>
        </w:tc>
        <w:tc>
          <w:tcPr>
            <w:tcW w:w="2140" w:type="dxa"/>
            <w:vAlign w:val="center"/>
          </w:tcPr>
          <w:p w14:paraId="0D1E5D94"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2 g</w:t>
            </w:r>
          </w:p>
        </w:tc>
        <w:tc>
          <w:tcPr>
            <w:tcW w:w="1781" w:type="dxa"/>
            <w:vAlign w:val="center"/>
          </w:tcPr>
          <w:p w14:paraId="60F8A55F"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200 mg</w:t>
            </w:r>
          </w:p>
        </w:tc>
      </w:tr>
      <w:tr w:rsidR="00A16AC9" w:rsidRPr="00416BE1" w14:paraId="485F3E43" w14:textId="77777777" w:rsidTr="00977E58">
        <w:tc>
          <w:tcPr>
            <w:tcW w:w="2949" w:type="dxa"/>
            <w:vAlign w:val="center"/>
          </w:tcPr>
          <w:p w14:paraId="49231AA9"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proofErr w:type="spellStart"/>
            <w:r w:rsidRPr="00416BE1">
              <w:rPr>
                <w:rFonts w:ascii="Times New Roman" w:eastAsia="Times New Roman" w:hAnsi="Times New Roman" w:cs="Times New Roman"/>
                <w:color w:val="000000"/>
                <w:sz w:val="20"/>
                <w:szCs w:val="20"/>
                <w:lang w:eastAsia="sk-SK"/>
              </w:rPr>
              <w:t>Metamfetamín</w:t>
            </w:r>
            <w:proofErr w:type="spellEnd"/>
            <w:r w:rsidRPr="00416BE1">
              <w:rPr>
                <w:rFonts w:ascii="Times New Roman" w:eastAsia="Times New Roman" w:hAnsi="Times New Roman" w:cs="Times New Roman"/>
                <w:color w:val="000000"/>
                <w:sz w:val="20"/>
                <w:szCs w:val="20"/>
                <w:lang w:eastAsia="sk-SK"/>
              </w:rPr>
              <w:t xml:space="preserve">, </w:t>
            </w:r>
            <w:proofErr w:type="spellStart"/>
            <w:r w:rsidRPr="00416BE1">
              <w:rPr>
                <w:rFonts w:ascii="Times New Roman" w:eastAsia="Times New Roman" w:hAnsi="Times New Roman" w:cs="Times New Roman"/>
                <w:color w:val="000000"/>
                <w:sz w:val="20"/>
                <w:szCs w:val="20"/>
                <w:lang w:eastAsia="sk-SK"/>
              </w:rPr>
              <w:t>pervitín</w:t>
            </w:r>
            <w:proofErr w:type="spellEnd"/>
          </w:p>
        </w:tc>
        <w:tc>
          <w:tcPr>
            <w:tcW w:w="2416" w:type="dxa"/>
            <w:vAlign w:val="center"/>
          </w:tcPr>
          <w:p w14:paraId="62C2A1A1"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N-</w:t>
            </w:r>
            <w:proofErr w:type="spellStart"/>
            <w:r w:rsidRPr="00416BE1">
              <w:rPr>
                <w:rFonts w:ascii="Times New Roman" w:eastAsia="Times New Roman" w:hAnsi="Times New Roman" w:cs="Times New Roman"/>
                <w:color w:val="000000"/>
                <w:sz w:val="20"/>
                <w:szCs w:val="20"/>
                <w:lang w:eastAsia="sk-SK"/>
              </w:rPr>
              <w:t>metyl</w:t>
            </w:r>
            <w:proofErr w:type="spellEnd"/>
            <w:r w:rsidRPr="00416BE1">
              <w:rPr>
                <w:rFonts w:ascii="Times New Roman" w:eastAsia="Times New Roman" w:hAnsi="Times New Roman" w:cs="Times New Roman"/>
                <w:color w:val="000000"/>
                <w:sz w:val="20"/>
                <w:szCs w:val="20"/>
                <w:lang w:eastAsia="sk-SK"/>
              </w:rPr>
              <w:t>-(1-fenylpropán-2-yl)</w:t>
            </w:r>
            <w:proofErr w:type="spellStart"/>
            <w:r w:rsidRPr="00416BE1">
              <w:rPr>
                <w:rFonts w:ascii="Times New Roman" w:eastAsia="Times New Roman" w:hAnsi="Times New Roman" w:cs="Times New Roman"/>
                <w:color w:val="000000"/>
                <w:sz w:val="20"/>
                <w:szCs w:val="20"/>
                <w:lang w:eastAsia="sk-SK"/>
              </w:rPr>
              <w:t>amín</w:t>
            </w:r>
            <w:proofErr w:type="spellEnd"/>
          </w:p>
        </w:tc>
        <w:tc>
          <w:tcPr>
            <w:tcW w:w="2140" w:type="dxa"/>
            <w:vAlign w:val="center"/>
          </w:tcPr>
          <w:p w14:paraId="5FBF8E54"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0,2 g</w:t>
            </w:r>
          </w:p>
        </w:tc>
        <w:tc>
          <w:tcPr>
            <w:tcW w:w="1781" w:type="dxa"/>
            <w:vAlign w:val="center"/>
          </w:tcPr>
          <w:p w14:paraId="52C41B7C"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140 mg</w:t>
            </w:r>
          </w:p>
        </w:tc>
      </w:tr>
      <w:tr w:rsidR="00A16AC9" w:rsidRPr="00416BE1" w14:paraId="6C4442B0" w14:textId="77777777" w:rsidTr="00977E58">
        <w:tc>
          <w:tcPr>
            <w:tcW w:w="2949" w:type="dxa"/>
            <w:vAlign w:val="center"/>
          </w:tcPr>
          <w:p w14:paraId="08E45E7E"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lastRenderedPageBreak/>
              <w:t>Heroín</w:t>
            </w:r>
          </w:p>
        </w:tc>
        <w:tc>
          <w:tcPr>
            <w:tcW w:w="2416" w:type="dxa"/>
            <w:vAlign w:val="center"/>
          </w:tcPr>
          <w:p w14:paraId="3C09CC8F"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(N-metyl-4, 5-epoxy-7, 8-didehydromorfinán-3, 6-diyl)</w:t>
            </w:r>
            <w:proofErr w:type="spellStart"/>
            <w:r w:rsidRPr="00416BE1">
              <w:rPr>
                <w:rFonts w:ascii="Times New Roman" w:eastAsia="Times New Roman" w:hAnsi="Times New Roman" w:cs="Times New Roman"/>
                <w:color w:val="000000"/>
                <w:sz w:val="20"/>
                <w:szCs w:val="20"/>
                <w:lang w:eastAsia="sk-SK"/>
              </w:rPr>
              <w:t>diacetát</w:t>
            </w:r>
            <w:proofErr w:type="spellEnd"/>
          </w:p>
        </w:tc>
        <w:tc>
          <w:tcPr>
            <w:tcW w:w="2140" w:type="dxa"/>
            <w:vAlign w:val="center"/>
          </w:tcPr>
          <w:p w14:paraId="5EF95A0C"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0,5 g</w:t>
            </w:r>
          </w:p>
        </w:tc>
        <w:tc>
          <w:tcPr>
            <w:tcW w:w="1781" w:type="dxa"/>
            <w:vAlign w:val="center"/>
          </w:tcPr>
          <w:p w14:paraId="1F005EDF"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70 mg</w:t>
            </w:r>
          </w:p>
        </w:tc>
      </w:tr>
      <w:tr w:rsidR="00A16AC9" w:rsidRPr="00416BE1" w14:paraId="41D9431F" w14:textId="77777777" w:rsidTr="00977E58">
        <w:tc>
          <w:tcPr>
            <w:tcW w:w="2949" w:type="dxa"/>
            <w:vAlign w:val="center"/>
          </w:tcPr>
          <w:p w14:paraId="11BF4430"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Kokaín</w:t>
            </w:r>
          </w:p>
        </w:tc>
        <w:tc>
          <w:tcPr>
            <w:tcW w:w="2416" w:type="dxa"/>
            <w:vAlign w:val="center"/>
          </w:tcPr>
          <w:p w14:paraId="71A7AECA"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proofErr w:type="spellStart"/>
            <w:r w:rsidRPr="00416BE1">
              <w:rPr>
                <w:rFonts w:ascii="Times New Roman" w:eastAsia="Times New Roman" w:hAnsi="Times New Roman" w:cs="Times New Roman"/>
                <w:color w:val="000000"/>
                <w:sz w:val="20"/>
                <w:szCs w:val="20"/>
                <w:lang w:eastAsia="sk-SK"/>
              </w:rPr>
              <w:t>metylester</w:t>
            </w:r>
            <w:proofErr w:type="spellEnd"/>
            <w:r w:rsidRPr="00416BE1">
              <w:rPr>
                <w:rFonts w:ascii="Times New Roman" w:eastAsia="Times New Roman" w:hAnsi="Times New Roman" w:cs="Times New Roman"/>
                <w:color w:val="000000"/>
                <w:sz w:val="20"/>
                <w:szCs w:val="20"/>
                <w:lang w:eastAsia="sk-SK"/>
              </w:rPr>
              <w:t xml:space="preserve"> </w:t>
            </w:r>
            <w:proofErr w:type="spellStart"/>
            <w:r w:rsidRPr="00416BE1">
              <w:rPr>
                <w:rFonts w:ascii="Times New Roman" w:eastAsia="Times New Roman" w:hAnsi="Times New Roman" w:cs="Times New Roman"/>
                <w:color w:val="000000"/>
                <w:sz w:val="20"/>
                <w:szCs w:val="20"/>
                <w:lang w:eastAsia="sk-SK"/>
              </w:rPr>
              <w:t>benzoylekgonínu</w:t>
            </w:r>
            <w:proofErr w:type="spellEnd"/>
          </w:p>
        </w:tc>
        <w:tc>
          <w:tcPr>
            <w:tcW w:w="2140" w:type="dxa"/>
            <w:vAlign w:val="center"/>
          </w:tcPr>
          <w:p w14:paraId="48E974EB"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0,3 g</w:t>
            </w:r>
          </w:p>
        </w:tc>
        <w:tc>
          <w:tcPr>
            <w:tcW w:w="1781" w:type="dxa"/>
            <w:vAlign w:val="center"/>
          </w:tcPr>
          <w:p w14:paraId="3F3726D3"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100 mg</w:t>
            </w:r>
          </w:p>
        </w:tc>
      </w:tr>
      <w:tr w:rsidR="00A16AC9" w:rsidRPr="00416BE1" w14:paraId="10F0FCDE" w14:textId="77777777" w:rsidTr="00977E58">
        <w:tc>
          <w:tcPr>
            <w:tcW w:w="2949" w:type="dxa"/>
            <w:vAlign w:val="center"/>
          </w:tcPr>
          <w:p w14:paraId="46F0C744"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proofErr w:type="spellStart"/>
            <w:r w:rsidRPr="00416BE1">
              <w:rPr>
                <w:rFonts w:ascii="Times New Roman" w:eastAsia="Times New Roman" w:hAnsi="Times New Roman" w:cs="Times New Roman"/>
                <w:color w:val="000000"/>
                <w:sz w:val="20"/>
                <w:szCs w:val="20"/>
                <w:lang w:eastAsia="sk-SK"/>
              </w:rPr>
              <w:t>Amfetamín</w:t>
            </w:r>
            <w:proofErr w:type="spellEnd"/>
          </w:p>
        </w:tc>
        <w:tc>
          <w:tcPr>
            <w:tcW w:w="2416" w:type="dxa"/>
            <w:vAlign w:val="center"/>
          </w:tcPr>
          <w:p w14:paraId="1E194EBA"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(&lt;)-(1-fenylpropán-2-yl)</w:t>
            </w:r>
            <w:proofErr w:type="spellStart"/>
            <w:r w:rsidRPr="00416BE1">
              <w:rPr>
                <w:rFonts w:ascii="Times New Roman" w:eastAsia="Times New Roman" w:hAnsi="Times New Roman" w:cs="Times New Roman"/>
                <w:color w:val="000000"/>
                <w:sz w:val="20"/>
                <w:szCs w:val="20"/>
                <w:lang w:eastAsia="sk-SK"/>
              </w:rPr>
              <w:t>amín</w:t>
            </w:r>
            <w:proofErr w:type="spellEnd"/>
          </w:p>
        </w:tc>
        <w:tc>
          <w:tcPr>
            <w:tcW w:w="2140" w:type="dxa"/>
            <w:vAlign w:val="center"/>
          </w:tcPr>
          <w:p w14:paraId="4BEDF2F0"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0,2 g</w:t>
            </w:r>
          </w:p>
        </w:tc>
        <w:tc>
          <w:tcPr>
            <w:tcW w:w="1781" w:type="dxa"/>
            <w:vAlign w:val="center"/>
          </w:tcPr>
          <w:p w14:paraId="028DB1F7"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140 mg</w:t>
            </w:r>
          </w:p>
        </w:tc>
      </w:tr>
      <w:tr w:rsidR="00A16AC9" w:rsidRPr="00416BE1" w14:paraId="19F8577E" w14:textId="77777777" w:rsidTr="00977E58">
        <w:tc>
          <w:tcPr>
            <w:tcW w:w="2949" w:type="dxa"/>
            <w:vAlign w:val="center"/>
          </w:tcPr>
          <w:p w14:paraId="0821839B"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proofErr w:type="spellStart"/>
            <w:r w:rsidRPr="00416BE1">
              <w:rPr>
                <w:rFonts w:ascii="Times New Roman" w:eastAsia="Times New Roman" w:hAnsi="Times New Roman" w:cs="Times New Roman"/>
                <w:color w:val="000000"/>
                <w:sz w:val="20"/>
                <w:szCs w:val="20"/>
                <w:lang w:eastAsia="sk-SK"/>
              </w:rPr>
              <w:t>Fentanyl</w:t>
            </w:r>
            <w:proofErr w:type="spellEnd"/>
          </w:p>
        </w:tc>
        <w:tc>
          <w:tcPr>
            <w:tcW w:w="2416" w:type="dxa"/>
            <w:vAlign w:val="center"/>
          </w:tcPr>
          <w:p w14:paraId="08C28935"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N-</w:t>
            </w:r>
            <w:proofErr w:type="spellStart"/>
            <w:r w:rsidRPr="00416BE1">
              <w:rPr>
                <w:rFonts w:ascii="Times New Roman" w:eastAsia="Times New Roman" w:hAnsi="Times New Roman" w:cs="Times New Roman"/>
                <w:color w:val="000000"/>
                <w:sz w:val="20"/>
                <w:szCs w:val="20"/>
                <w:lang w:eastAsia="sk-SK"/>
              </w:rPr>
              <w:t>fenyl</w:t>
            </w:r>
            <w:proofErr w:type="spellEnd"/>
            <w:r w:rsidRPr="00416BE1">
              <w:rPr>
                <w:rFonts w:ascii="Times New Roman" w:eastAsia="Times New Roman" w:hAnsi="Times New Roman" w:cs="Times New Roman"/>
                <w:color w:val="000000"/>
                <w:sz w:val="20"/>
                <w:szCs w:val="20"/>
                <w:lang w:eastAsia="sk-SK"/>
              </w:rPr>
              <w:t>-N-(1-fenetyl-4-piperidyl)</w:t>
            </w:r>
            <w:proofErr w:type="spellStart"/>
            <w:r w:rsidRPr="00416BE1">
              <w:rPr>
                <w:rFonts w:ascii="Times New Roman" w:eastAsia="Times New Roman" w:hAnsi="Times New Roman" w:cs="Times New Roman"/>
                <w:color w:val="000000"/>
                <w:sz w:val="20"/>
                <w:szCs w:val="20"/>
                <w:lang w:eastAsia="sk-SK"/>
              </w:rPr>
              <w:t>propánamid</w:t>
            </w:r>
            <w:proofErr w:type="spellEnd"/>
          </w:p>
        </w:tc>
        <w:tc>
          <w:tcPr>
            <w:tcW w:w="2140" w:type="dxa"/>
            <w:vAlign w:val="center"/>
          </w:tcPr>
          <w:p w14:paraId="2A167D10"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0,5 g</w:t>
            </w:r>
          </w:p>
        </w:tc>
        <w:tc>
          <w:tcPr>
            <w:tcW w:w="1781" w:type="dxa"/>
            <w:vAlign w:val="center"/>
          </w:tcPr>
          <w:p w14:paraId="3BC89B3D"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3 mg</w:t>
            </w:r>
          </w:p>
        </w:tc>
      </w:tr>
      <w:tr w:rsidR="00A16AC9" w:rsidRPr="00416BE1" w14:paraId="2EB3D4E8" w14:textId="77777777" w:rsidTr="00977E58">
        <w:tc>
          <w:tcPr>
            <w:tcW w:w="2949" w:type="dxa"/>
            <w:vAlign w:val="center"/>
          </w:tcPr>
          <w:p w14:paraId="67413890"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proofErr w:type="spellStart"/>
            <w:r w:rsidRPr="00416BE1">
              <w:rPr>
                <w:rFonts w:ascii="Times New Roman" w:eastAsia="Times New Roman" w:hAnsi="Times New Roman" w:cs="Times New Roman"/>
                <w:color w:val="000000"/>
                <w:sz w:val="20"/>
                <w:szCs w:val="20"/>
                <w:lang w:eastAsia="sk-SK"/>
              </w:rPr>
              <w:t>meta</w:t>
            </w:r>
            <w:proofErr w:type="spellEnd"/>
            <w:r w:rsidRPr="00416BE1">
              <w:rPr>
                <w:rFonts w:ascii="Times New Roman" w:eastAsia="Times New Roman" w:hAnsi="Times New Roman" w:cs="Times New Roman"/>
                <w:color w:val="000000"/>
                <w:sz w:val="20"/>
                <w:szCs w:val="20"/>
                <w:lang w:eastAsia="sk-SK"/>
              </w:rPr>
              <w:t xml:space="preserve">- </w:t>
            </w:r>
            <w:proofErr w:type="spellStart"/>
            <w:r w:rsidRPr="00416BE1">
              <w:rPr>
                <w:rFonts w:ascii="Times New Roman" w:eastAsia="Times New Roman" w:hAnsi="Times New Roman" w:cs="Times New Roman"/>
                <w:color w:val="000000"/>
                <w:sz w:val="20"/>
                <w:szCs w:val="20"/>
                <w:lang w:eastAsia="sk-SK"/>
              </w:rPr>
              <w:t>Chlórfenylpiperazín</w:t>
            </w:r>
            <w:proofErr w:type="spellEnd"/>
            <w:r w:rsidRPr="00416BE1">
              <w:rPr>
                <w:rFonts w:ascii="Times New Roman" w:eastAsia="Times New Roman" w:hAnsi="Times New Roman" w:cs="Times New Roman"/>
                <w:color w:val="000000"/>
                <w:sz w:val="20"/>
                <w:szCs w:val="20"/>
                <w:lang w:eastAsia="sk-SK"/>
              </w:rPr>
              <w:t xml:space="preserve">, </w:t>
            </w:r>
            <w:proofErr w:type="spellStart"/>
            <w:r w:rsidRPr="00416BE1">
              <w:rPr>
                <w:rFonts w:ascii="Times New Roman" w:eastAsia="Times New Roman" w:hAnsi="Times New Roman" w:cs="Times New Roman"/>
                <w:color w:val="000000"/>
                <w:sz w:val="20"/>
                <w:szCs w:val="20"/>
                <w:lang w:eastAsia="sk-SK"/>
              </w:rPr>
              <w:t>mCPP</w:t>
            </w:r>
            <w:proofErr w:type="spellEnd"/>
          </w:p>
        </w:tc>
        <w:tc>
          <w:tcPr>
            <w:tcW w:w="2416" w:type="dxa"/>
            <w:vAlign w:val="center"/>
          </w:tcPr>
          <w:p w14:paraId="4C23EA91"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 xml:space="preserve">1- (3-chlórfenyl) </w:t>
            </w:r>
            <w:proofErr w:type="spellStart"/>
            <w:r w:rsidRPr="00416BE1">
              <w:rPr>
                <w:rFonts w:ascii="Times New Roman" w:eastAsia="Times New Roman" w:hAnsi="Times New Roman" w:cs="Times New Roman"/>
                <w:color w:val="000000"/>
                <w:sz w:val="20"/>
                <w:szCs w:val="20"/>
                <w:lang w:eastAsia="sk-SK"/>
              </w:rPr>
              <w:t>piperazín</w:t>
            </w:r>
            <w:proofErr w:type="spellEnd"/>
          </w:p>
        </w:tc>
        <w:tc>
          <w:tcPr>
            <w:tcW w:w="2140" w:type="dxa"/>
            <w:vAlign w:val="center"/>
          </w:tcPr>
          <w:p w14:paraId="18EA98FD"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0,8 g alebo 3 tablety</w:t>
            </w:r>
          </w:p>
        </w:tc>
        <w:tc>
          <w:tcPr>
            <w:tcW w:w="1781" w:type="dxa"/>
            <w:vAlign w:val="center"/>
          </w:tcPr>
          <w:p w14:paraId="7AFBF35B"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150 mg</w:t>
            </w:r>
          </w:p>
        </w:tc>
      </w:tr>
      <w:tr w:rsidR="00A16AC9" w:rsidRPr="00416BE1" w14:paraId="69E83B6F" w14:textId="77777777" w:rsidTr="00977E58">
        <w:tc>
          <w:tcPr>
            <w:tcW w:w="2949" w:type="dxa"/>
            <w:vAlign w:val="center"/>
          </w:tcPr>
          <w:p w14:paraId="43FBA305"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3, 4-Metyléndioxymetamfetamín MDMA</w:t>
            </w:r>
          </w:p>
        </w:tc>
        <w:tc>
          <w:tcPr>
            <w:tcW w:w="2416" w:type="dxa"/>
            <w:vAlign w:val="center"/>
          </w:tcPr>
          <w:p w14:paraId="27A9CF62"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N-metyl-1-(3, 4-metyléndioxyfenyl)propán-2-amín</w:t>
            </w:r>
          </w:p>
        </w:tc>
        <w:tc>
          <w:tcPr>
            <w:tcW w:w="2140" w:type="dxa"/>
            <w:vAlign w:val="center"/>
          </w:tcPr>
          <w:p w14:paraId="3885B0E7"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0,8 g alebo 3 tablety</w:t>
            </w:r>
          </w:p>
        </w:tc>
        <w:tc>
          <w:tcPr>
            <w:tcW w:w="1781" w:type="dxa"/>
            <w:vAlign w:val="center"/>
          </w:tcPr>
          <w:p w14:paraId="7BE060A3"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300 mg</w:t>
            </w:r>
          </w:p>
        </w:tc>
      </w:tr>
      <w:tr w:rsidR="00A16AC9" w:rsidRPr="00416BE1" w14:paraId="72C532C1" w14:textId="77777777" w:rsidTr="00977E58">
        <w:tc>
          <w:tcPr>
            <w:tcW w:w="2949" w:type="dxa"/>
            <w:vAlign w:val="center"/>
          </w:tcPr>
          <w:p w14:paraId="0D3CF2A9"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proofErr w:type="spellStart"/>
            <w:r w:rsidRPr="00416BE1">
              <w:rPr>
                <w:rFonts w:ascii="Times New Roman" w:eastAsia="Times New Roman" w:hAnsi="Times New Roman" w:cs="Times New Roman"/>
                <w:color w:val="000000"/>
                <w:sz w:val="20"/>
                <w:szCs w:val="20"/>
                <w:lang w:eastAsia="sk-SK"/>
              </w:rPr>
              <w:t>Tenamfetamín</w:t>
            </w:r>
            <w:proofErr w:type="spellEnd"/>
            <w:r w:rsidRPr="00416BE1">
              <w:rPr>
                <w:rFonts w:ascii="Times New Roman" w:eastAsia="Times New Roman" w:hAnsi="Times New Roman" w:cs="Times New Roman"/>
                <w:color w:val="000000"/>
                <w:sz w:val="20"/>
                <w:szCs w:val="20"/>
                <w:lang w:eastAsia="sk-SK"/>
              </w:rPr>
              <w:t>, MDA</w:t>
            </w:r>
          </w:p>
        </w:tc>
        <w:tc>
          <w:tcPr>
            <w:tcW w:w="2416" w:type="dxa"/>
            <w:vAlign w:val="center"/>
          </w:tcPr>
          <w:p w14:paraId="7635EEFE"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1-(3, 4-metyléndioxyfenyl)propán-2-amín</w:t>
            </w:r>
          </w:p>
        </w:tc>
        <w:tc>
          <w:tcPr>
            <w:tcW w:w="2140" w:type="dxa"/>
            <w:vAlign w:val="center"/>
          </w:tcPr>
          <w:p w14:paraId="0E1E8FEC"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0,8 g alebo 3 tablety</w:t>
            </w:r>
          </w:p>
        </w:tc>
        <w:tc>
          <w:tcPr>
            <w:tcW w:w="1781" w:type="dxa"/>
            <w:vAlign w:val="center"/>
          </w:tcPr>
          <w:p w14:paraId="4583F7C6"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300 mg</w:t>
            </w:r>
          </w:p>
        </w:tc>
      </w:tr>
      <w:tr w:rsidR="00A16AC9" w:rsidRPr="00416BE1" w14:paraId="25090815" w14:textId="77777777" w:rsidTr="00977E58">
        <w:tc>
          <w:tcPr>
            <w:tcW w:w="2949" w:type="dxa"/>
            <w:vAlign w:val="center"/>
          </w:tcPr>
          <w:p w14:paraId="12390F6D"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N-Etyl MDA, MDEA</w:t>
            </w:r>
          </w:p>
        </w:tc>
        <w:tc>
          <w:tcPr>
            <w:tcW w:w="2416" w:type="dxa"/>
            <w:vAlign w:val="center"/>
          </w:tcPr>
          <w:p w14:paraId="32117F12"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N-etyl-1-(3, 4-metyléndioxyfenyl)propán-2-amín</w:t>
            </w:r>
          </w:p>
        </w:tc>
        <w:tc>
          <w:tcPr>
            <w:tcW w:w="2140" w:type="dxa"/>
            <w:vAlign w:val="center"/>
          </w:tcPr>
          <w:p w14:paraId="6444B166"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0,8 g alebo 3 tablety</w:t>
            </w:r>
          </w:p>
        </w:tc>
        <w:tc>
          <w:tcPr>
            <w:tcW w:w="1781" w:type="dxa"/>
            <w:vAlign w:val="center"/>
          </w:tcPr>
          <w:p w14:paraId="3A568A6B"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300 mg</w:t>
            </w:r>
          </w:p>
        </w:tc>
      </w:tr>
      <w:tr w:rsidR="00A16AC9" w:rsidRPr="00416BE1" w14:paraId="69D8BC49" w14:textId="77777777" w:rsidTr="00977E58">
        <w:tc>
          <w:tcPr>
            <w:tcW w:w="2949" w:type="dxa"/>
            <w:vAlign w:val="center"/>
          </w:tcPr>
          <w:p w14:paraId="6687E5F8"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 xml:space="preserve">Huby s obsahom </w:t>
            </w:r>
            <w:proofErr w:type="spellStart"/>
            <w:r w:rsidRPr="00416BE1">
              <w:rPr>
                <w:rFonts w:ascii="Times New Roman" w:eastAsia="Times New Roman" w:hAnsi="Times New Roman" w:cs="Times New Roman"/>
                <w:color w:val="000000"/>
                <w:sz w:val="20"/>
                <w:szCs w:val="20"/>
                <w:lang w:eastAsia="sk-SK"/>
              </w:rPr>
              <w:t>psilocybínu</w:t>
            </w:r>
            <w:proofErr w:type="spellEnd"/>
            <w:r w:rsidRPr="00416BE1">
              <w:rPr>
                <w:rFonts w:ascii="Times New Roman" w:eastAsia="Times New Roman" w:hAnsi="Times New Roman" w:cs="Times New Roman"/>
                <w:color w:val="000000"/>
                <w:sz w:val="20"/>
                <w:szCs w:val="20"/>
                <w:lang w:eastAsia="sk-SK"/>
              </w:rPr>
              <w:t xml:space="preserve"> a </w:t>
            </w:r>
            <w:proofErr w:type="spellStart"/>
            <w:r w:rsidRPr="00416BE1">
              <w:rPr>
                <w:rFonts w:ascii="Times New Roman" w:eastAsia="Times New Roman" w:hAnsi="Times New Roman" w:cs="Times New Roman"/>
                <w:color w:val="000000"/>
                <w:sz w:val="20"/>
                <w:szCs w:val="20"/>
                <w:lang w:eastAsia="sk-SK"/>
              </w:rPr>
              <w:t>psilocínu</w:t>
            </w:r>
            <w:proofErr w:type="spellEnd"/>
            <w:r w:rsidRPr="00416BE1">
              <w:rPr>
                <w:rFonts w:ascii="Times New Roman" w:eastAsia="Times New Roman" w:hAnsi="Times New Roman" w:cs="Times New Roman"/>
                <w:color w:val="000000"/>
                <w:sz w:val="20"/>
                <w:szCs w:val="20"/>
                <w:lang w:eastAsia="sk-SK"/>
              </w:rPr>
              <w:t xml:space="preserve"> - sušina</w:t>
            </w:r>
          </w:p>
        </w:tc>
        <w:tc>
          <w:tcPr>
            <w:tcW w:w="2416" w:type="dxa"/>
            <w:vAlign w:val="center"/>
          </w:tcPr>
          <w:p w14:paraId="068E3ADB"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3-[2-(</w:t>
            </w:r>
            <w:proofErr w:type="spellStart"/>
            <w:r w:rsidRPr="00416BE1">
              <w:rPr>
                <w:rFonts w:ascii="Times New Roman" w:eastAsia="Times New Roman" w:hAnsi="Times New Roman" w:cs="Times New Roman"/>
                <w:color w:val="000000"/>
                <w:sz w:val="20"/>
                <w:szCs w:val="20"/>
                <w:lang w:eastAsia="sk-SK"/>
              </w:rPr>
              <w:t>dimetylamino</w:t>
            </w:r>
            <w:proofErr w:type="spellEnd"/>
            <w:r w:rsidRPr="00416BE1">
              <w:rPr>
                <w:rFonts w:ascii="Times New Roman" w:eastAsia="Times New Roman" w:hAnsi="Times New Roman" w:cs="Times New Roman"/>
                <w:color w:val="000000"/>
                <w:sz w:val="20"/>
                <w:szCs w:val="20"/>
                <w:lang w:eastAsia="sk-SK"/>
              </w:rPr>
              <w:t>)etyl]-1H-indol-4-yl(</w:t>
            </w:r>
            <w:proofErr w:type="spellStart"/>
            <w:r w:rsidRPr="00416BE1">
              <w:rPr>
                <w:rFonts w:ascii="Times New Roman" w:eastAsia="Times New Roman" w:hAnsi="Times New Roman" w:cs="Times New Roman"/>
                <w:color w:val="000000"/>
                <w:sz w:val="20"/>
                <w:szCs w:val="20"/>
                <w:lang w:eastAsia="sk-SK"/>
              </w:rPr>
              <w:t>dihydrogénfosfát</w:t>
            </w:r>
            <w:proofErr w:type="spellEnd"/>
            <w:r w:rsidRPr="00416BE1">
              <w:rPr>
                <w:rFonts w:ascii="Times New Roman" w:eastAsia="Times New Roman" w:hAnsi="Times New Roman" w:cs="Times New Roman"/>
                <w:color w:val="000000"/>
                <w:sz w:val="20"/>
                <w:szCs w:val="20"/>
                <w:lang w:eastAsia="sk-SK"/>
              </w:rPr>
              <w:t>) a 3-[2-(</w:t>
            </w:r>
            <w:proofErr w:type="spellStart"/>
            <w:r w:rsidRPr="00416BE1">
              <w:rPr>
                <w:rFonts w:ascii="Times New Roman" w:eastAsia="Times New Roman" w:hAnsi="Times New Roman" w:cs="Times New Roman"/>
                <w:color w:val="000000"/>
                <w:sz w:val="20"/>
                <w:szCs w:val="20"/>
                <w:lang w:eastAsia="sk-SK"/>
              </w:rPr>
              <w:t>dimetylamino</w:t>
            </w:r>
            <w:proofErr w:type="spellEnd"/>
            <w:r w:rsidRPr="00416BE1">
              <w:rPr>
                <w:rFonts w:ascii="Times New Roman" w:eastAsia="Times New Roman" w:hAnsi="Times New Roman" w:cs="Times New Roman"/>
                <w:color w:val="000000"/>
                <w:sz w:val="20"/>
                <w:szCs w:val="20"/>
                <w:lang w:eastAsia="sk-SK"/>
              </w:rPr>
              <w:t>)etyl]-1H-indol-4-ol</w:t>
            </w:r>
          </w:p>
        </w:tc>
        <w:tc>
          <w:tcPr>
            <w:tcW w:w="2140" w:type="dxa"/>
            <w:vAlign w:val="center"/>
          </w:tcPr>
          <w:p w14:paraId="19749C48"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10 g</w:t>
            </w:r>
          </w:p>
        </w:tc>
        <w:tc>
          <w:tcPr>
            <w:tcW w:w="1781" w:type="dxa"/>
            <w:vAlign w:val="center"/>
          </w:tcPr>
          <w:p w14:paraId="299C3CE4"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100 mg</w:t>
            </w:r>
          </w:p>
        </w:tc>
      </w:tr>
      <w:tr w:rsidR="00A16AC9" w:rsidRPr="00416BE1" w14:paraId="66E5A0C2" w14:textId="77777777" w:rsidTr="00977E58">
        <w:tc>
          <w:tcPr>
            <w:tcW w:w="2949" w:type="dxa"/>
            <w:vAlign w:val="center"/>
          </w:tcPr>
          <w:p w14:paraId="3ABC24F8" w14:textId="77777777" w:rsidR="00A16AC9" w:rsidRPr="00416BE1" w:rsidRDefault="00A16AC9" w:rsidP="00977E58">
            <w:pPr>
              <w:spacing w:after="0" w:line="240" w:lineRule="auto"/>
              <w:jc w:val="center"/>
              <w:rPr>
                <w:rFonts w:ascii="Times New Roman" w:eastAsia="Times New Roman" w:hAnsi="Times New Roman" w:cs="Times New Roman"/>
                <w:color w:val="000000"/>
                <w:sz w:val="20"/>
                <w:szCs w:val="20"/>
                <w:lang w:eastAsia="sk-SK"/>
              </w:rPr>
            </w:pPr>
            <w:r w:rsidRPr="00416BE1">
              <w:rPr>
                <w:rFonts w:ascii="Times New Roman" w:eastAsia="Times New Roman" w:hAnsi="Times New Roman" w:cs="Times New Roman"/>
                <w:color w:val="000000"/>
                <w:sz w:val="20"/>
                <w:szCs w:val="20"/>
                <w:lang w:eastAsia="sk-SK"/>
              </w:rPr>
              <w:t>(+)-</w:t>
            </w:r>
            <w:proofErr w:type="spellStart"/>
            <w:r w:rsidRPr="00416BE1">
              <w:rPr>
                <w:rFonts w:ascii="Times New Roman" w:eastAsia="Times New Roman" w:hAnsi="Times New Roman" w:cs="Times New Roman"/>
                <w:color w:val="000000"/>
                <w:sz w:val="20"/>
                <w:szCs w:val="20"/>
                <w:lang w:eastAsia="sk-SK"/>
              </w:rPr>
              <w:t>Lysergid</w:t>
            </w:r>
            <w:proofErr w:type="spellEnd"/>
            <w:r w:rsidRPr="00416BE1">
              <w:rPr>
                <w:rFonts w:ascii="Times New Roman" w:eastAsia="Times New Roman" w:hAnsi="Times New Roman" w:cs="Times New Roman"/>
                <w:color w:val="000000"/>
                <w:sz w:val="20"/>
                <w:szCs w:val="20"/>
                <w:lang w:eastAsia="sk-SK"/>
              </w:rPr>
              <w:t>, LSD, LSD-25</w:t>
            </w:r>
          </w:p>
        </w:tc>
        <w:tc>
          <w:tcPr>
            <w:tcW w:w="2416" w:type="dxa"/>
            <w:vAlign w:val="center"/>
          </w:tcPr>
          <w:p w14:paraId="5EE31FE0" w14:textId="77777777" w:rsidR="00A16AC9" w:rsidRPr="00416BE1" w:rsidRDefault="00A16AC9" w:rsidP="00977E58">
            <w:pPr>
              <w:spacing w:after="0" w:line="240" w:lineRule="auto"/>
              <w:jc w:val="center"/>
              <w:rPr>
                <w:rFonts w:ascii="Times New Roman" w:eastAsia="Times New Roman" w:hAnsi="Times New Roman" w:cs="Times New Roman"/>
                <w:color w:val="000000"/>
                <w:sz w:val="20"/>
                <w:szCs w:val="20"/>
                <w:lang w:eastAsia="sk-SK"/>
              </w:rPr>
            </w:pPr>
            <w:r w:rsidRPr="00416BE1">
              <w:rPr>
                <w:rFonts w:ascii="Times New Roman" w:eastAsia="Times New Roman" w:hAnsi="Times New Roman" w:cs="Times New Roman"/>
                <w:color w:val="000000"/>
                <w:sz w:val="20"/>
                <w:szCs w:val="20"/>
                <w:lang w:eastAsia="sk-SK"/>
              </w:rPr>
              <w:t>(+)-N, N-</w:t>
            </w:r>
            <w:proofErr w:type="spellStart"/>
            <w:r w:rsidRPr="00416BE1">
              <w:rPr>
                <w:rFonts w:ascii="Times New Roman" w:eastAsia="Times New Roman" w:hAnsi="Times New Roman" w:cs="Times New Roman"/>
                <w:color w:val="000000"/>
                <w:sz w:val="20"/>
                <w:szCs w:val="20"/>
                <w:lang w:eastAsia="sk-SK"/>
              </w:rPr>
              <w:t>dietyllysergamid</w:t>
            </w:r>
            <w:proofErr w:type="spellEnd"/>
          </w:p>
        </w:tc>
        <w:tc>
          <w:tcPr>
            <w:tcW w:w="2140" w:type="dxa"/>
            <w:vAlign w:val="center"/>
          </w:tcPr>
          <w:p w14:paraId="4A4AAFCA"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3 papieriky alebo 3 tobolky napustené účinnou látkou (trip)</w:t>
            </w:r>
          </w:p>
        </w:tc>
        <w:tc>
          <w:tcPr>
            <w:tcW w:w="1781" w:type="dxa"/>
            <w:vAlign w:val="center"/>
          </w:tcPr>
          <w:p w14:paraId="2E46A2F0"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0,5 mg</w:t>
            </w:r>
          </w:p>
        </w:tc>
      </w:tr>
    </w:tbl>
    <w:p w14:paraId="12552EF0" w14:textId="77777777" w:rsidR="00A16AC9" w:rsidRPr="00416BE1" w:rsidRDefault="00A16AC9" w:rsidP="00A16AC9">
      <w:pPr>
        <w:spacing w:after="0" w:line="240" w:lineRule="auto"/>
        <w:jc w:val="right"/>
        <w:rPr>
          <w:rFonts w:ascii="Times New Roman" w:eastAsia="Times New Roman" w:hAnsi="Times New Roman" w:cs="Times New Roman"/>
          <w:b/>
          <w:sz w:val="24"/>
          <w:szCs w:val="24"/>
        </w:rPr>
      </w:pPr>
    </w:p>
    <w:p w14:paraId="68F65559" w14:textId="77777777" w:rsidR="00A16AC9" w:rsidRPr="00416BE1" w:rsidRDefault="00A16AC9" w:rsidP="00A16AC9">
      <w:pPr>
        <w:spacing w:after="0" w:line="240" w:lineRule="auto"/>
        <w:jc w:val="right"/>
        <w:rPr>
          <w:rFonts w:ascii="Times New Roman" w:eastAsia="Times New Roman" w:hAnsi="Times New Roman" w:cs="Times New Roman"/>
          <w:b/>
          <w:sz w:val="24"/>
          <w:szCs w:val="24"/>
        </w:rPr>
      </w:pPr>
      <w:r w:rsidRPr="00416BE1">
        <w:rPr>
          <w:rFonts w:ascii="Times New Roman" w:eastAsia="Times New Roman" w:hAnsi="Times New Roman" w:cs="Times New Roman"/>
          <w:b/>
          <w:sz w:val="24"/>
          <w:szCs w:val="24"/>
        </w:rPr>
        <w:t>Príloha č. 2</w:t>
      </w:r>
    </w:p>
    <w:p w14:paraId="4D351EF5" w14:textId="77777777" w:rsidR="00A16AC9" w:rsidRPr="00416BE1" w:rsidRDefault="00A16AC9" w:rsidP="00A16AC9">
      <w:pPr>
        <w:spacing w:after="0" w:line="240" w:lineRule="auto"/>
        <w:jc w:val="right"/>
        <w:rPr>
          <w:rFonts w:ascii="Times New Roman" w:eastAsia="Times New Roman" w:hAnsi="Times New Roman" w:cs="Times New Roman"/>
          <w:b/>
          <w:sz w:val="24"/>
          <w:szCs w:val="24"/>
        </w:rPr>
      </w:pPr>
      <w:r w:rsidRPr="00416BE1">
        <w:rPr>
          <w:rFonts w:ascii="Times New Roman" w:eastAsia="Times New Roman" w:hAnsi="Times New Roman" w:cs="Times New Roman"/>
          <w:b/>
          <w:sz w:val="24"/>
          <w:szCs w:val="24"/>
        </w:rPr>
        <w:t>k zákonu č. 300/2005 Z. z.</w:t>
      </w:r>
    </w:p>
    <w:p w14:paraId="09F17EDD" w14:textId="77777777" w:rsidR="00A16AC9" w:rsidRPr="00416BE1" w:rsidRDefault="00A16AC9" w:rsidP="00A16AC9">
      <w:pPr>
        <w:spacing w:after="0" w:line="240" w:lineRule="auto"/>
        <w:jc w:val="right"/>
        <w:rPr>
          <w:rFonts w:ascii="Times New Roman" w:eastAsia="Times New Roman" w:hAnsi="Times New Roman" w:cs="Times New Roman"/>
          <w:b/>
          <w:sz w:val="24"/>
          <w:szCs w:val="24"/>
        </w:rPr>
      </w:pPr>
    </w:p>
    <w:p w14:paraId="109CA04E" w14:textId="77777777" w:rsidR="00A16AC9" w:rsidRPr="00416BE1" w:rsidRDefault="00A16AC9" w:rsidP="00A16AC9">
      <w:pPr>
        <w:spacing w:after="0" w:line="240" w:lineRule="auto"/>
        <w:jc w:val="center"/>
        <w:rPr>
          <w:rFonts w:ascii="Times New Roman" w:eastAsia="Times New Roman" w:hAnsi="Times New Roman" w:cs="Times New Roman"/>
          <w:sz w:val="24"/>
          <w:szCs w:val="24"/>
        </w:rPr>
      </w:pPr>
      <w:r w:rsidRPr="00416BE1">
        <w:rPr>
          <w:rFonts w:ascii="Times New Roman" w:eastAsia="Times New Roman" w:hAnsi="Times New Roman" w:cs="Times New Roman"/>
          <w:b/>
          <w:sz w:val="24"/>
          <w:szCs w:val="24"/>
        </w:rPr>
        <w:t>Hodnoty ustanovujúce nepatrné množstvo rastlín a húb obsahujúcich omamné látky alebo psychotropné látky</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47"/>
        <w:gridCol w:w="2497"/>
        <w:gridCol w:w="3071"/>
      </w:tblGrid>
      <w:tr w:rsidR="00A16AC9" w:rsidRPr="00416BE1" w14:paraId="46BB91F6" w14:textId="77777777" w:rsidTr="00977E58">
        <w:trPr>
          <w:trHeight w:val="836"/>
        </w:trPr>
        <w:tc>
          <w:tcPr>
            <w:tcW w:w="3747" w:type="dxa"/>
            <w:vAlign w:val="center"/>
          </w:tcPr>
          <w:p w14:paraId="63BE96C4" w14:textId="77777777" w:rsidR="00A16AC9" w:rsidRPr="00416BE1" w:rsidRDefault="00A16AC9" w:rsidP="00977E58">
            <w:pPr>
              <w:spacing w:after="0" w:line="240" w:lineRule="auto"/>
              <w:jc w:val="center"/>
              <w:rPr>
                <w:rFonts w:ascii="Times New Roman" w:eastAsia="Times New Roman" w:hAnsi="Times New Roman" w:cs="Times New Roman"/>
                <w:b/>
                <w:sz w:val="20"/>
                <w:szCs w:val="20"/>
              </w:rPr>
            </w:pPr>
            <w:r w:rsidRPr="00416BE1">
              <w:rPr>
                <w:rFonts w:ascii="Times New Roman" w:eastAsia="Times New Roman" w:hAnsi="Times New Roman" w:cs="Times New Roman"/>
                <w:b/>
                <w:sz w:val="20"/>
                <w:szCs w:val="20"/>
              </w:rPr>
              <w:t>Rastlina alebo huba obsahujúca omamnú látku alebo psychotropnú látku</w:t>
            </w:r>
          </w:p>
        </w:tc>
        <w:tc>
          <w:tcPr>
            <w:tcW w:w="2497" w:type="dxa"/>
            <w:vAlign w:val="center"/>
          </w:tcPr>
          <w:p w14:paraId="21AAD384" w14:textId="77777777" w:rsidR="00A16AC9" w:rsidRPr="00416BE1" w:rsidRDefault="00A16AC9" w:rsidP="00977E58">
            <w:pPr>
              <w:spacing w:after="0" w:line="240" w:lineRule="auto"/>
              <w:jc w:val="center"/>
              <w:rPr>
                <w:rFonts w:ascii="Times New Roman" w:eastAsia="Times New Roman" w:hAnsi="Times New Roman" w:cs="Times New Roman"/>
                <w:b/>
                <w:sz w:val="20"/>
                <w:szCs w:val="20"/>
              </w:rPr>
            </w:pPr>
            <w:r w:rsidRPr="00416BE1">
              <w:rPr>
                <w:rFonts w:ascii="Times New Roman" w:eastAsia="Times New Roman" w:hAnsi="Times New Roman" w:cs="Times New Roman"/>
                <w:b/>
                <w:sz w:val="20"/>
                <w:szCs w:val="20"/>
              </w:rPr>
              <w:t>Účinná látka</w:t>
            </w:r>
          </w:p>
        </w:tc>
        <w:tc>
          <w:tcPr>
            <w:tcW w:w="3071" w:type="dxa"/>
            <w:vAlign w:val="center"/>
          </w:tcPr>
          <w:p w14:paraId="31814186" w14:textId="77777777" w:rsidR="00A16AC9" w:rsidRPr="00416BE1" w:rsidRDefault="00A16AC9" w:rsidP="00977E58">
            <w:pPr>
              <w:spacing w:after="0" w:line="240" w:lineRule="auto"/>
              <w:jc w:val="center"/>
              <w:rPr>
                <w:rFonts w:ascii="Times New Roman" w:eastAsia="Times New Roman" w:hAnsi="Times New Roman" w:cs="Times New Roman"/>
                <w:b/>
                <w:sz w:val="20"/>
                <w:szCs w:val="20"/>
              </w:rPr>
            </w:pPr>
            <w:r w:rsidRPr="00416BE1">
              <w:rPr>
                <w:rFonts w:ascii="Times New Roman" w:eastAsia="Times New Roman" w:hAnsi="Times New Roman" w:cs="Times New Roman"/>
                <w:b/>
                <w:sz w:val="20"/>
                <w:szCs w:val="20"/>
              </w:rPr>
              <w:t>Nepatrné množstvo</w:t>
            </w:r>
          </w:p>
        </w:tc>
      </w:tr>
      <w:tr w:rsidR="00A16AC9" w:rsidRPr="00416BE1" w14:paraId="39BC1304" w14:textId="77777777" w:rsidTr="00977E58">
        <w:trPr>
          <w:trHeight w:val="2082"/>
        </w:trPr>
        <w:tc>
          <w:tcPr>
            <w:tcW w:w="3747" w:type="dxa"/>
            <w:vAlign w:val="center"/>
          </w:tcPr>
          <w:p w14:paraId="24DB73DE"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 xml:space="preserve">Rastliny rodu </w:t>
            </w:r>
            <w:proofErr w:type="spellStart"/>
            <w:r w:rsidRPr="00416BE1">
              <w:rPr>
                <w:rFonts w:ascii="Times New Roman" w:eastAsia="Times New Roman" w:hAnsi="Times New Roman" w:cs="Times New Roman"/>
                <w:sz w:val="20"/>
                <w:szCs w:val="20"/>
              </w:rPr>
              <w:t>Cannabis</w:t>
            </w:r>
            <w:proofErr w:type="spellEnd"/>
            <w:r w:rsidRPr="00416BE1">
              <w:rPr>
                <w:rFonts w:ascii="Times New Roman" w:eastAsia="Times New Roman" w:hAnsi="Times New Roman" w:cs="Times New Roman"/>
                <w:sz w:val="20"/>
                <w:szCs w:val="20"/>
              </w:rPr>
              <w:t xml:space="preserve"> okrem odrôd konopy siatej uvedených v osobitnom predpise</w:t>
            </w:r>
          </w:p>
        </w:tc>
        <w:tc>
          <w:tcPr>
            <w:tcW w:w="2497" w:type="dxa"/>
            <w:vAlign w:val="center"/>
          </w:tcPr>
          <w:p w14:paraId="11F8DBE6"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proofErr w:type="spellStart"/>
            <w:r w:rsidRPr="00416BE1">
              <w:rPr>
                <w:rFonts w:ascii="Times New Roman" w:eastAsia="Times New Roman" w:hAnsi="Times New Roman" w:cs="Times New Roman"/>
                <w:color w:val="000000"/>
                <w:sz w:val="20"/>
                <w:szCs w:val="20"/>
                <w:lang w:eastAsia="sk-SK"/>
              </w:rPr>
              <w:t>tetrahydrokanabinoly</w:t>
            </w:r>
            <w:proofErr w:type="spellEnd"/>
            <w:r w:rsidRPr="00416BE1">
              <w:rPr>
                <w:rFonts w:ascii="Times New Roman" w:eastAsia="Times New Roman" w:hAnsi="Times New Roman" w:cs="Times New Roman"/>
                <w:color w:val="000000"/>
                <w:sz w:val="20"/>
                <w:szCs w:val="20"/>
                <w:lang w:eastAsia="sk-SK"/>
              </w:rPr>
              <w:t xml:space="preserve">, všetky izoméry delta hor. index 6a(10a), delta hor. index 6a(7), delta hor. index 7, delta hor. index 8, delta hor. index 10, delta hor. index 9(11) a ich </w:t>
            </w:r>
            <w:proofErr w:type="spellStart"/>
            <w:r w:rsidRPr="00416BE1">
              <w:rPr>
                <w:rFonts w:ascii="Times New Roman" w:eastAsia="Times New Roman" w:hAnsi="Times New Roman" w:cs="Times New Roman"/>
                <w:color w:val="000000"/>
                <w:sz w:val="20"/>
                <w:szCs w:val="20"/>
                <w:lang w:eastAsia="sk-SK"/>
              </w:rPr>
              <w:t>stereochemické</w:t>
            </w:r>
            <w:proofErr w:type="spellEnd"/>
            <w:r w:rsidRPr="00416BE1">
              <w:rPr>
                <w:rFonts w:ascii="Times New Roman" w:eastAsia="Times New Roman" w:hAnsi="Times New Roman" w:cs="Times New Roman"/>
                <w:color w:val="000000"/>
                <w:sz w:val="20"/>
                <w:szCs w:val="20"/>
                <w:lang w:eastAsia="sk-SK"/>
              </w:rPr>
              <w:t xml:space="preserve"> varianty (THC) </w:t>
            </w:r>
          </w:p>
        </w:tc>
        <w:tc>
          <w:tcPr>
            <w:tcW w:w="3071" w:type="dxa"/>
            <w:vAlign w:val="center"/>
          </w:tcPr>
          <w:p w14:paraId="1318CEA4"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najviac 2 rastliny</w:t>
            </w:r>
          </w:p>
        </w:tc>
      </w:tr>
      <w:tr w:rsidR="00A16AC9" w:rsidRPr="00416BE1" w14:paraId="4C1C8765" w14:textId="77777777" w:rsidTr="00977E58">
        <w:trPr>
          <w:trHeight w:val="1124"/>
        </w:trPr>
        <w:tc>
          <w:tcPr>
            <w:tcW w:w="3747" w:type="dxa"/>
            <w:vAlign w:val="center"/>
          </w:tcPr>
          <w:p w14:paraId="7F324515"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proofErr w:type="spellStart"/>
            <w:r w:rsidRPr="00416BE1">
              <w:rPr>
                <w:rFonts w:ascii="Times New Roman" w:eastAsia="Times New Roman" w:hAnsi="Times New Roman" w:cs="Times New Roman"/>
                <w:sz w:val="20"/>
                <w:szCs w:val="20"/>
              </w:rPr>
              <w:t>Kokaínovník</w:t>
            </w:r>
            <w:proofErr w:type="spellEnd"/>
            <w:r w:rsidRPr="00416BE1">
              <w:rPr>
                <w:rFonts w:ascii="Times New Roman" w:eastAsia="Times New Roman" w:hAnsi="Times New Roman" w:cs="Times New Roman"/>
                <w:sz w:val="20"/>
                <w:szCs w:val="20"/>
              </w:rPr>
              <w:t xml:space="preserve"> pravý </w:t>
            </w:r>
          </w:p>
          <w:p w14:paraId="46914584"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w:t>
            </w:r>
            <w:proofErr w:type="spellStart"/>
            <w:r w:rsidRPr="00416BE1">
              <w:rPr>
                <w:rFonts w:ascii="Times New Roman" w:eastAsia="Times New Roman" w:hAnsi="Times New Roman" w:cs="Times New Roman"/>
                <w:sz w:val="20"/>
                <w:szCs w:val="20"/>
              </w:rPr>
              <w:t>Erythroxylum</w:t>
            </w:r>
            <w:proofErr w:type="spellEnd"/>
            <w:r w:rsidRPr="00416BE1">
              <w:rPr>
                <w:rFonts w:ascii="Times New Roman" w:eastAsia="Times New Roman" w:hAnsi="Times New Roman" w:cs="Times New Roman"/>
                <w:sz w:val="20"/>
                <w:szCs w:val="20"/>
              </w:rPr>
              <w:t xml:space="preserve"> </w:t>
            </w:r>
            <w:proofErr w:type="spellStart"/>
            <w:r w:rsidRPr="00416BE1">
              <w:rPr>
                <w:rFonts w:ascii="Times New Roman" w:eastAsia="Times New Roman" w:hAnsi="Times New Roman" w:cs="Times New Roman"/>
                <w:sz w:val="20"/>
                <w:szCs w:val="20"/>
              </w:rPr>
              <w:t>coca</w:t>
            </w:r>
            <w:proofErr w:type="spellEnd"/>
            <w:r w:rsidRPr="00416BE1">
              <w:rPr>
                <w:rFonts w:ascii="Times New Roman" w:eastAsia="Times New Roman" w:hAnsi="Times New Roman" w:cs="Times New Roman"/>
                <w:sz w:val="20"/>
                <w:szCs w:val="20"/>
              </w:rPr>
              <w:t>)</w:t>
            </w:r>
          </w:p>
        </w:tc>
        <w:tc>
          <w:tcPr>
            <w:tcW w:w="2497" w:type="dxa"/>
            <w:vAlign w:val="center"/>
          </w:tcPr>
          <w:p w14:paraId="4E24C1C7"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proofErr w:type="spellStart"/>
            <w:r w:rsidRPr="00416BE1">
              <w:rPr>
                <w:rFonts w:ascii="Times New Roman" w:eastAsia="Times New Roman" w:hAnsi="Times New Roman" w:cs="Times New Roman"/>
                <w:color w:val="000000"/>
                <w:sz w:val="20"/>
                <w:szCs w:val="20"/>
                <w:lang w:eastAsia="sk-SK"/>
              </w:rPr>
              <w:t>metylester</w:t>
            </w:r>
            <w:proofErr w:type="spellEnd"/>
            <w:r w:rsidRPr="00416BE1">
              <w:rPr>
                <w:rFonts w:ascii="Times New Roman" w:eastAsia="Times New Roman" w:hAnsi="Times New Roman" w:cs="Times New Roman"/>
                <w:color w:val="000000"/>
                <w:sz w:val="20"/>
                <w:szCs w:val="20"/>
                <w:lang w:eastAsia="sk-SK"/>
              </w:rPr>
              <w:t xml:space="preserve"> </w:t>
            </w:r>
            <w:proofErr w:type="spellStart"/>
            <w:r w:rsidRPr="00416BE1">
              <w:rPr>
                <w:rFonts w:ascii="Times New Roman" w:eastAsia="Times New Roman" w:hAnsi="Times New Roman" w:cs="Times New Roman"/>
                <w:color w:val="000000"/>
                <w:sz w:val="20"/>
                <w:szCs w:val="20"/>
                <w:lang w:eastAsia="sk-SK"/>
              </w:rPr>
              <w:t>benzoylekgonínu</w:t>
            </w:r>
            <w:proofErr w:type="spellEnd"/>
            <w:r w:rsidRPr="00416BE1">
              <w:rPr>
                <w:rFonts w:ascii="Times New Roman" w:eastAsia="Times New Roman" w:hAnsi="Times New Roman" w:cs="Times New Roman"/>
                <w:sz w:val="20"/>
                <w:szCs w:val="20"/>
              </w:rPr>
              <w:t xml:space="preserve"> </w:t>
            </w:r>
          </w:p>
        </w:tc>
        <w:tc>
          <w:tcPr>
            <w:tcW w:w="3071" w:type="dxa"/>
            <w:vAlign w:val="center"/>
          </w:tcPr>
          <w:p w14:paraId="732ACD8D" w14:textId="77777777" w:rsidR="00A16AC9" w:rsidRPr="00416BE1" w:rsidRDefault="00A16AC9" w:rsidP="00977E58">
            <w:pPr>
              <w:spacing w:after="0" w:line="240" w:lineRule="auto"/>
              <w:jc w:val="center"/>
              <w:rPr>
                <w:rFonts w:ascii="Times New Roman" w:eastAsia="Times New Roman" w:hAnsi="Times New Roman" w:cs="Times New Roman"/>
                <w:color w:val="000000"/>
                <w:sz w:val="20"/>
                <w:szCs w:val="20"/>
                <w:lang w:eastAsia="sk-SK"/>
              </w:rPr>
            </w:pPr>
            <w:r w:rsidRPr="00416BE1">
              <w:rPr>
                <w:rFonts w:ascii="Times New Roman" w:eastAsia="Times New Roman" w:hAnsi="Times New Roman" w:cs="Times New Roman"/>
                <w:sz w:val="20"/>
                <w:szCs w:val="20"/>
              </w:rPr>
              <w:t>najviac 1 rastlina</w:t>
            </w:r>
          </w:p>
        </w:tc>
      </w:tr>
      <w:tr w:rsidR="00A16AC9" w:rsidRPr="00416BE1" w14:paraId="71A6DD29" w14:textId="77777777" w:rsidTr="00977E58">
        <w:trPr>
          <w:trHeight w:val="1626"/>
        </w:trPr>
        <w:tc>
          <w:tcPr>
            <w:tcW w:w="3747" w:type="dxa"/>
            <w:vAlign w:val="center"/>
          </w:tcPr>
          <w:p w14:paraId="7D82FA31"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color w:val="000000"/>
                <w:sz w:val="20"/>
                <w:szCs w:val="20"/>
                <w:lang w:eastAsia="sk-SK"/>
              </w:rPr>
              <w:t xml:space="preserve">Huby s obsahom </w:t>
            </w:r>
            <w:proofErr w:type="spellStart"/>
            <w:r w:rsidRPr="00416BE1">
              <w:rPr>
                <w:rFonts w:ascii="Times New Roman" w:eastAsia="Times New Roman" w:hAnsi="Times New Roman" w:cs="Times New Roman"/>
                <w:color w:val="000000"/>
                <w:sz w:val="20"/>
                <w:szCs w:val="20"/>
                <w:lang w:eastAsia="sk-SK"/>
              </w:rPr>
              <w:t>psilocybínu</w:t>
            </w:r>
            <w:proofErr w:type="spellEnd"/>
            <w:r w:rsidRPr="00416BE1">
              <w:rPr>
                <w:rFonts w:ascii="Times New Roman" w:eastAsia="Times New Roman" w:hAnsi="Times New Roman" w:cs="Times New Roman"/>
                <w:color w:val="000000"/>
                <w:sz w:val="20"/>
                <w:szCs w:val="20"/>
                <w:lang w:eastAsia="sk-SK"/>
              </w:rPr>
              <w:t xml:space="preserve"> a </w:t>
            </w:r>
            <w:proofErr w:type="spellStart"/>
            <w:r w:rsidRPr="00416BE1">
              <w:rPr>
                <w:rFonts w:ascii="Times New Roman" w:eastAsia="Times New Roman" w:hAnsi="Times New Roman" w:cs="Times New Roman"/>
                <w:color w:val="000000"/>
                <w:sz w:val="20"/>
                <w:szCs w:val="20"/>
                <w:lang w:eastAsia="sk-SK"/>
              </w:rPr>
              <w:t>psilocínu</w:t>
            </w:r>
            <w:proofErr w:type="spellEnd"/>
            <w:r w:rsidRPr="00416BE1">
              <w:rPr>
                <w:rFonts w:ascii="Times New Roman" w:eastAsia="Times New Roman" w:hAnsi="Times New Roman" w:cs="Times New Roman"/>
                <w:color w:val="000000"/>
                <w:sz w:val="20"/>
                <w:szCs w:val="20"/>
                <w:lang w:eastAsia="sk-SK"/>
              </w:rPr>
              <w:t xml:space="preserve"> - plodnice</w:t>
            </w:r>
          </w:p>
        </w:tc>
        <w:tc>
          <w:tcPr>
            <w:tcW w:w="2497" w:type="dxa"/>
            <w:vAlign w:val="center"/>
          </w:tcPr>
          <w:p w14:paraId="24C5151A"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3-[2-(</w:t>
            </w:r>
            <w:proofErr w:type="spellStart"/>
            <w:r w:rsidRPr="00416BE1">
              <w:rPr>
                <w:rFonts w:ascii="Times New Roman" w:eastAsia="Times New Roman" w:hAnsi="Times New Roman" w:cs="Times New Roman"/>
                <w:sz w:val="20"/>
                <w:szCs w:val="20"/>
              </w:rPr>
              <w:t>dimetylamino</w:t>
            </w:r>
            <w:proofErr w:type="spellEnd"/>
            <w:r w:rsidRPr="00416BE1">
              <w:rPr>
                <w:rFonts w:ascii="Times New Roman" w:eastAsia="Times New Roman" w:hAnsi="Times New Roman" w:cs="Times New Roman"/>
                <w:sz w:val="20"/>
                <w:szCs w:val="20"/>
              </w:rPr>
              <w:t>)etyl]-1H-indol-4-yl(</w:t>
            </w:r>
            <w:proofErr w:type="spellStart"/>
            <w:r w:rsidRPr="00416BE1">
              <w:rPr>
                <w:rFonts w:ascii="Times New Roman" w:eastAsia="Times New Roman" w:hAnsi="Times New Roman" w:cs="Times New Roman"/>
                <w:sz w:val="20"/>
                <w:szCs w:val="20"/>
              </w:rPr>
              <w:t>dihydrogénfosfát</w:t>
            </w:r>
            <w:proofErr w:type="spellEnd"/>
            <w:r w:rsidRPr="00416BE1">
              <w:rPr>
                <w:rFonts w:ascii="Times New Roman" w:eastAsia="Times New Roman" w:hAnsi="Times New Roman" w:cs="Times New Roman"/>
                <w:sz w:val="20"/>
                <w:szCs w:val="20"/>
              </w:rPr>
              <w:t>) a 3-[2-(</w:t>
            </w:r>
            <w:proofErr w:type="spellStart"/>
            <w:r w:rsidRPr="00416BE1">
              <w:rPr>
                <w:rFonts w:ascii="Times New Roman" w:eastAsia="Times New Roman" w:hAnsi="Times New Roman" w:cs="Times New Roman"/>
                <w:sz w:val="20"/>
                <w:szCs w:val="20"/>
              </w:rPr>
              <w:t>dimetylamino</w:t>
            </w:r>
            <w:proofErr w:type="spellEnd"/>
            <w:r w:rsidRPr="00416BE1">
              <w:rPr>
                <w:rFonts w:ascii="Times New Roman" w:eastAsia="Times New Roman" w:hAnsi="Times New Roman" w:cs="Times New Roman"/>
                <w:sz w:val="20"/>
                <w:szCs w:val="20"/>
              </w:rPr>
              <w:t xml:space="preserve">)etyl]-1H-indol-4-ol </w:t>
            </w:r>
          </w:p>
        </w:tc>
        <w:tc>
          <w:tcPr>
            <w:tcW w:w="3071" w:type="dxa"/>
            <w:vAlign w:val="center"/>
          </w:tcPr>
          <w:p w14:paraId="37C73E1E" w14:textId="77777777" w:rsidR="00A16AC9" w:rsidRPr="00416BE1" w:rsidRDefault="00A16AC9" w:rsidP="00977E58">
            <w:pPr>
              <w:spacing w:after="0" w:line="240" w:lineRule="auto"/>
              <w:jc w:val="center"/>
              <w:rPr>
                <w:rFonts w:ascii="Times New Roman" w:eastAsia="Times New Roman" w:hAnsi="Times New Roman" w:cs="Times New Roman"/>
                <w:sz w:val="20"/>
                <w:szCs w:val="20"/>
              </w:rPr>
            </w:pPr>
            <w:r w:rsidRPr="00416BE1">
              <w:rPr>
                <w:rFonts w:ascii="Times New Roman" w:eastAsia="Times New Roman" w:hAnsi="Times New Roman" w:cs="Times New Roman"/>
                <w:sz w:val="20"/>
                <w:szCs w:val="20"/>
              </w:rPr>
              <w:t xml:space="preserve">najviac 40 plodníc </w:t>
            </w:r>
          </w:p>
        </w:tc>
      </w:tr>
    </w:tbl>
    <w:p w14:paraId="297F6D0D" w14:textId="77777777" w:rsidR="00A16AC9" w:rsidRPr="00416BE1" w:rsidRDefault="00A16AC9" w:rsidP="00A16AC9">
      <w:pPr>
        <w:spacing w:after="0" w:line="240" w:lineRule="auto"/>
        <w:jc w:val="right"/>
        <w:rPr>
          <w:rFonts w:ascii="Times New Roman" w:eastAsia="Times New Roman" w:hAnsi="Times New Roman" w:cs="Times New Roman"/>
          <w:sz w:val="24"/>
          <w:szCs w:val="24"/>
        </w:rPr>
      </w:pPr>
      <w:r w:rsidRPr="00416BE1">
        <w:rPr>
          <w:rFonts w:ascii="Times New Roman" w:eastAsia="Times New Roman" w:hAnsi="Times New Roman" w:cs="Times New Roman"/>
          <w:sz w:val="24"/>
          <w:szCs w:val="24"/>
        </w:rPr>
        <w:lastRenderedPageBreak/>
        <w:t>“.</w:t>
      </w:r>
    </w:p>
    <w:p w14:paraId="188748A4" w14:textId="77777777" w:rsidR="00A16AC9" w:rsidRPr="00416BE1" w:rsidRDefault="00A16AC9" w:rsidP="00A16AC9">
      <w:pPr>
        <w:spacing w:after="0" w:line="240" w:lineRule="auto"/>
        <w:ind w:left="567"/>
        <w:jc w:val="both"/>
        <w:rPr>
          <w:rFonts w:ascii="Times New Roman" w:eastAsia="Times New Roman" w:hAnsi="Times New Roman" w:cs="Times New Roman"/>
          <w:iCs/>
          <w:sz w:val="24"/>
          <w:szCs w:val="24"/>
        </w:rPr>
      </w:pPr>
    </w:p>
    <w:p w14:paraId="5E62F124"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4C9C926" w14:textId="77777777" w:rsidR="00B913B9" w:rsidRPr="00416BE1" w:rsidRDefault="00B913B9" w:rsidP="00B913B9">
      <w:pPr>
        <w:spacing w:after="0"/>
        <w:jc w:val="center"/>
        <w:rPr>
          <w:rFonts w:ascii="Times New Roman" w:hAnsi="Times New Roman" w:cs="Times New Roman"/>
          <w:b/>
          <w:sz w:val="24"/>
          <w:szCs w:val="24"/>
        </w:rPr>
      </w:pPr>
      <w:r w:rsidRPr="00416BE1">
        <w:rPr>
          <w:rFonts w:ascii="Times New Roman" w:hAnsi="Times New Roman" w:cs="Times New Roman"/>
          <w:b/>
          <w:sz w:val="24"/>
          <w:szCs w:val="24"/>
        </w:rPr>
        <w:t>Čl. II</w:t>
      </w:r>
    </w:p>
    <w:p w14:paraId="1C366CD5" w14:textId="77777777" w:rsidR="00B913B9" w:rsidRPr="00416BE1" w:rsidRDefault="00B913B9" w:rsidP="00B913B9">
      <w:pPr>
        <w:tabs>
          <w:tab w:val="left" w:pos="2820"/>
        </w:tabs>
        <w:spacing w:after="0"/>
        <w:jc w:val="both"/>
        <w:rPr>
          <w:rFonts w:ascii="Times New Roman" w:hAnsi="Times New Roman" w:cs="Times New Roman"/>
          <w:sz w:val="24"/>
          <w:szCs w:val="24"/>
        </w:rPr>
      </w:pPr>
    </w:p>
    <w:p w14:paraId="6EF9D96E" w14:textId="77777777" w:rsidR="00B913B9" w:rsidRPr="00416BE1" w:rsidRDefault="00B913B9" w:rsidP="00B913B9">
      <w:pPr>
        <w:spacing w:after="0"/>
        <w:ind w:firstLine="567"/>
        <w:jc w:val="both"/>
        <w:rPr>
          <w:rFonts w:ascii="Times New Roman" w:hAnsi="Times New Roman" w:cs="Times New Roman"/>
          <w:sz w:val="24"/>
          <w:szCs w:val="24"/>
        </w:rPr>
      </w:pPr>
      <w:r w:rsidRPr="00416BE1">
        <w:rPr>
          <w:rFonts w:ascii="Times New Roman" w:hAnsi="Times New Roman" w:cs="Times New Roman"/>
          <w:sz w:val="24"/>
          <w:szCs w:val="24"/>
        </w:rPr>
        <w:t>Zákon č. 301/2005 Z. z.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 č. 307/2014 Z. z., zákona č. 353/2014 Z. z., zákona č. 78/2015 Z. z., nálezu Ústavného súdu Slovenskej republiky č. 139/2015 Z. z., zákona č. 174/2015 Z. z., zákona č. 397/2015 Z. z., zákona č. 398/2015 Z. z., zákona č. 401/2015 Z. z., zákona č. 440/2015 Z. z., zákona č. 444/2015 Z. z., zákona č. 91/2016 Z. z., zákona č. 125/2016 Z. z., zákona č. 316/2016 Z. z., zákona č. 152/2017 Z. z., zákona č. 236/2017 Z. z., zákona č. 274/2017 Z. z., zákona 161/2018 Z. z., zákona č. 314/2018 Z. z., zákona č. 321/2018 Z. z., zákona č. 3/2019 Z. z., zákona č. 6/2019 Z. z., zákona č. 35/2019 Z. z., zákona č. 54/2019 Z. z., zákona č. 214/2019 Z. z., zákona č. 231/2019 Z. z., zákona č. 312/2020 Z. z., zákona č. 423/2020 Z. z., zákona č. 308/2021 Z. z., zákona č. 432/2021 Z. z., zákona č. 150/2022 Z. z.,</w:t>
      </w:r>
      <w:r w:rsidRPr="00416BE1">
        <w:t xml:space="preserve"> </w:t>
      </w:r>
      <w:r w:rsidRPr="00416BE1">
        <w:rPr>
          <w:rFonts w:ascii="Times New Roman" w:hAnsi="Times New Roman" w:cs="Times New Roman"/>
          <w:sz w:val="24"/>
          <w:szCs w:val="24"/>
        </w:rPr>
        <w:t>zákona č. 340/2022 Z. z., zákona č. 398/2022 Z. z., zákona č. 49/2023 Z. z., zákona č. 111/2023 Z. z. a zákona č. 192/2023 Z. z. sa mení a dopĺňa takto:</w:t>
      </w:r>
    </w:p>
    <w:p w14:paraId="021737B1" w14:textId="77777777" w:rsidR="00B913B9" w:rsidRPr="00416BE1" w:rsidRDefault="00B913B9" w:rsidP="00B913B9">
      <w:pPr>
        <w:spacing w:after="0"/>
        <w:jc w:val="both"/>
        <w:rPr>
          <w:rFonts w:ascii="Times New Roman" w:hAnsi="Times New Roman" w:cs="Times New Roman"/>
          <w:sz w:val="24"/>
          <w:szCs w:val="24"/>
        </w:rPr>
      </w:pPr>
    </w:p>
    <w:p w14:paraId="4FC035FA" w14:textId="48DD17BE"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2 ods. 3 sa slová „sudca pre prípravné konanie rozhoduje aj v iných prípadoch ustanovených týmto zákonom“ nahrádzajú slovami „sudca pre prípravné konanie rozhoduje aj v iných prípadoch, ktoré ustanovuje zákon, medzinárodná zmluva alebo </w:t>
      </w:r>
      <w:r w:rsidR="00D648F0" w:rsidRPr="00416BE1">
        <w:rPr>
          <w:rFonts w:ascii="Times New Roman" w:hAnsi="Times New Roman" w:cs="Times New Roman"/>
          <w:sz w:val="24"/>
          <w:szCs w:val="24"/>
        </w:rPr>
        <w:t xml:space="preserve">priamo uplatniteľný </w:t>
      </w:r>
      <w:r w:rsidRPr="00416BE1">
        <w:rPr>
          <w:rFonts w:ascii="Times New Roman" w:hAnsi="Times New Roman" w:cs="Times New Roman"/>
          <w:sz w:val="24"/>
          <w:szCs w:val="24"/>
        </w:rPr>
        <w:t xml:space="preserve">právne záväzný akt Európskej únie. Sudca pre prípravné konanie pred začatím trestného stíhania alebo v prípravnom konaní rozhoduje vždy, ak podľa medzinárodnej zmluvy alebo </w:t>
      </w:r>
      <w:r w:rsidR="00D648F0" w:rsidRPr="00416BE1">
        <w:rPr>
          <w:rFonts w:ascii="Times New Roman" w:hAnsi="Times New Roman" w:cs="Times New Roman"/>
          <w:sz w:val="24"/>
          <w:szCs w:val="24"/>
        </w:rPr>
        <w:t xml:space="preserve">priamo uplatniteľného </w:t>
      </w:r>
      <w:r w:rsidRPr="00416BE1">
        <w:rPr>
          <w:rFonts w:ascii="Times New Roman" w:hAnsi="Times New Roman" w:cs="Times New Roman"/>
          <w:sz w:val="24"/>
          <w:szCs w:val="24"/>
        </w:rPr>
        <w:t>právne záväzného aktu Európskej únie má subjekt trestného konania (§ 10 ods. 10) zaručený účinný prostriedok nápravy pred súdom“.</w:t>
      </w:r>
    </w:p>
    <w:p w14:paraId="1BE385E7"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02949D61" w14:textId="2DC65621" w:rsidR="00B913B9" w:rsidRPr="00416BE1" w:rsidRDefault="00B913B9" w:rsidP="001B1B90">
      <w:pPr>
        <w:pStyle w:val="Odsekzoznamu"/>
        <w:numPr>
          <w:ilvl w:val="0"/>
          <w:numId w:val="2"/>
        </w:numPr>
        <w:spacing w:after="0"/>
        <w:ind w:left="567" w:hanging="709"/>
        <w:jc w:val="both"/>
        <w:rPr>
          <w:rFonts w:ascii="Times New Roman" w:hAnsi="Times New Roman" w:cs="Times New Roman"/>
          <w:sz w:val="24"/>
          <w:szCs w:val="24"/>
        </w:rPr>
      </w:pPr>
      <w:r w:rsidRPr="00416BE1">
        <w:rPr>
          <w:rFonts w:ascii="Times New Roman" w:hAnsi="Times New Roman" w:cs="Times New Roman"/>
          <w:sz w:val="24"/>
          <w:szCs w:val="24"/>
        </w:rPr>
        <w:t xml:space="preserve">V § 2 odsek 6 znie: </w:t>
      </w:r>
    </w:p>
    <w:p w14:paraId="1A663708" w14:textId="77777777" w:rsidR="00B913B9" w:rsidRPr="00416BE1" w:rsidRDefault="00B913B9" w:rsidP="00B913B9">
      <w:pPr>
        <w:pStyle w:val="Odsekzoznamu"/>
        <w:spacing w:after="0"/>
        <w:ind w:left="709"/>
        <w:jc w:val="both"/>
        <w:rPr>
          <w:rFonts w:ascii="Times New Roman" w:hAnsi="Times New Roman" w:cs="Times New Roman"/>
          <w:sz w:val="24"/>
          <w:szCs w:val="24"/>
        </w:rPr>
      </w:pPr>
    </w:p>
    <w:p w14:paraId="5E59E880" w14:textId="53DE2D24"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„(6) Ak tento zákon neustanovuje inak, orgány činné v trestnom konaní a súdy konajú z úradnej povinnosti. </w:t>
      </w:r>
      <w:r w:rsidR="00D648F0" w:rsidRPr="00416BE1">
        <w:rPr>
          <w:rFonts w:ascii="Times New Roman" w:hAnsi="Times New Roman" w:cs="Times New Roman"/>
          <w:sz w:val="24"/>
          <w:szCs w:val="24"/>
        </w:rPr>
        <w:t>Väzobné veci sú povinné vybavovať prednostne a urýchlene bez zbytočných prieťahov; to platí aj pre trestné veci, v ktorých bol zaistený majetok</w:t>
      </w:r>
      <w:r w:rsidRPr="00416BE1">
        <w:rPr>
          <w:rFonts w:ascii="Times New Roman" w:hAnsi="Times New Roman" w:cs="Times New Roman"/>
          <w:sz w:val="24"/>
          <w:szCs w:val="24"/>
        </w:rPr>
        <w:t>. Na obsah petícií zasahujúcich do plnenia týchto povinností orgány činné v trestnom konaní ani súd neprihliadajú.“.</w:t>
      </w:r>
    </w:p>
    <w:p w14:paraId="3A3968FE"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77DA0BB" w14:textId="52B4ED45"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2 ods. 9 sa na konci pripája táto veta: „Podozrivý má právo na obhajobu v rozsahu, ktorý ustanovuje zákon, medzinárodná zmluva alebo </w:t>
      </w:r>
      <w:r w:rsidR="00D648F0" w:rsidRPr="00416BE1">
        <w:rPr>
          <w:rFonts w:ascii="Times New Roman" w:hAnsi="Times New Roman" w:cs="Times New Roman"/>
          <w:sz w:val="24"/>
          <w:szCs w:val="24"/>
        </w:rPr>
        <w:t>priamo uplatniteľn</w:t>
      </w:r>
      <w:r w:rsidR="000137B4" w:rsidRPr="00416BE1">
        <w:rPr>
          <w:rFonts w:ascii="Times New Roman" w:hAnsi="Times New Roman" w:cs="Times New Roman"/>
          <w:sz w:val="24"/>
          <w:szCs w:val="24"/>
        </w:rPr>
        <w:t>ý</w:t>
      </w:r>
      <w:r w:rsidR="00D648F0" w:rsidRPr="00416BE1">
        <w:rPr>
          <w:rFonts w:ascii="Times New Roman" w:hAnsi="Times New Roman" w:cs="Times New Roman"/>
          <w:sz w:val="24"/>
          <w:szCs w:val="24"/>
        </w:rPr>
        <w:t xml:space="preserve"> </w:t>
      </w:r>
      <w:r w:rsidRPr="00416BE1">
        <w:rPr>
          <w:rFonts w:ascii="Times New Roman" w:hAnsi="Times New Roman" w:cs="Times New Roman"/>
          <w:sz w:val="24"/>
          <w:szCs w:val="24"/>
        </w:rPr>
        <w:t>právne záväzný akt Európskej únie.“.</w:t>
      </w:r>
    </w:p>
    <w:p w14:paraId="398BF236" w14:textId="77777777" w:rsidR="00B913B9" w:rsidRPr="00416BE1" w:rsidRDefault="00B913B9" w:rsidP="00B913B9">
      <w:pPr>
        <w:pStyle w:val="Odsekzoznamu"/>
        <w:spacing w:after="0"/>
        <w:rPr>
          <w:rFonts w:ascii="Times New Roman" w:hAnsi="Times New Roman" w:cs="Times New Roman"/>
          <w:sz w:val="24"/>
          <w:szCs w:val="24"/>
        </w:rPr>
      </w:pPr>
    </w:p>
    <w:p w14:paraId="48D7D802"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lastRenderedPageBreak/>
        <w:t>V § 2 ods. 12 sa za slovom „spôsobom“ vkladá čiarka a slová „</w:t>
      </w:r>
      <w:bookmarkStart w:id="4" w:name="_Hlk150261136"/>
      <w:r w:rsidRPr="00416BE1">
        <w:rPr>
          <w:rFonts w:ascii="Times New Roman" w:hAnsi="Times New Roman" w:cs="Times New Roman"/>
          <w:sz w:val="24"/>
          <w:szCs w:val="24"/>
        </w:rPr>
        <w:t>ako aj dôkazy prípustné podľa § 119 ods. 5 a 6</w:t>
      </w:r>
      <w:bookmarkEnd w:id="4"/>
      <w:r w:rsidRPr="00416BE1">
        <w:rPr>
          <w:rFonts w:ascii="Times New Roman" w:hAnsi="Times New Roman" w:cs="Times New Roman"/>
          <w:sz w:val="24"/>
          <w:szCs w:val="24"/>
        </w:rPr>
        <w:t>“.</w:t>
      </w:r>
    </w:p>
    <w:p w14:paraId="1B86AF21" w14:textId="77777777" w:rsidR="00B913B9" w:rsidRPr="00416BE1" w:rsidRDefault="00B913B9" w:rsidP="00B913B9">
      <w:pPr>
        <w:pStyle w:val="Odsekzoznamu"/>
        <w:spacing w:after="0"/>
        <w:rPr>
          <w:rFonts w:ascii="Times New Roman" w:hAnsi="Times New Roman" w:cs="Times New Roman"/>
          <w:sz w:val="24"/>
          <w:szCs w:val="24"/>
        </w:rPr>
      </w:pPr>
    </w:p>
    <w:p w14:paraId="18F935C5" w14:textId="47076F8E" w:rsidR="00504248" w:rsidRPr="00416BE1" w:rsidRDefault="00504248" w:rsidP="00504248">
      <w:pPr>
        <w:pStyle w:val="Odsekzoznamu"/>
        <w:numPr>
          <w:ilvl w:val="0"/>
          <w:numId w:val="2"/>
        </w:numPr>
        <w:spacing w:after="0"/>
        <w:ind w:left="567" w:hanging="567"/>
        <w:jc w:val="both"/>
        <w:rPr>
          <w:rFonts w:ascii="Times New Roman" w:hAnsi="Times New Roman" w:cs="Times New Roman"/>
          <w:iCs/>
          <w:sz w:val="24"/>
          <w:szCs w:val="24"/>
        </w:rPr>
      </w:pPr>
      <w:r w:rsidRPr="00416BE1">
        <w:rPr>
          <w:rFonts w:ascii="Times New Roman" w:hAnsi="Times New Roman" w:cs="Times New Roman"/>
          <w:sz w:val="24"/>
          <w:szCs w:val="24"/>
        </w:rPr>
        <w:t xml:space="preserve">V § 10 ods. 7 písm. b) sa </w:t>
      </w:r>
      <w:r w:rsidR="007D2005" w:rsidRPr="00416BE1">
        <w:rPr>
          <w:rFonts w:ascii="Times New Roman" w:hAnsi="Times New Roman" w:cs="Times New Roman"/>
          <w:sz w:val="24"/>
          <w:szCs w:val="24"/>
        </w:rPr>
        <w:t xml:space="preserve">za slová „bezpečnostných zborov“ vkladá čiarka a </w:t>
      </w:r>
      <w:r w:rsidR="009A380D" w:rsidRPr="00416BE1">
        <w:rPr>
          <w:rFonts w:ascii="Times New Roman" w:hAnsi="Times New Roman" w:cs="Times New Roman"/>
          <w:sz w:val="24"/>
          <w:szCs w:val="24"/>
        </w:rPr>
        <w:t>slová</w:t>
      </w:r>
      <w:r w:rsidR="007D2005" w:rsidRPr="00416BE1">
        <w:rPr>
          <w:rFonts w:ascii="Times New Roman" w:hAnsi="Times New Roman" w:cs="Times New Roman"/>
          <w:sz w:val="24"/>
          <w:szCs w:val="24"/>
        </w:rPr>
        <w:t xml:space="preserve"> </w:t>
      </w:r>
      <w:r w:rsidR="007D2005" w:rsidRPr="00416BE1">
        <w:rPr>
          <w:rFonts w:ascii="Times New Roman" w:eastAsia="Times New Roman" w:hAnsi="Times New Roman" w:cs="Times New Roman"/>
          <w:b/>
          <w:i/>
          <w:iCs/>
          <w:sz w:val="24"/>
          <w:szCs w:val="24"/>
          <w:lang w:eastAsia="sk-SK"/>
        </w:rPr>
        <w:t xml:space="preserve"> </w:t>
      </w:r>
      <w:r w:rsidR="007D2005" w:rsidRPr="00416BE1">
        <w:rPr>
          <w:rFonts w:ascii="Times New Roman" w:eastAsia="Times New Roman" w:hAnsi="Times New Roman" w:cs="Times New Roman"/>
          <w:iCs/>
          <w:sz w:val="24"/>
          <w:szCs w:val="24"/>
          <w:lang w:eastAsia="sk-SK"/>
        </w:rPr>
        <w:t>„</w:t>
      </w:r>
      <w:bookmarkStart w:id="5" w:name="_Hlk152493595"/>
      <w:r w:rsidR="007D2005" w:rsidRPr="00416BE1">
        <w:rPr>
          <w:rFonts w:ascii="Times New Roman" w:hAnsi="Times New Roman" w:cs="Times New Roman"/>
          <w:iCs/>
          <w:sz w:val="24"/>
          <w:szCs w:val="24"/>
        </w:rPr>
        <w:t xml:space="preserve">ich spolupáchateľov alebo účastníkov </w:t>
      </w:r>
      <w:r w:rsidR="007E1E02" w:rsidRPr="00416BE1">
        <w:rPr>
          <w:rFonts w:ascii="Times New Roman" w:hAnsi="Times New Roman" w:cs="Times New Roman"/>
          <w:iCs/>
          <w:sz w:val="24"/>
          <w:szCs w:val="24"/>
        </w:rPr>
        <w:t xml:space="preserve">takéhoto </w:t>
      </w:r>
      <w:r w:rsidR="007D2005" w:rsidRPr="00416BE1">
        <w:rPr>
          <w:rFonts w:ascii="Times New Roman" w:hAnsi="Times New Roman" w:cs="Times New Roman"/>
          <w:iCs/>
          <w:sz w:val="24"/>
          <w:szCs w:val="24"/>
        </w:rPr>
        <w:t>trestného činu, ostatných členov organizovanej skupiny, extrémistickej skupiny alebo nebezpečného zoskupenia</w:t>
      </w:r>
      <w:bookmarkEnd w:id="5"/>
      <w:r w:rsidR="007D2005" w:rsidRPr="00416BE1">
        <w:rPr>
          <w:rFonts w:ascii="Times New Roman" w:hAnsi="Times New Roman" w:cs="Times New Roman"/>
          <w:iCs/>
          <w:sz w:val="24"/>
          <w:szCs w:val="24"/>
        </w:rPr>
        <w:t xml:space="preserve">“ a </w:t>
      </w:r>
      <w:r w:rsidRPr="00416BE1">
        <w:rPr>
          <w:rFonts w:ascii="Times New Roman" w:hAnsi="Times New Roman" w:cs="Times New Roman"/>
          <w:sz w:val="24"/>
          <w:szCs w:val="24"/>
        </w:rPr>
        <w:t>za slová „</w:t>
      </w:r>
      <w:r w:rsidR="007D2005" w:rsidRPr="00416BE1">
        <w:rPr>
          <w:rFonts w:ascii="Times New Roman" w:hAnsi="Times New Roman" w:cs="Times New Roman"/>
          <w:sz w:val="24"/>
          <w:szCs w:val="24"/>
        </w:rPr>
        <w:t>činy colníkov</w:t>
      </w:r>
      <w:r w:rsidRPr="00416BE1">
        <w:rPr>
          <w:rFonts w:ascii="Times New Roman" w:hAnsi="Times New Roman" w:cs="Times New Roman"/>
          <w:sz w:val="24"/>
          <w:szCs w:val="24"/>
        </w:rPr>
        <w:t xml:space="preserve">“ </w:t>
      </w:r>
      <w:r w:rsidR="00EF7DA1" w:rsidRPr="00416BE1">
        <w:rPr>
          <w:rFonts w:ascii="Times New Roman" w:hAnsi="Times New Roman" w:cs="Times New Roman"/>
          <w:sz w:val="24"/>
          <w:szCs w:val="24"/>
        </w:rPr>
        <w:t xml:space="preserve">sa </w:t>
      </w:r>
      <w:r w:rsidRPr="00416BE1">
        <w:rPr>
          <w:rFonts w:ascii="Times New Roman" w:hAnsi="Times New Roman" w:cs="Times New Roman"/>
          <w:sz w:val="24"/>
          <w:szCs w:val="24"/>
        </w:rPr>
        <w:t xml:space="preserve">vkladá čiarka </w:t>
      </w:r>
      <w:r w:rsidR="009628B8" w:rsidRPr="00416BE1">
        <w:rPr>
          <w:rFonts w:ascii="Times New Roman" w:hAnsi="Times New Roman" w:cs="Times New Roman"/>
          <w:sz w:val="24"/>
          <w:szCs w:val="24"/>
        </w:rPr>
        <w:t>a slová</w:t>
      </w:r>
      <w:r w:rsidRPr="00416BE1">
        <w:rPr>
          <w:rFonts w:ascii="Times New Roman" w:hAnsi="Times New Roman" w:cs="Times New Roman"/>
          <w:sz w:val="24"/>
          <w:szCs w:val="24"/>
        </w:rPr>
        <w:t xml:space="preserve"> </w:t>
      </w:r>
      <w:r w:rsidRPr="00416BE1">
        <w:rPr>
          <w:rFonts w:ascii="Times New Roman" w:eastAsia="Times New Roman" w:hAnsi="Times New Roman" w:cs="Times New Roman"/>
          <w:b/>
          <w:i/>
          <w:iCs/>
          <w:sz w:val="24"/>
          <w:szCs w:val="24"/>
          <w:lang w:eastAsia="sk-SK"/>
        </w:rPr>
        <w:t xml:space="preserve"> </w:t>
      </w:r>
      <w:r w:rsidRPr="00416BE1">
        <w:rPr>
          <w:rFonts w:ascii="Times New Roman" w:eastAsia="Times New Roman" w:hAnsi="Times New Roman" w:cs="Times New Roman"/>
          <w:iCs/>
          <w:sz w:val="24"/>
          <w:szCs w:val="24"/>
          <w:lang w:eastAsia="sk-SK"/>
        </w:rPr>
        <w:t>„</w:t>
      </w:r>
      <w:bookmarkStart w:id="6" w:name="_Hlk152493643"/>
      <w:r w:rsidRPr="00416BE1">
        <w:rPr>
          <w:rFonts w:ascii="Times New Roman" w:hAnsi="Times New Roman" w:cs="Times New Roman"/>
          <w:iCs/>
          <w:sz w:val="24"/>
          <w:szCs w:val="24"/>
        </w:rPr>
        <w:t xml:space="preserve">ich spolupáchateľov alebo účastníkov </w:t>
      </w:r>
      <w:r w:rsidR="007E1E02" w:rsidRPr="00416BE1">
        <w:rPr>
          <w:rFonts w:ascii="Times New Roman" w:hAnsi="Times New Roman" w:cs="Times New Roman"/>
          <w:iCs/>
          <w:sz w:val="24"/>
          <w:szCs w:val="24"/>
        </w:rPr>
        <w:t xml:space="preserve">takéhoto </w:t>
      </w:r>
      <w:r w:rsidRPr="00416BE1">
        <w:rPr>
          <w:rFonts w:ascii="Times New Roman" w:hAnsi="Times New Roman" w:cs="Times New Roman"/>
          <w:iCs/>
          <w:sz w:val="24"/>
          <w:szCs w:val="24"/>
        </w:rPr>
        <w:t>trestného činu, ostatných členov organizovanej skupiny, extrémistickej skupiny alebo nebezpečného zoskupenia</w:t>
      </w:r>
      <w:bookmarkEnd w:id="6"/>
      <w:r w:rsidRPr="00416BE1">
        <w:rPr>
          <w:rFonts w:ascii="Times New Roman" w:hAnsi="Times New Roman" w:cs="Times New Roman"/>
          <w:iCs/>
          <w:sz w:val="24"/>
          <w:szCs w:val="24"/>
        </w:rPr>
        <w:t>“.</w:t>
      </w:r>
    </w:p>
    <w:p w14:paraId="2B90838F" w14:textId="77777777" w:rsidR="00504248" w:rsidRPr="00416BE1" w:rsidRDefault="00504248" w:rsidP="00504248">
      <w:pPr>
        <w:pStyle w:val="Odsekzoznamu"/>
        <w:spacing w:after="0"/>
        <w:ind w:left="567"/>
        <w:jc w:val="both"/>
        <w:rPr>
          <w:rFonts w:ascii="Times New Roman" w:hAnsi="Times New Roman" w:cs="Times New Roman"/>
          <w:sz w:val="24"/>
          <w:szCs w:val="24"/>
        </w:rPr>
      </w:pPr>
    </w:p>
    <w:p w14:paraId="6213D93E"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10</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13</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konci</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pripája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táto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veta: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„Odsúdeným</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
          <w:sz w:val="24"/>
          <w:szCs w:val="24"/>
          <w:lang w:eastAsia="sk-SK"/>
        </w:rPr>
        <w:t xml:space="preserve"> druhej hlavy </w:t>
      </w:r>
      <w:r w:rsidRPr="00416BE1">
        <w:rPr>
          <w:rFonts w:ascii="Times New Roman" w:eastAsia="Times New Roman" w:hAnsi="Times New Roman" w:cs="Times New Roman"/>
          <w:color w:val="000000"/>
          <w:sz w:val="24"/>
          <w:szCs w:val="24"/>
          <w:lang w:eastAsia="sk-SK"/>
        </w:rPr>
        <w:t>štvrtej</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časti</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tohto zákona rozumie</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páchateľ</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činu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inak</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ktorému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bolo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trestnom</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konaní</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uložené</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ochranné liečenie alebo detencia.“.</w:t>
      </w:r>
    </w:p>
    <w:p w14:paraId="2E8206A0" w14:textId="77777777" w:rsidR="00B913B9" w:rsidRPr="00416BE1" w:rsidRDefault="00B913B9" w:rsidP="00B913B9">
      <w:pPr>
        <w:pStyle w:val="Odsekzoznamu"/>
        <w:spacing w:after="0"/>
        <w:rPr>
          <w:rFonts w:ascii="Times New Roman" w:hAnsi="Times New Roman" w:cs="Times New Roman"/>
          <w:sz w:val="24"/>
          <w:szCs w:val="24"/>
        </w:rPr>
      </w:pPr>
    </w:p>
    <w:p w14:paraId="4D44FF9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10 sa dopĺňa odsekmi 23 až 25, ktoré znejú:</w:t>
      </w:r>
    </w:p>
    <w:p w14:paraId="6B0D368A"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74F2364E"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„(23) Spolupracujúcim obvineným alebo spolupracujúcim podozrivým (ďalej len „spolupracujúca osoba“) je obvinený alebo podozrivý zo spáchania trestného činu, ktorý sa významnou mierou podieľa alebo má ešte podieľať na objasnení niektorého, či niektorých z trestných činov uvedených v § 205 ods. 1, § 215 ods. 3, § 218 ods. 1 alebo § 228 ods. 3, prípadne uvedených v § 39 ods. 2 písm. d) Trestného zákona alebo na zistení alebo usvedčení ich páchateľov. </w:t>
      </w:r>
    </w:p>
    <w:p w14:paraId="0B1A3704"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07BD3E7E"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(24) Výhodou spolupracujúcej osoby (ďalej len „benefit“) je výhoda podľa § 205, § 215 ods. 3, § 218, § 228 ods. 3, mimoriadne zníženie trestu podľa 39 ods. 2 písm. d) Trestného zákona alebo akákoľvek iná výhoda spočívajúca v procesnom postupe, inom konaní alebo opomenutí orgánov alebo osôb konať podľa tohto zákona, ktorú poskytol, sprostredkoval, inak zabezpečil, navrhol alebo formálne alebo neformálne sľúbil spolupracujúcej osobe súd alebo orgán činný v trestnom konaní výmenou za jej účasť na objasňovaní trestných činov, zisťovaní alebo usvedčovaní ich páchateľov.</w:t>
      </w:r>
    </w:p>
    <w:p w14:paraId="0213176F"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31769E85"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(25) Podozrivou osobou alebo podozrivým je osoba, ktorá nie je obvineným, je však pristihnutá pri trestnom čine, zadržaná pri páchaní trestného činu alebo bezprostredne po ňom alebo zastihnutá na úteku alebo je podľa trestného oznámenia, iného podnetu alebo zistených skutočností podozrivá z trestného činu. Podozrivým je aj spolupracujúci podozrivý (odsek 23).“.</w:t>
      </w:r>
    </w:p>
    <w:p w14:paraId="2EAC19B4"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1B62E084"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14 písm. m) sa na konci pripájajú tieto slová: „</w:t>
      </w:r>
      <w:bookmarkStart w:id="7" w:name="_Hlk150311865"/>
      <w:r w:rsidRPr="00416BE1">
        <w:rPr>
          <w:rFonts w:ascii="Times New Roman" w:hAnsi="Times New Roman" w:cs="Times New Roman"/>
          <w:sz w:val="24"/>
          <w:szCs w:val="24"/>
        </w:rPr>
        <w:t>podľa § 261 ods. 6 Trestného zákona a trestný čin subvenčného podvodu podľa § 225 ods. 6 Trestného zákona,</w:t>
      </w:r>
      <w:bookmarkEnd w:id="7"/>
      <w:r w:rsidRPr="00416BE1">
        <w:rPr>
          <w:rFonts w:ascii="Times New Roman" w:hAnsi="Times New Roman" w:cs="Times New Roman"/>
          <w:sz w:val="24"/>
          <w:szCs w:val="24"/>
        </w:rPr>
        <w:t>“.</w:t>
      </w:r>
    </w:p>
    <w:p w14:paraId="3B4BDE6D"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68A0D775" w14:textId="0A2DD223"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22a sa na konci pripájajú tieto slová: „ak Európska prokuratúra neuplatnila právo odňať vec prokuratúre podľa osobitného predpisu“.</w:t>
      </w:r>
    </w:p>
    <w:p w14:paraId="7D7697DD" w14:textId="77777777" w:rsidR="00B913B9" w:rsidRPr="00416BE1" w:rsidRDefault="00B913B9" w:rsidP="00B913B9">
      <w:pPr>
        <w:pStyle w:val="Odsekzoznamu"/>
        <w:rPr>
          <w:rFonts w:ascii="Times New Roman" w:eastAsia="Times New Roman" w:hAnsi="Times New Roman" w:cs="Times New Roman"/>
          <w:color w:val="000000"/>
          <w:sz w:val="24"/>
          <w:szCs w:val="24"/>
          <w:lang w:eastAsia="sk-SK"/>
        </w:rPr>
      </w:pPr>
    </w:p>
    <w:p w14:paraId="49ACFCDC"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30a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druhej</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vete</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bodkočiarka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nahrádza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slovom</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a vypúšťajú</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bol psychológ</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pribraný</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vykonanie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úkonu</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čase,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za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mu</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nepatrí</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náhrada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mzdy</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alebo iný preukázateľný príjem, má právo“.</w:t>
      </w:r>
    </w:p>
    <w:p w14:paraId="0C6D5C44" w14:textId="77777777" w:rsidR="00B913B9" w:rsidRPr="00416BE1" w:rsidRDefault="00B913B9" w:rsidP="00B913B9">
      <w:pPr>
        <w:pStyle w:val="Odsekzoznamu"/>
        <w:spacing w:after="0"/>
        <w:rPr>
          <w:rFonts w:ascii="Times New Roman" w:hAnsi="Times New Roman"/>
          <w:sz w:val="24"/>
        </w:rPr>
      </w:pPr>
    </w:p>
    <w:p w14:paraId="5A795619"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sz w:val="24"/>
        </w:rPr>
        <w:lastRenderedPageBreak/>
        <w:t xml:space="preserve">V § 31 sa vypúšťa odsek 3. </w:t>
      </w:r>
    </w:p>
    <w:p w14:paraId="7BE8DC2A" w14:textId="77777777" w:rsidR="00B913B9" w:rsidRPr="00416BE1" w:rsidRDefault="00B913B9" w:rsidP="00B913B9">
      <w:pPr>
        <w:pStyle w:val="Odsekzoznamu"/>
        <w:spacing w:after="0"/>
        <w:rPr>
          <w:rFonts w:ascii="Times New Roman" w:hAnsi="Times New Roman"/>
          <w:sz w:val="24"/>
        </w:rPr>
      </w:pPr>
    </w:p>
    <w:p w14:paraId="2F53245B"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sz w:val="24"/>
        </w:rPr>
        <w:t>Doterajšie odseky 4 a 5 sa označujú ako odseky 3 a 4.</w:t>
      </w:r>
      <w:r w:rsidRPr="00416BE1">
        <w:rPr>
          <w:rFonts w:ascii="Times New Roman" w:hAnsi="Times New Roman" w:cs="Times New Roman"/>
          <w:sz w:val="24"/>
          <w:szCs w:val="24"/>
        </w:rPr>
        <w:t xml:space="preserve">  </w:t>
      </w:r>
    </w:p>
    <w:p w14:paraId="23A67C85"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503BC67"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sz w:val="24"/>
        </w:rPr>
        <w:t>V celom texte § 32 ods. 1 sa číslo „4“ nahrádza číslom „3“.</w:t>
      </w:r>
    </w:p>
    <w:p w14:paraId="3B5F9D33"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E1E88F0"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sz w:val="24"/>
        </w:rPr>
        <w:t>V § 32 ods. 1 sa slová „bezprostredne nadriadený tohto policajta“ nahrádzajú slovom „prokurátor“.</w:t>
      </w:r>
    </w:p>
    <w:p w14:paraId="5478501A"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26A5EB62"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sz w:val="24"/>
        </w:rPr>
        <w:t>V § 32 ods. 5 písm. a) sa slová „bezprostredne nadriadený policajta“ nahrádzajú slovom „prokurátor“.</w:t>
      </w:r>
    </w:p>
    <w:p w14:paraId="4643E4B2"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35A94F3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sz w:val="24"/>
        </w:rPr>
        <w:t>V § 32 ods. 6 sa číslo „5“ nahrádza číslom „4“ a za slová „dôvodom námietky len“ sa vkladá slovo „riadny“.</w:t>
      </w:r>
      <w:r w:rsidRPr="00416BE1">
        <w:rPr>
          <w:rFonts w:ascii="Times New Roman" w:hAnsi="Times New Roman" w:cs="Times New Roman"/>
          <w:sz w:val="24"/>
          <w:szCs w:val="24"/>
        </w:rPr>
        <w:t xml:space="preserve"> </w:t>
      </w:r>
    </w:p>
    <w:p w14:paraId="79FAE36D" w14:textId="72876BC7" w:rsidR="00B913B9" w:rsidRPr="00416BE1" w:rsidRDefault="00B913B9" w:rsidP="004F5673">
      <w:pPr>
        <w:spacing w:after="0"/>
        <w:rPr>
          <w:rFonts w:ascii="Times New Roman" w:hAnsi="Times New Roman" w:cs="Times New Roman"/>
          <w:sz w:val="24"/>
          <w:szCs w:val="24"/>
        </w:rPr>
      </w:pPr>
    </w:p>
    <w:p w14:paraId="28F3C16A"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Za § 33 sa vkladajú § 33a a § 33b, ktoré vrátane nadpisov znejú:</w:t>
      </w:r>
    </w:p>
    <w:p w14:paraId="2A4FB9E1"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F9AB352" w14:textId="77777777" w:rsidR="00B913B9" w:rsidRPr="00416BE1" w:rsidRDefault="00B913B9" w:rsidP="00B913B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 33a</w:t>
      </w:r>
    </w:p>
    <w:p w14:paraId="7CDE2EAC" w14:textId="77777777" w:rsidR="00B913B9" w:rsidRPr="00416BE1" w:rsidRDefault="00B913B9" w:rsidP="00B913B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Spolupracujúca osoba</w:t>
      </w:r>
    </w:p>
    <w:p w14:paraId="72B16D2C" w14:textId="77777777" w:rsidR="00B913B9" w:rsidRPr="00416BE1" w:rsidRDefault="00B913B9" w:rsidP="00B913B9">
      <w:pPr>
        <w:pStyle w:val="Odsekzoznamu"/>
        <w:spacing w:after="0"/>
        <w:ind w:left="567"/>
        <w:jc w:val="center"/>
        <w:rPr>
          <w:rFonts w:ascii="Times New Roman" w:hAnsi="Times New Roman" w:cs="Times New Roman"/>
          <w:sz w:val="24"/>
          <w:szCs w:val="24"/>
        </w:rPr>
      </w:pPr>
    </w:p>
    <w:p w14:paraId="1BB63862"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(1) Spolupracujúcej osobe v predsúdnom konaní môže poskytnúť benefit len prokurátor alebo so súhlasom prokurátora policajt. Ak hrozí nebezpečenstvo z omeškania, môže prokurátor udeliť súhlas aj dodatočne, ak ho udelí bez zbytočného odkladu od doručenia záznamu spísaného policajtom podľa odseku 2. V súdnom konaní môže poskytnúť benefit len prokurátor alebo súd.</w:t>
      </w:r>
    </w:p>
    <w:p w14:paraId="389DC3C5"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176C30F0"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(2) O úkonoch policajta a prokurátora podľa odseku 1 sa bez zbytočného odkladu spíše záznam, ktorý obsahuje najmä</w:t>
      </w:r>
    </w:p>
    <w:p w14:paraId="2C9E2EE5"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a) označenie orgánov činných v trestnom konaní, prípadne prokurátora v súdnom konaní, ktoré sa na úkonoch zúčastnili, meno a priezvisko, dátum narodenia a bydlisko alebo sídlo spolupracujúcej osoby,</w:t>
      </w:r>
    </w:p>
    <w:p w14:paraId="4B79DA83"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b) miesto a čas úkonu,</w:t>
      </w:r>
    </w:p>
    <w:p w14:paraId="1CC0ACD5"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c) zoznam poskytnutých, či sľúbených benefitov, podmienky na ich priznanie,</w:t>
      </w:r>
    </w:p>
    <w:p w14:paraId="26B327AB" w14:textId="1BB3E806"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d) spôsob, akým sa spolupracujúca osoba podieľa alebo má podieľať na objasňovaní trestných činov, zisťovaní alebo usvedčovaní ich páchateľov so stručným opisom trestných činov tak</w:t>
      </w:r>
      <w:r w:rsidR="00135EC9" w:rsidRPr="00416BE1">
        <w:rPr>
          <w:rFonts w:ascii="Times New Roman" w:hAnsi="Times New Roman" w:cs="Times New Roman"/>
          <w:sz w:val="24"/>
          <w:szCs w:val="24"/>
        </w:rPr>
        <w:t>,</w:t>
      </w:r>
      <w:r w:rsidRPr="00416BE1">
        <w:rPr>
          <w:rFonts w:ascii="Times New Roman" w:hAnsi="Times New Roman" w:cs="Times New Roman"/>
          <w:sz w:val="24"/>
          <w:szCs w:val="24"/>
        </w:rPr>
        <w:t xml:space="preserve"> aby podľa možnost</w:t>
      </w:r>
      <w:r w:rsidR="00135EC9" w:rsidRPr="00416BE1">
        <w:rPr>
          <w:rFonts w:ascii="Times New Roman" w:hAnsi="Times New Roman" w:cs="Times New Roman"/>
          <w:sz w:val="24"/>
          <w:szCs w:val="24"/>
        </w:rPr>
        <w:t>i</w:t>
      </w:r>
      <w:r w:rsidRPr="00416BE1">
        <w:rPr>
          <w:rFonts w:ascii="Times New Roman" w:hAnsi="Times New Roman" w:cs="Times New Roman"/>
          <w:sz w:val="24"/>
          <w:szCs w:val="24"/>
        </w:rPr>
        <w:t xml:space="preserve"> nemohlo dôjsť k ich zámene,</w:t>
      </w:r>
    </w:p>
    <w:p w14:paraId="42059F1E"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e) podpisy orgánov činných v trestnom konaní alebo prokurátora v súdnom konaní a spolupracujúcej osoby.   </w:t>
      </w:r>
    </w:p>
    <w:p w14:paraId="6CB60D20"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1F226C8E"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(3) Záznam sa bez zbytočného odkladu spíše aj o zmene skutočností uvedených v odseku 2; ustanovenie odseku 2 sa použije primerane. Policajt zašle prokurátorovi záznamy, ktoré podľa odseku 2 a 3 spísal, do 48 hodín od úkonu. Na žiadosť spolupracujúcej osoby sa jej poskytne rovnopis alebo kópia záznamu.</w:t>
      </w:r>
    </w:p>
    <w:p w14:paraId="06AB34AB"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7110369F"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(4) Okolnosťou potrebnou na zistenie nezaujatosti a hodnovernosti svedka (§ 132 ods. 1) je aj rozsah a obsah benefitov poskytnutých alebo sľúbených spolupracujúcej osobe, ak vypovedá ako svedok; rovnako sa postupuje aj v prípade výsluchu obvineného. </w:t>
      </w:r>
    </w:p>
    <w:p w14:paraId="160C5BF0"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732FC87F" w14:textId="5FD900F9"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(5) Poskytnutie alebo sľúbenie benefitov spolupracujúcej osobe, ktorých rozsah a obsah sú zaznamenané v záznamoch podľa odseku 2 a 3 alebo § 205 ods. 2 (ďalej len „záznamy o spolupráci“), nie je právne záväzné; prokurátor, policajt a spolupracujúca osoba sú však k ich plneniu povinní pristupovať v dobrej viere.</w:t>
      </w:r>
    </w:p>
    <w:p w14:paraId="0B2BA6D4" w14:textId="77777777" w:rsidR="00B913B9" w:rsidRPr="00416BE1" w:rsidRDefault="00B913B9" w:rsidP="00B913B9">
      <w:pPr>
        <w:spacing w:after="0"/>
        <w:ind w:left="567"/>
        <w:jc w:val="both"/>
        <w:rPr>
          <w:rFonts w:ascii="Times New Roman" w:hAnsi="Times New Roman" w:cs="Times New Roman"/>
          <w:sz w:val="24"/>
          <w:szCs w:val="24"/>
        </w:rPr>
      </w:pPr>
    </w:p>
    <w:p w14:paraId="24ABBBB4"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(6) Na zákonnosť a primeranosť poskytnutých alebo sľúbených benefitov a vzájomnej spolupráce prokurátora, policajta a spolupracujúcej osoby v prípravnom konaní dohliada príslušný prokurátor podľa § 210. Príslušný prokurátor podľa § 210 preskúma postup policajta a prokurátora podľa predchádzajúcej vety vždy aj na podnet</w:t>
      </w:r>
    </w:p>
    <w:p w14:paraId="6B4CB411"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a) obvineného, poškodeného a zúčastnenej osoby vo veci, v ktorej spolupracujúca osoba vypovedá alebo má vypovedať ako svedok alebo obvinený,</w:t>
      </w:r>
    </w:p>
    <w:p w14:paraId="78A4DB8B"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b) spolupracujúcej osoby vo veci, v ktorej sú jej poskytované alebo sľúbené benefity.</w:t>
      </w:r>
    </w:p>
    <w:p w14:paraId="67876EF0" w14:textId="77777777" w:rsidR="00B913B9" w:rsidRPr="00416BE1" w:rsidRDefault="00B913B9" w:rsidP="00B913B9">
      <w:pPr>
        <w:pStyle w:val="Odsekzoznamu"/>
        <w:spacing w:after="0"/>
        <w:ind w:left="1407" w:hanging="840"/>
        <w:jc w:val="both"/>
        <w:rPr>
          <w:rFonts w:ascii="Times New Roman" w:hAnsi="Times New Roman" w:cs="Times New Roman"/>
          <w:sz w:val="24"/>
          <w:szCs w:val="24"/>
        </w:rPr>
      </w:pPr>
    </w:p>
    <w:p w14:paraId="51B7C860"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(7) Spisy podľa § 69 obsahujú aj záznamy o spolupráci obvinených a svedkov v tejto, ako aj inej trestnej veci a tiež výsledky preskúmania postupu orgánov činných v trestnom konaní podľa odseku 6. Právo nazerať do výsledkov preskúmania postupu orgánov činných v trestnom konaní podľa odseku 6 nemožno stranám a ich zástupcom uvedeným v § 69 ods. 1 odmietnuť. Právo preštudovať spisy podľa § 208 ods. 1 v rozsahu týkajúcom sa záznamov o spolupráci môže prokurátor z mimoriadne závažných dôvodov obmedziť; o týchto dôvodoch vyrozumie policajt osoby uvedené v § 208 ods. 1 prvá veta spolu s upozornením na ich práva podľa tohto ustanovenia. </w:t>
      </w:r>
    </w:p>
    <w:p w14:paraId="128EE6E4"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0F3C6E68" w14:textId="6907A813"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(8) Ak prokurátor navrhuje na hlavnom pojednávaní vypočuť svedka, ktorý je spolupracujúcou osobou v</w:t>
      </w:r>
      <w:r w:rsidR="00135EC9" w:rsidRPr="00416BE1">
        <w:rPr>
          <w:rFonts w:ascii="Times New Roman" w:hAnsi="Times New Roman" w:cs="Times New Roman"/>
          <w:sz w:val="24"/>
          <w:szCs w:val="24"/>
        </w:rPr>
        <w:t> </w:t>
      </w:r>
      <w:proofErr w:type="spellStart"/>
      <w:r w:rsidR="00135EC9" w:rsidRPr="00416BE1">
        <w:rPr>
          <w:rFonts w:ascii="Times New Roman" w:hAnsi="Times New Roman" w:cs="Times New Roman"/>
          <w:sz w:val="24"/>
          <w:szCs w:val="24"/>
        </w:rPr>
        <w:t>prejednávanej</w:t>
      </w:r>
      <w:proofErr w:type="spellEnd"/>
      <w:r w:rsidR="00135EC9" w:rsidRPr="00416BE1">
        <w:rPr>
          <w:rFonts w:ascii="Times New Roman" w:hAnsi="Times New Roman" w:cs="Times New Roman"/>
          <w:sz w:val="24"/>
          <w:szCs w:val="24"/>
        </w:rPr>
        <w:t xml:space="preserve"> </w:t>
      </w:r>
      <w:r w:rsidRPr="00416BE1">
        <w:rPr>
          <w:rFonts w:ascii="Times New Roman" w:hAnsi="Times New Roman" w:cs="Times New Roman"/>
          <w:sz w:val="24"/>
          <w:szCs w:val="24"/>
        </w:rPr>
        <w:t>alebo</w:t>
      </w:r>
      <w:r w:rsidR="00135EC9" w:rsidRPr="00416BE1">
        <w:rPr>
          <w:rFonts w:ascii="Times New Roman" w:hAnsi="Times New Roman" w:cs="Times New Roman"/>
          <w:sz w:val="24"/>
          <w:szCs w:val="24"/>
        </w:rPr>
        <w:t xml:space="preserve"> v</w:t>
      </w:r>
      <w:r w:rsidRPr="00416BE1">
        <w:rPr>
          <w:rFonts w:ascii="Times New Roman" w:hAnsi="Times New Roman" w:cs="Times New Roman"/>
          <w:sz w:val="24"/>
          <w:szCs w:val="24"/>
        </w:rPr>
        <w:t xml:space="preserve"> inej trestnej veci, musí súdu oznámiť všetky benefity, ktoré mu boli poskytnuté alebo sľúbené, a to najneskôr spolu s oznámením svedka súdu. V rozsahu súvisiacom s týmto oznámením nemožno obmedziť právo strany nazrieť do záznamov o spolupráci; tie musia byť súčasťou spisu. Obdobne sa postupuje v prípade, ak je najmenej jeden z viacerých obžalovaných spolupracujúcou osobou v tejto alebo inej trestnej veci; v takom prípade musí prokurátor oznámiť súdu všetky jemu poskytnuté alebo sľúbené benefity súčasne s podaním obžaloby na súd. Ustanovenia tohto odseku sa primerane použijú aj v prípade, ak sa má zápisnica o výpovedi spoluobžalovaného alebo svedka na hlavnom pojednávaní čítať.</w:t>
      </w:r>
    </w:p>
    <w:p w14:paraId="1C643A64" w14:textId="77777777" w:rsidR="00B913B9" w:rsidRPr="00416BE1" w:rsidRDefault="00B913B9" w:rsidP="00B913B9">
      <w:pPr>
        <w:pStyle w:val="Odsekzoznamu"/>
        <w:spacing w:after="0"/>
        <w:ind w:left="567"/>
        <w:rPr>
          <w:rFonts w:ascii="Times New Roman" w:hAnsi="Times New Roman" w:cs="Times New Roman"/>
          <w:sz w:val="24"/>
          <w:szCs w:val="24"/>
        </w:rPr>
      </w:pPr>
    </w:p>
    <w:p w14:paraId="4C20C10E" w14:textId="77777777" w:rsidR="00B913B9" w:rsidRPr="00416BE1" w:rsidRDefault="00B913B9" w:rsidP="00B913B9">
      <w:pPr>
        <w:pStyle w:val="Odsekzoznamu"/>
        <w:spacing w:after="0"/>
        <w:ind w:left="0"/>
        <w:jc w:val="center"/>
        <w:rPr>
          <w:rFonts w:ascii="Times New Roman" w:hAnsi="Times New Roman" w:cs="Times New Roman"/>
          <w:sz w:val="24"/>
          <w:szCs w:val="24"/>
        </w:rPr>
      </w:pPr>
      <w:bookmarkStart w:id="8" w:name="_Hlk150277802"/>
      <w:r w:rsidRPr="00416BE1">
        <w:rPr>
          <w:rFonts w:ascii="Times New Roman" w:hAnsi="Times New Roman" w:cs="Times New Roman"/>
          <w:sz w:val="24"/>
          <w:szCs w:val="24"/>
        </w:rPr>
        <w:t>§ 33b</w:t>
      </w:r>
    </w:p>
    <w:p w14:paraId="1F9B0ECE" w14:textId="77777777" w:rsidR="00B913B9" w:rsidRPr="00416BE1" w:rsidRDefault="00B913B9" w:rsidP="00B913B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Podozrivý</w:t>
      </w:r>
    </w:p>
    <w:p w14:paraId="1A93AAB6" w14:textId="77777777" w:rsidR="00B913B9" w:rsidRPr="00416BE1" w:rsidRDefault="00B913B9" w:rsidP="00B913B9">
      <w:pPr>
        <w:spacing w:after="0"/>
        <w:ind w:left="567"/>
        <w:jc w:val="both"/>
        <w:rPr>
          <w:rFonts w:ascii="Times New Roman" w:hAnsi="Times New Roman" w:cs="Times New Roman"/>
          <w:sz w:val="24"/>
          <w:szCs w:val="24"/>
        </w:rPr>
      </w:pPr>
    </w:p>
    <w:p w14:paraId="2E08D299" w14:textId="65C7D8A3"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(1) Podozrivý má práva a povinnosti obvineného, ako aj právo na obhajobu v plnom rozsahu podľa tohto zákona, ak tento zákon neustanovuje inak alebo ak z povahy veci nevyplýva niečo iné; tým nie sú dotknuté procesné práva, ktoré podozrivému priznáva medzinárodná zmluva alebo </w:t>
      </w:r>
      <w:r w:rsidR="003D06C2" w:rsidRPr="00416BE1">
        <w:rPr>
          <w:rFonts w:ascii="Times New Roman" w:hAnsi="Times New Roman" w:cs="Times New Roman"/>
          <w:sz w:val="24"/>
          <w:szCs w:val="24"/>
        </w:rPr>
        <w:t xml:space="preserve">priamo uplatniteľný </w:t>
      </w:r>
      <w:r w:rsidRPr="00416BE1">
        <w:rPr>
          <w:rFonts w:ascii="Times New Roman" w:hAnsi="Times New Roman" w:cs="Times New Roman"/>
          <w:sz w:val="24"/>
          <w:szCs w:val="24"/>
        </w:rPr>
        <w:t>právne záväzný akt Európskej únie. Podozrivý má najmä právo na primerané vysvetlenie okolností zakladajúcich podozrenie voči nemu</w:t>
      </w:r>
      <w:r w:rsidR="001F1D53" w:rsidRPr="00416BE1">
        <w:rPr>
          <w:rFonts w:ascii="Times New Roman" w:hAnsi="Times New Roman" w:cs="Times New Roman"/>
          <w:sz w:val="24"/>
          <w:szCs w:val="24"/>
        </w:rPr>
        <w:t>;</w:t>
      </w:r>
      <w:r w:rsidRPr="00416BE1">
        <w:rPr>
          <w:rFonts w:ascii="Times New Roman" w:hAnsi="Times New Roman" w:cs="Times New Roman"/>
          <w:sz w:val="24"/>
          <w:szCs w:val="24"/>
        </w:rPr>
        <w:t xml:space="preserve"> opis týchto okolností sa uvedie </w:t>
      </w:r>
      <w:r w:rsidR="00135EC9" w:rsidRPr="00416BE1">
        <w:rPr>
          <w:rFonts w:ascii="Times New Roman" w:hAnsi="Times New Roman" w:cs="Times New Roman"/>
          <w:sz w:val="24"/>
          <w:szCs w:val="24"/>
        </w:rPr>
        <w:t xml:space="preserve">najneskôr </w:t>
      </w:r>
      <w:r w:rsidRPr="00416BE1">
        <w:rPr>
          <w:rFonts w:ascii="Times New Roman" w:hAnsi="Times New Roman" w:cs="Times New Roman"/>
          <w:sz w:val="24"/>
          <w:szCs w:val="24"/>
        </w:rPr>
        <w:t>v zápisnici o jeho výsluchu s uvedením právnej kvalifikácie skutku, z ktorého je podozrivý. Podozrivý má tiež právo na poskytnutie odpisu zápisnice o jeho výsluchu.</w:t>
      </w:r>
    </w:p>
    <w:p w14:paraId="23840031" w14:textId="77777777" w:rsidR="00B913B9" w:rsidRPr="00416BE1" w:rsidRDefault="00B913B9" w:rsidP="00B913B9">
      <w:pPr>
        <w:pStyle w:val="Odsekzoznamu"/>
        <w:spacing w:after="0"/>
        <w:ind w:left="1134"/>
        <w:jc w:val="both"/>
        <w:rPr>
          <w:rFonts w:ascii="Times New Roman" w:hAnsi="Times New Roman" w:cs="Times New Roman"/>
          <w:sz w:val="24"/>
          <w:szCs w:val="24"/>
        </w:rPr>
      </w:pPr>
    </w:p>
    <w:p w14:paraId="1A080BA7"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eastAsia="Times New Roman" w:hAnsi="Times New Roman" w:cs="Times New Roman"/>
          <w:sz w:val="24"/>
          <w:szCs w:val="24"/>
        </w:rPr>
        <w:lastRenderedPageBreak/>
        <w:t>(2) Práva a povinnosti podľa tohto zákona sa na podozrivého vzťahujú od jeho prvého výsluchu alebo od iného úkonu orgánov činných v trestnom konaní voči nemu alebo v súvislosti s ním alebo v súvislosti s podozreniami, ktoré sa ho týkajú.</w:t>
      </w:r>
    </w:p>
    <w:p w14:paraId="41B3D3D2" w14:textId="77777777" w:rsidR="00B913B9" w:rsidRPr="00416BE1" w:rsidRDefault="00B913B9" w:rsidP="00B913B9">
      <w:pPr>
        <w:pStyle w:val="Odsekzoznamu"/>
        <w:spacing w:after="0"/>
        <w:ind w:left="1134"/>
        <w:jc w:val="both"/>
        <w:rPr>
          <w:rFonts w:ascii="Times New Roman" w:hAnsi="Times New Roman" w:cs="Times New Roman"/>
          <w:sz w:val="24"/>
          <w:szCs w:val="24"/>
        </w:rPr>
      </w:pPr>
    </w:p>
    <w:p w14:paraId="2AD1E413" w14:textId="1E057C6E"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w:t>
      </w:r>
      <w:r w:rsidR="00135EC9" w:rsidRPr="00416BE1">
        <w:rPr>
          <w:rFonts w:ascii="Times New Roman" w:hAnsi="Times New Roman" w:cs="Times New Roman"/>
          <w:sz w:val="24"/>
          <w:szCs w:val="24"/>
        </w:rPr>
        <w:t>3</w:t>
      </w:r>
      <w:r w:rsidRPr="00416BE1">
        <w:rPr>
          <w:rFonts w:ascii="Times New Roman" w:hAnsi="Times New Roman" w:cs="Times New Roman"/>
          <w:sz w:val="24"/>
          <w:szCs w:val="24"/>
        </w:rPr>
        <w:t xml:space="preserve">) V prípade pochybností o rozsahu práv a povinností rozhodne na návrh policajta prokurátor uznesením, voči ktorému je prípustná sťažnosť.“. </w:t>
      </w:r>
    </w:p>
    <w:bookmarkEnd w:id="8"/>
    <w:p w14:paraId="51277D00" w14:textId="77777777" w:rsidR="00B913B9" w:rsidRPr="00416BE1" w:rsidRDefault="00B913B9" w:rsidP="00B913B9">
      <w:pPr>
        <w:spacing w:after="0"/>
        <w:ind w:left="567"/>
        <w:jc w:val="both"/>
        <w:rPr>
          <w:rFonts w:ascii="Times New Roman" w:hAnsi="Times New Roman" w:cs="Times New Roman"/>
          <w:sz w:val="24"/>
          <w:szCs w:val="24"/>
        </w:rPr>
      </w:pPr>
    </w:p>
    <w:p w14:paraId="72F3498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iCs/>
          <w:sz w:val="24"/>
          <w:szCs w:val="24"/>
        </w:rPr>
        <w:t>V § 34 ods. 5 sa za prvú vetu vkladá nová druhá veta, ktorá znie: „Ak je obvineným mladistvý, orgány činné v trestnom konaní sú povinné poučiť o jeho právach aj zákonného zástupcu obvineného.“.</w:t>
      </w:r>
    </w:p>
    <w:p w14:paraId="7A57D844"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iCs/>
          <w:sz w:val="24"/>
          <w:szCs w:val="24"/>
        </w:rPr>
        <w:t xml:space="preserve"> </w:t>
      </w:r>
    </w:p>
    <w:p w14:paraId="17109307"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w:t>
      </w:r>
      <w:r w:rsidRPr="00416BE1">
        <w:rPr>
          <w:rFonts w:ascii="Times New Roman" w:hAnsi="Times New Roman" w:cs="Times New Roman"/>
          <w:b/>
          <w:bCs/>
          <w:sz w:val="24"/>
          <w:szCs w:val="24"/>
        </w:rPr>
        <w:t xml:space="preserve"> </w:t>
      </w:r>
      <w:r w:rsidRPr="00416BE1">
        <w:rPr>
          <w:rFonts w:ascii="Times New Roman" w:hAnsi="Times New Roman" w:cs="Times New Roman"/>
          <w:sz w:val="24"/>
          <w:szCs w:val="24"/>
        </w:rPr>
        <w:t>§ 34 odsek 7 znie:</w:t>
      </w:r>
    </w:p>
    <w:p w14:paraId="71E543CA"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03668AD5"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„(7) Orgán činný v trestnom konaní obvineného poučí, že je povinný uviesť adresu, na ktorú sa mu majú písomnosti doručovať vrátane písomností určených do vlastných rúk, ako aj spôsob doručovania s tým, že ak túto adresu alebo spôsob doručovania zmení, musí takú skutočnosť bez meškania oznámiť príslušnému orgánu, a zároveň ho upozorní, že zásielky doručované na túto adresu sa budú považovať za doručené riadne a včas aj vtedy, ak ich nepreberie, vrátane predvolania na hlavné pojednávanie alebo verejné zasadnutie, ktoré sa v takom prípade môže konať aj v jeho neprítomnosti. Rovnako obvineného poučí v konaní pred súdom súd.“.</w:t>
      </w:r>
    </w:p>
    <w:p w14:paraId="0FE8B6F8"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6DBFF44D"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iCs/>
          <w:sz w:val="24"/>
          <w:szCs w:val="24"/>
        </w:rPr>
      </w:pPr>
      <w:r w:rsidRPr="00416BE1">
        <w:rPr>
          <w:rFonts w:ascii="Times New Roman" w:hAnsi="Times New Roman" w:cs="Times New Roman"/>
          <w:iCs/>
          <w:sz w:val="24"/>
          <w:szCs w:val="24"/>
        </w:rPr>
        <w:t>§ 35 sa dopĺňa odsekom 3, ktorý znie:</w:t>
      </w:r>
    </w:p>
    <w:p w14:paraId="780C0E41" w14:textId="77777777" w:rsidR="00B913B9" w:rsidRPr="00416BE1" w:rsidRDefault="00B913B9" w:rsidP="00B913B9">
      <w:pPr>
        <w:pStyle w:val="Odsekzoznamu"/>
        <w:spacing w:after="0"/>
        <w:ind w:left="567"/>
        <w:jc w:val="both"/>
        <w:rPr>
          <w:rFonts w:ascii="Times New Roman" w:hAnsi="Times New Roman" w:cs="Times New Roman"/>
          <w:iCs/>
          <w:sz w:val="24"/>
          <w:szCs w:val="24"/>
        </w:rPr>
      </w:pPr>
    </w:p>
    <w:p w14:paraId="018BBD31"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iCs/>
          <w:sz w:val="24"/>
          <w:szCs w:val="24"/>
        </w:rPr>
        <w:t>„(3) Zákonný zástupca mladistvého obvineného má práva uvedené v odseku 1. Ak zákonný zástupca mladistvého obvineného nemôže tieto práva vykonávať alebo je nebezpečenstvo z omeškania, v prípravnom konaní môže na výkon týchto práv na návrh prokurátora ustanoviť obvinenému opatrovníka sudca pre prípravné konanie a v konaní pred súdom predseda senátu aj bez návrhu. Sudca pre prípravné konanie alebo v konaní pred súdom predseda senátu ustanoví za opatrovníka osobu, ktorú navrhne mladistvý obvinený. Ak mladistvý obvinený nenavrhne žiadnu osobu alebo navrhne osobu, u ktorej existuje dôvodná obava, že nebude hájiť jeho záujmy, ustanoví sudca pre prípravné konanie alebo v konaní pred súdom predseda senátu za opatrovníka inú vhodnú osobu. Proti rozhodnutiu o ustanovení opatrovníka je prípustná sťažnosť.“.</w:t>
      </w:r>
    </w:p>
    <w:p w14:paraId="68E5B1BA"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EE01DDD" w14:textId="46EDA693"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47 ods. 1 sa na konci pripájajú tieto vety: „To neplatí pre osobu, ktorá má v trestnom konaní postavenie podozrivého (§ 33b), ibaže policajt uznesením rozhodne o tom, že podozrivý oprávnenie poškodeného uplatňovať nemôže. Voči tomuto uzneseniu môže podozrivý podať sťažnosť, ktorá má odkladný účinok.“.</w:t>
      </w:r>
    </w:p>
    <w:p w14:paraId="06E67ECE"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39B5E4E"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iCs/>
          <w:sz w:val="24"/>
          <w:szCs w:val="24"/>
        </w:rPr>
        <w:t>V § 55 ods. 1 sa za slovo „dôstojnosť“ vkladá čiarka a slová „zistený zdravotný stav“.</w:t>
      </w:r>
    </w:p>
    <w:p w14:paraId="0A7DBC64"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14B10AF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76 ods. 8 sa slová „päť mesiacov“ nahrádzajú slovami „tri mesiace“.</w:t>
      </w:r>
    </w:p>
    <w:p w14:paraId="66FD8562" w14:textId="77777777" w:rsidR="00B913B9" w:rsidRPr="00416BE1" w:rsidRDefault="00B913B9" w:rsidP="00B913B9">
      <w:pPr>
        <w:spacing w:after="0"/>
        <w:ind w:left="567"/>
        <w:jc w:val="both"/>
        <w:rPr>
          <w:rFonts w:ascii="Times New Roman" w:hAnsi="Times New Roman" w:cs="Times New Roman"/>
          <w:sz w:val="24"/>
          <w:szCs w:val="24"/>
        </w:rPr>
      </w:pPr>
    </w:p>
    <w:p w14:paraId="26F2E588" w14:textId="77777777" w:rsidR="00B913B9" w:rsidRPr="00416BE1" w:rsidRDefault="00B913B9" w:rsidP="001B1B90">
      <w:pPr>
        <w:pStyle w:val="Odsekzoznamu"/>
        <w:numPr>
          <w:ilvl w:val="0"/>
          <w:numId w:val="2"/>
        </w:numPr>
        <w:spacing w:after="0"/>
        <w:ind w:left="567" w:hanging="567"/>
        <w:jc w:val="both"/>
        <w:rPr>
          <w:rFonts w:ascii="Times New Roman" w:eastAsia="Times New Roman" w:hAnsi="Times New Roman" w:cs="Times New Roman"/>
          <w:sz w:val="24"/>
          <w:szCs w:val="24"/>
        </w:rPr>
      </w:pPr>
      <w:r w:rsidRPr="00416BE1">
        <w:rPr>
          <w:rFonts w:ascii="Times New Roman" w:eastAsia="Times New Roman" w:hAnsi="Times New Roman" w:cs="Times New Roman"/>
          <w:sz w:val="24"/>
          <w:szCs w:val="24"/>
        </w:rPr>
        <w:t>V § 85 odsek 6 znie:</w:t>
      </w:r>
    </w:p>
    <w:p w14:paraId="4F5C5F95" w14:textId="77777777" w:rsidR="00B913B9" w:rsidRPr="00416BE1" w:rsidRDefault="00B913B9" w:rsidP="00B913B9">
      <w:pPr>
        <w:pStyle w:val="Odsekzoznamu"/>
        <w:spacing w:after="0"/>
        <w:ind w:left="567"/>
        <w:jc w:val="both"/>
        <w:rPr>
          <w:rFonts w:ascii="Times New Roman" w:eastAsia="Times New Roman" w:hAnsi="Times New Roman" w:cs="Times New Roman"/>
          <w:sz w:val="24"/>
          <w:szCs w:val="24"/>
        </w:rPr>
      </w:pPr>
    </w:p>
    <w:p w14:paraId="25CBB46B"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eastAsia="Times New Roman" w:hAnsi="Times New Roman" w:cs="Times New Roman"/>
          <w:sz w:val="24"/>
          <w:szCs w:val="24"/>
        </w:rPr>
        <w:lastRenderedPageBreak/>
        <w:t>„(6) Zadržaná osoba má právo zvoliť si obhajcu a radiť sa s ním už v priebehu zadržania bez prítomnosti tretej osoby; ustanovenie § 40 ods. 2 sa použije primerane. Zadržaná osoba má právo požadovať, aby obhajca bol prítomný pri jej výsluchu podľa odseku 4. Ak je obhajca v lehote podľa odseku 4 nedosiahnuteľný, zadržaná osoba sa vyzve, aby si zvolila iného obhajcu, ktorý je dosiahnuteľný, inak sa jej ustanoví náhradný obhajca podľa § 42.“.</w:t>
      </w:r>
    </w:p>
    <w:p w14:paraId="12D525D2" w14:textId="77777777" w:rsidR="00B913B9" w:rsidRPr="00416BE1" w:rsidRDefault="00B913B9" w:rsidP="00B913B9">
      <w:pPr>
        <w:pStyle w:val="Odsekzoznamu"/>
        <w:rPr>
          <w:rFonts w:ascii="Times New Roman" w:eastAsia="Times New Roman" w:hAnsi="Times New Roman" w:cs="Times New Roman"/>
          <w:color w:val="000000"/>
          <w:sz w:val="24"/>
          <w:szCs w:val="24"/>
          <w:lang w:eastAsia="sk-SK"/>
        </w:rPr>
      </w:pPr>
    </w:p>
    <w:p w14:paraId="16189E9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 85 sa dopĺňa odsekom 7, ktorý znie:</w:t>
      </w:r>
    </w:p>
    <w:p w14:paraId="4987D9C5" w14:textId="77777777" w:rsidR="00B913B9" w:rsidRPr="00416BE1"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p>
    <w:p w14:paraId="7BBA4423" w14:textId="261C2281"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„(7)</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policajt</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neprepustil</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zadržanú</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osobu</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slobodu</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a duševný</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stav</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zadržanej</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osoby vyžaduje</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jej</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zdravotníckom</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zariadení,</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vznesie</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jej</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obvinenie,</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vypočuje</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ju,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ak to</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jej</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zdravotný</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stav</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umožňuje,</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odovzdá</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spis</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prokurátorovi,</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aby</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ten</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mohol</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prípadne</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podať návrh</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vydanie</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 zariadenia</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zároveň</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vyšetrenie</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duševného</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stavu.</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dôvodu</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ochrany zdravia</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nutné</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okamžité</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zdravotníckom</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zariadení,</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policajt ho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zdravotníckemu</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zariadeniu</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poskytujúcemu</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ústavnú</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starostlivosť</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odovzdať</w:t>
      </w:r>
      <w:r w:rsidRPr="00416BE1">
        <w:rPr>
          <w:rFonts w:ascii="Times New Roman" w:eastAsia="Times New Roman" w:hAnsi="Times New Roman" w:cs="Times New Roman"/>
          <w:color w:val="000000"/>
          <w:spacing w:val="120"/>
          <w:sz w:val="24"/>
          <w:szCs w:val="24"/>
          <w:lang w:eastAsia="sk-SK"/>
        </w:rPr>
        <w:t xml:space="preserve"> </w:t>
      </w:r>
      <w:r w:rsidRPr="00416BE1">
        <w:rPr>
          <w:rFonts w:ascii="Times New Roman" w:eastAsia="Times New Roman" w:hAnsi="Times New Roman" w:cs="Times New Roman"/>
          <w:color w:val="000000"/>
          <w:sz w:val="24"/>
          <w:szCs w:val="24"/>
          <w:lang w:eastAsia="sk-SK"/>
        </w:rPr>
        <w:t>s predchádzajúcim</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súhlasom</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prokurátora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vydaním</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sudcu</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pre prípravné konanie; prokurátor v takom prípade podá návrh</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vydanie</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 zariadenia najneskôr do 24 hodín od umiestnenia obvineného v zdravotníckom zariadení, inak príkazom</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prepustí</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umiestnenia</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zdravotníckom zariadení.“.</w:t>
      </w:r>
    </w:p>
    <w:p w14:paraId="33D4F04C" w14:textId="77777777" w:rsidR="00B913B9" w:rsidRPr="00416BE1" w:rsidRDefault="00B913B9" w:rsidP="00B913B9">
      <w:pPr>
        <w:pStyle w:val="Odsekzoznamu"/>
        <w:spacing w:after="0"/>
        <w:ind w:left="567"/>
        <w:rPr>
          <w:rFonts w:ascii="Times New Roman" w:hAnsi="Times New Roman" w:cs="Times New Roman"/>
          <w:sz w:val="24"/>
          <w:szCs w:val="24"/>
        </w:rPr>
      </w:pPr>
    </w:p>
    <w:p w14:paraId="0B135793"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101 odsek 1 znie:</w:t>
      </w:r>
    </w:p>
    <w:p w14:paraId="00134C37"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7F5F9B17"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w:t>
      </w:r>
      <w:bookmarkStart w:id="9" w:name="_Hlk150282061"/>
      <w:r w:rsidRPr="00416BE1">
        <w:rPr>
          <w:rFonts w:ascii="Times New Roman" w:hAnsi="Times New Roman" w:cs="Times New Roman"/>
          <w:sz w:val="24"/>
          <w:szCs w:val="24"/>
        </w:rPr>
        <w:t xml:space="preserve">(1) Na nariadenie a vykonanie prehliadky iných priestorov a pozemkov sa ustanovenia § 100 ods. 1 a 2 použijú </w:t>
      </w:r>
      <w:r w:rsidRPr="00416BE1">
        <w:rPr>
          <w:rFonts w:ascii="Times New Roman" w:hAnsi="Times New Roman" w:cs="Times New Roman"/>
          <w:color w:val="000000" w:themeColor="text1"/>
          <w:sz w:val="24"/>
          <w:szCs w:val="24"/>
        </w:rPr>
        <w:t>rovnako.</w:t>
      </w:r>
      <w:bookmarkEnd w:id="9"/>
      <w:r w:rsidRPr="00416BE1">
        <w:rPr>
          <w:rFonts w:ascii="Times New Roman" w:hAnsi="Times New Roman" w:cs="Times New Roman"/>
          <w:sz w:val="24"/>
          <w:szCs w:val="24"/>
        </w:rPr>
        <w:t>“.</w:t>
      </w:r>
    </w:p>
    <w:p w14:paraId="11CDBBA5"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09C4E215" w14:textId="77777777" w:rsidR="00EB43FD"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101 sa vypúšťa odsek 2. </w:t>
      </w:r>
    </w:p>
    <w:p w14:paraId="1CA454A1" w14:textId="271B5638" w:rsidR="00B913B9" w:rsidRPr="00416BE1" w:rsidRDefault="00EB43FD" w:rsidP="00EB43FD">
      <w:pPr>
        <w:pStyle w:val="Odsekzoznamu"/>
        <w:spacing w:after="0"/>
        <w:ind w:left="567"/>
        <w:jc w:val="both"/>
        <w:rPr>
          <w:rFonts w:ascii="Times New Roman" w:hAnsi="Times New Roman" w:cs="Times New Roman"/>
          <w:sz w:val="24"/>
          <w:szCs w:val="24"/>
        </w:rPr>
      </w:pPr>
      <w:r>
        <w:rPr>
          <w:rFonts w:ascii="Times New Roman" w:hAnsi="Times New Roman" w:cs="Times New Roman"/>
          <w:sz w:val="24"/>
          <w:szCs w:val="24"/>
        </w:rPr>
        <w:t>Doterajší o</w:t>
      </w:r>
      <w:r w:rsidR="00B913B9" w:rsidRPr="00416BE1">
        <w:rPr>
          <w:rFonts w:ascii="Times New Roman" w:hAnsi="Times New Roman" w:cs="Times New Roman"/>
          <w:sz w:val="24"/>
          <w:szCs w:val="24"/>
        </w:rPr>
        <w:t>dsek 3 sa označuje ako odsek 2.</w:t>
      </w:r>
    </w:p>
    <w:p w14:paraId="674F53FE" w14:textId="77777777" w:rsidR="00B913B9" w:rsidRPr="00416BE1" w:rsidRDefault="00B913B9" w:rsidP="00B913B9">
      <w:pPr>
        <w:pStyle w:val="Odsekzoznamu"/>
        <w:spacing w:after="0"/>
        <w:ind w:left="567"/>
        <w:jc w:val="both"/>
        <w:rPr>
          <w:rFonts w:ascii="Times New Roman" w:hAnsi="Times New Roman" w:cs="Times New Roman"/>
          <w:color w:val="000000" w:themeColor="text1"/>
          <w:sz w:val="24"/>
          <w:szCs w:val="24"/>
        </w:rPr>
      </w:pPr>
    </w:p>
    <w:p w14:paraId="6956174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color w:val="000000" w:themeColor="text1"/>
          <w:sz w:val="24"/>
          <w:szCs w:val="24"/>
        </w:rPr>
        <w:t xml:space="preserve">V § 101 odsek 2 znie: </w:t>
      </w:r>
    </w:p>
    <w:p w14:paraId="26C70C9B" w14:textId="77777777" w:rsidR="00B913B9" w:rsidRPr="00416BE1" w:rsidRDefault="00B913B9" w:rsidP="00B913B9">
      <w:pPr>
        <w:pStyle w:val="Odsekzoznamu"/>
        <w:spacing w:after="0"/>
        <w:ind w:left="567"/>
        <w:jc w:val="both"/>
        <w:rPr>
          <w:rFonts w:ascii="Times New Roman" w:hAnsi="Times New Roman" w:cs="Times New Roman"/>
          <w:color w:val="000000" w:themeColor="text1"/>
          <w:sz w:val="24"/>
          <w:szCs w:val="24"/>
        </w:rPr>
      </w:pPr>
    </w:p>
    <w:p w14:paraId="3D3B50AE" w14:textId="2064852F"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color w:val="000000" w:themeColor="text1"/>
          <w:sz w:val="24"/>
          <w:szCs w:val="24"/>
        </w:rPr>
        <w:t xml:space="preserve">„(2) </w:t>
      </w:r>
      <w:bookmarkStart w:id="10" w:name="_Hlk150282101"/>
      <w:r w:rsidRPr="00416BE1">
        <w:rPr>
          <w:rFonts w:ascii="Times New Roman" w:hAnsi="Times New Roman" w:cs="Times New Roman"/>
          <w:color w:val="000000" w:themeColor="text1"/>
          <w:sz w:val="24"/>
          <w:szCs w:val="24"/>
        </w:rPr>
        <w:t xml:space="preserve">Bez príkazu podľa odseku 1 môže policajt vykonať prehliadku iných priestorov alebo pozemkov len vtedy, ak príkaz nemožno dosiahnuť vopred a vec neznesie odklad alebo ak ide o osobu pristihnutú pri trestnom čine alebo o osobu, na ktorú bol vydaný príkaz na zatknutie, alebo o prenasledovanú osobu, ktorá sa ukrýva v týchto priestoroch. </w:t>
      </w:r>
      <w:r w:rsidRPr="00416BE1">
        <w:rPr>
          <w:rFonts w:ascii="Times New Roman" w:hAnsi="Times New Roman" w:cs="Times New Roman"/>
          <w:sz w:val="24"/>
          <w:szCs w:val="24"/>
        </w:rPr>
        <w:t>Policajt je však povinný si bez meškania, najneskôr do 24 hodín, dodatočne vyžiadať súhlas orgánu, ktorý je oprávnený vydať príkaz podľa odseku 1; v prípravnom konaní je tak povinný urobiť prostredníctvom prokurátora. Pokiaľ oprávnený orgán súhlas dodatočne, najneskôr do 72 hodín od doručenia žiadosti policajta alebo prokurátora neudelí, nemožno výsledok prehliadky použiť v ďalšom konaní ako dôkaz.</w:t>
      </w:r>
      <w:bookmarkEnd w:id="10"/>
      <w:r w:rsidRPr="00416BE1">
        <w:rPr>
          <w:rFonts w:ascii="Times New Roman" w:hAnsi="Times New Roman" w:cs="Times New Roman"/>
          <w:sz w:val="24"/>
          <w:szCs w:val="24"/>
        </w:rPr>
        <w:t>“.</w:t>
      </w:r>
    </w:p>
    <w:p w14:paraId="2792E9CC"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A1FEEA2"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105 ods. 2 prvá veta znie:</w:t>
      </w:r>
    </w:p>
    <w:p w14:paraId="4612872E"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FD8D0BE"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w:t>
      </w:r>
      <w:bookmarkStart w:id="11" w:name="_Hlk150282162"/>
      <w:r w:rsidRPr="00416BE1">
        <w:rPr>
          <w:rFonts w:ascii="Times New Roman" w:hAnsi="Times New Roman" w:cs="Times New Roman"/>
          <w:sz w:val="24"/>
          <w:szCs w:val="24"/>
        </w:rPr>
        <w:t>K výkonu domovej prehliadky, prehliadky iných priestorov alebo pozemkov a osobnej prehliadky treba pribrať nezúčastnenú osobu.</w:t>
      </w:r>
      <w:bookmarkEnd w:id="11"/>
      <w:r w:rsidRPr="00416BE1">
        <w:rPr>
          <w:rFonts w:ascii="Times New Roman" w:hAnsi="Times New Roman" w:cs="Times New Roman"/>
          <w:sz w:val="24"/>
          <w:szCs w:val="24"/>
        </w:rPr>
        <w:t>“.</w:t>
      </w:r>
    </w:p>
    <w:p w14:paraId="4BCCEB7B"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0F729B16"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119 odsek 5 znie:</w:t>
      </w:r>
    </w:p>
    <w:p w14:paraId="3AB466D2"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35D9593C"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„(5) Dôkaz získaný nezákonným donútením alebo hrozbou takého donútenia alebo prostredníctvom poskytnutia alebo sľubu nezákonného benefitu spolupracujúcej osobe alebo benefitu, ktorý prokurátor v rozpore s týmto zákonom neoznámil súdu, sa nesmie použiť v konaní okrem prípadu, keď sa použije ako dôkaz proti osobe, ktorá také donútenie alebo hrozbu donútenia použila alebo takýto benefit spolupracujúcej osobe poskytla alebo sľúbila alebo keď sa použije v prospech obvineného podľa odseku 6.“.</w:t>
      </w:r>
    </w:p>
    <w:p w14:paraId="6E412F8E"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5CA55D8"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119 sa dopĺňa odsekom 6, ktorý znie:</w:t>
      </w:r>
    </w:p>
    <w:p w14:paraId="4E4C11AA"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74E8A90"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„(6) Ak bol dôkaz získaný nezákonným spôsobom a je dôvodný predpoklad, že bude svedčiť v prospech obvineného, orgány činné v trestnom konaní alebo súd ho môžu použiť ako dôkaz v trestnom konaní, a to iba v prospech obvineného; to neplatí, ak ide o dôkaz získaný nezákonným donútením alebo hrozbou takého donútenia, ktoré boli použité za účelom získania dôkazu v prospech obvineného.“.</w:t>
      </w:r>
    </w:p>
    <w:p w14:paraId="7B268E0D"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11247D77"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128 odsek 4 znie:</w:t>
      </w:r>
    </w:p>
    <w:p w14:paraId="3FEDF1B5" w14:textId="77777777" w:rsidR="00B913B9" w:rsidRPr="00416BE1"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p>
    <w:p w14:paraId="265E7E6D" w14:textId="77777777" w:rsidR="00B913B9" w:rsidRPr="00416BE1"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„(4)</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ako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svedok</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predvolaný</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zástupca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orgánu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sociálnoprávnej</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ochrany</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detí</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sociálnej kurately,</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zástupca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štátneho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orgánu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orgánu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územnej</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samosprávy alebo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zástupca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právnickej osoby,</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adresou</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doručovanie</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predvolania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adresa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pracoviska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sídla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orgánu alebo právnickej osoby.“.</w:t>
      </w:r>
    </w:p>
    <w:p w14:paraId="1224F4FD" w14:textId="77777777" w:rsidR="00B913B9" w:rsidRPr="00416BE1" w:rsidRDefault="00B913B9" w:rsidP="00B913B9">
      <w:pPr>
        <w:pStyle w:val="Odsekzoznamu"/>
        <w:spacing w:after="0"/>
        <w:ind w:left="567"/>
        <w:jc w:val="both"/>
        <w:rPr>
          <w:rFonts w:ascii="Times New Roman" w:eastAsia="Times New Roman" w:hAnsi="Times New Roman" w:cs="Times New Roman"/>
          <w:color w:val="000000"/>
          <w:lang w:eastAsia="sk-SK"/>
        </w:rPr>
      </w:pPr>
    </w:p>
    <w:p w14:paraId="2ED75C23" w14:textId="77777777" w:rsidR="00B913B9" w:rsidRPr="00416BE1" w:rsidRDefault="00B913B9" w:rsidP="001B1B90">
      <w:pPr>
        <w:pStyle w:val="Odsekzoznamu"/>
        <w:numPr>
          <w:ilvl w:val="0"/>
          <w:numId w:val="2"/>
        </w:numPr>
        <w:spacing w:after="0" w:line="276" w:lineRule="auto"/>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 128 sa dopĺňa odsekom 5, ktorý znie:</w:t>
      </w:r>
    </w:p>
    <w:p w14:paraId="16F67678"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082BA593" w14:textId="77777777" w:rsidR="00B913B9" w:rsidRPr="00416BE1" w:rsidRDefault="00B913B9" w:rsidP="00B913B9">
      <w:pPr>
        <w:spacing w:after="0" w:line="276" w:lineRule="auto"/>
        <w:ind w:left="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„(5)</w:t>
      </w:r>
      <w:r w:rsidRPr="00416BE1">
        <w:rPr>
          <w:rFonts w:ascii="Times New Roman" w:eastAsia="Times New Roman" w:hAnsi="Times New Roman" w:cs="Times New Roman"/>
          <w:color w:val="000000"/>
          <w:spacing w:val="49"/>
          <w:sz w:val="24"/>
          <w:szCs w:val="24"/>
          <w:lang w:eastAsia="sk-SK"/>
        </w:rPr>
        <w:t xml:space="preserve"> </w:t>
      </w:r>
      <w:r w:rsidRPr="00416BE1">
        <w:rPr>
          <w:rFonts w:ascii="Times New Roman" w:eastAsia="Times New Roman" w:hAnsi="Times New Roman" w:cs="Times New Roman"/>
          <w:color w:val="000000"/>
          <w:sz w:val="24"/>
          <w:szCs w:val="24"/>
          <w:lang w:eastAsia="sk-SK"/>
        </w:rPr>
        <w:t>Svedok</w:t>
      </w:r>
      <w:r w:rsidRPr="00416BE1">
        <w:rPr>
          <w:rFonts w:ascii="Times New Roman" w:eastAsia="Times New Roman" w:hAnsi="Times New Roman" w:cs="Times New Roman"/>
          <w:color w:val="000000"/>
          <w:spacing w:val="49"/>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49"/>
          <w:sz w:val="24"/>
          <w:szCs w:val="24"/>
          <w:lang w:eastAsia="sk-SK"/>
        </w:rPr>
        <w:t xml:space="preserve"> </w:t>
      </w:r>
      <w:r w:rsidRPr="00416BE1">
        <w:rPr>
          <w:rFonts w:ascii="Times New Roman" w:eastAsia="Times New Roman" w:hAnsi="Times New Roman" w:cs="Times New Roman"/>
          <w:color w:val="000000"/>
          <w:sz w:val="24"/>
          <w:szCs w:val="24"/>
          <w:lang w:eastAsia="sk-SK"/>
        </w:rPr>
        <w:t>namiesto</w:t>
      </w:r>
      <w:r w:rsidRPr="00416BE1">
        <w:rPr>
          <w:rFonts w:ascii="Times New Roman" w:eastAsia="Times New Roman" w:hAnsi="Times New Roman" w:cs="Times New Roman"/>
          <w:color w:val="000000"/>
          <w:spacing w:val="49"/>
          <w:sz w:val="24"/>
          <w:szCs w:val="24"/>
          <w:lang w:eastAsia="sk-SK"/>
        </w:rPr>
        <w:t xml:space="preserve"> </w:t>
      </w:r>
      <w:r w:rsidRPr="00416BE1">
        <w:rPr>
          <w:rFonts w:ascii="Times New Roman" w:eastAsia="Times New Roman" w:hAnsi="Times New Roman" w:cs="Times New Roman"/>
          <w:color w:val="000000"/>
          <w:sz w:val="24"/>
          <w:szCs w:val="24"/>
          <w:lang w:eastAsia="sk-SK"/>
        </w:rPr>
        <w:t>adresy</w:t>
      </w:r>
      <w:r w:rsidRPr="00416BE1">
        <w:rPr>
          <w:rFonts w:ascii="Times New Roman" w:eastAsia="Times New Roman" w:hAnsi="Times New Roman" w:cs="Times New Roman"/>
          <w:color w:val="000000"/>
          <w:spacing w:val="49"/>
          <w:sz w:val="24"/>
          <w:szCs w:val="24"/>
          <w:lang w:eastAsia="sk-SK"/>
        </w:rPr>
        <w:t xml:space="preserve"> </w:t>
      </w:r>
      <w:r w:rsidRPr="00416BE1">
        <w:rPr>
          <w:rFonts w:ascii="Times New Roman" w:eastAsia="Times New Roman" w:hAnsi="Times New Roman" w:cs="Times New Roman"/>
          <w:color w:val="000000"/>
          <w:sz w:val="24"/>
          <w:szCs w:val="24"/>
          <w:lang w:eastAsia="sk-SK"/>
        </w:rPr>
        <w:t>svojho</w:t>
      </w:r>
      <w:r w:rsidRPr="00416BE1">
        <w:rPr>
          <w:rFonts w:ascii="Times New Roman" w:eastAsia="Times New Roman" w:hAnsi="Times New Roman" w:cs="Times New Roman"/>
          <w:color w:val="000000"/>
          <w:spacing w:val="49"/>
          <w:sz w:val="24"/>
          <w:szCs w:val="24"/>
          <w:lang w:eastAsia="sk-SK"/>
        </w:rPr>
        <w:t xml:space="preserve"> </w:t>
      </w:r>
      <w:r w:rsidRPr="00416BE1">
        <w:rPr>
          <w:rFonts w:ascii="Times New Roman" w:eastAsia="Times New Roman" w:hAnsi="Times New Roman" w:cs="Times New Roman"/>
          <w:color w:val="000000"/>
          <w:sz w:val="24"/>
          <w:szCs w:val="24"/>
          <w:lang w:eastAsia="sk-SK"/>
        </w:rPr>
        <w:t>trvalého</w:t>
      </w:r>
      <w:r w:rsidRPr="00416BE1">
        <w:rPr>
          <w:rFonts w:ascii="Times New Roman" w:eastAsia="Times New Roman" w:hAnsi="Times New Roman" w:cs="Times New Roman"/>
          <w:color w:val="000000"/>
          <w:spacing w:val="49"/>
          <w:sz w:val="24"/>
          <w:szCs w:val="24"/>
          <w:lang w:eastAsia="sk-SK"/>
        </w:rPr>
        <w:t xml:space="preserve"> </w:t>
      </w:r>
      <w:r w:rsidRPr="00416BE1">
        <w:rPr>
          <w:rFonts w:ascii="Times New Roman" w:eastAsia="Times New Roman" w:hAnsi="Times New Roman" w:cs="Times New Roman"/>
          <w:color w:val="000000"/>
          <w:sz w:val="24"/>
          <w:szCs w:val="24"/>
          <w:lang w:eastAsia="sk-SK"/>
        </w:rPr>
        <w:t>pobytu</w:t>
      </w:r>
      <w:r w:rsidRPr="00416BE1">
        <w:rPr>
          <w:rFonts w:ascii="Times New Roman" w:eastAsia="Times New Roman" w:hAnsi="Times New Roman" w:cs="Times New Roman"/>
          <w:color w:val="000000"/>
          <w:spacing w:val="49"/>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49"/>
          <w:sz w:val="24"/>
          <w:szCs w:val="24"/>
          <w:lang w:eastAsia="sk-SK"/>
        </w:rPr>
        <w:t xml:space="preserve"> </w:t>
      </w:r>
      <w:r w:rsidRPr="00416BE1">
        <w:rPr>
          <w:rFonts w:ascii="Times New Roman" w:eastAsia="Times New Roman" w:hAnsi="Times New Roman" w:cs="Times New Roman"/>
          <w:color w:val="000000"/>
          <w:sz w:val="24"/>
          <w:szCs w:val="24"/>
          <w:lang w:eastAsia="sk-SK"/>
        </w:rPr>
        <w:t>prechodného</w:t>
      </w:r>
      <w:r w:rsidRPr="00416BE1">
        <w:rPr>
          <w:rFonts w:ascii="Times New Roman" w:eastAsia="Times New Roman" w:hAnsi="Times New Roman" w:cs="Times New Roman"/>
          <w:color w:val="000000"/>
          <w:spacing w:val="49"/>
          <w:sz w:val="24"/>
          <w:szCs w:val="24"/>
          <w:lang w:eastAsia="sk-SK"/>
        </w:rPr>
        <w:t xml:space="preserve"> </w:t>
      </w:r>
      <w:r w:rsidRPr="00416BE1">
        <w:rPr>
          <w:rFonts w:ascii="Times New Roman" w:eastAsia="Times New Roman" w:hAnsi="Times New Roman" w:cs="Times New Roman"/>
          <w:color w:val="000000"/>
          <w:sz w:val="24"/>
          <w:szCs w:val="24"/>
          <w:lang w:eastAsia="sk-SK"/>
        </w:rPr>
        <w:t>pobytu uviesť</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ako</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adresu</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doručovanie</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adresu</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svojho</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pracoviska</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inú</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adresu,</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ktorú</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sa mu</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má</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doručiť</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zásielka,</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mu</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umožní</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iný</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zaručený</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spôsob doručovania zásielok.“.</w:t>
      </w:r>
    </w:p>
    <w:p w14:paraId="0D7BB2ED" w14:textId="77777777" w:rsidR="00B913B9" w:rsidRPr="00416BE1" w:rsidRDefault="00B913B9" w:rsidP="00B913B9">
      <w:pPr>
        <w:spacing w:after="0"/>
        <w:ind w:left="567"/>
        <w:jc w:val="both"/>
        <w:rPr>
          <w:rFonts w:ascii="Times New Roman" w:hAnsi="Times New Roman" w:cs="Times New Roman"/>
          <w:sz w:val="24"/>
          <w:szCs w:val="24"/>
        </w:rPr>
      </w:pPr>
    </w:p>
    <w:p w14:paraId="5D8BDC4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132</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posledná</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veta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znie:</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„Otázky</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nesmú</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zasahovať</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súkromia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vypočúvaného, ak sa to priamo netýka spáchania trestného činu, obvineného alebo podozrivého.“.</w:t>
      </w:r>
    </w:p>
    <w:p w14:paraId="598D7F41"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2457D20F"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134 ods. 2 sa za slová „cudzieho štátu“ vkladajú slová „alebo zastupiteľský úrad“.</w:t>
      </w:r>
    </w:p>
    <w:p w14:paraId="58223D13" w14:textId="77777777" w:rsidR="00B913B9" w:rsidRPr="00416BE1" w:rsidRDefault="00B913B9" w:rsidP="00B913B9">
      <w:pPr>
        <w:spacing w:after="0"/>
        <w:ind w:left="567"/>
        <w:rPr>
          <w:rFonts w:ascii="Times New Roman" w:hAnsi="Times New Roman" w:cs="Times New Roman"/>
          <w:sz w:val="24"/>
          <w:szCs w:val="24"/>
        </w:rPr>
      </w:pPr>
    </w:p>
    <w:p w14:paraId="348DE183"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134 sa vypúšťajú odseky 4 až 6.</w:t>
      </w:r>
    </w:p>
    <w:p w14:paraId="42112FBD"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286134A3"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 135 znie:</w:t>
      </w:r>
    </w:p>
    <w:p w14:paraId="342D15ED" w14:textId="77777777" w:rsidR="00B913B9" w:rsidRPr="00416BE1" w:rsidRDefault="00B913B9" w:rsidP="00B913B9">
      <w:pPr>
        <w:spacing w:after="0"/>
        <w:jc w:val="both"/>
        <w:rPr>
          <w:rFonts w:ascii="Times New Roman" w:hAnsi="Times New Roman" w:cs="Times New Roman"/>
          <w:sz w:val="24"/>
          <w:szCs w:val="24"/>
        </w:rPr>
      </w:pPr>
    </w:p>
    <w:p w14:paraId="40AEEE3A" w14:textId="77777777" w:rsidR="00B913B9" w:rsidRPr="00416BE1" w:rsidRDefault="00B913B9" w:rsidP="00B913B9">
      <w:pPr>
        <w:spacing w:after="0" w:line="276" w:lineRule="auto"/>
        <w:jc w:val="center"/>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135</w:t>
      </w:r>
    </w:p>
    <w:p w14:paraId="11F60BB4"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272BA9B2" w14:textId="393F0C5C"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Výsluch</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svedka,</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dieťaťom,</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veciach,</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ktorých</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oživovanie</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pamäti</w:t>
      </w:r>
      <w:r w:rsidRPr="00416BE1">
        <w:rPr>
          <w:rFonts w:ascii="Times New Roman" w:eastAsia="Times New Roman" w:hAnsi="Times New Roman" w:cs="Times New Roman"/>
          <w:color w:val="000000"/>
          <w:spacing w:val="70"/>
          <w:sz w:val="24"/>
          <w:szCs w:val="24"/>
          <w:lang w:eastAsia="sk-SK"/>
        </w:rPr>
        <w:t xml:space="preserve"> </w:t>
      </w:r>
      <w:r w:rsidRPr="00416BE1">
        <w:rPr>
          <w:rFonts w:ascii="Times New Roman" w:eastAsia="Times New Roman" w:hAnsi="Times New Roman" w:cs="Times New Roman"/>
          <w:color w:val="000000"/>
          <w:sz w:val="24"/>
          <w:szCs w:val="24"/>
          <w:lang w:eastAsia="sk-SK"/>
        </w:rPr>
        <w:t>by vzhľadom</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osobné</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vlastnosti,</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vzťah</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k</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obvinenému</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k</w:t>
      </w:r>
      <w:r w:rsidRPr="00416BE1">
        <w:rPr>
          <w:rFonts w:ascii="Times New Roman" w:eastAsia="Times New Roman" w:hAnsi="Times New Roman" w:cs="Times New Roman"/>
          <w:color w:val="000000"/>
          <w:spacing w:val="-6"/>
          <w:sz w:val="24"/>
          <w:szCs w:val="24"/>
          <w:lang w:eastAsia="sk-SK"/>
        </w:rPr>
        <w:t> </w:t>
      </w:r>
      <w:r w:rsidRPr="00416BE1">
        <w:rPr>
          <w:rFonts w:ascii="Times New Roman" w:eastAsia="Times New Roman" w:hAnsi="Times New Roman" w:cs="Times New Roman"/>
          <w:color w:val="000000"/>
          <w:sz w:val="24"/>
          <w:szCs w:val="24"/>
          <w:lang w:eastAsia="sk-SK"/>
        </w:rPr>
        <w:t>podozrivému,</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lastRenderedPageBreak/>
        <w:t>závislosť</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od</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podozrivého alebo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povahu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okolnosti</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spáchania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činu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mohlo nepriaznivo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ovplyvniť</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duševnú</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integritu</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vystaviť</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ho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riziku</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druhotnej</w:t>
      </w:r>
      <w:r w:rsidRPr="00416BE1">
        <w:rPr>
          <w:rFonts w:ascii="Times New Roman" w:eastAsia="Times New Roman" w:hAnsi="Times New Roman" w:cs="Times New Roman"/>
          <w:color w:val="000000"/>
          <w:spacing w:val="-5"/>
          <w:sz w:val="24"/>
          <w:szCs w:val="24"/>
          <w:lang w:eastAsia="sk-SK"/>
        </w:rPr>
        <w:t xml:space="preserve"> </w:t>
      </w:r>
      <w:proofErr w:type="spellStart"/>
      <w:r w:rsidRPr="00416BE1">
        <w:rPr>
          <w:rFonts w:ascii="Times New Roman" w:eastAsia="Times New Roman" w:hAnsi="Times New Roman" w:cs="Times New Roman"/>
          <w:color w:val="000000"/>
          <w:sz w:val="24"/>
          <w:szCs w:val="24"/>
          <w:lang w:eastAsia="sk-SK"/>
        </w:rPr>
        <w:t>viktimizácie</w:t>
      </w:r>
      <w:proofErr w:type="spellEnd"/>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sa vykoná</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s</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využitím</w:t>
      </w:r>
      <w:r w:rsidRPr="00416BE1">
        <w:rPr>
          <w:rFonts w:ascii="Times New Roman" w:eastAsia="Times New Roman" w:hAnsi="Times New Roman" w:cs="Times New Roman"/>
          <w:color w:val="000000"/>
          <w:spacing w:val="-7"/>
          <w:sz w:val="24"/>
          <w:szCs w:val="24"/>
          <w:lang w:eastAsia="sk-SK"/>
        </w:rPr>
        <w:t xml:space="preserve"> </w:t>
      </w:r>
      <w:proofErr w:type="spellStart"/>
      <w:r w:rsidR="00434403">
        <w:rPr>
          <w:rFonts w:ascii="Times New Roman" w:eastAsia="Times New Roman" w:hAnsi="Times New Roman" w:cs="Times New Roman"/>
          <w:color w:val="000000"/>
          <w:sz w:val="24"/>
          <w:szCs w:val="24"/>
          <w:lang w:eastAsia="sk-SK"/>
        </w:rPr>
        <w:t>videokonferenčného</w:t>
      </w:r>
      <w:proofErr w:type="spellEnd"/>
      <w:r w:rsidR="00434403">
        <w:rPr>
          <w:rFonts w:ascii="Times New Roman" w:eastAsia="Times New Roman" w:hAnsi="Times New Roman" w:cs="Times New Roman"/>
          <w:color w:val="000000"/>
          <w:sz w:val="24"/>
          <w:szCs w:val="24"/>
          <w:lang w:eastAsia="sk-SK"/>
        </w:rPr>
        <w:t xml:space="preserve"> zariadenia</w:t>
      </w:r>
      <w:r w:rsidRPr="00416BE1">
        <w:rPr>
          <w:rFonts w:ascii="Times New Roman" w:eastAsia="Times New Roman" w:hAnsi="Times New Roman" w:cs="Times New Roman"/>
          <w:color w:val="000000"/>
          <w:sz w:val="24"/>
          <w:szCs w:val="24"/>
          <w:lang w:eastAsia="sk-SK"/>
        </w:rPr>
        <w:t>. Výsluch</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treba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vykonať</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obzvlášť</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ohľaduplne</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po</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obsahovej</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stránke</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tak,</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aby</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ďalšom konaní</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už</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nemusel</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opakovať.</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Klásť</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otázky</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takémuto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svedkovi</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možno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prostredníctvom orgánu</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činného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trestnom</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konaní.</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prípravnom</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konaní</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možno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výsluch</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opakovať</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so súhlasom</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prokurátora.</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Opakovaný</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výsluch</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v prípravnom konaní vedie spravidla tá istá osoba. V konaní pred súdom možno na podklade rozhodnutia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predsedu</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vykonať</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dôkaz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prečítaním</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zápisnice</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i</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bez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splnenia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podmienok uvedených v § 263 alebo postupom podľa § 270 ods. 2. </w:t>
      </w:r>
    </w:p>
    <w:p w14:paraId="5119D912"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67A96559" w14:textId="02646B0C"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K výsluchu</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odseku</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priberie</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psychológ,</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so</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zreteľom</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predmet výsluchu</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stupeň</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duševného</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vývoja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svedka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prispeje</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k</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správnemu</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vedeniu</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výsluchu</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ak nie</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výsluchu</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prítomný</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opatrovník</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48</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00135EC9"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zástupca</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orgánu sociálnoprávnej</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ochrany</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detí</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sociálnej</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kurately.</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prispieť</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k</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správnemu vykonaniu</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výsluchu,</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prizve</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k</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výsluchu</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zákonný</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zástupca</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pedagóg.</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Spôsob vedenia</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výsluchu</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prekonzultuje</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orgán</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činný</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trestnom</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konaní</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s</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psychológom</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pred vypočutím</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potrebné,</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s</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orgánom</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sociálnoprávnej</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ochrany</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detí</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sociálnej kurately,</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zákonným</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zástupcom</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pedagógom.</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výsluch</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pokračovanie</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ňom môže</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mať</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nepriaznivý</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vplyv</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psychický</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stav</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dieťaťa</w:t>
      </w:r>
      <w:r w:rsidR="00135EC9"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psychológ</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navrhnúť</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odloženie vykonania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výsluchu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prerušenie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počas</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Osoba,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ktorá</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bola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pribraná</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k výsluchu,</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potreby</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vypočuje</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správnosť</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úplnosť</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zápisnice</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6"/>
          <w:sz w:val="24"/>
          <w:szCs w:val="24"/>
          <w:lang w:eastAsia="sk-SK"/>
        </w:rPr>
        <w:t xml:space="preserve"> </w:t>
      </w:r>
      <w:r w:rsidRPr="00416BE1">
        <w:rPr>
          <w:rFonts w:ascii="Times New Roman" w:eastAsia="Times New Roman" w:hAnsi="Times New Roman" w:cs="Times New Roman"/>
          <w:color w:val="000000"/>
          <w:sz w:val="24"/>
          <w:szCs w:val="24"/>
          <w:lang w:eastAsia="sk-SK"/>
        </w:rPr>
        <w:t>spôsob, akým bol výsluch vykonaný, ako aj na spôsob, akým vypočúvaná osoba vypovedala.</w:t>
      </w:r>
    </w:p>
    <w:p w14:paraId="68A1F10E"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27A98B3E" w14:textId="6E7E30C9"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(3)</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výsluch</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svedka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veciach,</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ktorých</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oživovanie</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pamäti</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by</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vzhľadom</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osobné vlastnosti,</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vzťah</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k</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obvinenému</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k</w:t>
      </w:r>
      <w:r w:rsidRPr="00416BE1">
        <w:rPr>
          <w:rFonts w:ascii="Times New Roman" w:eastAsia="Times New Roman" w:hAnsi="Times New Roman" w:cs="Times New Roman"/>
          <w:color w:val="000000"/>
          <w:spacing w:val="19"/>
          <w:sz w:val="24"/>
          <w:szCs w:val="24"/>
          <w:lang w:eastAsia="sk-SK"/>
        </w:rPr>
        <w:t> </w:t>
      </w:r>
      <w:r w:rsidRPr="00416BE1">
        <w:rPr>
          <w:rFonts w:ascii="Times New Roman" w:eastAsia="Times New Roman" w:hAnsi="Times New Roman" w:cs="Times New Roman"/>
          <w:color w:val="000000"/>
          <w:sz w:val="24"/>
          <w:szCs w:val="24"/>
          <w:lang w:eastAsia="sk-SK"/>
        </w:rPr>
        <w:t>podozrivému,</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závislosť</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od</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podozrivého</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alebo povahu</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okolnosti</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spáchania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činu</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mohlo</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nepriaznivo</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ovplyvniť duševnú</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integritu</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vystaviť</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ho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riziku</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druhotnej</w:t>
      </w:r>
      <w:r w:rsidRPr="00416BE1">
        <w:rPr>
          <w:rFonts w:ascii="Times New Roman" w:eastAsia="Times New Roman" w:hAnsi="Times New Roman" w:cs="Times New Roman"/>
          <w:color w:val="000000"/>
          <w:spacing w:val="11"/>
          <w:sz w:val="24"/>
          <w:szCs w:val="24"/>
          <w:lang w:eastAsia="sk-SK"/>
        </w:rPr>
        <w:t xml:space="preserve"> </w:t>
      </w:r>
      <w:proofErr w:type="spellStart"/>
      <w:r w:rsidRPr="00416BE1">
        <w:rPr>
          <w:rFonts w:ascii="Times New Roman" w:eastAsia="Times New Roman" w:hAnsi="Times New Roman" w:cs="Times New Roman"/>
          <w:color w:val="000000"/>
          <w:sz w:val="24"/>
          <w:szCs w:val="24"/>
          <w:lang w:eastAsia="sk-SK"/>
        </w:rPr>
        <w:t>viktimizácie</w:t>
      </w:r>
      <w:proofErr w:type="spellEnd"/>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použije</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postup</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podľa odsekov</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ide</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svedka,</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obzvlášť</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zraniteľnou</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obeťou</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rodinného príslušníka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osobitného</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predpisu,</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37"/>
          <w:sz w:val="24"/>
          <w:szCs w:val="24"/>
          <w:lang w:eastAsia="sk-SK"/>
        </w:rPr>
        <w:t xml:space="preserve"> o </w:t>
      </w:r>
      <w:r w:rsidRPr="00416BE1">
        <w:rPr>
          <w:rFonts w:ascii="Times New Roman" w:eastAsia="Times New Roman" w:hAnsi="Times New Roman" w:cs="Times New Roman"/>
          <w:color w:val="000000"/>
          <w:sz w:val="24"/>
          <w:szCs w:val="24"/>
          <w:lang w:eastAsia="sk-SK"/>
        </w:rPr>
        <w:t>svedka,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ktorého</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vek</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známy</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u</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ktorého existuje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dôvod</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domnievať</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že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osobou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mladšou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ako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18</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rokov,</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až</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kým</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nepreukáže opak.</w:t>
      </w:r>
    </w:p>
    <w:p w14:paraId="2E4F853E"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3BB76C72"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(4)</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prípravnom</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konaní</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vedenom</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trestný</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čin</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proti</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ľudskej</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dôstojnosti,</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trestný</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čin obchodovania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ľuďmi,</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trestný</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čin</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týrania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blízkej</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osoby</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zverenej</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osoby</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trestný</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čin výroby</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detskej</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pornografie</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výsluch</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svedka,</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obzvlášť</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zraniteľnou</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obeťou</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podľa osobitného</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vedie</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osoba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rovnakého</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pohlavia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ako</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vypočúvaná</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osoba;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neplatí, ak tomu bránia závažné dôvody, ktoré orgán činný v trestnom konaní uvedie v zápisnici.“.</w:t>
      </w:r>
    </w:p>
    <w:p w14:paraId="06C831DA" w14:textId="77777777" w:rsidR="00B913B9" w:rsidRPr="00416BE1" w:rsidRDefault="00B913B9" w:rsidP="00B913B9">
      <w:pPr>
        <w:spacing w:after="0" w:line="276" w:lineRule="auto"/>
        <w:ind w:left="567"/>
        <w:jc w:val="both"/>
        <w:rPr>
          <w:rFonts w:ascii="Times New Roman" w:hAnsi="Times New Roman" w:cs="Times New Roman"/>
          <w:sz w:val="24"/>
          <w:szCs w:val="24"/>
        </w:rPr>
      </w:pPr>
    </w:p>
    <w:p w14:paraId="492D22E7"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136 odsek 1 znie:</w:t>
      </w:r>
    </w:p>
    <w:p w14:paraId="63A0E649" w14:textId="77777777" w:rsidR="00B913B9" w:rsidRPr="00416BE1"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p>
    <w:p w14:paraId="2EAF6DB7" w14:textId="77777777" w:rsidR="00B913B9" w:rsidRPr="00416BE1"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lastRenderedPageBreak/>
        <w:t>„(1)</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Osobné</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údaje</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svedka,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poškodeného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oznamovateľa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zápisnici</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poznačia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v miere nevyhnutnej na jeho identifikáciu a odlíšenie od inej osoby, najmä uvedením mena a priezviska.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Policajt</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vedie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mimo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spisu</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evidenciu</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chránených</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údajov</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svedka,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poškodeného alebo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oznamovateľa</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rozsahu</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meno,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priezvisko,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dátum</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narodenia,</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číslo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dokladu</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totožnosti, adresa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trvalého</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pobytu,</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adresa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doručovanie,</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prípadne</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iné</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kontaktné</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údaje,</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ktoré</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predloží len</w:t>
      </w:r>
      <w:r w:rsidRPr="00416BE1">
        <w:rPr>
          <w:rFonts w:ascii="Times New Roman" w:eastAsia="Times New Roman" w:hAnsi="Times New Roman" w:cs="Times New Roman"/>
          <w:color w:val="000000"/>
          <w:spacing w:val="25"/>
          <w:sz w:val="24"/>
          <w:szCs w:val="24"/>
          <w:lang w:eastAsia="sk-SK"/>
        </w:rPr>
        <w:t xml:space="preserve"> </w:t>
      </w:r>
      <w:r w:rsidRPr="00416BE1">
        <w:rPr>
          <w:rFonts w:ascii="Times New Roman" w:eastAsia="Times New Roman" w:hAnsi="Times New Roman" w:cs="Times New Roman"/>
          <w:color w:val="000000"/>
          <w:sz w:val="24"/>
          <w:szCs w:val="24"/>
          <w:lang w:eastAsia="sk-SK"/>
        </w:rPr>
        <w:t>prokurátorovi</w:t>
      </w:r>
      <w:r w:rsidRPr="00416BE1">
        <w:rPr>
          <w:rFonts w:ascii="Times New Roman" w:eastAsia="Times New Roman" w:hAnsi="Times New Roman" w:cs="Times New Roman"/>
          <w:color w:val="000000"/>
          <w:spacing w:val="25"/>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5"/>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25"/>
          <w:sz w:val="24"/>
          <w:szCs w:val="24"/>
          <w:lang w:eastAsia="sk-SK"/>
        </w:rPr>
        <w:t xml:space="preserve"> </w:t>
      </w:r>
      <w:r w:rsidRPr="00416BE1">
        <w:rPr>
          <w:rFonts w:ascii="Times New Roman" w:eastAsia="Times New Roman" w:hAnsi="Times New Roman" w:cs="Times New Roman"/>
          <w:color w:val="000000"/>
          <w:sz w:val="24"/>
          <w:szCs w:val="24"/>
          <w:lang w:eastAsia="sk-SK"/>
        </w:rPr>
        <w:t>aby</w:t>
      </w:r>
      <w:r w:rsidRPr="00416BE1">
        <w:rPr>
          <w:rFonts w:ascii="Times New Roman" w:eastAsia="Times New Roman" w:hAnsi="Times New Roman" w:cs="Times New Roman"/>
          <w:color w:val="000000"/>
          <w:spacing w:val="25"/>
          <w:sz w:val="24"/>
          <w:szCs w:val="24"/>
          <w:lang w:eastAsia="sk-SK"/>
        </w:rPr>
        <w:t xml:space="preserve"> </w:t>
      </w:r>
      <w:r w:rsidRPr="00416BE1">
        <w:rPr>
          <w:rFonts w:ascii="Times New Roman" w:eastAsia="Times New Roman" w:hAnsi="Times New Roman" w:cs="Times New Roman"/>
          <w:color w:val="000000"/>
          <w:sz w:val="24"/>
          <w:szCs w:val="24"/>
          <w:lang w:eastAsia="sk-SK"/>
        </w:rPr>
        <w:t>boli</w:t>
      </w:r>
      <w:r w:rsidRPr="00416BE1">
        <w:rPr>
          <w:rFonts w:ascii="Times New Roman" w:eastAsia="Times New Roman" w:hAnsi="Times New Roman" w:cs="Times New Roman"/>
          <w:color w:val="000000"/>
          <w:spacing w:val="25"/>
          <w:sz w:val="24"/>
          <w:szCs w:val="24"/>
          <w:lang w:eastAsia="sk-SK"/>
        </w:rPr>
        <w:t xml:space="preserve"> </w:t>
      </w:r>
      <w:r w:rsidRPr="00416BE1">
        <w:rPr>
          <w:rFonts w:ascii="Times New Roman" w:eastAsia="Times New Roman" w:hAnsi="Times New Roman" w:cs="Times New Roman"/>
          <w:color w:val="000000"/>
          <w:sz w:val="24"/>
          <w:szCs w:val="24"/>
          <w:lang w:eastAsia="sk-SK"/>
        </w:rPr>
        <w:t>chránené</w:t>
      </w:r>
      <w:r w:rsidRPr="00416BE1">
        <w:rPr>
          <w:rFonts w:ascii="Times New Roman" w:eastAsia="Times New Roman" w:hAnsi="Times New Roman" w:cs="Times New Roman"/>
          <w:color w:val="000000"/>
          <w:spacing w:val="25"/>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25"/>
          <w:sz w:val="24"/>
          <w:szCs w:val="24"/>
          <w:lang w:eastAsia="sk-SK"/>
        </w:rPr>
        <w:t xml:space="preserve"> </w:t>
      </w:r>
      <w:r w:rsidRPr="00416BE1">
        <w:rPr>
          <w:rFonts w:ascii="Times New Roman" w:eastAsia="Times New Roman" w:hAnsi="Times New Roman" w:cs="Times New Roman"/>
          <w:color w:val="000000"/>
          <w:sz w:val="24"/>
          <w:szCs w:val="24"/>
          <w:lang w:eastAsia="sk-SK"/>
        </w:rPr>
        <w:t>sprístupnením</w:t>
      </w:r>
      <w:r w:rsidRPr="00416BE1">
        <w:rPr>
          <w:rFonts w:ascii="Times New Roman" w:eastAsia="Times New Roman" w:hAnsi="Times New Roman" w:cs="Times New Roman"/>
          <w:color w:val="000000"/>
          <w:spacing w:val="25"/>
          <w:sz w:val="24"/>
          <w:szCs w:val="24"/>
          <w:lang w:eastAsia="sk-SK"/>
        </w:rPr>
        <w:t xml:space="preserve"> </w:t>
      </w:r>
      <w:r w:rsidRPr="00416BE1">
        <w:rPr>
          <w:rFonts w:ascii="Times New Roman" w:eastAsia="Times New Roman" w:hAnsi="Times New Roman" w:cs="Times New Roman"/>
          <w:color w:val="000000"/>
          <w:sz w:val="24"/>
          <w:szCs w:val="24"/>
          <w:lang w:eastAsia="sk-SK"/>
        </w:rPr>
        <w:t>osobám,</w:t>
      </w:r>
      <w:r w:rsidRPr="00416BE1">
        <w:rPr>
          <w:rFonts w:ascii="Times New Roman" w:eastAsia="Times New Roman" w:hAnsi="Times New Roman" w:cs="Times New Roman"/>
          <w:color w:val="000000"/>
          <w:spacing w:val="25"/>
          <w:sz w:val="24"/>
          <w:szCs w:val="24"/>
          <w:lang w:eastAsia="sk-SK"/>
        </w:rPr>
        <w:t xml:space="preserve"> </w:t>
      </w:r>
      <w:r w:rsidRPr="00416BE1">
        <w:rPr>
          <w:rFonts w:ascii="Times New Roman" w:eastAsia="Times New Roman" w:hAnsi="Times New Roman" w:cs="Times New Roman"/>
          <w:color w:val="000000"/>
          <w:sz w:val="24"/>
          <w:szCs w:val="24"/>
          <w:lang w:eastAsia="sk-SK"/>
        </w:rPr>
        <w:t>ktoré</w:t>
      </w:r>
      <w:r w:rsidRPr="00416BE1">
        <w:rPr>
          <w:rFonts w:ascii="Times New Roman" w:eastAsia="Times New Roman" w:hAnsi="Times New Roman" w:cs="Times New Roman"/>
          <w:color w:val="000000"/>
          <w:spacing w:val="25"/>
          <w:sz w:val="24"/>
          <w:szCs w:val="24"/>
          <w:lang w:eastAsia="sk-SK"/>
        </w:rPr>
        <w:t xml:space="preserve"> </w:t>
      </w:r>
      <w:r w:rsidRPr="00416BE1">
        <w:rPr>
          <w:rFonts w:ascii="Times New Roman" w:eastAsia="Times New Roman" w:hAnsi="Times New Roman" w:cs="Times New Roman"/>
          <w:color w:val="000000"/>
          <w:sz w:val="24"/>
          <w:szCs w:val="24"/>
          <w:lang w:eastAsia="sk-SK"/>
        </w:rPr>
        <w:t>majú právo nazerať do spisu. Ak úkon vykonáva prokurátor alebo súd, postupujú rovnako.“.</w:t>
      </w:r>
    </w:p>
    <w:p w14:paraId="1B10CE3D"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6EC4BBF2"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136 ods. 4 sa slová „odsekov 1 a“ nahrádzajú slovom „odseku“.</w:t>
      </w:r>
    </w:p>
    <w:p w14:paraId="0C6B1F30"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04983A0D"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137 sa vypúšťajú slová „1 alebo“.</w:t>
      </w:r>
    </w:p>
    <w:p w14:paraId="5EF7AE62"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EE9BF24"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152</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3</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prvej</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vete</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za</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slovom</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„mzdy,“</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vypúšťa</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slovo</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a na</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konci</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sa pripájajú</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tieto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odmenu</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všeobecne</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záväzného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právneho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predpisu vydaného ministerstvom spravodlivosti“.</w:t>
      </w:r>
    </w:p>
    <w:p w14:paraId="4856A43D"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3EE7A209"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185 ods. 5 prvá veta znie: „Proti uzneseniu generálneho prokurátora možno podať sťažnosť, iba ak ide o uznesenie o zaistení majetku podľa § 191 písm. a) až d) alebo ak zákon výslovne stanovuje, že sťažnosť možno podať proti uzneseniu, ktoré vydá generálny prokurátor.“.</w:t>
      </w:r>
    </w:p>
    <w:p w14:paraId="573FFFFF"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D4CB37A" w14:textId="594CEAC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xml:space="preserve">V § 191 nadpis znie „Rozhodovanie o sťažnosti </w:t>
      </w:r>
      <w:bookmarkStart w:id="12" w:name="_Hlk150279262"/>
      <w:r w:rsidRPr="00416BE1">
        <w:rPr>
          <w:rFonts w:ascii="Times New Roman" w:hAnsi="Times New Roman" w:cs="Times New Roman"/>
          <w:sz w:val="24"/>
          <w:szCs w:val="24"/>
        </w:rPr>
        <w:t>sudcom pre prípravné konanie</w:t>
      </w:r>
      <w:bookmarkEnd w:id="12"/>
      <w:r w:rsidRPr="00416BE1">
        <w:rPr>
          <w:rFonts w:ascii="Times New Roman" w:hAnsi="Times New Roman" w:cs="Times New Roman"/>
          <w:sz w:val="24"/>
          <w:szCs w:val="24"/>
        </w:rPr>
        <w:t>“ a </w:t>
      </w:r>
      <w:r w:rsidR="00EF0FBE">
        <w:rPr>
          <w:rFonts w:ascii="Times New Roman" w:hAnsi="Times New Roman" w:cs="Times New Roman"/>
          <w:sz w:val="24"/>
          <w:szCs w:val="24"/>
        </w:rPr>
        <w:t>§ 191</w:t>
      </w:r>
      <w:r w:rsidRPr="00416BE1">
        <w:rPr>
          <w:rFonts w:ascii="Times New Roman" w:hAnsi="Times New Roman" w:cs="Times New Roman"/>
          <w:sz w:val="24"/>
          <w:szCs w:val="24"/>
        </w:rPr>
        <w:t xml:space="preserve"> sa dopĺňa písmeno</w:t>
      </w:r>
      <w:r w:rsidR="00EF0FBE">
        <w:rPr>
          <w:rFonts w:ascii="Times New Roman" w:hAnsi="Times New Roman" w:cs="Times New Roman"/>
          <w:sz w:val="24"/>
          <w:szCs w:val="24"/>
        </w:rPr>
        <w:t>m</w:t>
      </w:r>
      <w:r w:rsidRPr="00416BE1">
        <w:rPr>
          <w:rFonts w:ascii="Times New Roman" w:hAnsi="Times New Roman" w:cs="Times New Roman"/>
          <w:sz w:val="24"/>
          <w:szCs w:val="24"/>
        </w:rPr>
        <w:t xml:space="preserve"> e), ktoré znie:</w:t>
      </w:r>
    </w:p>
    <w:p w14:paraId="128E20FF" w14:textId="77777777" w:rsidR="00B913B9" w:rsidRPr="00416BE1" w:rsidRDefault="00B913B9" w:rsidP="00B913B9">
      <w:pPr>
        <w:pStyle w:val="Odsekzoznamu"/>
        <w:spacing w:after="0"/>
        <w:rPr>
          <w:rFonts w:ascii="Times New Roman" w:hAnsi="Times New Roman" w:cs="Times New Roman"/>
          <w:sz w:val="24"/>
          <w:szCs w:val="24"/>
        </w:rPr>
      </w:pPr>
    </w:p>
    <w:p w14:paraId="719489A9" w14:textId="7A228421"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w:t>
      </w:r>
      <w:bookmarkStart w:id="13" w:name="_Hlk150279245"/>
      <w:r w:rsidRPr="00416BE1">
        <w:rPr>
          <w:rFonts w:ascii="Times New Roman" w:hAnsi="Times New Roman" w:cs="Times New Roman"/>
          <w:sz w:val="24"/>
          <w:szCs w:val="24"/>
        </w:rPr>
        <w:t xml:space="preserve">e) rozhodol o rozsahu práv podozrivého podľa § 33b ods. 2 alebo ak podľa tohto zákona rozhodol vo veci, v ktorej subjekt trestného konania má podľa medzinárodnej zmluvy alebo </w:t>
      </w:r>
      <w:r w:rsidR="00101B18" w:rsidRPr="00416BE1">
        <w:rPr>
          <w:rFonts w:ascii="Times New Roman" w:hAnsi="Times New Roman" w:cs="Times New Roman"/>
          <w:sz w:val="24"/>
          <w:szCs w:val="24"/>
        </w:rPr>
        <w:t xml:space="preserve">priamo uplatniteľného </w:t>
      </w:r>
      <w:r w:rsidRPr="00416BE1">
        <w:rPr>
          <w:rFonts w:ascii="Times New Roman" w:hAnsi="Times New Roman" w:cs="Times New Roman"/>
          <w:sz w:val="24"/>
          <w:szCs w:val="24"/>
        </w:rPr>
        <w:t>právne záväzného aktu Európskej únie zaručený účinný prostriedok nápravy pred súdom</w:t>
      </w:r>
      <w:bookmarkEnd w:id="13"/>
      <w:r w:rsidRPr="00416BE1">
        <w:rPr>
          <w:rFonts w:ascii="Times New Roman" w:hAnsi="Times New Roman" w:cs="Times New Roman"/>
          <w:sz w:val="24"/>
          <w:szCs w:val="24"/>
        </w:rPr>
        <w:t>“.</w:t>
      </w:r>
    </w:p>
    <w:p w14:paraId="6A720CFB"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3468EB4D" w14:textId="77777777" w:rsidR="00274438" w:rsidRPr="00416BE1" w:rsidRDefault="00274438"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196 ods. 1 druhej vete sa vypúšťajú slová „Úrad špeciálnej prokuratúry, ak sa týka pôsobnosti Špecializovaného trestného súdu, a“.</w:t>
      </w:r>
    </w:p>
    <w:p w14:paraId="3817B4F3" w14:textId="77777777" w:rsidR="00274438" w:rsidRPr="00416BE1" w:rsidRDefault="00274438" w:rsidP="00274438">
      <w:pPr>
        <w:pStyle w:val="Odsekzoznamu"/>
        <w:spacing w:after="0"/>
        <w:ind w:left="567"/>
        <w:jc w:val="both"/>
        <w:rPr>
          <w:rFonts w:ascii="Times New Roman" w:hAnsi="Times New Roman" w:cs="Times New Roman"/>
          <w:sz w:val="24"/>
          <w:szCs w:val="24"/>
        </w:rPr>
      </w:pPr>
    </w:p>
    <w:p w14:paraId="0085AF2A"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sz w:val="24"/>
          <w:szCs w:val="24"/>
        </w:rPr>
        <w:t>V § 196 ods. 2 sa za piatu vetu vkladá nová šiesta veta, ktorá znie: „Ustanovenie § 40 ods. 2 sa použije primerane.“.</w:t>
      </w:r>
    </w:p>
    <w:p w14:paraId="39E76DC6" w14:textId="671C1E7C" w:rsidR="00B913B9" w:rsidRPr="00416BE1" w:rsidRDefault="00B913B9" w:rsidP="00D50B9A">
      <w:pPr>
        <w:spacing w:after="0"/>
        <w:jc w:val="both"/>
        <w:rPr>
          <w:rFonts w:ascii="Times New Roman" w:hAnsi="Times New Roman" w:cs="Times New Roman"/>
          <w:sz w:val="24"/>
          <w:szCs w:val="24"/>
        </w:rPr>
      </w:pPr>
    </w:p>
    <w:p w14:paraId="7E6B0A4F"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205 vrátane nadpisu znie:</w:t>
      </w:r>
    </w:p>
    <w:p w14:paraId="6B77808B" w14:textId="77777777" w:rsidR="00B913B9" w:rsidRPr="00416BE1" w:rsidRDefault="00B913B9" w:rsidP="00B913B9">
      <w:pPr>
        <w:pStyle w:val="Odsekzoznamu"/>
        <w:spacing w:after="0"/>
        <w:ind w:left="567"/>
        <w:jc w:val="center"/>
        <w:rPr>
          <w:rFonts w:ascii="Times New Roman" w:hAnsi="Times New Roman" w:cs="Times New Roman"/>
          <w:sz w:val="24"/>
          <w:szCs w:val="24"/>
        </w:rPr>
      </w:pPr>
    </w:p>
    <w:p w14:paraId="628B3A79" w14:textId="77777777" w:rsidR="00B913B9" w:rsidRPr="00416BE1" w:rsidRDefault="00B913B9" w:rsidP="00B913B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 205</w:t>
      </w:r>
    </w:p>
    <w:p w14:paraId="124F160B" w14:textId="77777777" w:rsidR="00B913B9" w:rsidRPr="00416BE1" w:rsidRDefault="00B913B9" w:rsidP="00B913B9">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Dočasné odloženie vznesenia obvinenia</w:t>
      </w:r>
    </w:p>
    <w:p w14:paraId="7F0D4E8D"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3C8B7E05" w14:textId="77777777" w:rsidR="00B913B9" w:rsidRPr="00416BE1" w:rsidRDefault="00B913B9" w:rsidP="00B913B9">
      <w:pPr>
        <w:pStyle w:val="Odsekzoznamu"/>
        <w:spacing w:after="0"/>
        <w:ind w:left="567"/>
        <w:jc w:val="both"/>
        <w:rPr>
          <w:rFonts w:ascii="Times New Roman" w:hAnsi="Times New Roman" w:cs="Times New Roman"/>
          <w:sz w:val="24"/>
          <w:szCs w:val="24"/>
        </w:rPr>
      </w:pPr>
      <w:bookmarkStart w:id="14" w:name="_Hlk150311173"/>
      <w:r w:rsidRPr="00416BE1">
        <w:rPr>
          <w:rFonts w:ascii="Times New Roman" w:hAnsi="Times New Roman" w:cs="Times New Roman"/>
          <w:sz w:val="24"/>
          <w:szCs w:val="24"/>
        </w:rPr>
        <w:t xml:space="preserve">(1) Pokiaľ je to potrebné pre objasnenie korupcie, trestného činu založenia, zosnovania a podporovania zločineckej skupiny alebo zločinu spáchaného organizovanou skupinou alebo zločineckou skupinou, trestného činu úkladnej vraždy alebo trestných činov terorizmu alebo zistenie páchateľa tohto trestného činu a ak by zároveň vznesenie obvinenia podstatne sťažilo objasnenie týchto trestných činov alebo zistenie ich páchateľa, môže policajt s predchádzajúcim súhlasom prokurátora dočasne odložiť </w:t>
      </w:r>
      <w:r w:rsidRPr="00416BE1">
        <w:rPr>
          <w:rFonts w:ascii="Times New Roman" w:hAnsi="Times New Roman" w:cs="Times New Roman"/>
          <w:sz w:val="24"/>
          <w:szCs w:val="24"/>
        </w:rPr>
        <w:lastRenderedPageBreak/>
        <w:t>vznesenie obvinenia pre taký trestný čin alebo pre iný s ním bezprostredne súvisiaci trestný čin na nevyhnutnú dobu, najdlhšie o tri mesiace. Ak trvajú dôvody, pre ktoré bolo vznesenie obvinenia dočasne odložené, môže prokurátor na návrh policajta vysloviť súhlas s predĺžením lehoty uvedenej v prvej vete o ďalšie dva mesiace, a to aj opakovane.</w:t>
      </w:r>
    </w:p>
    <w:p w14:paraId="4E6E56F7"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7A0B10B4"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(2) Dočasne odložiť vznesenie obvinenia možno len osobe, ktorá sa významnou mierou podieľa na objasnení niektorého z týchto trestných činov alebo na zistení ich páchateľa. Dočasne odložiť vznesenie obvinenia sa nesmie voči organizátorovi, návodcovi alebo objednávateľovi trestného činu, na ktorého objasnení sa podieľa.</w:t>
      </w:r>
    </w:p>
    <w:p w14:paraId="158CB477"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51F4026F"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(3) O dočasnom odložení vznesenia obvinenia a o predĺžení lehoty podľa odseku 1 policajt rozhodne opatrením, o čom vyhotoví záznam, ktorého rovnopis do 48 hodín zašle prokurátorovi. Záznam obsahuje</w:t>
      </w:r>
    </w:p>
    <w:p w14:paraId="190E47ED" w14:textId="511AA202"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a) dostatočne určitý opis skutku v rozsahu podľa § 206 ods. 3, zákonné pomenovanie trestného činu, o ktorý v tomto skutku ide, a to aj s uvedením príslušného ustanovenia Trestného zákona a skutočnost</w:t>
      </w:r>
      <w:r w:rsidR="00135EC9" w:rsidRPr="00416BE1">
        <w:rPr>
          <w:rFonts w:ascii="Times New Roman" w:hAnsi="Times New Roman" w:cs="Times New Roman"/>
          <w:sz w:val="24"/>
          <w:szCs w:val="24"/>
        </w:rPr>
        <w:t>í</w:t>
      </w:r>
      <w:r w:rsidRPr="00416BE1">
        <w:rPr>
          <w:rFonts w:ascii="Times New Roman" w:hAnsi="Times New Roman" w:cs="Times New Roman"/>
          <w:sz w:val="24"/>
          <w:szCs w:val="24"/>
        </w:rPr>
        <w:t>, ktoré odôvodňujú dočasné odloženie vznesenia obvinenia,</w:t>
      </w:r>
    </w:p>
    <w:p w14:paraId="53E9FC47"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b) ďalšie náležitosti podľa tohto zákona.</w:t>
      </w:r>
    </w:p>
    <w:p w14:paraId="52801DF0"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18095A7B"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(4) Prokurátor môže nezákonné alebo nedôvodné opatrenie policajta podľa odseku 2 zrušiť, nahradiť vlastným opatrením alebo o dočasnom odložení vznesenia obvinenia a o predĺžení lehoty rozhodnúť sám; postupuje pritom primerane podľa odsekov 1 a 2.</w:t>
      </w:r>
    </w:p>
    <w:p w14:paraId="39E0CF71"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0082E2B8"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(5) Ak pominú dôvody na dočasné odloženie vznesenia obvinenia uvedené v zázname podľa odseku 2, policajt bez meškania </w:t>
      </w:r>
    </w:p>
    <w:p w14:paraId="384056F4"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a) túto skutočnosť oznámi prokurátorovi,</w:t>
      </w:r>
    </w:p>
    <w:p w14:paraId="1754ABA1"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b) na pokyn prokurátora vznesie obvinenie.“.</w:t>
      </w:r>
    </w:p>
    <w:bookmarkEnd w:id="14"/>
    <w:p w14:paraId="26490E64"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BB9D01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210 vrátane nadpisu znie:</w:t>
      </w:r>
    </w:p>
    <w:p w14:paraId="02700FCB"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201A9CA4" w14:textId="77777777" w:rsidR="00B913B9" w:rsidRPr="00416BE1" w:rsidRDefault="00B913B9" w:rsidP="00B913B9">
      <w:pPr>
        <w:pStyle w:val="Odsekzoznamu"/>
        <w:spacing w:after="0"/>
        <w:ind w:left="567"/>
        <w:jc w:val="center"/>
        <w:rPr>
          <w:rFonts w:ascii="Times New Roman" w:hAnsi="Times New Roman" w:cs="Times New Roman"/>
          <w:sz w:val="24"/>
          <w:szCs w:val="24"/>
        </w:rPr>
      </w:pPr>
      <w:r w:rsidRPr="00416BE1">
        <w:rPr>
          <w:rFonts w:ascii="Times New Roman" w:hAnsi="Times New Roman" w:cs="Times New Roman"/>
          <w:sz w:val="24"/>
          <w:szCs w:val="24"/>
        </w:rPr>
        <w:t>„§ 210</w:t>
      </w:r>
    </w:p>
    <w:p w14:paraId="37F7F468" w14:textId="77777777" w:rsidR="00B913B9" w:rsidRPr="00416BE1" w:rsidRDefault="00B913B9" w:rsidP="00B913B9">
      <w:pPr>
        <w:pStyle w:val="Odsekzoznamu"/>
        <w:spacing w:after="0"/>
        <w:ind w:left="567"/>
        <w:jc w:val="center"/>
        <w:rPr>
          <w:rFonts w:ascii="Times New Roman" w:hAnsi="Times New Roman" w:cs="Times New Roman"/>
          <w:sz w:val="24"/>
          <w:szCs w:val="24"/>
        </w:rPr>
      </w:pPr>
      <w:bookmarkStart w:id="15" w:name="_Hlk150282265"/>
      <w:r w:rsidRPr="00416BE1">
        <w:rPr>
          <w:rFonts w:ascii="Times New Roman" w:hAnsi="Times New Roman" w:cs="Times New Roman"/>
          <w:sz w:val="24"/>
          <w:szCs w:val="24"/>
        </w:rPr>
        <w:t>Žiadosť o preskúmanie postupu policajta a prokurátora</w:t>
      </w:r>
    </w:p>
    <w:p w14:paraId="3E68066F" w14:textId="77777777" w:rsidR="00B913B9" w:rsidRPr="00416BE1" w:rsidRDefault="00B913B9" w:rsidP="00B913B9">
      <w:pPr>
        <w:spacing w:after="0"/>
        <w:jc w:val="center"/>
        <w:rPr>
          <w:rFonts w:ascii="Times New Roman" w:hAnsi="Times New Roman" w:cs="Times New Roman"/>
          <w:sz w:val="24"/>
          <w:szCs w:val="24"/>
        </w:rPr>
      </w:pPr>
    </w:p>
    <w:p w14:paraId="37CBA332"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(1) Obvinený, poškodený a zúčastnená osoba majú právo kedykoľvek v priebehu prípravného konania žiadať prokurátora, aby bol preskúmaný postup policajta, najmä aby boli odstránené prieťahy alebo iné nedostatky v prípravnom konaní. Policajt musí žiadosť prokurátorovi bez meškania predložiť. Prokurátor je povinný žiadosť preskúmať a o výsledku žiadateľa upovedomiť.</w:t>
      </w:r>
    </w:p>
    <w:p w14:paraId="1A408AF6"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391FB205" w14:textId="596D8136"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(2) Žiadosť o odstránenie prieťahov alebo iných nedostatkov v postupe prokurátora pri vykonávaní jeho pôsobnosti v prípravnom konaní vybavuje prokurátor bezprostredne nadriadenej prokuratúry; ak žiadosť smeruje proti prokurátorovi generálnej prokuratúry, vybavuje ju generálny prokurátor. Posledná veta odseku 1 platí rovnako.“. </w:t>
      </w:r>
    </w:p>
    <w:bookmarkEnd w:id="15"/>
    <w:p w14:paraId="0FFD3B91"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240F7FC"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176528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215 ods. 1 písmená a) až c) znejú:</w:t>
      </w:r>
    </w:p>
    <w:p w14:paraId="4347F9D4"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3B480120"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lastRenderedPageBreak/>
        <w:t>„</w:t>
      </w:r>
      <w:bookmarkStart w:id="16" w:name="_Hlk150282348"/>
      <w:r w:rsidRPr="00416BE1">
        <w:rPr>
          <w:rFonts w:ascii="Times New Roman" w:hAnsi="Times New Roman" w:cs="Times New Roman"/>
          <w:sz w:val="24"/>
          <w:szCs w:val="24"/>
        </w:rPr>
        <w:t>a) je dostatočne odôvodnený záver, že sa nestal skutok, pre ktorý sa vedie trestné stíhanie,</w:t>
      </w:r>
    </w:p>
    <w:p w14:paraId="545FEA90" w14:textId="72C34F43"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b) je dostatočne odôvodnený záver, že tento skutok </w:t>
      </w:r>
      <w:r w:rsidR="00135EC9" w:rsidRPr="00416BE1">
        <w:rPr>
          <w:rFonts w:ascii="Times New Roman" w:hAnsi="Times New Roman" w:cs="Times New Roman"/>
          <w:sz w:val="24"/>
          <w:szCs w:val="24"/>
        </w:rPr>
        <w:t xml:space="preserve">nie je </w:t>
      </w:r>
      <w:r w:rsidRPr="00416BE1">
        <w:rPr>
          <w:rFonts w:ascii="Times New Roman" w:hAnsi="Times New Roman" w:cs="Times New Roman"/>
          <w:sz w:val="24"/>
          <w:szCs w:val="24"/>
        </w:rPr>
        <w:t>trestným činom a nie je dôvod na postúpenie veci,</w:t>
      </w:r>
    </w:p>
    <w:p w14:paraId="7EB66A27"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c) je dostatočne odôvodnený záver, že skutok nespáchal obvinený,</w:t>
      </w:r>
      <w:bookmarkEnd w:id="16"/>
      <w:r w:rsidRPr="00416BE1">
        <w:rPr>
          <w:rFonts w:ascii="Times New Roman" w:hAnsi="Times New Roman" w:cs="Times New Roman"/>
          <w:sz w:val="24"/>
          <w:szCs w:val="24"/>
        </w:rPr>
        <w:t>“.</w:t>
      </w:r>
    </w:p>
    <w:p w14:paraId="37136430"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7DF74F63"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215 odsek 3 znie:</w:t>
      </w:r>
    </w:p>
    <w:p w14:paraId="13AD93E3" w14:textId="77777777" w:rsidR="00B913B9" w:rsidRPr="00416BE1" w:rsidRDefault="00B913B9" w:rsidP="00B913B9">
      <w:pPr>
        <w:spacing w:after="0"/>
        <w:ind w:left="567"/>
        <w:jc w:val="both"/>
        <w:rPr>
          <w:rFonts w:ascii="Times New Roman" w:hAnsi="Times New Roman" w:cs="Times New Roman"/>
          <w:sz w:val="24"/>
          <w:szCs w:val="24"/>
        </w:rPr>
      </w:pPr>
    </w:p>
    <w:p w14:paraId="050F15F4" w14:textId="77777777" w:rsidR="00B913B9" w:rsidRPr="00416BE1" w:rsidRDefault="00B913B9" w:rsidP="00B913B9">
      <w:pPr>
        <w:spacing w:after="0"/>
        <w:ind w:left="567"/>
        <w:jc w:val="both"/>
        <w:rPr>
          <w:rFonts w:ascii="Times New Roman" w:hAnsi="Times New Roman" w:cs="Times New Roman"/>
          <w:sz w:val="24"/>
          <w:szCs w:val="24"/>
        </w:rPr>
      </w:pPr>
      <w:bookmarkStart w:id="17" w:name="_Hlk150311057"/>
      <w:r w:rsidRPr="00416BE1">
        <w:rPr>
          <w:rFonts w:ascii="Times New Roman" w:hAnsi="Times New Roman" w:cs="Times New Roman"/>
          <w:sz w:val="24"/>
          <w:szCs w:val="24"/>
        </w:rPr>
        <w:t>„(3) Prokurátor môže navrhnúť zastavenie trestného stíhania proti obvinenému, ktorý sa významnou mierou podieľal na objasnení korupcie, trestného činu založenia, zosnovania a podporovania zločineckej skupiny alebo zločinu spáchaného organizovanou skupinou alebo zločineckou skupinou alebo trestných činov terorizmu alebo na zistení alebo usvedčení páchateľa tohto trestného činu a záujem spoločnosti na objasnení takého trestného činu jednoznačne a preukázateľne prevyšuje záujem spoločnosti a poškodeného na trestnom stíhaní tohto obvineného pre taký trestný čin alebo pre iný trestný čin; zastaviť trestné stíhanie nie je možné voči organizátorovi, návodcovi alebo objednávateľovi trestného činu, na ktorého objasnení sa podieľal. O zastavení trestného stíhania rozhoduje sudca pre prípravné konanie po predložení spisu a vypočutí obvineného, prípadne ďalších osôb. Uznesenie podľa tohto odseku sa doručuje prokurátorovi, obvinenému, poškodenému a oznamovateľovi. Prokurátor, obvinený, poškodený a oznamovateľ, môžu proti nemu podať sťažnosť, ktorá má odkladný účinok.“.</w:t>
      </w:r>
    </w:p>
    <w:bookmarkEnd w:id="17"/>
    <w:p w14:paraId="2EC9E4BE" w14:textId="77777777" w:rsidR="00B913B9" w:rsidRPr="00416BE1" w:rsidRDefault="00B913B9" w:rsidP="00B913B9">
      <w:pPr>
        <w:spacing w:after="0"/>
        <w:ind w:left="567"/>
        <w:jc w:val="both"/>
        <w:rPr>
          <w:rFonts w:ascii="Times New Roman" w:hAnsi="Times New Roman" w:cs="Times New Roman"/>
          <w:sz w:val="24"/>
          <w:szCs w:val="24"/>
        </w:rPr>
      </w:pPr>
    </w:p>
    <w:p w14:paraId="12592238"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 215 sa dopĺňa odsekom 8, ktorý znie:</w:t>
      </w:r>
    </w:p>
    <w:p w14:paraId="008285FB"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2A5A942D"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„(8) Ak prokurátor zastavil trestné stíhanie podľa odseku 1 písm. e) a pobyt obvineného na slobode je nebezpečný z dôvodu duševnej poruchy, zároveň s vydaním takéhoto uznesenia podá na súd návrh na uloženie ochranného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vydanie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obvineného do</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43"/>
          <w:sz w:val="24"/>
          <w:szCs w:val="24"/>
          <w:lang w:eastAsia="sk-SK"/>
        </w:rPr>
        <w:t xml:space="preserve"> </w:t>
      </w:r>
      <w:r w:rsidRPr="00416BE1">
        <w:rPr>
          <w:rFonts w:ascii="Times New Roman" w:eastAsia="Times New Roman" w:hAnsi="Times New Roman" w:cs="Times New Roman"/>
          <w:color w:val="000000"/>
          <w:sz w:val="24"/>
          <w:szCs w:val="24"/>
          <w:lang w:eastAsia="sk-SK"/>
        </w:rPr>
        <w:t>Uznesenie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zastavení trestného</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stíhania</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môže nadobudnúť</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právoplatnosť</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až</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po rozhodnutí</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súdu o návrhu na vydanie predbežného</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príkazu. Prokurátor</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uloženie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vziať</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späť</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až</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začatia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verejného zasadnutia</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zároveň</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príkazom</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prepustiť</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umiestnenia</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zdravotníckom zariadení, ak dôvod na uloženie ochranného liečenia pominul.“.</w:t>
      </w:r>
    </w:p>
    <w:p w14:paraId="6FF33958"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60EBD6BF"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218 odsek 1 znie:</w:t>
      </w:r>
    </w:p>
    <w:p w14:paraId="529A43AA"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0322A847" w14:textId="7CD1FD2D" w:rsidR="00B913B9" w:rsidRPr="00416BE1" w:rsidRDefault="00B913B9" w:rsidP="00B913B9">
      <w:pPr>
        <w:pStyle w:val="Odsekzoznamu"/>
        <w:spacing w:after="0"/>
        <w:ind w:left="567"/>
        <w:jc w:val="both"/>
        <w:rPr>
          <w:rFonts w:ascii="Times New Roman" w:hAnsi="Times New Roman" w:cs="Times New Roman"/>
          <w:sz w:val="24"/>
          <w:szCs w:val="24"/>
        </w:rPr>
      </w:pPr>
      <w:bookmarkStart w:id="18" w:name="_Hlk150310996"/>
      <w:r w:rsidRPr="00416BE1">
        <w:rPr>
          <w:rFonts w:ascii="Times New Roman" w:hAnsi="Times New Roman" w:cs="Times New Roman"/>
          <w:sz w:val="24"/>
          <w:szCs w:val="24"/>
        </w:rPr>
        <w:t>„(1) Prokurátor môže navrhnúť podmienečn</w:t>
      </w:r>
      <w:r w:rsidR="00135EC9" w:rsidRPr="00416BE1">
        <w:rPr>
          <w:rFonts w:ascii="Times New Roman" w:hAnsi="Times New Roman" w:cs="Times New Roman"/>
          <w:sz w:val="24"/>
          <w:szCs w:val="24"/>
        </w:rPr>
        <w:t>é</w:t>
      </w:r>
      <w:r w:rsidRPr="00416BE1">
        <w:rPr>
          <w:rFonts w:ascii="Times New Roman" w:hAnsi="Times New Roman" w:cs="Times New Roman"/>
          <w:sz w:val="24"/>
          <w:szCs w:val="24"/>
        </w:rPr>
        <w:t xml:space="preserve"> zastavenie trestného stíhania obvineného, ktorý sa významnou mierou podieľal na objasnení korupcie, trestného činu založenia, zosnovania a podporovania zločineckej skupiny alebo zločinu spáchaného organizovanou skupinou alebo zločineckou skupinou alebo trestných činov terorizmu, alebo na zistení alebo usvedčení páchateľa tohto trestného činu a záujem spoločnosti na objasnení takého trestného činu jednoznačne a preukázateľne prevyšuje záujem spoločnosti a poškodeného na trestnom stíhaní obvineného pre taký trestný čin alebo pre iný trestný čin; podmienečne zastaviť trestné stíhanie sa nesmie voči organizátorovi, návodcovi alebo objednávateľovi trestného činu, na ktorého objasnení sa podieľal. O zastavení trestného stíhania rozhoduje </w:t>
      </w:r>
      <w:r w:rsidRPr="00416BE1">
        <w:rPr>
          <w:rFonts w:ascii="Times New Roman" w:hAnsi="Times New Roman" w:cs="Times New Roman"/>
          <w:sz w:val="24"/>
          <w:szCs w:val="24"/>
        </w:rPr>
        <w:lastRenderedPageBreak/>
        <w:t>sudca pre prípravné konanie po predložení spisu a vypočutí obvineného, prípadne ďalších osôb.“.</w:t>
      </w:r>
    </w:p>
    <w:bookmarkEnd w:id="18"/>
    <w:p w14:paraId="639E6543"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 </w:t>
      </w:r>
    </w:p>
    <w:p w14:paraId="4E9FA165"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218 odsek 3 znie:</w:t>
      </w:r>
    </w:p>
    <w:p w14:paraId="5CFF794E" w14:textId="77777777" w:rsidR="00B913B9" w:rsidRPr="00416BE1" w:rsidRDefault="00B913B9" w:rsidP="00B913B9">
      <w:pPr>
        <w:spacing w:after="0"/>
        <w:ind w:left="567"/>
        <w:jc w:val="both"/>
        <w:rPr>
          <w:rFonts w:ascii="Times New Roman" w:hAnsi="Times New Roman" w:cs="Times New Roman"/>
          <w:sz w:val="24"/>
          <w:szCs w:val="24"/>
        </w:rPr>
      </w:pPr>
    </w:p>
    <w:p w14:paraId="4FDD8877"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w:t>
      </w:r>
      <w:bookmarkStart w:id="19" w:name="_Hlk150310948"/>
      <w:r w:rsidRPr="00416BE1">
        <w:rPr>
          <w:rFonts w:ascii="Times New Roman" w:hAnsi="Times New Roman" w:cs="Times New Roman"/>
          <w:sz w:val="24"/>
          <w:szCs w:val="24"/>
        </w:rPr>
        <w:t>(3) Uznesenie o podmienečnom zastavení trestného stíhania sa doručuje prokurátorovi, obvinenému, poškodenému a oznamovateľovi, ak nie je zároveň poškodeným; prokurátor, obvinený, poškodený a oznamovateľ môžu proti nemu podať sťažnosť, ktorá má odkladný účinok.</w:t>
      </w:r>
      <w:bookmarkEnd w:id="19"/>
      <w:r w:rsidRPr="00416BE1">
        <w:rPr>
          <w:rFonts w:ascii="Times New Roman" w:hAnsi="Times New Roman" w:cs="Times New Roman"/>
          <w:sz w:val="24"/>
          <w:szCs w:val="24"/>
        </w:rPr>
        <w:t>“.</w:t>
      </w:r>
    </w:p>
    <w:p w14:paraId="00C922FD" w14:textId="77777777" w:rsidR="00B913B9" w:rsidRPr="00416BE1" w:rsidRDefault="00B913B9" w:rsidP="00B913B9">
      <w:pPr>
        <w:spacing w:after="0"/>
        <w:ind w:left="567"/>
        <w:jc w:val="both"/>
        <w:rPr>
          <w:rFonts w:ascii="Times New Roman" w:hAnsi="Times New Roman" w:cs="Times New Roman"/>
          <w:sz w:val="24"/>
          <w:szCs w:val="24"/>
        </w:rPr>
      </w:pPr>
    </w:p>
    <w:p w14:paraId="3F4FEAA6"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219 ods. 1 sa slovo „prokurátor“ nahrádza slovami „</w:t>
      </w:r>
      <w:bookmarkStart w:id="20" w:name="_Hlk150310904"/>
      <w:r w:rsidRPr="00416BE1">
        <w:rPr>
          <w:rFonts w:ascii="Times New Roman" w:hAnsi="Times New Roman" w:cs="Times New Roman"/>
          <w:sz w:val="24"/>
          <w:szCs w:val="24"/>
        </w:rPr>
        <w:t>sudca pre prípravné konanie na návrh prokurátora</w:t>
      </w:r>
      <w:bookmarkEnd w:id="20"/>
      <w:r w:rsidRPr="00416BE1">
        <w:rPr>
          <w:rFonts w:ascii="Times New Roman" w:hAnsi="Times New Roman" w:cs="Times New Roman"/>
          <w:sz w:val="24"/>
          <w:szCs w:val="24"/>
        </w:rPr>
        <w:t xml:space="preserve">“. </w:t>
      </w:r>
    </w:p>
    <w:p w14:paraId="77E9B89F"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C5C9AA7"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219 odsek 3 znie:</w:t>
      </w:r>
    </w:p>
    <w:p w14:paraId="67A5F246" w14:textId="77777777" w:rsidR="00B913B9" w:rsidRPr="00416BE1" w:rsidRDefault="00B913B9" w:rsidP="00B913B9">
      <w:pPr>
        <w:spacing w:after="0"/>
        <w:ind w:left="567"/>
        <w:jc w:val="both"/>
        <w:rPr>
          <w:rFonts w:ascii="Times New Roman" w:hAnsi="Times New Roman" w:cs="Times New Roman"/>
          <w:sz w:val="24"/>
          <w:szCs w:val="24"/>
        </w:rPr>
      </w:pPr>
    </w:p>
    <w:p w14:paraId="644C6010"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w:t>
      </w:r>
      <w:bookmarkStart w:id="21" w:name="_Hlk150310870"/>
      <w:r w:rsidRPr="00416BE1">
        <w:rPr>
          <w:rFonts w:ascii="Times New Roman" w:hAnsi="Times New Roman" w:cs="Times New Roman"/>
          <w:sz w:val="24"/>
          <w:szCs w:val="24"/>
        </w:rPr>
        <w:t>(3) Uznesenie podľa odseku 1 sa doručuje prokurátorovi, obvinenému a poškodenému; prokurátor, obvinený a poškodený môžu proti nemu podať sťažnosť, ktorá má odkladný účinok.</w:t>
      </w:r>
      <w:bookmarkEnd w:id="21"/>
      <w:r w:rsidRPr="00416BE1">
        <w:rPr>
          <w:rFonts w:ascii="Times New Roman" w:hAnsi="Times New Roman" w:cs="Times New Roman"/>
          <w:sz w:val="24"/>
          <w:szCs w:val="24"/>
        </w:rPr>
        <w:t>“.</w:t>
      </w:r>
    </w:p>
    <w:p w14:paraId="610E3095" w14:textId="77777777" w:rsidR="00B913B9" w:rsidRPr="00416BE1" w:rsidRDefault="00B913B9" w:rsidP="00B913B9">
      <w:pPr>
        <w:spacing w:after="0"/>
        <w:ind w:left="567"/>
        <w:jc w:val="both"/>
        <w:rPr>
          <w:rFonts w:ascii="Times New Roman" w:hAnsi="Times New Roman" w:cs="Times New Roman"/>
          <w:sz w:val="24"/>
          <w:szCs w:val="24"/>
        </w:rPr>
      </w:pPr>
    </w:p>
    <w:p w14:paraId="786ABE1C"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228 odsek 3 znie:</w:t>
      </w:r>
    </w:p>
    <w:p w14:paraId="320C2D49" w14:textId="77777777" w:rsidR="00B913B9" w:rsidRPr="00416BE1" w:rsidRDefault="00B913B9" w:rsidP="00B913B9">
      <w:pPr>
        <w:spacing w:after="0"/>
        <w:ind w:left="567"/>
        <w:jc w:val="both"/>
        <w:rPr>
          <w:rFonts w:ascii="Times New Roman" w:hAnsi="Times New Roman" w:cs="Times New Roman"/>
          <w:sz w:val="24"/>
          <w:szCs w:val="24"/>
        </w:rPr>
      </w:pPr>
    </w:p>
    <w:p w14:paraId="18321FC4" w14:textId="307C7085" w:rsidR="00B913B9" w:rsidRPr="00416BE1" w:rsidRDefault="00B913B9" w:rsidP="00B913B9">
      <w:pPr>
        <w:spacing w:after="0"/>
        <w:ind w:left="567"/>
        <w:jc w:val="both"/>
        <w:rPr>
          <w:rFonts w:ascii="Times New Roman" w:hAnsi="Times New Roman" w:cs="Times New Roman"/>
          <w:sz w:val="24"/>
          <w:szCs w:val="24"/>
        </w:rPr>
      </w:pPr>
      <w:bookmarkStart w:id="22" w:name="_Hlk150310811"/>
      <w:r w:rsidRPr="00416BE1">
        <w:rPr>
          <w:rFonts w:ascii="Times New Roman" w:hAnsi="Times New Roman" w:cs="Times New Roman"/>
          <w:sz w:val="24"/>
          <w:szCs w:val="24"/>
        </w:rPr>
        <w:t>„(3) Prokurátor môže prerušiť trestné stíhanie, ak sa obvinený významnou mierou podieľa na objasnení korupcie, trestného činu založenia, zosnovania a podporovania zločineckej skupiny alebo zločinu spáchaného organizovanou skupinou alebo zločineckou skupinou, trestného činu úkladnej vraždy alebo trestných činov terorizmu alebo na zistení alebo usvedčení páchateľa tohto trestného činu, a to pre taký trestný čin alebo pre iný trestný čin; prerušiť trestné stíhanie sa nesmie voči organizátorovi, návodcovi alebo objednávateľovi trestného činu, na ktorého objasnení sa podieľa. Uznesenie o prerušení trestného stíhania obsahuje dôvody tohto prerušenia, spočívajúce v dohodnutých podmienkach spolupráce s obvineným počas prerušenia trestného stíhania a v dohodnutom spôsobe vyhodnocovania plnenia týchto podmienok. Podmienky spolupráce podľa predchádzajúcej vety vyhodnocuje policajt najmenej raz za tri mesiace, o čom spíše záznam.“.</w:t>
      </w:r>
      <w:bookmarkEnd w:id="22"/>
    </w:p>
    <w:p w14:paraId="605B34D0" w14:textId="77777777" w:rsidR="00FF0922" w:rsidRPr="00416BE1" w:rsidRDefault="00FF0922" w:rsidP="00FF0922">
      <w:pPr>
        <w:pStyle w:val="Odsekzoznamu"/>
        <w:spacing w:after="0"/>
        <w:ind w:left="567"/>
        <w:jc w:val="both"/>
        <w:rPr>
          <w:rFonts w:ascii="Times New Roman" w:hAnsi="Times New Roman" w:cs="Times New Roman"/>
          <w:sz w:val="24"/>
          <w:szCs w:val="24"/>
        </w:rPr>
      </w:pPr>
    </w:p>
    <w:p w14:paraId="26060BA5"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231 písmená d) a e) znejú:</w:t>
      </w:r>
    </w:p>
    <w:p w14:paraId="50F98AFD" w14:textId="77777777" w:rsidR="00B913B9" w:rsidRPr="00416BE1" w:rsidRDefault="00B913B9" w:rsidP="00B913B9">
      <w:pPr>
        <w:spacing w:after="0"/>
        <w:jc w:val="both"/>
        <w:rPr>
          <w:rFonts w:ascii="Times New Roman" w:hAnsi="Times New Roman" w:cs="Times New Roman"/>
          <w:sz w:val="24"/>
          <w:szCs w:val="24"/>
        </w:rPr>
      </w:pPr>
    </w:p>
    <w:p w14:paraId="1055E1C8"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„d) prerušiť trestné stíhanie podľa § 228 ods. 3 a 4,</w:t>
      </w:r>
    </w:p>
    <w:p w14:paraId="49C36F47" w14:textId="77777777" w:rsidR="00B913B9" w:rsidRPr="00416BE1" w:rsidRDefault="00B913B9"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e) zastaviť trestné stíhanie podľa § 215 ods. 1 písm. c), e), f) a g) a ods. 2 alebo podmienečne zastaviť trestné stíhanie podľa § 216 ods. 1,“.</w:t>
      </w:r>
    </w:p>
    <w:p w14:paraId="6990C46B" w14:textId="77777777" w:rsidR="00B913B9" w:rsidRPr="00416BE1" w:rsidRDefault="00B913B9" w:rsidP="00B913B9">
      <w:pPr>
        <w:spacing w:after="0"/>
        <w:jc w:val="both"/>
        <w:rPr>
          <w:rFonts w:ascii="Times New Roman" w:hAnsi="Times New Roman" w:cs="Times New Roman"/>
          <w:sz w:val="24"/>
          <w:szCs w:val="24"/>
        </w:rPr>
      </w:pPr>
    </w:p>
    <w:p w14:paraId="71CC1D9A" w14:textId="4FA40D75"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color w:val="000000" w:themeColor="text1"/>
          <w:sz w:val="24"/>
          <w:szCs w:val="24"/>
        </w:rPr>
      </w:pPr>
      <w:r w:rsidRPr="00416BE1">
        <w:rPr>
          <w:rFonts w:ascii="Times New Roman" w:eastAsia="Times New Roman" w:hAnsi="Times New Roman" w:cs="Times New Roman"/>
          <w:color w:val="000000"/>
          <w:sz w:val="24"/>
          <w:szCs w:val="24"/>
          <w:lang w:eastAsia="sk-SK"/>
        </w:rPr>
        <w:t>§ 231 sa dopĺňa písmeno</w:t>
      </w:r>
      <w:r w:rsidR="00EF0FBE">
        <w:rPr>
          <w:rFonts w:ascii="Times New Roman" w:eastAsia="Times New Roman" w:hAnsi="Times New Roman" w:cs="Times New Roman"/>
          <w:color w:val="000000"/>
          <w:sz w:val="24"/>
          <w:szCs w:val="24"/>
          <w:lang w:eastAsia="sk-SK"/>
        </w:rPr>
        <w:t>m</w:t>
      </w:r>
      <w:r w:rsidRPr="00416BE1">
        <w:rPr>
          <w:rFonts w:ascii="Times New Roman" w:eastAsia="Times New Roman" w:hAnsi="Times New Roman" w:cs="Times New Roman"/>
          <w:color w:val="000000"/>
          <w:sz w:val="24"/>
          <w:szCs w:val="24"/>
          <w:lang w:eastAsia="sk-SK"/>
        </w:rPr>
        <w:t xml:space="preserve"> o), ktoré znie:</w:t>
      </w:r>
    </w:p>
    <w:p w14:paraId="3E9889E4"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7CEECDDC"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color w:val="000000" w:themeColor="text1"/>
          <w:sz w:val="24"/>
          <w:szCs w:val="24"/>
        </w:rPr>
      </w:pP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podať</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vydanie</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umiestnenia</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do zdravotníckeho</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74"/>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85</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7,</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215</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8 alebo § 236 ods. 1.“.</w:t>
      </w:r>
    </w:p>
    <w:p w14:paraId="705C6F8C" w14:textId="77777777" w:rsidR="00B913B9" w:rsidRPr="00416BE1" w:rsidRDefault="00B913B9" w:rsidP="00B913B9">
      <w:pPr>
        <w:pStyle w:val="Odsekzoznamu"/>
        <w:spacing w:after="0"/>
        <w:ind w:left="567"/>
        <w:jc w:val="both"/>
        <w:rPr>
          <w:rFonts w:ascii="Times New Roman" w:hAnsi="Times New Roman" w:cs="Times New Roman"/>
          <w:color w:val="000000" w:themeColor="text1"/>
          <w:sz w:val="24"/>
          <w:szCs w:val="24"/>
        </w:rPr>
      </w:pPr>
    </w:p>
    <w:p w14:paraId="25304D2A"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color w:val="000000" w:themeColor="text1"/>
          <w:sz w:val="24"/>
          <w:szCs w:val="24"/>
        </w:rPr>
      </w:pPr>
      <w:r w:rsidRPr="00416BE1">
        <w:rPr>
          <w:rFonts w:ascii="Times New Roman" w:hAnsi="Times New Roman" w:cs="Times New Roman"/>
          <w:color w:val="000000" w:themeColor="text1"/>
          <w:sz w:val="24"/>
          <w:szCs w:val="24"/>
        </w:rPr>
        <w:lastRenderedPageBreak/>
        <w:t xml:space="preserve">V § 234 ods. 1 sa za slová „obvineného pred súd“ vkladajú slová „a zároveň </w:t>
      </w:r>
      <w:bookmarkStart w:id="23" w:name="_Hlk151932049"/>
      <w:r w:rsidRPr="00416BE1">
        <w:rPr>
          <w:rFonts w:ascii="Times New Roman" w:hAnsi="Times New Roman" w:cs="Times New Roman"/>
          <w:color w:val="000000" w:themeColor="text1"/>
          <w:sz w:val="24"/>
          <w:szCs w:val="24"/>
        </w:rPr>
        <w:t>o všetkých opravných prostriedkoch uplatnených v prípravnom konaní obvineným alebo poškodeným už bolo príslušným orgánom právoplatne rozhodnuté alebo boli týmto orgánom podľa tohto zákona vybavené inak</w:t>
      </w:r>
      <w:bookmarkEnd w:id="23"/>
      <w:r w:rsidRPr="00416BE1">
        <w:rPr>
          <w:rFonts w:ascii="Times New Roman" w:hAnsi="Times New Roman" w:cs="Times New Roman"/>
          <w:color w:val="000000" w:themeColor="text1"/>
          <w:sz w:val="24"/>
          <w:szCs w:val="24"/>
        </w:rPr>
        <w:t>“.</w:t>
      </w:r>
    </w:p>
    <w:p w14:paraId="490D0F1C" w14:textId="77777777" w:rsidR="00B913B9" w:rsidRPr="00416BE1" w:rsidRDefault="00B913B9" w:rsidP="00B913B9">
      <w:pPr>
        <w:pStyle w:val="Odsekzoznamu"/>
        <w:spacing w:after="0"/>
        <w:ind w:left="567"/>
        <w:jc w:val="both"/>
        <w:rPr>
          <w:rFonts w:ascii="Times New Roman" w:hAnsi="Times New Roman"/>
          <w:color w:val="000000" w:themeColor="text1"/>
          <w:sz w:val="24"/>
        </w:rPr>
      </w:pPr>
    </w:p>
    <w:p w14:paraId="1509909F"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235 písm. e) sa za slová „spismi a ich prílohami“ vkladajú slová „vrátane záznamov o spolupráci podľa § 33a, ak majú súvis so skutkom“.</w:t>
      </w:r>
    </w:p>
    <w:p w14:paraId="2AFDE95F" w14:textId="77777777" w:rsidR="00B913B9" w:rsidRPr="00416BE1" w:rsidRDefault="00B913B9" w:rsidP="00B913B9">
      <w:pPr>
        <w:spacing w:after="0"/>
        <w:ind w:left="567"/>
        <w:jc w:val="both"/>
        <w:rPr>
          <w:rFonts w:ascii="Times New Roman" w:hAnsi="Times New Roman"/>
          <w:sz w:val="24"/>
        </w:rPr>
      </w:pPr>
    </w:p>
    <w:p w14:paraId="69EEB188"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236 odsek 1 znie:</w:t>
      </w:r>
    </w:p>
    <w:p w14:paraId="051DAE50"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EB4E8DC"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prokurátor</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obžalobu</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nepodá,</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urobí</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uloženie</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opatrenia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podľa §</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235</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písm.</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f)</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samostatne.</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pobyt</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slobode</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nebezpečný</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dôvodu duševnej</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poruchy,</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podá</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zároveň</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vydanie</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80"/>
          <w:sz w:val="24"/>
          <w:szCs w:val="24"/>
          <w:lang w:eastAsia="sk-SK"/>
        </w:rPr>
        <w:t xml:space="preserve"> </w:t>
      </w:r>
      <w:r w:rsidRPr="00416BE1">
        <w:rPr>
          <w:rFonts w:ascii="Times New Roman" w:eastAsia="Times New Roman" w:hAnsi="Times New Roman" w:cs="Times New Roman"/>
          <w:color w:val="000000"/>
          <w:sz w:val="24"/>
          <w:szCs w:val="24"/>
          <w:lang w:eastAsia="sk-SK"/>
        </w:rPr>
        <w:t>na umiestnenie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zariadenia. Prokurátor</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uloženie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opatrenia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vziať</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späť</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až</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začatia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verejného zasadnutia</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zároveň</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príkazom</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prepustiť</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umiestnenia</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65"/>
          <w:sz w:val="24"/>
          <w:szCs w:val="24"/>
          <w:lang w:eastAsia="sk-SK"/>
        </w:rPr>
        <w:t xml:space="preserve"> </w:t>
      </w:r>
      <w:r w:rsidRPr="00416BE1">
        <w:rPr>
          <w:rFonts w:ascii="Times New Roman" w:eastAsia="Times New Roman" w:hAnsi="Times New Roman" w:cs="Times New Roman"/>
          <w:color w:val="000000"/>
          <w:sz w:val="24"/>
          <w:szCs w:val="24"/>
          <w:lang w:eastAsia="sk-SK"/>
        </w:rPr>
        <w:t>zdravotníckom zariadení, ak dôvod na uloženie ochranného liečenia pominul.“.</w:t>
      </w:r>
    </w:p>
    <w:p w14:paraId="5D5629CB"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D8E43D6"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sz w:val="24"/>
          <w:szCs w:val="24"/>
        </w:rPr>
        <w:t>V § 240 ods. 1 písm. a) sa na konci čiarka nahrádza bodkočiarkou a pripájajú sa tieto slová:</w:t>
      </w:r>
      <w:r w:rsidRPr="00416BE1">
        <w:rPr>
          <w:rFonts w:ascii="Times New Roman" w:eastAsia="Times New Roman" w:hAnsi="Times New Roman" w:cs="Times New Roman"/>
          <w:sz w:val="24"/>
        </w:rPr>
        <w:t xml:space="preserve"> „</w:t>
      </w:r>
      <w:r w:rsidRPr="00416BE1">
        <w:rPr>
          <w:rFonts w:ascii="Times New Roman" w:eastAsia="Times New Roman" w:hAnsi="Times New Roman" w:cs="Times New Roman"/>
          <w:sz w:val="24"/>
          <w:szCs w:val="24"/>
        </w:rPr>
        <w:t>obvinený sa zároveň upozorní na možnosť vykonania hlavného pojednávania v jeho neprítomnosti,“.</w:t>
      </w:r>
    </w:p>
    <w:p w14:paraId="65CD4294"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0E801FCE"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sz w:val="24"/>
        </w:rPr>
        <w:t>V § 241 ods. 1 písmeno f) znie:</w:t>
      </w:r>
    </w:p>
    <w:p w14:paraId="6450D4DC" w14:textId="77777777" w:rsidR="00B913B9" w:rsidRPr="00416BE1" w:rsidRDefault="00B913B9" w:rsidP="00B913B9">
      <w:pPr>
        <w:pStyle w:val="Odsekzoznamu"/>
        <w:spacing w:after="0"/>
        <w:ind w:left="567"/>
        <w:jc w:val="both"/>
        <w:rPr>
          <w:rFonts w:ascii="Times New Roman" w:hAnsi="Times New Roman"/>
          <w:sz w:val="24"/>
        </w:rPr>
      </w:pPr>
    </w:p>
    <w:p w14:paraId="0C02F084"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sz w:val="24"/>
        </w:rPr>
        <w:t>„f) obžalobu odmietne a vráti vec prokurátorovi, ak zistí závažné procesné chyby, najmä porušenie práva na obhajobu alebo ak zistí, že prokurátor nepredložil úplné spisy vrátane všetkých dôkazov zabezpečených v prípravnom konaní, že obžaloba nespĺňa náležitosti podľa § 235 alebo že spolupracujúcej osobe boli poskytnuté nezákonné benefity,“.</w:t>
      </w:r>
    </w:p>
    <w:p w14:paraId="67D19D57"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6F8E04F2"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sz w:val="24"/>
        </w:rPr>
        <w:t>V § 241 ods. 1 písmeno j) znie:</w:t>
      </w:r>
    </w:p>
    <w:p w14:paraId="366098CC"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32D29EB4"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sz w:val="24"/>
        </w:rPr>
        <w:t>„j) vydá trestný rozkaz a v prípade podania odporu bezodkladne rozhodne o prijatí obžaloby, v ktorom odôvodní nesplnenie podmienok pre postup podľa písm. f), a nariadi hlavné pojednávanie, určí jeho termín a rozsah dokazovania,“.</w:t>
      </w:r>
    </w:p>
    <w:p w14:paraId="551F3C00"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2A4DB952"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sz w:val="24"/>
        </w:rPr>
        <w:t>V § 241 ods. 1 písmeno l) znie:</w:t>
      </w:r>
    </w:p>
    <w:p w14:paraId="02CB5928"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E280941"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hAnsi="Times New Roman"/>
          <w:sz w:val="24"/>
        </w:rPr>
        <w:t>„l) rozhodne o prijatí obžaloby, v ktorom odôvodní nesplnenie podmienok pre postup podľa písm. f), a nariadi hlavné pojednávanie, určí jeho termín a rozsah a spôsob dokazovania.“</w:t>
      </w:r>
      <w:r w:rsidRPr="00416BE1">
        <w:rPr>
          <w:rFonts w:ascii="Times New Roman" w:hAnsi="Times New Roman" w:cs="Times New Roman"/>
          <w:sz w:val="24"/>
          <w:szCs w:val="24"/>
        </w:rPr>
        <w:t>.</w:t>
      </w:r>
    </w:p>
    <w:p w14:paraId="70F7E585"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712D072A" w14:textId="77777777" w:rsidR="00B913B9" w:rsidRPr="00416BE1" w:rsidRDefault="00B913B9" w:rsidP="001B1B90">
      <w:pPr>
        <w:pStyle w:val="Odsekzoznamu"/>
        <w:numPr>
          <w:ilvl w:val="0"/>
          <w:numId w:val="2"/>
        </w:numPr>
        <w:spacing w:after="0"/>
        <w:ind w:left="567" w:hanging="567"/>
        <w:jc w:val="both"/>
        <w:rPr>
          <w:rFonts w:ascii="Times New Roman" w:hAnsi="Times New Roman"/>
          <w:sz w:val="24"/>
        </w:rPr>
      </w:pPr>
      <w:r w:rsidRPr="00416BE1">
        <w:rPr>
          <w:rFonts w:ascii="Times New Roman" w:hAnsi="Times New Roman"/>
          <w:sz w:val="24"/>
        </w:rPr>
        <w:t>V § 241 ods. 4 sa slová „rozhodnutiu uvedenému v odseku 1 písm. a) až h)“ nahrádzajú slovami „</w:t>
      </w:r>
      <w:r w:rsidRPr="00416BE1">
        <w:rPr>
          <w:rFonts w:ascii="Times New Roman" w:hAnsi="Times New Roman"/>
          <w:sz w:val="24"/>
          <w:shd w:val="clear" w:color="auto" w:fill="FFFFFF"/>
        </w:rPr>
        <w:t>uzneseniu podľa odseku 1 písm. a) až c), d) okrem uznesenia o prerušení trestného stíhania z dôvodu okolností uvedených v § 283 ods. 5, e) až h), j) alebo l)“ a na konci sa pripája táto veta: „</w:t>
      </w:r>
      <w:r w:rsidRPr="00416BE1">
        <w:rPr>
          <w:rFonts w:ascii="Times New Roman" w:hAnsi="Times New Roman"/>
          <w:sz w:val="24"/>
        </w:rPr>
        <w:t>Uznesenie, ktorým nadriadený súd na základe sťažnosti podľa tohto odseku zrušil uznesenie samosudcu o prijatí obžaloby podľa odseku 1 písm. j</w:t>
      </w:r>
      <w:r w:rsidRPr="00416BE1">
        <w:rPr>
          <w:rFonts w:ascii="Times New Roman" w:hAnsi="Times New Roman" w:cs="Times New Roman"/>
          <w:sz w:val="24"/>
          <w:szCs w:val="24"/>
        </w:rPr>
        <w:t xml:space="preserve">) alebo </w:t>
      </w:r>
      <w:r w:rsidRPr="00416BE1">
        <w:rPr>
          <w:rFonts w:ascii="Times New Roman" w:hAnsi="Times New Roman" w:cs="Times New Roman"/>
          <w:sz w:val="24"/>
          <w:szCs w:val="24"/>
        </w:rPr>
        <w:lastRenderedPageBreak/>
        <w:t>l</w:t>
      </w:r>
      <w:r w:rsidRPr="00416BE1">
        <w:rPr>
          <w:rFonts w:ascii="Times New Roman" w:hAnsi="Times New Roman"/>
          <w:sz w:val="24"/>
        </w:rPr>
        <w:t>), má účinky uznesenia o odmietnutí obžaloby; vydaním takéhoto uznesenia nadriadeného súdu sa vec vracia do prípravného konania.“.</w:t>
      </w:r>
    </w:p>
    <w:p w14:paraId="6778CD2B" w14:textId="77777777" w:rsidR="00B913B9" w:rsidRPr="00416BE1" w:rsidRDefault="00B913B9" w:rsidP="00B913B9">
      <w:pPr>
        <w:pStyle w:val="Odsekzoznamu"/>
        <w:spacing w:after="0"/>
        <w:ind w:left="567"/>
        <w:rPr>
          <w:rFonts w:ascii="Times New Roman" w:hAnsi="Times New Roman" w:cs="Times New Roman"/>
          <w:sz w:val="24"/>
          <w:szCs w:val="24"/>
        </w:rPr>
      </w:pPr>
    </w:p>
    <w:p w14:paraId="2063CEA7" w14:textId="77777777" w:rsidR="00B913B9" w:rsidRPr="00416BE1" w:rsidRDefault="00B913B9" w:rsidP="001B1B90">
      <w:pPr>
        <w:pStyle w:val="Odsekzoznamu"/>
        <w:numPr>
          <w:ilvl w:val="0"/>
          <w:numId w:val="2"/>
        </w:numPr>
        <w:spacing w:after="0"/>
        <w:ind w:left="567" w:hanging="567"/>
        <w:jc w:val="both"/>
        <w:rPr>
          <w:rFonts w:ascii="Times New Roman" w:hAnsi="Times New Roman"/>
          <w:sz w:val="24"/>
        </w:rPr>
      </w:pPr>
      <w:r w:rsidRPr="00416BE1">
        <w:rPr>
          <w:rFonts w:ascii="Times New Roman" w:hAnsi="Times New Roman"/>
          <w:sz w:val="24"/>
        </w:rPr>
        <w:t>V § 244 ods. 1 písmeno h) znie:</w:t>
      </w:r>
    </w:p>
    <w:p w14:paraId="2FFBA2F4" w14:textId="77777777" w:rsidR="00B913B9" w:rsidRPr="00416BE1" w:rsidRDefault="00B913B9" w:rsidP="00B913B9">
      <w:pPr>
        <w:pStyle w:val="Odsekzoznamu"/>
        <w:spacing w:after="0"/>
        <w:ind w:left="567"/>
        <w:jc w:val="both"/>
        <w:rPr>
          <w:rFonts w:ascii="Times New Roman" w:hAnsi="Times New Roman"/>
          <w:sz w:val="24"/>
        </w:rPr>
      </w:pPr>
    </w:p>
    <w:p w14:paraId="63A72CA7" w14:textId="77777777" w:rsidR="00B913B9" w:rsidRPr="00416BE1" w:rsidRDefault="00B913B9" w:rsidP="00B913B9">
      <w:pPr>
        <w:pStyle w:val="Odsekzoznamu"/>
        <w:spacing w:after="0"/>
        <w:ind w:left="567"/>
        <w:jc w:val="both"/>
        <w:rPr>
          <w:rFonts w:ascii="Times New Roman" w:hAnsi="Times New Roman"/>
          <w:sz w:val="24"/>
        </w:rPr>
      </w:pPr>
      <w:r w:rsidRPr="00416BE1">
        <w:rPr>
          <w:rFonts w:ascii="Times New Roman" w:hAnsi="Times New Roman"/>
          <w:sz w:val="24"/>
        </w:rPr>
        <w:t>„h) obžalobu odmietne a vráti vec prokurátorovi, ak zistí závažné procesné chyby, najmä že boli porušené ustanovenia zabezpečujúce práva obhajoby alebo ak zistí, že prokurátor nepredložil úplné spisy vrátane všetkých dôkazov zabezpečených v prípravnom konaní, že obžaloba nespĺňa náležitosti podľa § 235 alebo že spolupracujúcej osobe boli poskytnuté nezákonné benefity,“.</w:t>
      </w:r>
    </w:p>
    <w:p w14:paraId="1F68DD7C" w14:textId="77777777" w:rsidR="00B913B9" w:rsidRPr="00416BE1" w:rsidRDefault="00B913B9" w:rsidP="00B913B9">
      <w:pPr>
        <w:pStyle w:val="Odsekzoznamu"/>
        <w:spacing w:after="0"/>
        <w:rPr>
          <w:rFonts w:ascii="Times New Roman" w:hAnsi="Times New Roman" w:cs="Times New Roman"/>
          <w:sz w:val="24"/>
          <w:szCs w:val="24"/>
        </w:rPr>
      </w:pPr>
    </w:p>
    <w:p w14:paraId="15059738" w14:textId="77777777" w:rsidR="00B913B9" w:rsidRPr="00416BE1" w:rsidRDefault="00B913B9" w:rsidP="001B1B90">
      <w:pPr>
        <w:pStyle w:val="Odsekzoznamu"/>
        <w:numPr>
          <w:ilvl w:val="0"/>
          <w:numId w:val="2"/>
        </w:numPr>
        <w:spacing w:after="0"/>
        <w:ind w:left="567" w:hanging="567"/>
        <w:jc w:val="both"/>
        <w:rPr>
          <w:rFonts w:ascii="Times New Roman" w:hAnsi="Times New Roman"/>
          <w:sz w:val="24"/>
        </w:rPr>
      </w:pPr>
      <w:r w:rsidRPr="00416BE1">
        <w:rPr>
          <w:rFonts w:ascii="Times New Roman" w:hAnsi="Times New Roman"/>
          <w:sz w:val="24"/>
        </w:rPr>
        <w:t>V § 244 ods. 1 písmeno k) znie:</w:t>
      </w:r>
    </w:p>
    <w:p w14:paraId="12870987" w14:textId="77777777" w:rsidR="00B913B9" w:rsidRPr="00416BE1" w:rsidRDefault="00B913B9" w:rsidP="00B913B9">
      <w:pPr>
        <w:pStyle w:val="Odsekzoznamu"/>
        <w:spacing w:after="0"/>
        <w:ind w:left="567"/>
        <w:jc w:val="both"/>
        <w:rPr>
          <w:rFonts w:ascii="Times New Roman" w:hAnsi="Times New Roman"/>
          <w:sz w:val="24"/>
        </w:rPr>
      </w:pPr>
    </w:p>
    <w:p w14:paraId="61852CC6" w14:textId="77777777" w:rsidR="00B913B9" w:rsidRPr="00416BE1" w:rsidRDefault="00B913B9" w:rsidP="00B913B9">
      <w:pPr>
        <w:pStyle w:val="Odsekzoznamu"/>
        <w:spacing w:after="0"/>
        <w:ind w:left="567"/>
        <w:jc w:val="both"/>
        <w:rPr>
          <w:rFonts w:ascii="Times New Roman" w:hAnsi="Times New Roman"/>
          <w:sz w:val="24"/>
        </w:rPr>
      </w:pPr>
      <w:r w:rsidRPr="00416BE1">
        <w:rPr>
          <w:rFonts w:ascii="Times New Roman" w:hAnsi="Times New Roman"/>
          <w:sz w:val="24"/>
        </w:rPr>
        <w:t>„k) rozhodne o prijatí obžaloby, v ktorom odôvodní nesplnenie podmienok pre postup podľa písm. h), nariadi hlavné pojednávanie, určí jeho termín, rozsah a spôsob dokazovania, ktoré oznámi osobám, ktorým sa doručuje rovnopis obžaloby.“.</w:t>
      </w:r>
    </w:p>
    <w:p w14:paraId="4D1392A1" w14:textId="77777777" w:rsidR="00B913B9" w:rsidRPr="00416BE1" w:rsidRDefault="00B913B9" w:rsidP="00B913B9">
      <w:pPr>
        <w:pStyle w:val="Odsekzoznamu"/>
        <w:spacing w:after="0"/>
        <w:ind w:left="567"/>
        <w:jc w:val="both"/>
        <w:rPr>
          <w:rFonts w:ascii="Times New Roman" w:hAnsi="Times New Roman"/>
          <w:sz w:val="24"/>
        </w:rPr>
      </w:pPr>
    </w:p>
    <w:p w14:paraId="02ECF725"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sz w:val="24"/>
        </w:rPr>
        <w:t xml:space="preserve">V § 244 ods. 3 sa slová „písm. a) až h)" nahrádzajú slovami „písm. a) až d), e) </w:t>
      </w:r>
      <w:r w:rsidRPr="00416BE1">
        <w:rPr>
          <w:rFonts w:ascii="Times New Roman" w:hAnsi="Times New Roman"/>
          <w:sz w:val="24"/>
          <w:shd w:val="clear" w:color="auto" w:fill="FFFFFF"/>
        </w:rPr>
        <w:t xml:space="preserve">okrem uznesenia o prerušení trestného stíhania z dôvodu okolností uvedených v § 283 ods. 5, f) až h) </w:t>
      </w:r>
      <w:r w:rsidRPr="00416BE1">
        <w:rPr>
          <w:rFonts w:ascii="Times New Roman" w:hAnsi="Times New Roman"/>
          <w:sz w:val="24"/>
        </w:rPr>
        <w:t>alebo k)“ a na konci sa pripája táto veta</w:t>
      </w:r>
      <w:r w:rsidRPr="00416BE1">
        <w:rPr>
          <w:rFonts w:ascii="Times New Roman" w:hAnsi="Times New Roman" w:cs="Times New Roman"/>
          <w:sz w:val="24"/>
          <w:szCs w:val="24"/>
        </w:rPr>
        <w:t xml:space="preserve">: </w:t>
      </w:r>
      <w:r w:rsidRPr="00416BE1">
        <w:rPr>
          <w:rFonts w:ascii="Times New Roman" w:hAnsi="Times New Roman"/>
          <w:sz w:val="24"/>
          <w:shd w:val="clear" w:color="auto" w:fill="FFFFFF"/>
        </w:rPr>
        <w:t>„</w:t>
      </w:r>
      <w:r w:rsidRPr="00416BE1">
        <w:rPr>
          <w:rFonts w:ascii="Times New Roman" w:hAnsi="Times New Roman"/>
          <w:sz w:val="24"/>
        </w:rPr>
        <w:t>Uznesenie, ktorým nadriadený súd na základe sťažnosti podľa tohto odseku zrušil uznesenie súdu o prijatí obžaloby podľa odseku 1 písm. k), má účinky uznesenia o odmietnutí obžaloby; vydaním takéhoto uznesenia nadriadeného súdu sa vec vracia do prípravného konania.“.</w:t>
      </w:r>
    </w:p>
    <w:p w14:paraId="57D1F2F3" w14:textId="77777777" w:rsidR="00B913B9" w:rsidRPr="00416BE1" w:rsidRDefault="00B913B9" w:rsidP="00B913B9">
      <w:pPr>
        <w:pStyle w:val="Odsekzoznamu"/>
        <w:spacing w:after="0"/>
        <w:ind w:left="567"/>
        <w:jc w:val="both"/>
        <w:rPr>
          <w:rFonts w:ascii="Times New Roman" w:hAnsi="Times New Roman"/>
          <w:sz w:val="24"/>
        </w:rPr>
      </w:pPr>
    </w:p>
    <w:p w14:paraId="2C622A13" w14:textId="77777777" w:rsidR="00B913B9" w:rsidRPr="00416BE1" w:rsidRDefault="00B913B9" w:rsidP="001B1B90">
      <w:pPr>
        <w:pStyle w:val="Odsekzoznamu"/>
        <w:numPr>
          <w:ilvl w:val="0"/>
          <w:numId w:val="2"/>
        </w:numPr>
        <w:spacing w:after="0"/>
        <w:ind w:left="567" w:hanging="567"/>
        <w:jc w:val="both"/>
        <w:rPr>
          <w:rFonts w:ascii="Times New Roman" w:hAnsi="Times New Roman"/>
          <w:sz w:val="24"/>
        </w:rPr>
      </w:pPr>
      <w:r w:rsidRPr="00416BE1">
        <w:rPr>
          <w:rFonts w:ascii="Times New Roman" w:eastAsia="Times New Roman" w:hAnsi="Times New Roman" w:cs="Times New Roman"/>
          <w:sz w:val="24"/>
          <w:szCs w:val="24"/>
        </w:rPr>
        <w:t>V § 252 ods. 2 písm. a) sa na konci pripájajú tieto slová: „a jeho predvedenie nebolo úspešné alebo ak sa predvolanie na hlavé pojednávanie považuje za doručené podľa § 66 ods. 3 alebo 4, aj keď sa o ňom obžalovaný nedozvedel, a z toho dôvodu jemu ustanovený obhajca bol o hlavnom pojednávaní riadne upovedomený,“.</w:t>
      </w:r>
    </w:p>
    <w:p w14:paraId="4CF4E48E"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69F10AA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257 ods. 7 sa na konci pripája táto veta: „Súd neprijme vyhlásenie o vine, ak obžalovaný v prípravnom konaní poprel spáchanie skutku alebo niektorého zo skutkov a zmenu svojho postoja v konaní pred súdom dostatočne neodôvodnil.“.</w:t>
      </w:r>
    </w:p>
    <w:p w14:paraId="5F31A3AB" w14:textId="77777777" w:rsidR="00B913B9" w:rsidRPr="00416BE1" w:rsidRDefault="00B913B9" w:rsidP="00B913B9">
      <w:pPr>
        <w:pStyle w:val="Odsekzoznamu"/>
        <w:rPr>
          <w:rFonts w:ascii="Times New Roman" w:hAnsi="Times New Roman" w:cs="Times New Roman"/>
          <w:sz w:val="24"/>
          <w:szCs w:val="24"/>
        </w:rPr>
      </w:pPr>
    </w:p>
    <w:p w14:paraId="0E60C784"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283 ods. 4 sa za slová „trestné stíhanie prerušil“ vkladajú slová „podľa odseku 1 alebo 2“ a slovo „ňom“ sa nahrádza slovami „takomto trestnom stíhaní“.</w:t>
      </w:r>
    </w:p>
    <w:p w14:paraId="31D2D81D" w14:textId="77777777" w:rsidR="00B913B9" w:rsidRPr="00416BE1" w:rsidRDefault="00B913B9" w:rsidP="00B913B9">
      <w:pPr>
        <w:pStyle w:val="Odsekzoznamu"/>
        <w:rPr>
          <w:rFonts w:ascii="Times New Roman" w:hAnsi="Times New Roman" w:cs="Times New Roman"/>
          <w:sz w:val="24"/>
          <w:szCs w:val="24"/>
        </w:rPr>
      </w:pPr>
    </w:p>
    <w:p w14:paraId="00B99D1E"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290 ods. 1 sa slová „§ 283 ods. 1 alebo 2“ nahrádzajú slovami „§ 283 ods. 1, 2 alebo 5“.</w:t>
      </w:r>
    </w:p>
    <w:p w14:paraId="6BCD2D6F" w14:textId="77777777" w:rsidR="00B913B9" w:rsidRPr="00416BE1" w:rsidRDefault="00B913B9" w:rsidP="00B913B9">
      <w:pPr>
        <w:pStyle w:val="Odsekzoznamu"/>
        <w:rPr>
          <w:rFonts w:ascii="Times New Roman" w:hAnsi="Times New Roman" w:cs="Times New Roman"/>
          <w:sz w:val="24"/>
          <w:szCs w:val="24"/>
        </w:rPr>
      </w:pPr>
    </w:p>
    <w:p w14:paraId="3954FB9A"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290 ods. 4 sa za slová „podľa odseku 1“ vkladajú slová „okrem uznesenia o prerušení trestného stíhania z dôvodu okolností uvedených v § 283 ods. 5“.</w:t>
      </w:r>
    </w:p>
    <w:p w14:paraId="0C452721"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3FACAD8"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299</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vkladajú</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„páchateľa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činu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inak</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trestného, ktorý pre nepríčetnosť nie je trestne zodpovedný, alebo“.</w:t>
      </w:r>
    </w:p>
    <w:p w14:paraId="5744A09A" w14:textId="77777777" w:rsidR="00B913B9" w:rsidRPr="00416BE1" w:rsidRDefault="00B913B9" w:rsidP="00B913B9">
      <w:pPr>
        <w:pStyle w:val="Odsekzoznamu"/>
        <w:spacing w:after="0"/>
        <w:rPr>
          <w:rFonts w:ascii="Times New Roman" w:hAnsi="Times New Roman" w:cs="Times New Roman"/>
          <w:sz w:val="24"/>
          <w:szCs w:val="24"/>
        </w:rPr>
      </w:pPr>
    </w:p>
    <w:p w14:paraId="7ED20F8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299</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3</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konci</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pripája</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táto</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veta:</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„Odkladný</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účinok</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nemá</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sťažnosť</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proti rozhodnutiu podľa odseku 4.“.</w:t>
      </w:r>
    </w:p>
    <w:p w14:paraId="5BA9C6B7" w14:textId="77777777" w:rsidR="00B913B9" w:rsidRPr="00416BE1" w:rsidRDefault="00B913B9" w:rsidP="00B913B9">
      <w:pPr>
        <w:pStyle w:val="Odsekzoznamu"/>
        <w:spacing w:after="0"/>
        <w:rPr>
          <w:rFonts w:ascii="Times New Roman" w:hAnsi="Times New Roman" w:cs="Times New Roman"/>
          <w:sz w:val="24"/>
          <w:szCs w:val="24"/>
        </w:rPr>
      </w:pPr>
    </w:p>
    <w:p w14:paraId="1B394841"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 299 sa dopĺňa odsekom 4, ktorý znie:</w:t>
      </w:r>
    </w:p>
    <w:p w14:paraId="7F959D0F"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29B7322D"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„(4)</w:t>
      </w:r>
      <w:r w:rsidRPr="00416BE1">
        <w:rPr>
          <w:rFonts w:ascii="Times New Roman" w:eastAsia="Times New Roman" w:hAnsi="Times New Roman" w:cs="Times New Roman"/>
          <w:color w:val="000000"/>
          <w:spacing w:val="76"/>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76"/>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76"/>
          <w:sz w:val="24"/>
          <w:szCs w:val="24"/>
          <w:lang w:eastAsia="sk-SK"/>
        </w:rPr>
        <w:t xml:space="preserve"> </w:t>
      </w:r>
      <w:r w:rsidRPr="00416BE1">
        <w:rPr>
          <w:rFonts w:ascii="Times New Roman" w:eastAsia="Times New Roman" w:hAnsi="Times New Roman" w:cs="Times New Roman"/>
          <w:color w:val="000000"/>
          <w:sz w:val="24"/>
          <w:szCs w:val="24"/>
          <w:lang w:eastAsia="sk-SK"/>
        </w:rPr>
        <w:t>vydal</w:t>
      </w:r>
      <w:r w:rsidRPr="00416BE1">
        <w:rPr>
          <w:rFonts w:ascii="Times New Roman" w:eastAsia="Times New Roman" w:hAnsi="Times New Roman" w:cs="Times New Roman"/>
          <w:color w:val="000000"/>
          <w:spacing w:val="76"/>
          <w:sz w:val="24"/>
          <w:szCs w:val="24"/>
          <w:lang w:eastAsia="sk-SK"/>
        </w:rPr>
        <w:t xml:space="preserve"> </w:t>
      </w:r>
      <w:r w:rsidRPr="00416BE1">
        <w:rPr>
          <w:rFonts w:ascii="Times New Roman" w:eastAsia="Times New Roman" w:hAnsi="Times New Roman" w:cs="Times New Roman"/>
          <w:color w:val="000000"/>
          <w:sz w:val="24"/>
          <w:szCs w:val="24"/>
          <w:lang w:eastAsia="sk-SK"/>
        </w:rPr>
        <w:t>predbežný</w:t>
      </w:r>
      <w:r w:rsidRPr="00416BE1">
        <w:rPr>
          <w:rFonts w:ascii="Times New Roman" w:eastAsia="Times New Roman" w:hAnsi="Times New Roman" w:cs="Times New Roman"/>
          <w:color w:val="000000"/>
          <w:spacing w:val="76"/>
          <w:sz w:val="24"/>
          <w:szCs w:val="24"/>
          <w:lang w:eastAsia="sk-SK"/>
        </w:rPr>
        <w:t xml:space="preserve"> </w:t>
      </w:r>
      <w:r w:rsidRPr="00416BE1">
        <w:rPr>
          <w:rFonts w:ascii="Times New Roman" w:eastAsia="Times New Roman" w:hAnsi="Times New Roman" w:cs="Times New Roman"/>
          <w:color w:val="000000"/>
          <w:sz w:val="24"/>
          <w:szCs w:val="24"/>
          <w:lang w:eastAsia="sk-SK"/>
        </w:rPr>
        <w:t>príkaz</w:t>
      </w:r>
      <w:r w:rsidRPr="00416BE1">
        <w:rPr>
          <w:rFonts w:ascii="Times New Roman" w:eastAsia="Times New Roman" w:hAnsi="Times New Roman" w:cs="Times New Roman"/>
          <w:color w:val="000000"/>
          <w:spacing w:val="7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76"/>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76"/>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76"/>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76"/>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 zariadenia,</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uložení</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do troch</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mesiacov</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predĺžení</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vždy</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najviac</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ďalšie dva mesiace, inak predbežný príkaz stráca platnosť.“.</w:t>
      </w:r>
    </w:p>
    <w:p w14:paraId="740CA736" w14:textId="77777777" w:rsidR="00B913B9" w:rsidRPr="00416BE1" w:rsidRDefault="00B913B9" w:rsidP="00B913B9">
      <w:pPr>
        <w:pStyle w:val="Odsekzoznamu"/>
        <w:spacing w:after="0"/>
        <w:ind w:left="567"/>
        <w:rPr>
          <w:rFonts w:ascii="Times New Roman" w:hAnsi="Times New Roman" w:cs="Times New Roman"/>
          <w:sz w:val="24"/>
          <w:szCs w:val="24"/>
        </w:rPr>
      </w:pPr>
    </w:p>
    <w:p w14:paraId="2477ABAB"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Za § 299 sa vkladá § 299a, ktorý znie:</w:t>
      </w:r>
    </w:p>
    <w:p w14:paraId="1E018C13" w14:textId="77777777" w:rsidR="00B913B9" w:rsidRPr="00416BE1" w:rsidRDefault="00B913B9" w:rsidP="00B913B9">
      <w:pPr>
        <w:pStyle w:val="Odsekzoznamu"/>
        <w:spacing w:after="0" w:line="276" w:lineRule="auto"/>
        <w:contextualSpacing w:val="0"/>
        <w:jc w:val="both"/>
        <w:rPr>
          <w:rFonts w:ascii="Times New Roman" w:eastAsia="Times New Roman" w:hAnsi="Times New Roman" w:cs="Times New Roman"/>
          <w:color w:val="000000"/>
          <w:sz w:val="24"/>
          <w:szCs w:val="24"/>
          <w:lang w:eastAsia="sk-SK"/>
        </w:rPr>
      </w:pPr>
    </w:p>
    <w:p w14:paraId="3C677D49" w14:textId="77777777" w:rsidR="00B913B9" w:rsidRPr="00416BE1" w:rsidRDefault="00B913B9" w:rsidP="00B913B9">
      <w:pPr>
        <w:pStyle w:val="Odsekzoznamu"/>
        <w:spacing w:after="0" w:line="276" w:lineRule="auto"/>
        <w:ind w:left="0"/>
        <w:contextualSpacing w:val="0"/>
        <w:jc w:val="center"/>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299a</w:t>
      </w:r>
    </w:p>
    <w:p w14:paraId="693E1ED3"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F318588" w14:textId="77777777" w:rsidR="00B913B9" w:rsidRPr="00416BE1" w:rsidRDefault="00B913B9" w:rsidP="00B913B9">
      <w:pPr>
        <w:pStyle w:val="Odsekzoznamu"/>
        <w:spacing w:after="0" w:line="276" w:lineRule="auto"/>
        <w:ind w:left="567"/>
        <w:contextualSpacing w:val="0"/>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 návrhu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prokurátora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vydanie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do zdravotníckeho</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sudca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prípravné</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konanie</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najneskôr</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48</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hodín od doručenia</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návrhu</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Spolu</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s návrhom</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prokurátor</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doručí</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celý</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doposiaľ zadovážený spisový materiál.</w:t>
      </w:r>
    </w:p>
    <w:p w14:paraId="79DC7610"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19AA44D7" w14:textId="77777777" w:rsidR="00B913B9" w:rsidRPr="00416BE1" w:rsidRDefault="00B913B9" w:rsidP="00B913B9">
      <w:pPr>
        <w:pStyle w:val="Odsekzoznamu"/>
        <w:spacing w:after="0" w:line="276" w:lineRule="auto"/>
        <w:ind w:left="567"/>
        <w:contextualSpacing w:val="0"/>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rozhodnutím</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sudca</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prípravné</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konanie</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vypočuje</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jeho zdravotný stav umožňuje.  </w:t>
      </w:r>
    </w:p>
    <w:p w14:paraId="341FBDDA"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40C3348E" w14:textId="77777777" w:rsidR="00B913B9" w:rsidRPr="00416BE1" w:rsidRDefault="00B913B9" w:rsidP="00B913B9">
      <w:pPr>
        <w:pStyle w:val="Odsekzoznamu"/>
        <w:spacing w:after="0" w:line="276" w:lineRule="auto"/>
        <w:ind w:left="567"/>
        <w:contextualSpacing w:val="0"/>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(3)</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sudca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prípravné</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konanie</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vyhovie</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návrhu</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prokurátora,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vydá</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príkaz</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umiestnenie obvineného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v zdravotníckom</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zariadení,</w:t>
      </w:r>
      <w:r w:rsidRPr="00416BE1">
        <w:rPr>
          <w:rFonts w:ascii="Times New Roman" w:eastAsia="Times New Roman" w:hAnsi="Times New Roman" w:cs="Times New Roman"/>
          <w:color w:val="000000"/>
          <w:spacing w:val="72"/>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72"/>
          <w:sz w:val="24"/>
          <w:szCs w:val="24"/>
          <w:lang w:eastAsia="sk-SK"/>
        </w:rPr>
        <w:t xml:space="preserve"> </w:t>
      </w:r>
      <w:r w:rsidRPr="00416BE1">
        <w:rPr>
          <w:rFonts w:ascii="Times New Roman" w:eastAsia="Times New Roman" w:hAnsi="Times New Roman" w:cs="Times New Roman"/>
          <w:color w:val="000000"/>
          <w:sz w:val="24"/>
          <w:szCs w:val="24"/>
          <w:lang w:eastAsia="sk-SK"/>
        </w:rPr>
        <w:t>musí</w:t>
      </w:r>
      <w:r w:rsidRPr="00416BE1">
        <w:rPr>
          <w:rFonts w:ascii="Times New Roman" w:eastAsia="Times New Roman" w:hAnsi="Times New Roman" w:cs="Times New Roman"/>
          <w:color w:val="000000"/>
          <w:spacing w:val="72"/>
          <w:sz w:val="24"/>
          <w:szCs w:val="24"/>
          <w:lang w:eastAsia="sk-SK"/>
        </w:rPr>
        <w:t xml:space="preserve"> </w:t>
      </w:r>
      <w:r w:rsidRPr="00416BE1">
        <w:rPr>
          <w:rFonts w:ascii="Times New Roman" w:eastAsia="Times New Roman" w:hAnsi="Times New Roman" w:cs="Times New Roman"/>
          <w:color w:val="000000"/>
          <w:sz w:val="24"/>
          <w:szCs w:val="24"/>
          <w:lang w:eastAsia="sk-SK"/>
        </w:rPr>
        <w:t>byť odôvodnený, a zabezpečí jeho bezodkladný výkon; inak návrh prokurátora zamietne uznesením, ktoré uvedie v zápisnici o úkone.</w:t>
      </w:r>
    </w:p>
    <w:p w14:paraId="1BC3F5B1"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47B5536E"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(4)</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pominul</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dôvod</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umiestnenia</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v zdravotníckom</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zariadení,</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prokurátor obvineného</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ihneď</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prepustí</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slobodu</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písomným</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príkazom.</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Ak je</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zároveň</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daný</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dôvod väzby, postupuje sa podľa § 86.“.</w:t>
      </w:r>
    </w:p>
    <w:p w14:paraId="124E6B6B"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657BB425"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334 ods. 4 sa na konci vypúšťa bodka a pripájajú sa slová „</w:t>
      </w:r>
      <w:bookmarkStart w:id="24" w:name="_Hlk150309855"/>
      <w:r w:rsidRPr="00416BE1">
        <w:rPr>
          <w:rFonts w:ascii="Times New Roman" w:hAnsi="Times New Roman" w:cs="Times New Roman"/>
          <w:sz w:val="24"/>
          <w:szCs w:val="24"/>
        </w:rPr>
        <w:t>alebo § 371 ods. 2 druhá veta.</w:t>
      </w:r>
      <w:bookmarkEnd w:id="24"/>
      <w:r w:rsidRPr="00416BE1">
        <w:rPr>
          <w:rFonts w:ascii="Times New Roman" w:hAnsi="Times New Roman" w:cs="Times New Roman"/>
          <w:sz w:val="24"/>
          <w:szCs w:val="24"/>
        </w:rPr>
        <w:t>“.</w:t>
      </w:r>
    </w:p>
    <w:p w14:paraId="55BAEC32" w14:textId="77777777" w:rsidR="00B913B9" w:rsidRPr="00416BE1" w:rsidRDefault="00B913B9" w:rsidP="00B913B9">
      <w:pPr>
        <w:pStyle w:val="Odsekzoznamu"/>
        <w:spacing w:after="0"/>
        <w:rPr>
          <w:rFonts w:ascii="Times New Roman" w:hAnsi="Times New Roman" w:cs="Times New Roman"/>
          <w:sz w:val="24"/>
          <w:szCs w:val="24"/>
        </w:rPr>
      </w:pPr>
    </w:p>
    <w:p w14:paraId="7F04248F"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sz w:val="24"/>
        </w:rPr>
        <w:t>V § 337 sa za slovo „treba“ vkladá slovo „bezodkladne“ a na konci sa pripája táto</w:t>
      </w:r>
      <w:r w:rsidRPr="00416BE1">
        <w:rPr>
          <w:rFonts w:ascii="Times New Roman" w:eastAsia="Times New Roman" w:hAnsi="Times New Roman" w:cs="Times New Roman"/>
          <w:iCs/>
          <w:sz w:val="24"/>
          <w:szCs w:val="24"/>
        </w:rPr>
        <w:t xml:space="preserve"> veta: „V prípade potreby sa zisťovanie pomerov mladistvého vykoná opakovane.“.</w:t>
      </w:r>
    </w:p>
    <w:p w14:paraId="5CFB7F74" w14:textId="77777777" w:rsidR="00B913B9" w:rsidRPr="00416BE1" w:rsidRDefault="00B913B9" w:rsidP="00B913B9">
      <w:pPr>
        <w:pStyle w:val="Odsekzoznamu"/>
        <w:spacing w:after="0"/>
        <w:rPr>
          <w:rFonts w:ascii="Times New Roman" w:hAnsi="Times New Roman" w:cs="Times New Roman"/>
          <w:sz w:val="24"/>
          <w:szCs w:val="24"/>
        </w:rPr>
      </w:pPr>
    </w:p>
    <w:p w14:paraId="37556892" w14:textId="77777777" w:rsidR="00B913B9" w:rsidRPr="00416BE1" w:rsidRDefault="00B913B9" w:rsidP="001B1B90">
      <w:pPr>
        <w:pStyle w:val="Odsekzoznamu"/>
        <w:numPr>
          <w:ilvl w:val="0"/>
          <w:numId w:val="2"/>
        </w:numPr>
        <w:spacing w:after="0"/>
        <w:ind w:left="567" w:hanging="567"/>
        <w:jc w:val="both"/>
        <w:rPr>
          <w:rFonts w:ascii="Times New Roman" w:eastAsia="Times New Roman" w:hAnsi="Times New Roman" w:cs="Times New Roman"/>
          <w:iCs/>
          <w:sz w:val="24"/>
          <w:szCs w:val="24"/>
        </w:rPr>
      </w:pPr>
      <w:r w:rsidRPr="00416BE1">
        <w:rPr>
          <w:rFonts w:ascii="Times New Roman" w:eastAsia="Times New Roman" w:hAnsi="Times New Roman" w:cs="Times New Roman"/>
          <w:sz w:val="24"/>
          <w:szCs w:val="24"/>
          <w:lang w:eastAsia="cs-CZ"/>
        </w:rPr>
        <w:t xml:space="preserve">V </w:t>
      </w:r>
      <w:r w:rsidRPr="00416BE1">
        <w:rPr>
          <w:rFonts w:ascii="Times New Roman" w:eastAsia="Times New Roman" w:hAnsi="Times New Roman" w:cs="Times New Roman"/>
          <w:sz w:val="24"/>
          <w:szCs w:val="24"/>
        </w:rPr>
        <w:t xml:space="preserve">§ 338 </w:t>
      </w:r>
      <w:r w:rsidRPr="00416BE1">
        <w:rPr>
          <w:rFonts w:ascii="Times New Roman" w:eastAsia="Times New Roman" w:hAnsi="Times New Roman" w:cs="Times New Roman"/>
          <w:sz w:val="24"/>
          <w:szCs w:val="24"/>
          <w:lang w:eastAsia="cs-CZ"/>
        </w:rPr>
        <w:t>sa pred doterajší text vkladá odsek 1, ktorý znie:</w:t>
      </w:r>
    </w:p>
    <w:p w14:paraId="6299844D" w14:textId="77777777" w:rsidR="00B913B9" w:rsidRPr="00416BE1" w:rsidRDefault="00B913B9" w:rsidP="00B913B9">
      <w:pPr>
        <w:spacing w:after="0"/>
        <w:ind w:left="567"/>
        <w:rPr>
          <w:rFonts w:ascii="Times New Roman" w:eastAsia="Times New Roman" w:hAnsi="Times New Roman" w:cs="Times New Roman"/>
          <w:sz w:val="24"/>
          <w:szCs w:val="24"/>
        </w:rPr>
      </w:pPr>
    </w:p>
    <w:p w14:paraId="367560F4" w14:textId="77777777" w:rsidR="00B913B9" w:rsidRPr="00416BE1" w:rsidRDefault="00B913B9" w:rsidP="00B913B9">
      <w:pPr>
        <w:ind w:left="567"/>
        <w:rPr>
          <w:rFonts w:ascii="Times New Roman" w:eastAsia="Times New Roman" w:hAnsi="Times New Roman" w:cs="Times New Roman"/>
          <w:sz w:val="24"/>
          <w:szCs w:val="24"/>
        </w:rPr>
      </w:pPr>
      <w:r w:rsidRPr="00416BE1">
        <w:rPr>
          <w:rFonts w:ascii="Times New Roman" w:eastAsia="Times New Roman" w:hAnsi="Times New Roman" w:cs="Times New Roman"/>
          <w:sz w:val="24"/>
          <w:szCs w:val="24"/>
        </w:rPr>
        <w:t>„(1) Mladistvým je aj osoba, ktorej vek nie je známy a u ktorej existuje dôvod domnievať sa, že je osobou mladšou ako 18 rokov, až kým sa nepreukáže opak.“.</w:t>
      </w:r>
    </w:p>
    <w:p w14:paraId="50154875" w14:textId="77777777" w:rsidR="00B913B9" w:rsidRPr="00416BE1" w:rsidRDefault="00B913B9" w:rsidP="00B913B9">
      <w:pPr>
        <w:spacing w:after="0"/>
        <w:ind w:firstLine="567"/>
        <w:rPr>
          <w:rFonts w:ascii="Times New Roman" w:hAnsi="Times New Roman" w:cs="Times New Roman"/>
          <w:sz w:val="24"/>
          <w:szCs w:val="24"/>
        </w:rPr>
      </w:pPr>
      <w:r w:rsidRPr="00416BE1">
        <w:rPr>
          <w:rFonts w:ascii="Times New Roman" w:eastAsia="Times New Roman" w:hAnsi="Times New Roman" w:cs="Times New Roman"/>
          <w:color w:val="000000"/>
          <w:sz w:val="24"/>
          <w:szCs w:val="24"/>
        </w:rPr>
        <w:t>Doterajší text sa označuje ako odsek 2.</w:t>
      </w:r>
    </w:p>
    <w:p w14:paraId="5B8985D9" w14:textId="77777777" w:rsidR="00B913B9" w:rsidRPr="00416BE1" w:rsidRDefault="00B913B9" w:rsidP="00B913B9">
      <w:pPr>
        <w:pStyle w:val="Odsekzoznamu"/>
        <w:spacing w:after="0"/>
        <w:rPr>
          <w:rFonts w:ascii="Times New Roman" w:hAnsi="Times New Roman" w:cs="Times New Roman"/>
          <w:sz w:val="24"/>
          <w:szCs w:val="24"/>
        </w:rPr>
      </w:pPr>
    </w:p>
    <w:p w14:paraId="45E0AB66" w14:textId="77777777" w:rsidR="00B913B9" w:rsidRPr="00416BE1" w:rsidRDefault="00B913B9" w:rsidP="001B1B90">
      <w:pPr>
        <w:pStyle w:val="Odsekzoznamu"/>
        <w:numPr>
          <w:ilvl w:val="0"/>
          <w:numId w:val="2"/>
        </w:numPr>
        <w:spacing w:after="0"/>
        <w:ind w:left="567" w:hanging="567"/>
        <w:jc w:val="both"/>
        <w:rPr>
          <w:rFonts w:ascii="Times New Roman" w:hAnsi="Times New Roman"/>
          <w:sz w:val="24"/>
        </w:rPr>
      </w:pPr>
      <w:r w:rsidRPr="00416BE1">
        <w:rPr>
          <w:rFonts w:ascii="Times New Roman" w:hAnsi="Times New Roman"/>
          <w:sz w:val="24"/>
        </w:rPr>
        <w:t>V § 355 ods. 3 sa za slová „v lehote odpor, samosudca“ vkladajú slová „rozhodne podľa § 241 ods. 1 písm. j) o prijatí obžaloby a“.</w:t>
      </w:r>
    </w:p>
    <w:p w14:paraId="571C5287" w14:textId="77777777" w:rsidR="00B913B9" w:rsidRPr="00416BE1" w:rsidRDefault="00B913B9" w:rsidP="00B913B9">
      <w:pPr>
        <w:pStyle w:val="Odsekzoznamu"/>
        <w:spacing w:after="0"/>
        <w:ind w:left="567"/>
        <w:jc w:val="both"/>
        <w:rPr>
          <w:rFonts w:ascii="Times New Roman" w:hAnsi="Times New Roman" w:cs="Times New Roman"/>
          <w:color w:val="1F4E79" w:themeColor="accent1" w:themeShade="80"/>
          <w:sz w:val="24"/>
          <w:szCs w:val="24"/>
        </w:rPr>
      </w:pPr>
      <w:r w:rsidRPr="00416BE1">
        <w:rPr>
          <w:rFonts w:ascii="Times New Roman" w:hAnsi="Times New Roman" w:cs="Times New Roman"/>
          <w:color w:val="1F4E79" w:themeColor="accent1" w:themeShade="80"/>
          <w:sz w:val="24"/>
          <w:szCs w:val="24"/>
        </w:rPr>
        <w:t xml:space="preserve"> </w:t>
      </w:r>
    </w:p>
    <w:p w14:paraId="7496E326" w14:textId="77777777" w:rsidR="00B913B9" w:rsidRPr="00416BE1" w:rsidRDefault="00B913B9" w:rsidP="001B1B90">
      <w:pPr>
        <w:pStyle w:val="Odsekzoznamu"/>
        <w:numPr>
          <w:ilvl w:val="0"/>
          <w:numId w:val="2"/>
        </w:numPr>
        <w:spacing w:after="0"/>
        <w:ind w:left="567" w:hanging="567"/>
        <w:jc w:val="both"/>
        <w:rPr>
          <w:rFonts w:ascii="Times New Roman" w:hAnsi="Times New Roman"/>
          <w:sz w:val="24"/>
        </w:rPr>
      </w:pPr>
      <w:r w:rsidRPr="00416BE1">
        <w:rPr>
          <w:rFonts w:ascii="Times New Roman" w:hAnsi="Times New Roman"/>
          <w:sz w:val="24"/>
        </w:rPr>
        <w:lastRenderedPageBreak/>
        <w:t>V § 355 ods. 7 sa na konci pripája táto veta: „Trestný rozkaz sa ruší a vec sa vracia do prípravného konania aj vydaním uznesenia, ktorým nadriadený súd na základe sťažnosti podľa § 241 ods. 4 zrušil uznesenie samosudcu o prijatí obžaloby podľa § 241 ods. 1 písm. j).“.</w:t>
      </w:r>
    </w:p>
    <w:p w14:paraId="5B952E67" w14:textId="77777777" w:rsidR="00B913B9" w:rsidRPr="00416BE1" w:rsidRDefault="00B913B9" w:rsidP="00B913B9">
      <w:pPr>
        <w:pStyle w:val="Odsekzoznamu"/>
        <w:spacing w:after="0"/>
        <w:rPr>
          <w:rFonts w:ascii="Times New Roman" w:hAnsi="Times New Roman" w:cs="Times New Roman"/>
          <w:color w:val="1F4E79" w:themeColor="accent1" w:themeShade="80"/>
          <w:sz w:val="24"/>
          <w:szCs w:val="24"/>
        </w:rPr>
      </w:pPr>
    </w:p>
    <w:p w14:paraId="0521FA2A"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color w:val="1F4E79" w:themeColor="accent1" w:themeShade="80"/>
          <w:sz w:val="24"/>
          <w:szCs w:val="24"/>
        </w:rPr>
      </w:pPr>
      <w:r w:rsidRPr="00416BE1">
        <w:rPr>
          <w:rFonts w:ascii="Times New Roman" w:eastAsia="Times New Roman" w:hAnsi="Times New Roman" w:cs="Times New Roman"/>
          <w:sz w:val="24"/>
          <w:szCs w:val="24"/>
        </w:rPr>
        <w:t>V § 361 ods. 2 sa na konci prvej vety pripájajú tieto slová: „a doručí sa na adresu, ktorú obvinený uviedol alebo na inú adresu, na ktorej by sa s ohľadom na známe alebo zistené skutočnosti mohol zdržiavať“.</w:t>
      </w:r>
    </w:p>
    <w:p w14:paraId="0386E172" w14:textId="77777777" w:rsidR="00B913B9" w:rsidRPr="00416BE1" w:rsidRDefault="00B913B9" w:rsidP="00B913B9">
      <w:pPr>
        <w:pStyle w:val="Odsekzoznamu"/>
        <w:spacing w:after="0"/>
        <w:rPr>
          <w:rFonts w:ascii="Times New Roman" w:hAnsi="Times New Roman" w:cs="Times New Roman"/>
          <w:color w:val="1F4E79" w:themeColor="accent1" w:themeShade="80"/>
          <w:sz w:val="24"/>
          <w:szCs w:val="24"/>
        </w:rPr>
      </w:pPr>
    </w:p>
    <w:p w14:paraId="68839120" w14:textId="77777777" w:rsidR="00B913B9" w:rsidRPr="00416BE1" w:rsidRDefault="00B913B9" w:rsidP="001B1B90">
      <w:pPr>
        <w:pStyle w:val="Odsekzoznamu"/>
        <w:numPr>
          <w:ilvl w:val="0"/>
          <w:numId w:val="2"/>
        </w:numPr>
        <w:spacing w:after="0"/>
        <w:ind w:left="567" w:hanging="567"/>
        <w:jc w:val="both"/>
        <w:rPr>
          <w:rFonts w:ascii="Times New Roman" w:eastAsia="Times New Roman" w:hAnsi="Times New Roman" w:cs="Times New Roman"/>
          <w:sz w:val="24"/>
          <w:szCs w:val="24"/>
        </w:rPr>
      </w:pPr>
      <w:r w:rsidRPr="00416BE1">
        <w:rPr>
          <w:rFonts w:ascii="Times New Roman" w:eastAsia="Times New Roman" w:hAnsi="Times New Roman" w:cs="Times New Roman"/>
          <w:sz w:val="24"/>
          <w:szCs w:val="24"/>
        </w:rPr>
        <w:t>§ 362 znie:</w:t>
      </w:r>
      <w:r w:rsidRPr="00416BE1">
        <w:rPr>
          <w:rFonts w:ascii="Times New Roman" w:eastAsia="Times New Roman" w:hAnsi="Times New Roman" w:cs="Times New Roman"/>
          <w:sz w:val="24"/>
          <w:szCs w:val="24"/>
        </w:rPr>
        <w:tab/>
      </w:r>
      <w:r w:rsidRPr="00416BE1">
        <w:rPr>
          <w:rFonts w:ascii="Times New Roman" w:eastAsia="Times New Roman" w:hAnsi="Times New Roman" w:cs="Times New Roman"/>
          <w:sz w:val="24"/>
          <w:szCs w:val="24"/>
        </w:rPr>
        <w:tab/>
      </w:r>
      <w:r w:rsidRPr="00416BE1">
        <w:rPr>
          <w:rFonts w:ascii="Times New Roman" w:eastAsia="Times New Roman" w:hAnsi="Times New Roman" w:cs="Times New Roman"/>
          <w:sz w:val="24"/>
          <w:szCs w:val="24"/>
        </w:rPr>
        <w:tab/>
      </w:r>
      <w:r w:rsidRPr="00416BE1">
        <w:rPr>
          <w:rFonts w:ascii="Times New Roman" w:eastAsia="Times New Roman" w:hAnsi="Times New Roman" w:cs="Times New Roman"/>
          <w:sz w:val="24"/>
          <w:szCs w:val="24"/>
        </w:rPr>
        <w:tab/>
      </w:r>
      <w:r w:rsidRPr="00416BE1">
        <w:rPr>
          <w:rFonts w:ascii="Times New Roman" w:eastAsia="Times New Roman" w:hAnsi="Times New Roman" w:cs="Times New Roman"/>
          <w:sz w:val="24"/>
          <w:szCs w:val="24"/>
        </w:rPr>
        <w:tab/>
      </w:r>
      <w:r w:rsidRPr="00416BE1">
        <w:rPr>
          <w:rFonts w:ascii="Times New Roman" w:eastAsia="Times New Roman" w:hAnsi="Times New Roman" w:cs="Times New Roman"/>
          <w:sz w:val="24"/>
          <w:szCs w:val="24"/>
        </w:rPr>
        <w:tab/>
      </w:r>
      <w:r w:rsidRPr="00416BE1">
        <w:rPr>
          <w:rFonts w:ascii="Times New Roman" w:eastAsia="Times New Roman" w:hAnsi="Times New Roman" w:cs="Times New Roman"/>
          <w:sz w:val="24"/>
          <w:szCs w:val="24"/>
        </w:rPr>
        <w:tab/>
      </w:r>
      <w:r w:rsidRPr="00416BE1">
        <w:rPr>
          <w:rFonts w:ascii="Times New Roman" w:eastAsia="Times New Roman" w:hAnsi="Times New Roman" w:cs="Times New Roman"/>
          <w:sz w:val="24"/>
          <w:szCs w:val="24"/>
        </w:rPr>
        <w:tab/>
      </w:r>
      <w:r w:rsidRPr="00416BE1">
        <w:rPr>
          <w:rFonts w:ascii="Times New Roman" w:eastAsia="Times New Roman" w:hAnsi="Times New Roman" w:cs="Times New Roman"/>
          <w:sz w:val="24"/>
          <w:szCs w:val="24"/>
        </w:rPr>
        <w:tab/>
        <w:t xml:space="preserve"> </w:t>
      </w:r>
    </w:p>
    <w:p w14:paraId="1A637A1B" w14:textId="77777777" w:rsidR="00B913B9" w:rsidRPr="00416BE1" w:rsidRDefault="00B913B9" w:rsidP="00B913B9">
      <w:pPr>
        <w:ind w:left="360"/>
        <w:contextualSpacing/>
        <w:jc w:val="both"/>
        <w:rPr>
          <w:rFonts w:ascii="Times New Roman" w:eastAsia="Times New Roman" w:hAnsi="Times New Roman" w:cs="Times New Roman"/>
          <w:sz w:val="24"/>
          <w:szCs w:val="24"/>
        </w:rPr>
      </w:pPr>
    </w:p>
    <w:p w14:paraId="75500C7C" w14:textId="77777777" w:rsidR="00B913B9" w:rsidRPr="00416BE1" w:rsidRDefault="00B913B9" w:rsidP="00B913B9">
      <w:pPr>
        <w:contextualSpacing/>
        <w:jc w:val="center"/>
        <w:rPr>
          <w:rFonts w:ascii="Times New Roman" w:eastAsia="Times New Roman" w:hAnsi="Times New Roman" w:cs="Times New Roman"/>
          <w:sz w:val="24"/>
          <w:szCs w:val="24"/>
        </w:rPr>
      </w:pPr>
      <w:r w:rsidRPr="00416BE1">
        <w:rPr>
          <w:rFonts w:ascii="Times New Roman" w:eastAsia="Times New Roman" w:hAnsi="Times New Roman" w:cs="Times New Roman"/>
          <w:sz w:val="24"/>
          <w:szCs w:val="24"/>
        </w:rPr>
        <w:t>„§ 362</w:t>
      </w:r>
    </w:p>
    <w:p w14:paraId="1AFBF779" w14:textId="77777777" w:rsidR="00B913B9" w:rsidRPr="00416BE1" w:rsidRDefault="00B913B9" w:rsidP="00B913B9">
      <w:pPr>
        <w:ind w:left="360"/>
        <w:contextualSpacing/>
        <w:jc w:val="center"/>
        <w:rPr>
          <w:rFonts w:ascii="Times New Roman" w:eastAsia="Times New Roman" w:hAnsi="Times New Roman" w:cs="Times New Roman"/>
          <w:sz w:val="24"/>
          <w:szCs w:val="24"/>
        </w:rPr>
      </w:pPr>
    </w:p>
    <w:p w14:paraId="4F518B56" w14:textId="77777777" w:rsidR="00B913B9" w:rsidRPr="00416BE1" w:rsidRDefault="00B913B9" w:rsidP="00B913B9">
      <w:pPr>
        <w:ind w:left="567"/>
        <w:contextualSpacing/>
        <w:jc w:val="both"/>
        <w:rPr>
          <w:rFonts w:ascii="Times New Roman" w:eastAsia="Times New Roman" w:hAnsi="Times New Roman" w:cs="Times New Roman"/>
          <w:sz w:val="24"/>
          <w:szCs w:val="24"/>
        </w:rPr>
      </w:pPr>
      <w:r w:rsidRPr="00416BE1">
        <w:rPr>
          <w:rFonts w:ascii="Times New Roman" w:eastAsia="Times New Roman" w:hAnsi="Times New Roman" w:cs="Times New Roman"/>
          <w:sz w:val="24"/>
          <w:szCs w:val="24"/>
        </w:rPr>
        <w:t xml:space="preserve">(1) Odsúdený v konaní podľa tohto dielu má právo podať návrh na opätovné </w:t>
      </w:r>
      <w:proofErr w:type="spellStart"/>
      <w:r w:rsidRPr="00416BE1">
        <w:rPr>
          <w:rFonts w:ascii="Times New Roman" w:eastAsia="Times New Roman" w:hAnsi="Times New Roman" w:cs="Times New Roman"/>
          <w:sz w:val="24"/>
          <w:szCs w:val="24"/>
        </w:rPr>
        <w:t>prejednanie</w:t>
      </w:r>
      <w:proofErr w:type="spellEnd"/>
      <w:r w:rsidRPr="00416BE1">
        <w:rPr>
          <w:rFonts w:ascii="Times New Roman" w:eastAsia="Times New Roman" w:hAnsi="Times New Roman" w:cs="Times New Roman"/>
          <w:sz w:val="24"/>
          <w:szCs w:val="24"/>
        </w:rPr>
        <w:t xml:space="preserve"> svojej veci súdom v jeho prítomnosti do 15 dní od doručenia rozhodnutia o obžalobe, a to pre nesplnenie podmienok podľa § 358 ods. 1 alebo ak ustanovený obhajca nevyužil riadny opravný prostriedok.</w:t>
      </w:r>
    </w:p>
    <w:p w14:paraId="065B4CCB" w14:textId="77777777" w:rsidR="00B913B9" w:rsidRPr="00416BE1" w:rsidRDefault="00B913B9" w:rsidP="00B913B9">
      <w:pPr>
        <w:ind w:left="567"/>
        <w:contextualSpacing/>
        <w:jc w:val="both"/>
        <w:rPr>
          <w:rFonts w:ascii="Times New Roman" w:eastAsia="Times New Roman" w:hAnsi="Times New Roman" w:cs="Times New Roman"/>
          <w:sz w:val="24"/>
          <w:szCs w:val="24"/>
        </w:rPr>
      </w:pPr>
    </w:p>
    <w:p w14:paraId="779DC675" w14:textId="77777777" w:rsidR="00B913B9" w:rsidRPr="00416BE1" w:rsidRDefault="00B913B9" w:rsidP="00B913B9">
      <w:pPr>
        <w:ind w:left="567"/>
        <w:contextualSpacing/>
        <w:jc w:val="both"/>
        <w:rPr>
          <w:rFonts w:ascii="Times New Roman" w:eastAsia="Times New Roman" w:hAnsi="Times New Roman" w:cs="Times New Roman"/>
          <w:sz w:val="24"/>
          <w:szCs w:val="24"/>
        </w:rPr>
      </w:pPr>
      <w:r w:rsidRPr="00416BE1">
        <w:rPr>
          <w:rFonts w:ascii="Times New Roman" w:eastAsia="Times New Roman" w:hAnsi="Times New Roman" w:cs="Times New Roman"/>
          <w:sz w:val="24"/>
          <w:szCs w:val="24"/>
        </w:rPr>
        <w:t xml:space="preserve">(2) Ak odsúdený vykonáva alebo má vykonať trest odňatia slobody uložený mu rozhodnutím vydaným v konaní podľa tohto dielu a podá v lehote podľa odseku 1 návrh na opätovné </w:t>
      </w:r>
      <w:proofErr w:type="spellStart"/>
      <w:r w:rsidRPr="00416BE1">
        <w:rPr>
          <w:rFonts w:ascii="Times New Roman" w:eastAsia="Times New Roman" w:hAnsi="Times New Roman" w:cs="Times New Roman"/>
          <w:sz w:val="24"/>
          <w:szCs w:val="24"/>
        </w:rPr>
        <w:t>prejednanie</w:t>
      </w:r>
      <w:proofErr w:type="spellEnd"/>
      <w:r w:rsidRPr="00416BE1">
        <w:rPr>
          <w:rFonts w:ascii="Times New Roman" w:eastAsia="Times New Roman" w:hAnsi="Times New Roman" w:cs="Times New Roman"/>
          <w:sz w:val="24"/>
          <w:szCs w:val="24"/>
        </w:rPr>
        <w:t xml:space="preserve"> veci, súd do piatich pracovných dní od doručenia návrhu rozhodne o prerušení alebo odložení výkonu tohto trestu odňatia slobody a súčasne rozhodne o väzbe až do právoplatnosti rozhodnutia o návrhu. Proti rozhodnutiu o väzbe je prípustná sťažnosť, ktorá nemá odkladný účinok. Rovnako postupuje aj súd, ak odsúdený v konaní podľa tohto dielu podá návrh na obnovu konania v lehote ustanovenej v odseku 1.</w:t>
      </w:r>
    </w:p>
    <w:p w14:paraId="7AD377FA" w14:textId="77777777" w:rsidR="00B913B9" w:rsidRPr="00416BE1" w:rsidRDefault="00B913B9" w:rsidP="00B913B9">
      <w:pPr>
        <w:ind w:left="567"/>
        <w:contextualSpacing/>
        <w:jc w:val="both"/>
        <w:rPr>
          <w:rFonts w:ascii="Times New Roman" w:eastAsia="Times New Roman" w:hAnsi="Times New Roman" w:cs="Times New Roman"/>
          <w:sz w:val="24"/>
          <w:szCs w:val="24"/>
        </w:rPr>
      </w:pPr>
    </w:p>
    <w:p w14:paraId="1DAEAD3B" w14:textId="77777777" w:rsidR="00B913B9" w:rsidRPr="00416BE1" w:rsidRDefault="00B913B9" w:rsidP="00B913B9">
      <w:pPr>
        <w:ind w:left="567"/>
        <w:contextualSpacing/>
        <w:jc w:val="both"/>
        <w:rPr>
          <w:rFonts w:ascii="Times New Roman" w:eastAsia="Times New Roman" w:hAnsi="Times New Roman" w:cs="Times New Roman"/>
          <w:sz w:val="24"/>
          <w:szCs w:val="24"/>
        </w:rPr>
      </w:pPr>
      <w:r w:rsidRPr="00416BE1">
        <w:rPr>
          <w:rFonts w:ascii="Times New Roman" w:eastAsia="Times New Roman" w:hAnsi="Times New Roman" w:cs="Times New Roman"/>
          <w:sz w:val="24"/>
          <w:szCs w:val="24"/>
        </w:rPr>
        <w:t>(3) Ak podmienky na konanie podľa tohto dielu neboli splnené, súd zruší rozhodnutia o vine a treste, ako aj všetky ďalšie rozhodnutia obsahovo nadväzujúce, ktoré zrušením rozhodnutí o vine a treste stratili podklad, a pokračuje v konaní na podklade pôvodnej obžaloby.</w:t>
      </w:r>
    </w:p>
    <w:p w14:paraId="51386A34" w14:textId="77777777" w:rsidR="00B913B9" w:rsidRPr="00416BE1" w:rsidRDefault="00B913B9" w:rsidP="00B913B9">
      <w:pPr>
        <w:ind w:left="567"/>
        <w:contextualSpacing/>
        <w:jc w:val="both"/>
        <w:rPr>
          <w:rFonts w:ascii="Times New Roman" w:eastAsia="Times New Roman" w:hAnsi="Times New Roman" w:cs="Times New Roman"/>
          <w:sz w:val="24"/>
          <w:szCs w:val="24"/>
        </w:rPr>
      </w:pPr>
    </w:p>
    <w:p w14:paraId="7C4F2873" w14:textId="77777777" w:rsidR="00B913B9" w:rsidRPr="00416BE1" w:rsidRDefault="00B913B9" w:rsidP="00B913B9">
      <w:pPr>
        <w:ind w:left="567"/>
        <w:contextualSpacing/>
        <w:jc w:val="both"/>
        <w:rPr>
          <w:rFonts w:ascii="Times New Roman" w:eastAsia="Times New Roman" w:hAnsi="Times New Roman" w:cs="Times New Roman"/>
          <w:sz w:val="24"/>
          <w:szCs w:val="24"/>
        </w:rPr>
      </w:pPr>
      <w:r w:rsidRPr="00416BE1">
        <w:rPr>
          <w:rFonts w:ascii="Times New Roman" w:eastAsia="Times New Roman" w:hAnsi="Times New Roman" w:cs="Times New Roman"/>
          <w:sz w:val="24"/>
          <w:szCs w:val="24"/>
        </w:rPr>
        <w:t xml:space="preserve">(4) Ak odsúdený podáva návrh na opätovné </w:t>
      </w:r>
      <w:proofErr w:type="spellStart"/>
      <w:r w:rsidRPr="00416BE1">
        <w:rPr>
          <w:rFonts w:ascii="Times New Roman" w:eastAsia="Times New Roman" w:hAnsi="Times New Roman" w:cs="Times New Roman"/>
          <w:sz w:val="24"/>
          <w:szCs w:val="24"/>
        </w:rPr>
        <w:t>prejednanie</w:t>
      </w:r>
      <w:proofErr w:type="spellEnd"/>
      <w:r w:rsidRPr="00416BE1">
        <w:rPr>
          <w:rFonts w:ascii="Times New Roman" w:eastAsia="Times New Roman" w:hAnsi="Times New Roman" w:cs="Times New Roman"/>
          <w:sz w:val="24"/>
          <w:szCs w:val="24"/>
        </w:rPr>
        <w:t xml:space="preserve"> veci z dôvodu, že obhajca nevyužil riadny opravný prostriedok, súd skoršie rozhodnutie nezruší a v konaní sa pokračuje ako po podaní riadneho opravného prostriedku bez ohľadu na prípadné uplynutie lehôt na podanie takéhoto riadneho opravného prostriedku; to neplatí, ak odsúdený vedel o súdnom konaní proti nemu vedenom a napriek tomu nepreberal zásielky, neoznámil súdu adresu, na ktorej je zastihnuteľný, alebo sa tomuto konaniu inak vyhýbal.   </w:t>
      </w:r>
    </w:p>
    <w:p w14:paraId="03CFC2A3" w14:textId="77777777" w:rsidR="00B913B9" w:rsidRPr="00416BE1" w:rsidRDefault="00B913B9" w:rsidP="00B913B9">
      <w:pPr>
        <w:ind w:left="567"/>
        <w:contextualSpacing/>
        <w:jc w:val="both"/>
        <w:rPr>
          <w:rFonts w:ascii="Times New Roman" w:eastAsia="Times New Roman" w:hAnsi="Times New Roman" w:cs="Times New Roman"/>
          <w:sz w:val="24"/>
          <w:szCs w:val="24"/>
        </w:rPr>
      </w:pPr>
      <w:r w:rsidRPr="00416BE1">
        <w:rPr>
          <w:rFonts w:ascii="Times New Roman" w:eastAsia="Times New Roman" w:hAnsi="Times New Roman" w:cs="Times New Roman"/>
          <w:sz w:val="24"/>
          <w:szCs w:val="24"/>
        </w:rPr>
        <w:t xml:space="preserve"> </w:t>
      </w:r>
    </w:p>
    <w:p w14:paraId="546A8842" w14:textId="77777777" w:rsidR="00B913B9" w:rsidRPr="00416BE1" w:rsidRDefault="00B913B9" w:rsidP="00B913B9">
      <w:pPr>
        <w:spacing w:after="0"/>
        <w:ind w:left="567"/>
        <w:contextualSpacing/>
        <w:jc w:val="both"/>
        <w:rPr>
          <w:rFonts w:ascii="Times New Roman" w:eastAsia="Times New Roman" w:hAnsi="Times New Roman" w:cs="Times New Roman"/>
          <w:sz w:val="24"/>
          <w:szCs w:val="24"/>
        </w:rPr>
      </w:pPr>
      <w:r w:rsidRPr="00416BE1">
        <w:rPr>
          <w:rFonts w:ascii="Times New Roman" w:eastAsia="Times New Roman" w:hAnsi="Times New Roman" w:cs="Times New Roman"/>
          <w:sz w:val="24"/>
          <w:szCs w:val="24"/>
        </w:rPr>
        <w:t>(5) Proti uzneseniu podľa odseku 3 alebo 4 je prípustná sťažnosť.“.</w:t>
      </w:r>
    </w:p>
    <w:p w14:paraId="15FA29CA" w14:textId="77777777" w:rsidR="00B913B9" w:rsidRPr="00416BE1" w:rsidRDefault="00B913B9" w:rsidP="00B913B9">
      <w:pPr>
        <w:pStyle w:val="Odsekzoznamu"/>
        <w:spacing w:after="0"/>
        <w:rPr>
          <w:rFonts w:ascii="Times New Roman" w:hAnsi="Times New Roman" w:cs="Times New Roman"/>
          <w:color w:val="1F4E79" w:themeColor="accent1" w:themeShade="80"/>
          <w:sz w:val="24"/>
          <w:szCs w:val="24"/>
        </w:rPr>
      </w:pPr>
    </w:p>
    <w:p w14:paraId="50B0DBE2"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2BF04D89"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371 ods. 2 sa na konci pripája táto veta, ktorá znie: „</w:t>
      </w:r>
      <w:bookmarkStart w:id="25" w:name="_Hlk150309631"/>
      <w:r w:rsidRPr="00416BE1">
        <w:rPr>
          <w:rFonts w:ascii="Times New Roman" w:hAnsi="Times New Roman" w:cs="Times New Roman"/>
          <w:sz w:val="24"/>
          <w:szCs w:val="24"/>
        </w:rPr>
        <w:t>Minister spravodlivosti podá dovolanie aj vtedy, ak súd rozsudkom schválil dohodu o vine a treste, ktorá nie je so zreteľom na závažné porušenie hmotnoprávnych ustanovení primeraná alebo spravodlivá.</w:t>
      </w:r>
      <w:bookmarkEnd w:id="25"/>
      <w:r w:rsidRPr="00416BE1">
        <w:rPr>
          <w:rFonts w:ascii="Times New Roman" w:hAnsi="Times New Roman" w:cs="Times New Roman"/>
          <w:sz w:val="24"/>
          <w:szCs w:val="24"/>
        </w:rPr>
        <w:t>“.</w:t>
      </w:r>
    </w:p>
    <w:p w14:paraId="3CDB51D8"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4DF937A"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iCs/>
          <w:sz w:val="24"/>
          <w:szCs w:val="24"/>
        </w:rPr>
      </w:pPr>
      <w:r w:rsidRPr="00416BE1">
        <w:rPr>
          <w:rFonts w:ascii="Times New Roman" w:hAnsi="Times New Roman" w:cs="Times New Roman"/>
          <w:iCs/>
          <w:sz w:val="24"/>
          <w:szCs w:val="24"/>
        </w:rPr>
        <w:t>Ôsma hlava tretej časti sa dopĺňa štvrtým dielom, ktorý vrátane nadpisu znie:</w:t>
      </w:r>
    </w:p>
    <w:p w14:paraId="50297826" w14:textId="77777777" w:rsidR="00B913B9" w:rsidRPr="00416BE1" w:rsidRDefault="00B913B9" w:rsidP="00B913B9">
      <w:pPr>
        <w:pStyle w:val="Odsekzoznamu"/>
        <w:spacing w:after="0"/>
        <w:rPr>
          <w:rFonts w:ascii="Times New Roman" w:hAnsi="Times New Roman" w:cs="Times New Roman"/>
          <w:iCs/>
          <w:sz w:val="24"/>
          <w:szCs w:val="24"/>
        </w:rPr>
      </w:pPr>
    </w:p>
    <w:p w14:paraId="61F338EC" w14:textId="77777777" w:rsidR="00B913B9" w:rsidRPr="00416BE1" w:rsidRDefault="00B913B9" w:rsidP="00B913B9">
      <w:pPr>
        <w:pStyle w:val="Odsekzoznamu"/>
        <w:spacing w:after="0"/>
        <w:jc w:val="center"/>
        <w:rPr>
          <w:rFonts w:ascii="Times New Roman" w:hAnsi="Times New Roman" w:cs="Times New Roman"/>
          <w:iCs/>
          <w:sz w:val="24"/>
          <w:szCs w:val="24"/>
        </w:rPr>
      </w:pPr>
      <w:r w:rsidRPr="00416BE1">
        <w:rPr>
          <w:rFonts w:ascii="Times New Roman" w:hAnsi="Times New Roman" w:cs="Times New Roman"/>
          <w:iCs/>
          <w:sz w:val="24"/>
          <w:szCs w:val="24"/>
        </w:rPr>
        <w:t>„Štvrtý diel</w:t>
      </w:r>
    </w:p>
    <w:p w14:paraId="4ADB9DE2" w14:textId="77777777" w:rsidR="00B913B9" w:rsidRPr="00416BE1" w:rsidRDefault="00B913B9" w:rsidP="00B913B9">
      <w:pPr>
        <w:pStyle w:val="Odsekzoznamu"/>
        <w:spacing w:after="0"/>
        <w:jc w:val="center"/>
        <w:rPr>
          <w:rFonts w:ascii="Times New Roman" w:hAnsi="Times New Roman" w:cs="Times New Roman"/>
          <w:iCs/>
          <w:sz w:val="24"/>
          <w:szCs w:val="24"/>
        </w:rPr>
      </w:pPr>
      <w:r w:rsidRPr="00416BE1">
        <w:rPr>
          <w:rFonts w:ascii="Times New Roman" w:hAnsi="Times New Roman" w:cs="Times New Roman"/>
          <w:iCs/>
          <w:sz w:val="24"/>
          <w:szCs w:val="24"/>
        </w:rPr>
        <w:t xml:space="preserve">Preskúmanie </w:t>
      </w:r>
      <w:bookmarkStart w:id="26" w:name="_Hlk150284407"/>
      <w:r w:rsidRPr="00416BE1">
        <w:rPr>
          <w:rFonts w:ascii="Times New Roman" w:hAnsi="Times New Roman" w:cs="Times New Roman"/>
          <w:iCs/>
          <w:sz w:val="24"/>
          <w:szCs w:val="24"/>
        </w:rPr>
        <w:t xml:space="preserve">rozhodnutia v dôsledku zmeny zákona </w:t>
      </w:r>
      <w:bookmarkEnd w:id="26"/>
    </w:p>
    <w:p w14:paraId="6644D35F" w14:textId="77777777" w:rsidR="00B913B9" w:rsidRPr="00416BE1" w:rsidRDefault="00B913B9" w:rsidP="00B913B9">
      <w:pPr>
        <w:pStyle w:val="Odsekzoznamu"/>
        <w:spacing w:after="0"/>
        <w:jc w:val="center"/>
        <w:rPr>
          <w:rFonts w:ascii="Times New Roman" w:hAnsi="Times New Roman" w:cs="Times New Roman"/>
          <w:iCs/>
          <w:sz w:val="24"/>
          <w:szCs w:val="24"/>
        </w:rPr>
      </w:pPr>
    </w:p>
    <w:p w14:paraId="796DCF68" w14:textId="77777777" w:rsidR="00B913B9" w:rsidRPr="00416BE1" w:rsidRDefault="00B913B9" w:rsidP="00B913B9">
      <w:pPr>
        <w:pStyle w:val="Odsekzoznamu"/>
        <w:spacing w:after="0"/>
        <w:jc w:val="center"/>
        <w:rPr>
          <w:rFonts w:ascii="Times New Roman" w:hAnsi="Times New Roman" w:cs="Times New Roman"/>
          <w:iCs/>
          <w:sz w:val="24"/>
          <w:szCs w:val="24"/>
        </w:rPr>
      </w:pPr>
      <w:r w:rsidRPr="00416BE1">
        <w:rPr>
          <w:rFonts w:ascii="Times New Roman" w:hAnsi="Times New Roman" w:cs="Times New Roman"/>
          <w:iCs/>
          <w:sz w:val="24"/>
          <w:szCs w:val="24"/>
        </w:rPr>
        <w:t xml:space="preserve">§ 405a </w:t>
      </w:r>
    </w:p>
    <w:p w14:paraId="04BAB834" w14:textId="77777777" w:rsidR="00B913B9" w:rsidRPr="00416BE1" w:rsidRDefault="00B913B9" w:rsidP="00B913B9">
      <w:pPr>
        <w:pStyle w:val="Odsekzoznamu"/>
        <w:spacing w:after="0"/>
        <w:rPr>
          <w:rFonts w:ascii="Times New Roman" w:hAnsi="Times New Roman" w:cs="Times New Roman"/>
          <w:iCs/>
          <w:sz w:val="24"/>
          <w:szCs w:val="24"/>
        </w:rPr>
      </w:pPr>
    </w:p>
    <w:p w14:paraId="0A395A44" w14:textId="3A186476" w:rsidR="00B913B9" w:rsidRPr="00416BE1" w:rsidRDefault="00B913B9" w:rsidP="00B913B9">
      <w:pPr>
        <w:spacing w:after="0"/>
        <w:ind w:left="567"/>
        <w:jc w:val="both"/>
        <w:rPr>
          <w:rFonts w:ascii="Times New Roman" w:hAnsi="Times New Roman" w:cs="Times New Roman"/>
          <w:iCs/>
          <w:sz w:val="24"/>
          <w:szCs w:val="24"/>
        </w:rPr>
      </w:pPr>
      <w:r w:rsidRPr="00416BE1">
        <w:rPr>
          <w:rFonts w:ascii="Times New Roman" w:hAnsi="Times New Roman" w:cs="Times New Roman"/>
          <w:iCs/>
          <w:sz w:val="24"/>
          <w:szCs w:val="24"/>
        </w:rPr>
        <w:t xml:space="preserve">(1) Ak dôjde k </w:t>
      </w:r>
      <w:bookmarkStart w:id="27" w:name="_Hlk150286777"/>
      <w:r w:rsidRPr="00416BE1">
        <w:rPr>
          <w:rFonts w:ascii="Times New Roman" w:hAnsi="Times New Roman" w:cs="Times New Roman"/>
          <w:iCs/>
          <w:sz w:val="24"/>
          <w:szCs w:val="24"/>
        </w:rPr>
        <w:t xml:space="preserve">zániku trestnosti činu v dôsledku zmeny zákona </w:t>
      </w:r>
      <w:bookmarkStart w:id="28" w:name="_Hlk150240279"/>
      <w:r w:rsidRPr="00416BE1">
        <w:rPr>
          <w:rFonts w:ascii="Times New Roman" w:hAnsi="Times New Roman" w:cs="Times New Roman"/>
          <w:iCs/>
          <w:sz w:val="24"/>
          <w:szCs w:val="24"/>
        </w:rPr>
        <w:t>podľa § 84 Trestného zákona</w:t>
      </w:r>
      <w:bookmarkEnd w:id="27"/>
      <w:bookmarkEnd w:id="28"/>
      <w:r w:rsidRPr="00416BE1">
        <w:rPr>
          <w:rFonts w:ascii="Times New Roman" w:hAnsi="Times New Roman" w:cs="Times New Roman"/>
          <w:iCs/>
          <w:sz w:val="24"/>
          <w:szCs w:val="24"/>
        </w:rPr>
        <w:t xml:space="preserve">, súd preskúma právoplatné rozhodnutie súdu vydané na základe aplikácie takého zákona, jeho časti alebo niektorého jeho ustanovenia, ak uložený trest nebol vykonaný. </w:t>
      </w:r>
    </w:p>
    <w:p w14:paraId="55489F18" w14:textId="77777777" w:rsidR="00B913B9" w:rsidRPr="00416BE1" w:rsidRDefault="00B913B9" w:rsidP="00B913B9">
      <w:pPr>
        <w:spacing w:after="0"/>
        <w:jc w:val="both"/>
        <w:rPr>
          <w:rFonts w:ascii="Times New Roman" w:hAnsi="Times New Roman" w:cs="Times New Roman"/>
          <w:iCs/>
          <w:sz w:val="24"/>
          <w:szCs w:val="24"/>
        </w:rPr>
      </w:pPr>
    </w:p>
    <w:p w14:paraId="5E0C44FE" w14:textId="37CEA469" w:rsidR="00B913B9" w:rsidRPr="00416BE1" w:rsidRDefault="00E96FDA" w:rsidP="00B913B9">
      <w:pPr>
        <w:spacing w:after="0"/>
        <w:ind w:left="567"/>
        <w:jc w:val="both"/>
        <w:rPr>
          <w:rFonts w:ascii="Times New Roman" w:hAnsi="Times New Roman" w:cs="Times New Roman"/>
          <w:iCs/>
          <w:sz w:val="24"/>
          <w:szCs w:val="24"/>
        </w:rPr>
      </w:pPr>
      <w:r w:rsidRPr="00416BE1">
        <w:rPr>
          <w:rFonts w:ascii="Times New Roman" w:hAnsi="Times New Roman" w:cs="Times New Roman"/>
          <w:iCs/>
          <w:sz w:val="24"/>
          <w:szCs w:val="24"/>
        </w:rPr>
        <w:t>(</w:t>
      </w:r>
      <w:r w:rsidR="00B913B9" w:rsidRPr="00416BE1">
        <w:rPr>
          <w:rFonts w:ascii="Times New Roman" w:hAnsi="Times New Roman" w:cs="Times New Roman"/>
          <w:iCs/>
          <w:sz w:val="24"/>
          <w:szCs w:val="24"/>
        </w:rPr>
        <w:t>2) V konaní podľa tohto dielu rozhoduje samosudca, ktorý vo veci rozhodol v prvom stupni</w:t>
      </w:r>
      <w:r w:rsidR="00CE7CEF" w:rsidRPr="00416BE1">
        <w:rPr>
          <w:rFonts w:ascii="Times New Roman" w:hAnsi="Times New Roman" w:cs="Times New Roman"/>
          <w:iCs/>
          <w:sz w:val="24"/>
          <w:szCs w:val="24"/>
        </w:rPr>
        <w:t xml:space="preserve"> a vo </w:t>
      </w:r>
      <w:r w:rsidR="00B913B9" w:rsidRPr="00416BE1">
        <w:rPr>
          <w:rFonts w:ascii="Times New Roman" w:hAnsi="Times New Roman" w:cs="Times New Roman"/>
          <w:iCs/>
          <w:sz w:val="24"/>
          <w:szCs w:val="24"/>
        </w:rPr>
        <w:t>veciach, v ktorých v prvom stupni rozhodol senát, rozhoduje tento senát</w:t>
      </w:r>
      <w:r w:rsidR="00CE7CEF" w:rsidRPr="00416BE1">
        <w:rPr>
          <w:rFonts w:ascii="Times New Roman" w:hAnsi="Times New Roman" w:cs="Times New Roman"/>
          <w:iCs/>
          <w:sz w:val="24"/>
          <w:szCs w:val="24"/>
        </w:rPr>
        <w:t>, a to do 30 dní odo dňa nadobudnutia účinnosti zmeny zákona</w:t>
      </w:r>
      <w:r w:rsidR="00B913B9" w:rsidRPr="00416BE1">
        <w:rPr>
          <w:rFonts w:ascii="Times New Roman" w:hAnsi="Times New Roman" w:cs="Times New Roman"/>
          <w:iCs/>
          <w:sz w:val="24"/>
          <w:szCs w:val="24"/>
        </w:rPr>
        <w:t>.</w:t>
      </w:r>
    </w:p>
    <w:p w14:paraId="17BFA5FC" w14:textId="77777777" w:rsidR="00B913B9" w:rsidRPr="00416BE1" w:rsidRDefault="00B913B9" w:rsidP="00B913B9">
      <w:pPr>
        <w:pStyle w:val="Odsekzoznamu"/>
        <w:spacing w:after="0"/>
        <w:rPr>
          <w:rFonts w:ascii="Times New Roman" w:hAnsi="Times New Roman" w:cs="Times New Roman"/>
          <w:iCs/>
          <w:sz w:val="24"/>
          <w:szCs w:val="24"/>
        </w:rPr>
      </w:pPr>
    </w:p>
    <w:p w14:paraId="2E4F62A1" w14:textId="77777777" w:rsidR="00B913B9" w:rsidRPr="00416BE1" w:rsidRDefault="00B913B9" w:rsidP="00B913B9">
      <w:pPr>
        <w:pStyle w:val="Odsekzoznamu"/>
        <w:spacing w:after="0"/>
        <w:jc w:val="center"/>
        <w:rPr>
          <w:rFonts w:ascii="Times New Roman" w:hAnsi="Times New Roman" w:cs="Times New Roman"/>
          <w:iCs/>
          <w:sz w:val="24"/>
          <w:szCs w:val="24"/>
        </w:rPr>
      </w:pPr>
      <w:r w:rsidRPr="00416BE1">
        <w:rPr>
          <w:rFonts w:ascii="Times New Roman" w:hAnsi="Times New Roman" w:cs="Times New Roman"/>
          <w:iCs/>
          <w:sz w:val="24"/>
          <w:szCs w:val="24"/>
        </w:rPr>
        <w:t xml:space="preserve">§ 405b </w:t>
      </w:r>
    </w:p>
    <w:p w14:paraId="3687892A" w14:textId="77777777" w:rsidR="00B913B9" w:rsidRPr="00416BE1" w:rsidRDefault="00B913B9" w:rsidP="00B913B9">
      <w:pPr>
        <w:pStyle w:val="Odsekzoznamu"/>
        <w:spacing w:after="0"/>
        <w:rPr>
          <w:rFonts w:ascii="Times New Roman" w:hAnsi="Times New Roman" w:cs="Times New Roman"/>
          <w:iCs/>
          <w:sz w:val="24"/>
          <w:szCs w:val="24"/>
        </w:rPr>
      </w:pPr>
    </w:p>
    <w:p w14:paraId="08A5DF76" w14:textId="0D8621E5" w:rsidR="00B913B9" w:rsidRPr="00416BE1" w:rsidRDefault="00B913B9" w:rsidP="00B913B9">
      <w:pPr>
        <w:spacing w:after="0"/>
        <w:ind w:left="567"/>
        <w:jc w:val="both"/>
        <w:rPr>
          <w:rFonts w:ascii="Times New Roman" w:hAnsi="Times New Roman" w:cs="Times New Roman"/>
          <w:iCs/>
          <w:sz w:val="24"/>
          <w:szCs w:val="24"/>
        </w:rPr>
      </w:pPr>
      <w:r w:rsidRPr="00416BE1">
        <w:rPr>
          <w:rFonts w:ascii="Times New Roman" w:hAnsi="Times New Roman" w:cs="Times New Roman"/>
          <w:iCs/>
          <w:sz w:val="24"/>
          <w:szCs w:val="24"/>
        </w:rPr>
        <w:t>(1) Ak v dôsledku zmeny zákona zanikla trestnosť činu podľa § 84 Trestného zákona, súd uznesením rozhodne, že zvyšok trestu sa nevykoná. Ak ide o skutok a trestný čin, za ktorý bol uložený úhrnný alebo súhrnný trest, súd rozsudkom zruší v dôsledku zániku trestnosti činu právoplatné rozhodnutie len vo výroku o treste a podľa § 41 alebo § 42 Trestného zákona uloží primeraný trest za zostávajúce zbiehajúce sa trestné činy, pri ktorých nezanikla trestnosť činu podľa § 84 Trestného zákona.</w:t>
      </w:r>
    </w:p>
    <w:p w14:paraId="5E7A651E" w14:textId="77777777" w:rsidR="00B913B9" w:rsidRPr="00416BE1" w:rsidRDefault="00B913B9" w:rsidP="00B913B9">
      <w:pPr>
        <w:pStyle w:val="Odsekzoznamu"/>
        <w:spacing w:after="0"/>
        <w:rPr>
          <w:rFonts w:ascii="Times New Roman" w:hAnsi="Times New Roman" w:cs="Times New Roman"/>
          <w:iCs/>
          <w:sz w:val="24"/>
          <w:szCs w:val="24"/>
        </w:rPr>
      </w:pPr>
    </w:p>
    <w:p w14:paraId="18861308" w14:textId="77777777" w:rsidR="00B913B9" w:rsidRPr="00416BE1" w:rsidRDefault="00B913B9" w:rsidP="00B913B9">
      <w:pPr>
        <w:spacing w:after="0"/>
        <w:ind w:left="567"/>
        <w:jc w:val="both"/>
        <w:rPr>
          <w:rFonts w:ascii="Times New Roman" w:hAnsi="Times New Roman" w:cs="Times New Roman"/>
          <w:iCs/>
          <w:sz w:val="24"/>
          <w:szCs w:val="24"/>
        </w:rPr>
      </w:pPr>
      <w:r w:rsidRPr="00416BE1">
        <w:rPr>
          <w:rFonts w:ascii="Times New Roman" w:hAnsi="Times New Roman" w:cs="Times New Roman"/>
          <w:iCs/>
          <w:sz w:val="24"/>
          <w:szCs w:val="24"/>
        </w:rPr>
        <w:t xml:space="preserve">(2) Ak je odsúdený vo výkone trestu odňatia slobody a nebol mu uložený úhrnný alebo súhrnný trest, rozhodnutie podľa odseku 1 urobí súd do 30 dní od nadobudnutia účinnosti zmeny zákona na neverejnom zasadnutí, o ktorom upovedomí prokurátora. Proti tomuto rozhodnutiu prokurátor môže podať sťažnosť len ihneď po vyhlásení uznesenia; obsah sťažnosti prokurátor uvedie do zápisnice. Nadriadený súd o jeho sťažnosti rozhodne do 20 pracovných dní od predloženia veci. </w:t>
      </w:r>
    </w:p>
    <w:p w14:paraId="6A94D94B" w14:textId="77777777" w:rsidR="00B913B9" w:rsidRPr="00416BE1" w:rsidRDefault="00B913B9" w:rsidP="00B913B9">
      <w:pPr>
        <w:pStyle w:val="Odsekzoznamu"/>
        <w:spacing w:after="0"/>
        <w:rPr>
          <w:rFonts w:ascii="Times New Roman" w:hAnsi="Times New Roman" w:cs="Times New Roman"/>
          <w:iCs/>
          <w:sz w:val="24"/>
          <w:szCs w:val="24"/>
        </w:rPr>
      </w:pPr>
      <w:r w:rsidRPr="00416BE1">
        <w:rPr>
          <w:rFonts w:ascii="Times New Roman" w:hAnsi="Times New Roman" w:cs="Times New Roman"/>
          <w:iCs/>
          <w:sz w:val="24"/>
          <w:szCs w:val="24"/>
        </w:rPr>
        <w:t xml:space="preserve">  </w:t>
      </w:r>
    </w:p>
    <w:p w14:paraId="6B6105B5" w14:textId="77777777" w:rsidR="00B913B9" w:rsidRPr="00416BE1" w:rsidRDefault="00B913B9" w:rsidP="00B913B9">
      <w:pPr>
        <w:pStyle w:val="Odsekzoznamu"/>
        <w:spacing w:after="0"/>
        <w:jc w:val="center"/>
        <w:rPr>
          <w:rFonts w:ascii="Times New Roman" w:hAnsi="Times New Roman" w:cs="Times New Roman"/>
          <w:iCs/>
          <w:sz w:val="24"/>
          <w:szCs w:val="24"/>
        </w:rPr>
      </w:pPr>
      <w:r w:rsidRPr="00416BE1">
        <w:rPr>
          <w:rFonts w:ascii="Times New Roman" w:hAnsi="Times New Roman" w:cs="Times New Roman"/>
          <w:iCs/>
          <w:sz w:val="24"/>
          <w:szCs w:val="24"/>
        </w:rPr>
        <w:t xml:space="preserve">§ 405c </w:t>
      </w:r>
    </w:p>
    <w:p w14:paraId="0424ED70" w14:textId="77777777" w:rsidR="00B913B9" w:rsidRPr="00416BE1" w:rsidRDefault="00B913B9" w:rsidP="00B913B9">
      <w:pPr>
        <w:spacing w:after="0"/>
        <w:ind w:left="567"/>
        <w:jc w:val="both"/>
        <w:rPr>
          <w:rFonts w:ascii="Times New Roman" w:hAnsi="Times New Roman" w:cs="Times New Roman"/>
          <w:iCs/>
          <w:sz w:val="24"/>
          <w:szCs w:val="24"/>
        </w:rPr>
      </w:pPr>
    </w:p>
    <w:p w14:paraId="17B59EC2" w14:textId="77777777" w:rsidR="00B913B9" w:rsidRPr="00416BE1" w:rsidRDefault="00B913B9" w:rsidP="00B913B9">
      <w:pPr>
        <w:spacing w:after="0"/>
        <w:ind w:left="567"/>
        <w:jc w:val="both"/>
        <w:rPr>
          <w:rFonts w:ascii="Times New Roman" w:hAnsi="Times New Roman" w:cs="Times New Roman"/>
          <w:iCs/>
          <w:sz w:val="24"/>
          <w:szCs w:val="24"/>
        </w:rPr>
      </w:pPr>
      <w:r w:rsidRPr="00416BE1">
        <w:rPr>
          <w:rFonts w:ascii="Times New Roman" w:hAnsi="Times New Roman" w:cs="Times New Roman"/>
          <w:iCs/>
          <w:sz w:val="24"/>
          <w:szCs w:val="24"/>
        </w:rPr>
        <w:t>(1) Ak v dôsledku zmeny zákona zanikla trestnosť činu, o ktorom bolo rozhodnuté uznesením o podmienečnom zastavení trestného stíhania podľa § 216 alebo § 218, prokurátor počas plynutia skúšobnej doby rozhodne o pokračovaní v trestnom stíhaní a zároveň rozhodne o zastavení trestného stíhania obvineného podľa § 215 ods. 1 písm. d) alebo h). Rovnako postupuje prokurátor aj v prípade prerušenia trestného stíhania podľa § 228, ak pre zánik trestnosti činu je potrebné prerušené trestné stíhanie zastaviť podľa § 215 ods. 1 písm. d) alebo h).</w:t>
      </w:r>
    </w:p>
    <w:p w14:paraId="2D982D61" w14:textId="77777777" w:rsidR="00B913B9" w:rsidRPr="00416BE1" w:rsidRDefault="00B913B9" w:rsidP="00B913B9">
      <w:pPr>
        <w:pStyle w:val="Odsekzoznamu"/>
        <w:spacing w:after="0"/>
        <w:rPr>
          <w:rFonts w:ascii="Times New Roman" w:hAnsi="Times New Roman" w:cs="Times New Roman"/>
          <w:iCs/>
          <w:sz w:val="24"/>
          <w:szCs w:val="24"/>
        </w:rPr>
      </w:pPr>
    </w:p>
    <w:p w14:paraId="42119EDB" w14:textId="77777777" w:rsidR="00B913B9" w:rsidRPr="00416BE1" w:rsidRDefault="00B913B9" w:rsidP="00B913B9">
      <w:pPr>
        <w:spacing w:after="0"/>
        <w:ind w:left="567"/>
        <w:jc w:val="both"/>
        <w:rPr>
          <w:rFonts w:ascii="Times New Roman" w:hAnsi="Times New Roman" w:cs="Times New Roman"/>
          <w:iCs/>
          <w:sz w:val="24"/>
          <w:szCs w:val="24"/>
        </w:rPr>
      </w:pPr>
      <w:r w:rsidRPr="00416BE1">
        <w:rPr>
          <w:rFonts w:ascii="Times New Roman" w:hAnsi="Times New Roman" w:cs="Times New Roman"/>
          <w:iCs/>
          <w:sz w:val="24"/>
          <w:szCs w:val="24"/>
        </w:rPr>
        <w:t>(2) Ak sa uznesenie o podmienečnom zastavení trestného stíhania alebo o prerušení trestného stíhania týka viacerých činov, prokurátor rozhodne podľa odseku 1 len v rozsahu činov, ktorých trestnosť zanikla.</w:t>
      </w:r>
    </w:p>
    <w:p w14:paraId="39080F60" w14:textId="77777777" w:rsidR="00B913B9" w:rsidRPr="00416BE1" w:rsidRDefault="00B913B9" w:rsidP="00B913B9">
      <w:pPr>
        <w:pStyle w:val="Odsekzoznamu"/>
        <w:spacing w:after="0"/>
        <w:rPr>
          <w:rFonts w:ascii="Times New Roman" w:hAnsi="Times New Roman" w:cs="Times New Roman"/>
          <w:iCs/>
          <w:sz w:val="24"/>
          <w:szCs w:val="24"/>
        </w:rPr>
      </w:pPr>
    </w:p>
    <w:p w14:paraId="0542AB39" w14:textId="77777777" w:rsidR="00B913B9" w:rsidRPr="00416BE1" w:rsidRDefault="00B913B9" w:rsidP="00B913B9">
      <w:pPr>
        <w:pStyle w:val="Odsekzoznamu"/>
        <w:spacing w:after="0"/>
        <w:jc w:val="center"/>
        <w:rPr>
          <w:rFonts w:ascii="Times New Roman" w:hAnsi="Times New Roman" w:cs="Times New Roman"/>
          <w:iCs/>
          <w:sz w:val="24"/>
          <w:szCs w:val="24"/>
        </w:rPr>
      </w:pPr>
      <w:r w:rsidRPr="00416BE1">
        <w:rPr>
          <w:rFonts w:ascii="Times New Roman" w:hAnsi="Times New Roman" w:cs="Times New Roman"/>
          <w:iCs/>
          <w:sz w:val="24"/>
          <w:szCs w:val="24"/>
        </w:rPr>
        <w:t>§ 405d</w:t>
      </w:r>
    </w:p>
    <w:p w14:paraId="69AF58E9" w14:textId="77777777" w:rsidR="00B913B9" w:rsidRPr="00416BE1" w:rsidRDefault="00B913B9" w:rsidP="00B913B9">
      <w:pPr>
        <w:pStyle w:val="Odsekzoznamu"/>
        <w:spacing w:after="0"/>
        <w:rPr>
          <w:rFonts w:ascii="Times New Roman" w:hAnsi="Times New Roman" w:cs="Times New Roman"/>
          <w:iCs/>
          <w:sz w:val="24"/>
          <w:szCs w:val="24"/>
        </w:rPr>
      </w:pPr>
    </w:p>
    <w:p w14:paraId="06F2CD1F" w14:textId="77777777" w:rsidR="00B913B9" w:rsidRPr="00416BE1" w:rsidRDefault="00B913B9" w:rsidP="00B913B9">
      <w:pPr>
        <w:spacing w:after="0"/>
        <w:ind w:left="567"/>
        <w:jc w:val="both"/>
        <w:rPr>
          <w:rFonts w:ascii="Times New Roman" w:hAnsi="Times New Roman" w:cs="Times New Roman"/>
          <w:iCs/>
          <w:sz w:val="24"/>
          <w:szCs w:val="24"/>
        </w:rPr>
      </w:pPr>
      <w:r w:rsidRPr="00416BE1">
        <w:rPr>
          <w:rFonts w:ascii="Times New Roman" w:hAnsi="Times New Roman" w:cs="Times New Roman"/>
          <w:iCs/>
          <w:sz w:val="24"/>
          <w:szCs w:val="24"/>
        </w:rPr>
        <w:t xml:space="preserve">(1) Na vyhotovenie rozhodnutia, jeho doručenie, opravný prostriedok proti rozhodnutiu, opravu rozhodnutia podľa tohto dielu sa primerane použijú ustanovenia o rozsudku a o uznesení, ak v tomto diele nie je ustanovené inak. </w:t>
      </w:r>
    </w:p>
    <w:p w14:paraId="2BB3D603" w14:textId="77777777" w:rsidR="00B913B9" w:rsidRPr="00416BE1" w:rsidRDefault="00B913B9" w:rsidP="00B913B9">
      <w:pPr>
        <w:pStyle w:val="Odsekzoznamu"/>
        <w:spacing w:after="0"/>
        <w:rPr>
          <w:rFonts w:ascii="Times New Roman" w:hAnsi="Times New Roman" w:cs="Times New Roman"/>
          <w:iCs/>
          <w:sz w:val="24"/>
          <w:szCs w:val="24"/>
        </w:rPr>
      </w:pPr>
    </w:p>
    <w:p w14:paraId="2D25E9F6" w14:textId="77777777" w:rsidR="00B913B9" w:rsidRPr="00416BE1" w:rsidRDefault="00B913B9" w:rsidP="00B913B9">
      <w:pPr>
        <w:spacing w:after="0"/>
        <w:ind w:left="567"/>
        <w:jc w:val="both"/>
        <w:rPr>
          <w:rFonts w:ascii="Times New Roman" w:hAnsi="Times New Roman" w:cs="Times New Roman"/>
          <w:iCs/>
          <w:sz w:val="24"/>
          <w:szCs w:val="24"/>
        </w:rPr>
      </w:pPr>
      <w:r w:rsidRPr="00416BE1">
        <w:rPr>
          <w:rFonts w:ascii="Times New Roman" w:hAnsi="Times New Roman" w:cs="Times New Roman"/>
          <w:iCs/>
          <w:sz w:val="24"/>
          <w:szCs w:val="24"/>
        </w:rPr>
        <w:t>(2) Rozsudok v konaní podľa tohto dielu sa vyhlasuje na verejnom zasadnutí, ktoré sa vykoná iba za účelom vyhlásenia rozsudku; ustanovenia tohto zákona o verejnom zasadnutí sa použijú primerane.</w:t>
      </w:r>
    </w:p>
    <w:p w14:paraId="228D570A" w14:textId="77777777" w:rsidR="00B913B9" w:rsidRPr="00416BE1" w:rsidRDefault="00B913B9" w:rsidP="00B913B9">
      <w:pPr>
        <w:pStyle w:val="Odsekzoznamu"/>
        <w:spacing w:after="0"/>
        <w:rPr>
          <w:rFonts w:ascii="Times New Roman" w:hAnsi="Times New Roman" w:cs="Times New Roman"/>
          <w:iCs/>
          <w:sz w:val="24"/>
          <w:szCs w:val="24"/>
        </w:rPr>
      </w:pPr>
    </w:p>
    <w:p w14:paraId="2350D7DA" w14:textId="77777777" w:rsidR="00B913B9" w:rsidRPr="00416BE1" w:rsidRDefault="00B913B9" w:rsidP="00B913B9">
      <w:pPr>
        <w:spacing w:after="0"/>
        <w:ind w:left="567"/>
        <w:jc w:val="both"/>
        <w:rPr>
          <w:rFonts w:ascii="Times New Roman" w:hAnsi="Times New Roman" w:cs="Times New Roman"/>
          <w:iCs/>
          <w:sz w:val="24"/>
          <w:szCs w:val="24"/>
        </w:rPr>
      </w:pPr>
      <w:r w:rsidRPr="00416BE1">
        <w:rPr>
          <w:rFonts w:ascii="Times New Roman" w:hAnsi="Times New Roman" w:cs="Times New Roman"/>
          <w:iCs/>
          <w:sz w:val="24"/>
          <w:szCs w:val="24"/>
        </w:rPr>
        <w:t xml:space="preserve">(3) Nadriadený súd rozhoduje podľa tohto dielu na neverejnom zasadnutí; odsek 2 tým nie je dotknutý. </w:t>
      </w:r>
    </w:p>
    <w:p w14:paraId="6F758907" w14:textId="77777777" w:rsidR="00B913B9" w:rsidRPr="00416BE1" w:rsidRDefault="00B913B9" w:rsidP="00B913B9">
      <w:pPr>
        <w:pStyle w:val="Odsekzoznamu"/>
        <w:spacing w:after="0"/>
        <w:rPr>
          <w:rFonts w:ascii="Times New Roman" w:hAnsi="Times New Roman" w:cs="Times New Roman"/>
          <w:iCs/>
          <w:sz w:val="24"/>
          <w:szCs w:val="24"/>
        </w:rPr>
      </w:pPr>
    </w:p>
    <w:p w14:paraId="0B16D2A6" w14:textId="77777777" w:rsidR="00B913B9" w:rsidRPr="00416BE1" w:rsidRDefault="00B913B9" w:rsidP="00B913B9">
      <w:pPr>
        <w:spacing w:after="0"/>
        <w:ind w:left="567"/>
        <w:jc w:val="both"/>
        <w:rPr>
          <w:rFonts w:ascii="Times New Roman" w:hAnsi="Times New Roman" w:cs="Times New Roman"/>
          <w:iCs/>
          <w:sz w:val="24"/>
          <w:szCs w:val="24"/>
        </w:rPr>
      </w:pPr>
      <w:r w:rsidRPr="00416BE1">
        <w:rPr>
          <w:rFonts w:ascii="Times New Roman" w:hAnsi="Times New Roman" w:cs="Times New Roman"/>
          <w:iCs/>
          <w:sz w:val="24"/>
          <w:szCs w:val="24"/>
        </w:rPr>
        <w:t>(4) Ak súd pri postupe podľa § 405b ods. 1 ukladá</w:t>
      </w:r>
      <w:r w:rsidRPr="00416BE1" w:rsidDel="00B32935">
        <w:rPr>
          <w:rFonts w:ascii="Times New Roman" w:hAnsi="Times New Roman" w:cs="Times New Roman"/>
          <w:iCs/>
          <w:sz w:val="24"/>
          <w:szCs w:val="24"/>
        </w:rPr>
        <w:t xml:space="preserve"> </w:t>
      </w:r>
      <w:r w:rsidRPr="00416BE1">
        <w:rPr>
          <w:rFonts w:ascii="Times New Roman" w:hAnsi="Times New Roman" w:cs="Times New Roman"/>
          <w:iCs/>
          <w:sz w:val="24"/>
          <w:szCs w:val="24"/>
        </w:rPr>
        <w:t>nový trest, rozsudok podľa § 405b ods. 1 sa stáva právoplatným až právoplatnosťou výroku o novourčenom treste.“.</w:t>
      </w:r>
    </w:p>
    <w:p w14:paraId="059BDC96" w14:textId="77777777" w:rsidR="00B913B9" w:rsidRPr="00416BE1" w:rsidRDefault="00B913B9" w:rsidP="00B913B9">
      <w:pPr>
        <w:pStyle w:val="Odsekzoznamu"/>
        <w:spacing w:after="0"/>
        <w:rPr>
          <w:rFonts w:ascii="Times New Roman" w:hAnsi="Times New Roman" w:cs="Times New Roman"/>
          <w:iCs/>
          <w:sz w:val="24"/>
          <w:szCs w:val="24"/>
        </w:rPr>
      </w:pPr>
    </w:p>
    <w:p w14:paraId="476A1566"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412 sa za odsek 2 vkladá nový odsek 3, ktorý znie:</w:t>
      </w:r>
    </w:p>
    <w:p w14:paraId="4BC3B8A7"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2E8FCD43"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„(3)</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vo</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výkone</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trpí</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duševnou</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poruchou,</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ktorá</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podľa odborného</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lekárskeho</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posudku</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prechodná</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a pre</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ktorú</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odňatia slobody</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neplní</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svoj</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účel,</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riaditeľa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odňatia slobody</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rozhodnúť</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o prerušení</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a uložení</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ochranného liečenia.“.</w:t>
      </w:r>
    </w:p>
    <w:p w14:paraId="5DC26113"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512F8A9"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Doterajší odsek 3 sa označuje ako odsek 4.</w:t>
      </w:r>
    </w:p>
    <w:p w14:paraId="43DA2E4E"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242F480B"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412 ods. 4 sa za slová „odseku 1“ vkladajú slová „alebo odseku 3“.</w:t>
      </w:r>
    </w:p>
    <w:p w14:paraId="44EBA271"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1EC397BA"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413 ods. 2 sa vypúšťajú slová „alebo nevyliečiteľnú duševnú chorobu“.</w:t>
      </w:r>
    </w:p>
    <w:p w14:paraId="50A089C5"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39D2242E"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413 sa za odsek 2 vkladá nový odsek 3, ktorý znie:</w:t>
      </w:r>
    </w:p>
    <w:p w14:paraId="4DC2DBD7"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4778ACDC"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„(3)</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vo</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výkone</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trpí</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duševnou</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poruchou,</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ktorá</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podľa odborného</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lekárskeho</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posudku</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prechodná</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a pre</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ktorú</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56"/>
          <w:sz w:val="24"/>
          <w:szCs w:val="24"/>
          <w:lang w:eastAsia="sk-SK"/>
        </w:rPr>
        <w:t xml:space="preserve"> </w:t>
      </w:r>
      <w:r w:rsidRPr="00416BE1">
        <w:rPr>
          <w:rFonts w:ascii="Times New Roman" w:eastAsia="Times New Roman" w:hAnsi="Times New Roman" w:cs="Times New Roman"/>
          <w:color w:val="000000"/>
          <w:sz w:val="24"/>
          <w:szCs w:val="24"/>
          <w:lang w:eastAsia="sk-SK"/>
        </w:rPr>
        <w:t>odňatia slobody</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neplní</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svoj</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účel,</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riaditeľa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odňatia slobody</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rozhodnúť</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o upustení</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od</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a uložení</w:t>
      </w:r>
      <w:r w:rsidRPr="00416BE1">
        <w:rPr>
          <w:rFonts w:ascii="Times New Roman" w:eastAsia="Times New Roman" w:hAnsi="Times New Roman" w:cs="Times New Roman"/>
          <w:color w:val="000000"/>
          <w:spacing w:val="53"/>
          <w:sz w:val="24"/>
          <w:szCs w:val="24"/>
          <w:lang w:eastAsia="sk-SK"/>
        </w:rPr>
        <w:t xml:space="preserve"> </w:t>
      </w:r>
      <w:r w:rsidRPr="00416BE1">
        <w:rPr>
          <w:rFonts w:ascii="Times New Roman" w:eastAsia="Times New Roman" w:hAnsi="Times New Roman" w:cs="Times New Roman"/>
          <w:color w:val="000000"/>
          <w:sz w:val="24"/>
          <w:szCs w:val="24"/>
          <w:lang w:eastAsia="sk-SK"/>
        </w:rPr>
        <w:t>ochranného liečenia.“.</w:t>
      </w:r>
    </w:p>
    <w:p w14:paraId="7B8C4105" w14:textId="77777777" w:rsidR="00B913B9" w:rsidRPr="00416BE1" w:rsidRDefault="00B913B9" w:rsidP="00B913B9">
      <w:pPr>
        <w:pStyle w:val="Odsekzoznamu"/>
        <w:tabs>
          <w:tab w:val="left" w:pos="1455"/>
        </w:tabs>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4EA7597F" w14:textId="77777777" w:rsidR="00B913B9" w:rsidRPr="00416BE1" w:rsidRDefault="00B913B9" w:rsidP="00B913B9">
      <w:pPr>
        <w:pStyle w:val="Odsekzoznamu"/>
        <w:tabs>
          <w:tab w:val="left" w:pos="1455"/>
        </w:tabs>
        <w:spacing w:after="0" w:line="276" w:lineRule="auto"/>
        <w:ind w:left="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Doterajší odsek 3 sa označuje ako odsek 4.</w:t>
      </w:r>
    </w:p>
    <w:p w14:paraId="05214092"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67B6D5F0"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413 ods. 4 sa za slová „odseku 2“ vkladajú slová „alebo odseku 3“.</w:t>
      </w:r>
    </w:p>
    <w:p w14:paraId="6C3A3B2A"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10FCB871"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415 sa za odsek 3 vkladá nový odsek 4, ktorý znie:</w:t>
      </w:r>
    </w:p>
    <w:p w14:paraId="4A3C7608"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0C88E67A"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lastRenderedPageBreak/>
        <w:t>„(4)</w:t>
      </w:r>
      <w:r w:rsidRPr="00416BE1">
        <w:rPr>
          <w:rFonts w:ascii="Times New Roman" w:eastAsia="Times New Roman" w:hAnsi="Times New Roman" w:cs="Times New Roman"/>
          <w:color w:val="000000"/>
          <w:spacing w:val="67"/>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67"/>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67"/>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67"/>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67"/>
          <w:sz w:val="24"/>
          <w:szCs w:val="24"/>
          <w:lang w:eastAsia="sk-SK"/>
        </w:rPr>
        <w:t xml:space="preserve"> </w:t>
      </w:r>
      <w:r w:rsidRPr="00416BE1">
        <w:rPr>
          <w:rFonts w:ascii="Times New Roman" w:eastAsia="Times New Roman" w:hAnsi="Times New Roman" w:cs="Times New Roman"/>
          <w:color w:val="000000"/>
          <w:sz w:val="24"/>
          <w:szCs w:val="24"/>
          <w:lang w:eastAsia="sk-SK"/>
        </w:rPr>
        <w:t>podmienečnom</w:t>
      </w:r>
      <w:r w:rsidRPr="00416BE1">
        <w:rPr>
          <w:rFonts w:ascii="Times New Roman" w:eastAsia="Times New Roman" w:hAnsi="Times New Roman" w:cs="Times New Roman"/>
          <w:color w:val="000000"/>
          <w:spacing w:val="67"/>
          <w:sz w:val="24"/>
          <w:szCs w:val="24"/>
          <w:lang w:eastAsia="sk-SK"/>
        </w:rPr>
        <w:t xml:space="preserve"> </w:t>
      </w:r>
      <w:r w:rsidRPr="00416BE1">
        <w:rPr>
          <w:rFonts w:ascii="Times New Roman" w:eastAsia="Times New Roman" w:hAnsi="Times New Roman" w:cs="Times New Roman"/>
          <w:color w:val="000000"/>
          <w:sz w:val="24"/>
          <w:szCs w:val="24"/>
          <w:lang w:eastAsia="sk-SK"/>
        </w:rPr>
        <w:t>prepustení</w:t>
      </w:r>
      <w:r w:rsidRPr="00416BE1">
        <w:rPr>
          <w:rFonts w:ascii="Times New Roman" w:eastAsia="Times New Roman" w:hAnsi="Times New Roman" w:cs="Times New Roman"/>
          <w:color w:val="000000"/>
          <w:spacing w:val="67"/>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7"/>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67"/>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67"/>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67"/>
          <w:sz w:val="24"/>
          <w:szCs w:val="24"/>
          <w:lang w:eastAsia="sk-SK"/>
        </w:rPr>
        <w:t xml:space="preserve"> </w:t>
      </w:r>
      <w:r w:rsidRPr="00416BE1">
        <w:rPr>
          <w:rFonts w:ascii="Times New Roman" w:eastAsia="Times New Roman" w:hAnsi="Times New Roman" w:cs="Times New Roman"/>
          <w:color w:val="000000"/>
          <w:sz w:val="24"/>
          <w:szCs w:val="24"/>
          <w:lang w:eastAsia="sk-SK"/>
        </w:rPr>
        <w:t>slobody odsúdeného,</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ktorému</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bolo</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popri</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treste</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uložené</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28"/>
          <w:sz w:val="24"/>
          <w:szCs w:val="24"/>
          <w:lang w:eastAsia="sk-SK"/>
        </w:rPr>
        <w:t xml:space="preserve"> </w:t>
      </w:r>
      <w:r w:rsidRPr="00416BE1">
        <w:rPr>
          <w:rFonts w:ascii="Times New Roman" w:eastAsia="Times New Roman" w:hAnsi="Times New Roman" w:cs="Times New Roman"/>
          <w:color w:val="000000"/>
          <w:sz w:val="24"/>
          <w:szCs w:val="24"/>
          <w:lang w:eastAsia="sk-SK"/>
        </w:rPr>
        <w:t>ktoré doposiaľ nevykonal, súd súčasne rozhodne podľa § 446a.“.</w:t>
      </w:r>
    </w:p>
    <w:p w14:paraId="7AFE9A6D"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14774C13"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Doterajší odsek 4 sa označuje ako odsek 5.</w:t>
      </w:r>
    </w:p>
    <w:p w14:paraId="3FAE2DC6"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181ED99A"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 445 až 446a vrátane nadpisov znejú:</w:t>
      </w:r>
    </w:p>
    <w:p w14:paraId="728EA629"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65895C18" w14:textId="77777777" w:rsidR="00B913B9" w:rsidRPr="00416BE1" w:rsidRDefault="00B913B9" w:rsidP="00B913B9">
      <w:pPr>
        <w:pStyle w:val="Odsekzoznamu"/>
        <w:spacing w:after="0" w:line="276" w:lineRule="auto"/>
        <w:ind w:left="0"/>
        <w:contextualSpacing w:val="0"/>
        <w:jc w:val="center"/>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445</w:t>
      </w:r>
    </w:p>
    <w:p w14:paraId="619EDF75" w14:textId="77777777" w:rsidR="00B913B9" w:rsidRPr="00416BE1" w:rsidRDefault="00B913B9" w:rsidP="00B913B9">
      <w:pPr>
        <w:pStyle w:val="Odsekzoznamu"/>
        <w:spacing w:after="0" w:line="276" w:lineRule="auto"/>
        <w:ind w:left="0"/>
        <w:contextualSpacing w:val="0"/>
        <w:jc w:val="center"/>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Nariadenie výkonu ochranného liečenia</w:t>
      </w:r>
    </w:p>
    <w:p w14:paraId="26EF6412"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48DED4D7"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(1) Výkon</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nariadi</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zdravotníckemu</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zariadeniu,</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ktoré má</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vykonať.</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uložil</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73</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písm.</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c) Trestného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ústavnou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nariadi</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zároveň</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doliečovaciu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ambulantnú</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formu.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Ak bolo</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uložené</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popri</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nepodmienečnom</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treste</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38"/>
          <w:sz w:val="24"/>
          <w:szCs w:val="24"/>
          <w:lang w:eastAsia="sk-SK"/>
        </w:rPr>
        <w:t xml:space="preserve"> </w:t>
      </w:r>
      <w:r w:rsidRPr="00416BE1">
        <w:rPr>
          <w:rFonts w:ascii="Times New Roman" w:eastAsia="Times New Roman" w:hAnsi="Times New Roman" w:cs="Times New Roman"/>
          <w:color w:val="000000"/>
          <w:sz w:val="24"/>
          <w:szCs w:val="24"/>
          <w:lang w:eastAsia="sk-SK"/>
        </w:rPr>
        <w:t>predseda senátu</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nariadi,</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aby</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vykonávalo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priebehu</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odňatia slobody.</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Doliečovanie</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ambulantnou</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74</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5</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začne až</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po</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prepustení</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takom</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prípade</w:t>
      </w:r>
      <w:r w:rsidRPr="00416BE1">
        <w:rPr>
          <w:rFonts w:ascii="Times New Roman" w:eastAsia="Times New Roman" w:hAnsi="Times New Roman" w:cs="Times New Roman"/>
          <w:color w:val="000000"/>
          <w:spacing w:val="73"/>
          <w:sz w:val="24"/>
          <w:szCs w:val="24"/>
          <w:lang w:eastAsia="sk-SK"/>
        </w:rPr>
        <w:t xml:space="preserve"> </w:t>
      </w:r>
      <w:r w:rsidRPr="00416BE1">
        <w:rPr>
          <w:rFonts w:ascii="Times New Roman" w:eastAsia="Times New Roman" w:hAnsi="Times New Roman" w:cs="Times New Roman"/>
          <w:color w:val="000000"/>
          <w:sz w:val="24"/>
          <w:szCs w:val="24"/>
          <w:lang w:eastAsia="sk-SK"/>
        </w:rPr>
        <w:t>sa ustanovenie § 446a nepoužije.</w:t>
      </w:r>
    </w:p>
    <w:p w14:paraId="27980ED4"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0F7DA2E0"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osoba,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ktorej</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bolo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uložené</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pri</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pobyte</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slobode</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nebezpečná pre</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svoje</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okolie,</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zariadi</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bez</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meškania</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jej</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dodanie</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 zariadenia; inak jej môže poskytnúť primeranú lehotu na obstaranie jej záležitostí.</w:t>
      </w:r>
    </w:p>
    <w:p w14:paraId="61DE2644"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226EF611" w14:textId="77777777" w:rsidR="00B913B9" w:rsidRPr="00416BE1" w:rsidRDefault="00B913B9" w:rsidP="00B913B9">
      <w:pPr>
        <w:spacing w:after="0" w:line="276" w:lineRule="auto"/>
        <w:ind w:left="567"/>
        <w:jc w:val="both"/>
        <w:rPr>
          <w:sz w:val="24"/>
          <w:szCs w:val="24"/>
          <w:lang w:eastAsia="sk-SK"/>
        </w:rPr>
      </w:pPr>
      <w:r w:rsidRPr="00416BE1">
        <w:rPr>
          <w:rFonts w:ascii="Times New Roman" w:eastAsia="Times New Roman" w:hAnsi="Times New Roman" w:cs="Times New Roman"/>
          <w:color w:val="000000"/>
          <w:sz w:val="24"/>
          <w:szCs w:val="24"/>
          <w:lang w:eastAsia="sk-SK"/>
        </w:rPr>
        <w:t>(3)</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Zoznam</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zdravotníckych</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zariadení,</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v ktorých</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vedie Ministerstvo zdravotníctva Slovenskej republiky.</w:t>
      </w:r>
    </w:p>
    <w:p w14:paraId="15E2AB37"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33CF29EF" w14:textId="77777777" w:rsidR="00B913B9" w:rsidRPr="00416BE1" w:rsidRDefault="00B913B9" w:rsidP="00B913B9">
      <w:pPr>
        <w:spacing w:after="0" w:line="276" w:lineRule="auto"/>
        <w:jc w:val="center"/>
        <w:rPr>
          <w:sz w:val="24"/>
          <w:szCs w:val="24"/>
          <w:lang w:eastAsia="sk-SK"/>
        </w:rPr>
      </w:pPr>
      <w:r w:rsidRPr="00416BE1">
        <w:rPr>
          <w:rFonts w:ascii="Times New Roman" w:eastAsia="Times New Roman" w:hAnsi="Times New Roman" w:cs="Times New Roman"/>
          <w:color w:val="000000"/>
          <w:sz w:val="24"/>
          <w:szCs w:val="24"/>
          <w:lang w:eastAsia="sk-SK"/>
        </w:rPr>
        <w:t>§ 446</w:t>
      </w:r>
    </w:p>
    <w:p w14:paraId="2D887E35" w14:textId="77777777" w:rsidR="00B913B9" w:rsidRPr="00416BE1" w:rsidRDefault="00B913B9" w:rsidP="00B913B9">
      <w:pPr>
        <w:spacing w:after="0" w:line="276" w:lineRule="auto"/>
        <w:jc w:val="center"/>
        <w:rPr>
          <w:sz w:val="24"/>
          <w:szCs w:val="24"/>
          <w:lang w:eastAsia="sk-SK"/>
        </w:rPr>
      </w:pPr>
      <w:r w:rsidRPr="00416BE1">
        <w:rPr>
          <w:rFonts w:ascii="Times New Roman" w:eastAsia="Times New Roman" w:hAnsi="Times New Roman" w:cs="Times New Roman"/>
          <w:color w:val="000000"/>
          <w:sz w:val="24"/>
          <w:szCs w:val="24"/>
          <w:lang w:eastAsia="sk-SK"/>
        </w:rPr>
        <w:t>Zmena spôsobu výkonu ochranného liečenia a zmena druhu ochranného liečenia</w:t>
      </w:r>
    </w:p>
    <w:p w14:paraId="685E7C8F"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0BDD7AD4"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zmene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spôsobu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zmene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druhu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liečenia rozhoduje</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bez</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návrhu</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ktorého</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obvode</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je zdravotnícke</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zariadenie,</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ktorom</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rozhoduje</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na návrh</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prokurátora,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24"/>
          <w:sz w:val="24"/>
          <w:szCs w:val="24"/>
          <w:lang w:eastAsia="sk-SK"/>
        </w:rPr>
        <w:t xml:space="preserve"> </w:t>
      </w:r>
      <w:proofErr w:type="spellStart"/>
      <w:r w:rsidRPr="00416BE1">
        <w:rPr>
          <w:rFonts w:ascii="Times New Roman" w:eastAsia="Times New Roman" w:hAnsi="Times New Roman" w:cs="Times New Roman"/>
          <w:color w:val="000000"/>
          <w:sz w:val="24"/>
          <w:szCs w:val="24"/>
          <w:lang w:eastAsia="sk-SK"/>
        </w:rPr>
        <w:t>probačného</w:t>
      </w:r>
      <w:proofErr w:type="spellEnd"/>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mediačného</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úradníka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alebo riaditeľa</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nemocnice</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obvinených</w:t>
      </w:r>
      <w:r w:rsidRPr="00416BE1">
        <w:rPr>
          <w:rFonts w:ascii="Times New Roman" w:eastAsia="Times New Roman" w:hAnsi="Times New Roman" w:cs="Times New Roman"/>
          <w:color w:val="000000"/>
          <w:spacing w:val="64"/>
          <w:sz w:val="24"/>
          <w:szCs w:val="24"/>
          <w:lang w:eastAsia="sk-SK"/>
        </w:rPr>
        <w:t xml:space="preserve"> </w:t>
      </w:r>
      <w:r w:rsidRPr="00416BE1">
        <w:rPr>
          <w:rFonts w:ascii="Times New Roman" w:eastAsia="Times New Roman" w:hAnsi="Times New Roman" w:cs="Times New Roman"/>
          <w:color w:val="000000"/>
          <w:sz w:val="24"/>
          <w:szCs w:val="24"/>
          <w:lang w:eastAsia="sk-SK"/>
        </w:rPr>
        <w:t>a odsúdených,</w:t>
      </w:r>
      <w:r w:rsidRPr="00416BE1">
        <w:rPr>
          <w:rFonts w:ascii="Times New Roman" w:eastAsia="Times New Roman" w:hAnsi="Times New Roman" w:cs="Times New Roman"/>
          <w:color w:val="000000"/>
          <w:spacing w:val="42"/>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42"/>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42"/>
          <w:sz w:val="24"/>
          <w:szCs w:val="24"/>
          <w:lang w:eastAsia="sk-SK"/>
        </w:rPr>
        <w:t xml:space="preserve"> </w:t>
      </w:r>
      <w:r w:rsidRPr="00416BE1">
        <w:rPr>
          <w:rFonts w:ascii="Times New Roman" w:eastAsia="Times New Roman" w:hAnsi="Times New Roman" w:cs="Times New Roman"/>
          <w:color w:val="000000"/>
          <w:sz w:val="24"/>
          <w:szCs w:val="24"/>
          <w:lang w:eastAsia="sk-SK"/>
        </w:rPr>
        <w:t>desiatich</w:t>
      </w:r>
      <w:r w:rsidRPr="00416BE1">
        <w:rPr>
          <w:rFonts w:ascii="Times New Roman" w:eastAsia="Times New Roman" w:hAnsi="Times New Roman" w:cs="Times New Roman"/>
          <w:color w:val="000000"/>
          <w:spacing w:val="42"/>
          <w:sz w:val="24"/>
          <w:szCs w:val="24"/>
          <w:lang w:eastAsia="sk-SK"/>
        </w:rPr>
        <w:t xml:space="preserve"> </w:t>
      </w:r>
      <w:r w:rsidRPr="00416BE1">
        <w:rPr>
          <w:rFonts w:ascii="Times New Roman" w:eastAsia="Times New Roman" w:hAnsi="Times New Roman" w:cs="Times New Roman"/>
          <w:color w:val="000000"/>
          <w:sz w:val="24"/>
          <w:szCs w:val="24"/>
          <w:lang w:eastAsia="sk-SK"/>
        </w:rPr>
        <w:t>pracovných</w:t>
      </w:r>
      <w:r w:rsidRPr="00416BE1">
        <w:rPr>
          <w:rFonts w:ascii="Times New Roman" w:eastAsia="Times New Roman" w:hAnsi="Times New Roman" w:cs="Times New Roman"/>
          <w:color w:val="000000"/>
          <w:spacing w:val="42"/>
          <w:sz w:val="24"/>
          <w:szCs w:val="24"/>
          <w:lang w:eastAsia="sk-SK"/>
        </w:rPr>
        <w:t xml:space="preserve"> </w:t>
      </w:r>
      <w:r w:rsidRPr="00416BE1">
        <w:rPr>
          <w:rFonts w:ascii="Times New Roman" w:eastAsia="Times New Roman" w:hAnsi="Times New Roman" w:cs="Times New Roman"/>
          <w:color w:val="000000"/>
          <w:sz w:val="24"/>
          <w:szCs w:val="24"/>
          <w:lang w:eastAsia="sk-SK"/>
        </w:rPr>
        <w:t>dní</w:t>
      </w:r>
      <w:r w:rsidRPr="00416BE1">
        <w:rPr>
          <w:rFonts w:ascii="Times New Roman" w:eastAsia="Times New Roman" w:hAnsi="Times New Roman" w:cs="Times New Roman"/>
          <w:color w:val="000000"/>
          <w:spacing w:val="42"/>
          <w:sz w:val="24"/>
          <w:szCs w:val="24"/>
          <w:lang w:eastAsia="sk-SK"/>
        </w:rPr>
        <w:t xml:space="preserve"> </w:t>
      </w:r>
      <w:r w:rsidRPr="00416BE1">
        <w:rPr>
          <w:rFonts w:ascii="Times New Roman" w:eastAsia="Times New Roman" w:hAnsi="Times New Roman" w:cs="Times New Roman"/>
          <w:color w:val="000000"/>
          <w:sz w:val="24"/>
          <w:szCs w:val="24"/>
          <w:lang w:eastAsia="sk-SK"/>
        </w:rPr>
        <w:t>od</w:t>
      </w:r>
      <w:r w:rsidRPr="00416BE1">
        <w:rPr>
          <w:rFonts w:ascii="Times New Roman" w:eastAsia="Times New Roman" w:hAnsi="Times New Roman" w:cs="Times New Roman"/>
          <w:color w:val="000000"/>
          <w:spacing w:val="42"/>
          <w:sz w:val="24"/>
          <w:szCs w:val="24"/>
          <w:lang w:eastAsia="sk-SK"/>
        </w:rPr>
        <w:t xml:space="preserve"> </w:t>
      </w:r>
      <w:r w:rsidRPr="00416BE1">
        <w:rPr>
          <w:rFonts w:ascii="Times New Roman" w:eastAsia="Times New Roman" w:hAnsi="Times New Roman" w:cs="Times New Roman"/>
          <w:color w:val="000000"/>
          <w:sz w:val="24"/>
          <w:szCs w:val="24"/>
          <w:lang w:eastAsia="sk-SK"/>
        </w:rPr>
        <w:t>doručenia</w:t>
      </w:r>
      <w:r w:rsidRPr="00416BE1">
        <w:rPr>
          <w:rFonts w:ascii="Times New Roman" w:eastAsia="Times New Roman" w:hAnsi="Times New Roman" w:cs="Times New Roman"/>
          <w:color w:val="000000"/>
          <w:spacing w:val="42"/>
          <w:sz w:val="24"/>
          <w:szCs w:val="24"/>
          <w:lang w:eastAsia="sk-SK"/>
        </w:rPr>
        <w:t xml:space="preserve"> </w:t>
      </w:r>
      <w:r w:rsidRPr="00416BE1">
        <w:rPr>
          <w:rFonts w:ascii="Times New Roman" w:eastAsia="Times New Roman" w:hAnsi="Times New Roman" w:cs="Times New Roman"/>
          <w:color w:val="000000"/>
          <w:sz w:val="24"/>
          <w:szCs w:val="24"/>
          <w:lang w:eastAsia="sk-SK"/>
        </w:rPr>
        <w:t>návrhu</w:t>
      </w:r>
      <w:r w:rsidRPr="00416BE1">
        <w:rPr>
          <w:rFonts w:ascii="Times New Roman" w:eastAsia="Times New Roman" w:hAnsi="Times New Roman" w:cs="Times New Roman"/>
          <w:color w:val="000000"/>
          <w:spacing w:val="42"/>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42"/>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2"/>
          <w:sz w:val="24"/>
          <w:szCs w:val="24"/>
          <w:lang w:eastAsia="sk-SK"/>
        </w:rPr>
        <w:t xml:space="preserve"> </w:t>
      </w:r>
      <w:r w:rsidRPr="00416BE1">
        <w:rPr>
          <w:rFonts w:ascii="Times New Roman" w:eastAsia="Times New Roman" w:hAnsi="Times New Roman" w:cs="Times New Roman"/>
          <w:color w:val="000000"/>
          <w:sz w:val="24"/>
          <w:szCs w:val="24"/>
          <w:lang w:eastAsia="sk-SK"/>
        </w:rPr>
        <w:t>súd potrebuje</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rozhodnutie</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znalecký</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posudok,</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desiatich</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pracovných</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dní</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od doručenia znaleckého posudku. </w:t>
      </w:r>
    </w:p>
    <w:p w14:paraId="4ABDDAAD"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707AF982"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verejnom</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zasadnutí,</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rozhoduje</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zmene</w:t>
      </w:r>
      <w:r w:rsidRPr="00416BE1">
        <w:rPr>
          <w:rFonts w:ascii="Times New Roman" w:eastAsia="Times New Roman" w:hAnsi="Times New Roman" w:cs="Times New Roman"/>
          <w:color w:val="000000"/>
          <w:spacing w:val="18"/>
          <w:sz w:val="24"/>
          <w:szCs w:val="24"/>
          <w:lang w:eastAsia="sk-SK"/>
        </w:rPr>
        <w:t xml:space="preserve"> </w:t>
      </w:r>
      <w:r w:rsidRPr="00416BE1">
        <w:rPr>
          <w:rFonts w:ascii="Times New Roman" w:eastAsia="Times New Roman" w:hAnsi="Times New Roman" w:cs="Times New Roman"/>
          <w:color w:val="000000"/>
          <w:sz w:val="24"/>
          <w:szCs w:val="24"/>
          <w:lang w:eastAsia="sk-SK"/>
        </w:rPr>
        <w:t>ambulantnej formy</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ústavnú</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formu;</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predtým</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musí</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byť</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vypočutý,</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to jeho zdravotný stav umožňuje.</w:t>
      </w:r>
    </w:p>
    <w:p w14:paraId="38C2E830"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28524BEF"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(3) Proti uzneseniu podľa odseku 1 je prípustná sťažnosť, ktorá má odkladný účinok.</w:t>
      </w:r>
    </w:p>
    <w:p w14:paraId="7837E923"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13F7D157"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(4)</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pobyt</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slobode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nebezpečný</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duševnú</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poruchu,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senátu môže</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prokurátora</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vydať</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predbežný</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príkaz</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na umiestnenie</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ktorý musí</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byť</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odôvodnený.</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rozhodnutím</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vypočuje</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jeho zdravotný</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stav</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umožňuje.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vydaní</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48 hodín od doručenia návrhu súdu. </w:t>
      </w:r>
    </w:p>
    <w:p w14:paraId="2526A031"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55DC4A5F"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(5)</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vydá</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predbežný</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príkaz</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zdravotníckom zariadení,</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zabezpečí</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bezodkladný</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odsúdený nebol</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už</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umiestnený,</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pretože</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dôvodu</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nedodržiavania liečebného</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režimu</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zhoršenia</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zdravotného</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stavu</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bol</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pobyt</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05"/>
          <w:sz w:val="24"/>
          <w:szCs w:val="24"/>
          <w:lang w:eastAsia="sk-SK"/>
        </w:rPr>
        <w:t xml:space="preserve"> </w:t>
      </w:r>
      <w:r w:rsidRPr="00416BE1">
        <w:rPr>
          <w:rFonts w:ascii="Times New Roman" w:eastAsia="Times New Roman" w:hAnsi="Times New Roman" w:cs="Times New Roman"/>
          <w:color w:val="000000"/>
          <w:sz w:val="24"/>
          <w:szCs w:val="24"/>
          <w:lang w:eastAsia="sk-SK"/>
        </w:rPr>
        <w:t>slobode nebezpečný.</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návrhu</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nevyhovie,</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uznesením,</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ktoré</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uvedie</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v zápisnici o úkone.</w:t>
      </w:r>
    </w:p>
    <w:p w14:paraId="7F1DFECB" w14:textId="77777777" w:rsidR="00B913B9" w:rsidRPr="00416BE1" w:rsidRDefault="00B913B9" w:rsidP="00B913B9">
      <w:pPr>
        <w:pStyle w:val="Odsekzoznamu"/>
        <w:spacing w:after="0" w:line="276" w:lineRule="auto"/>
        <w:ind w:left="567"/>
        <w:jc w:val="both"/>
        <w:rPr>
          <w:rFonts w:ascii="Times New Roman" w:eastAsia="Times New Roman" w:hAnsi="Times New Roman" w:cs="Times New Roman"/>
          <w:color w:val="000000"/>
          <w:sz w:val="24"/>
          <w:szCs w:val="24"/>
          <w:lang w:eastAsia="sk-SK"/>
        </w:rPr>
      </w:pPr>
    </w:p>
    <w:p w14:paraId="3CC49B3F" w14:textId="77777777" w:rsidR="00B913B9" w:rsidRPr="00416BE1" w:rsidRDefault="00B913B9" w:rsidP="00B913B9">
      <w:pPr>
        <w:pStyle w:val="Odsekzoznamu"/>
        <w:spacing w:after="0" w:line="276" w:lineRule="auto"/>
        <w:ind w:left="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(6)</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nerozhodne</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zmene</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spôsobu</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ambulantného</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na ústavnú</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formu</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troch</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mesiacov</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od</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vydania</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61"/>
          <w:sz w:val="24"/>
          <w:szCs w:val="24"/>
          <w:lang w:eastAsia="sk-SK"/>
        </w:rPr>
        <w:t xml:space="preserve"> </w:t>
      </w:r>
      <w:r w:rsidRPr="00416BE1">
        <w:rPr>
          <w:rFonts w:ascii="Times New Roman" w:eastAsia="Times New Roman" w:hAnsi="Times New Roman" w:cs="Times New Roman"/>
          <w:color w:val="000000"/>
          <w:sz w:val="24"/>
          <w:szCs w:val="24"/>
          <w:lang w:eastAsia="sk-SK"/>
        </w:rPr>
        <w:t>jeho predĺžení vždy najviac o ďalšie dva mesiace, inak predbežný príkaz stráca platnosť.</w:t>
      </w:r>
    </w:p>
    <w:p w14:paraId="5D849022" w14:textId="77777777" w:rsidR="00B913B9" w:rsidRPr="00416BE1" w:rsidRDefault="00B913B9" w:rsidP="00B913B9">
      <w:pPr>
        <w:pStyle w:val="Odsekzoznamu"/>
        <w:spacing w:after="0" w:line="276" w:lineRule="auto"/>
        <w:ind w:left="567"/>
        <w:jc w:val="both"/>
        <w:rPr>
          <w:rFonts w:ascii="Times New Roman" w:hAnsi="Times New Roman" w:cs="Times New Roman"/>
          <w:sz w:val="24"/>
          <w:szCs w:val="24"/>
        </w:rPr>
      </w:pPr>
    </w:p>
    <w:p w14:paraId="419A56CC" w14:textId="77777777" w:rsidR="00B913B9" w:rsidRPr="00416BE1" w:rsidRDefault="00B913B9" w:rsidP="00B913B9">
      <w:pPr>
        <w:spacing w:after="0" w:line="276" w:lineRule="auto"/>
        <w:jc w:val="center"/>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446a</w:t>
      </w:r>
    </w:p>
    <w:p w14:paraId="59009FE8" w14:textId="77777777" w:rsidR="00B913B9" w:rsidRPr="00416BE1" w:rsidRDefault="00B913B9" w:rsidP="00B913B9">
      <w:pPr>
        <w:spacing w:after="0" w:line="276" w:lineRule="auto"/>
        <w:jc w:val="center"/>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Pokračovanie v ochrannom liečení</w:t>
      </w:r>
    </w:p>
    <w:p w14:paraId="08037248"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0743F652"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(1) O</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pokračovaní</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ochrannom</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liečení</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po</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skončení</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slobody rozhoduje</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okresného</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ktorého</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obvode</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počas výkonu</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verejnom</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zasadnutí;</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zároveň</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spôsobe</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ďalšieho výkonu</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pokračovaní</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ochrannom</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liečení</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ústavnou</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môže súd</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rozhodnúť,</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by</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pobyt</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slobode</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mohol</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byť</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nebezpečný,</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najmä</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ak má</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uložené</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psychiatrické</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sexuologické</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dôvodný</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predpoklad,</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že ochranné</w:t>
      </w:r>
      <w:r w:rsidRPr="00416BE1">
        <w:rPr>
          <w:rFonts w:ascii="Times New Roman" w:eastAsia="Times New Roman" w:hAnsi="Times New Roman" w:cs="Times New Roman"/>
          <w:color w:val="000000"/>
          <w:spacing w:val="66"/>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66"/>
          <w:sz w:val="24"/>
          <w:szCs w:val="24"/>
          <w:lang w:eastAsia="sk-SK"/>
        </w:rPr>
        <w:t xml:space="preserve"> </w:t>
      </w:r>
      <w:r w:rsidRPr="00416BE1">
        <w:rPr>
          <w:rFonts w:ascii="Times New Roman" w:eastAsia="Times New Roman" w:hAnsi="Times New Roman" w:cs="Times New Roman"/>
          <w:color w:val="000000"/>
          <w:sz w:val="24"/>
          <w:szCs w:val="24"/>
          <w:lang w:eastAsia="sk-SK"/>
        </w:rPr>
        <w:t>ambulantnou</w:t>
      </w:r>
      <w:r w:rsidRPr="00416BE1">
        <w:rPr>
          <w:rFonts w:ascii="Times New Roman" w:eastAsia="Times New Roman" w:hAnsi="Times New Roman" w:cs="Times New Roman"/>
          <w:color w:val="000000"/>
          <w:spacing w:val="66"/>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66"/>
          <w:sz w:val="24"/>
          <w:szCs w:val="24"/>
          <w:lang w:eastAsia="sk-SK"/>
        </w:rPr>
        <w:t xml:space="preserve"> </w:t>
      </w:r>
      <w:r w:rsidRPr="00416BE1">
        <w:rPr>
          <w:rFonts w:ascii="Times New Roman" w:eastAsia="Times New Roman" w:hAnsi="Times New Roman" w:cs="Times New Roman"/>
          <w:color w:val="000000"/>
          <w:sz w:val="24"/>
          <w:szCs w:val="24"/>
          <w:lang w:eastAsia="sk-SK"/>
        </w:rPr>
        <w:t>nedosiahne</w:t>
      </w:r>
      <w:r w:rsidRPr="00416BE1">
        <w:rPr>
          <w:rFonts w:ascii="Times New Roman" w:eastAsia="Times New Roman" w:hAnsi="Times New Roman" w:cs="Times New Roman"/>
          <w:color w:val="000000"/>
          <w:spacing w:val="66"/>
          <w:sz w:val="24"/>
          <w:szCs w:val="24"/>
          <w:lang w:eastAsia="sk-SK"/>
        </w:rPr>
        <w:t xml:space="preserve"> </w:t>
      </w:r>
      <w:r w:rsidRPr="00416BE1">
        <w:rPr>
          <w:rFonts w:ascii="Times New Roman" w:eastAsia="Times New Roman" w:hAnsi="Times New Roman" w:cs="Times New Roman"/>
          <w:color w:val="000000"/>
          <w:sz w:val="24"/>
          <w:szCs w:val="24"/>
          <w:lang w:eastAsia="sk-SK"/>
        </w:rPr>
        <w:t>účel ochranného opatrenia.</w:t>
      </w:r>
      <w:r w:rsidRPr="00416BE1">
        <w:rPr>
          <w:rFonts w:ascii="Times New Roman" w:eastAsia="Times New Roman" w:hAnsi="Times New Roman" w:cs="Times New Roman"/>
          <w:color w:val="000000"/>
          <w:spacing w:val="66"/>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66"/>
          <w:sz w:val="24"/>
          <w:szCs w:val="24"/>
          <w:lang w:eastAsia="sk-SK"/>
        </w:rPr>
        <w:t xml:space="preserve"> </w:t>
      </w:r>
      <w:r w:rsidRPr="00416BE1">
        <w:rPr>
          <w:rFonts w:ascii="Times New Roman" w:eastAsia="Times New Roman" w:hAnsi="Times New Roman" w:cs="Times New Roman"/>
          <w:color w:val="000000"/>
          <w:sz w:val="24"/>
          <w:szCs w:val="24"/>
          <w:lang w:eastAsia="sk-SK"/>
        </w:rPr>
        <w:t>rozhodnutím</w:t>
      </w:r>
      <w:r w:rsidRPr="00416BE1">
        <w:rPr>
          <w:rFonts w:ascii="Times New Roman" w:eastAsia="Times New Roman" w:hAnsi="Times New Roman" w:cs="Times New Roman"/>
          <w:color w:val="000000"/>
          <w:spacing w:val="66"/>
          <w:sz w:val="24"/>
          <w:szCs w:val="24"/>
          <w:lang w:eastAsia="sk-SK"/>
        </w:rPr>
        <w:t xml:space="preserve"> </w:t>
      </w:r>
      <w:r w:rsidRPr="00416BE1">
        <w:rPr>
          <w:rFonts w:ascii="Times New Roman" w:eastAsia="Times New Roman" w:hAnsi="Times New Roman" w:cs="Times New Roman"/>
          <w:color w:val="000000"/>
          <w:sz w:val="24"/>
          <w:szCs w:val="24"/>
          <w:lang w:eastAsia="sk-SK"/>
        </w:rPr>
        <w:t>musí</w:t>
      </w:r>
      <w:r w:rsidRPr="00416BE1">
        <w:rPr>
          <w:rFonts w:ascii="Times New Roman" w:eastAsia="Times New Roman" w:hAnsi="Times New Roman" w:cs="Times New Roman"/>
          <w:color w:val="000000"/>
          <w:spacing w:val="66"/>
          <w:sz w:val="24"/>
          <w:szCs w:val="24"/>
          <w:lang w:eastAsia="sk-SK"/>
        </w:rPr>
        <w:t xml:space="preserve"> </w:t>
      </w:r>
      <w:r w:rsidRPr="00416BE1">
        <w:rPr>
          <w:rFonts w:ascii="Times New Roman" w:eastAsia="Times New Roman" w:hAnsi="Times New Roman" w:cs="Times New Roman"/>
          <w:color w:val="000000"/>
          <w:sz w:val="24"/>
          <w:szCs w:val="24"/>
          <w:lang w:eastAsia="sk-SK"/>
        </w:rPr>
        <w:t>byť odsúdený</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vypočutý;</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neplatí,</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zdravotný</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stav</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neumožňuje</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požiadal,</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aby sa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verejné</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zasadnutie</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konalo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5"/>
          <w:sz w:val="24"/>
          <w:szCs w:val="24"/>
          <w:lang w:eastAsia="sk-SK"/>
        </w:rPr>
        <w:t>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neprítomnosti.</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Ústav</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slobody, v</w:t>
      </w:r>
      <w:r w:rsidRPr="00416BE1">
        <w:rPr>
          <w:rFonts w:ascii="Times New Roman" w:eastAsia="Times New Roman" w:hAnsi="Times New Roman" w:cs="Times New Roman"/>
          <w:color w:val="000000"/>
          <w:spacing w:val="87"/>
          <w:sz w:val="24"/>
          <w:szCs w:val="24"/>
          <w:lang w:eastAsia="sk-SK"/>
        </w:rPr>
        <w:t> </w:t>
      </w:r>
      <w:r w:rsidRPr="00416BE1">
        <w:rPr>
          <w:rFonts w:ascii="Times New Roman" w:eastAsia="Times New Roman" w:hAnsi="Times New Roman" w:cs="Times New Roman"/>
          <w:color w:val="000000"/>
          <w:sz w:val="24"/>
          <w:szCs w:val="24"/>
          <w:lang w:eastAsia="sk-SK"/>
        </w:rPr>
        <w:t>ktorom</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trest</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tento</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účel</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oznámi</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87"/>
          <w:sz w:val="24"/>
          <w:szCs w:val="24"/>
          <w:lang w:eastAsia="sk-SK"/>
        </w:rPr>
        <w:t xml:space="preserve"> </w:t>
      </w:r>
      <w:r w:rsidRPr="00416BE1">
        <w:rPr>
          <w:rFonts w:ascii="Times New Roman" w:eastAsia="Times New Roman" w:hAnsi="Times New Roman" w:cs="Times New Roman"/>
          <w:color w:val="000000"/>
          <w:sz w:val="24"/>
          <w:szCs w:val="24"/>
          <w:lang w:eastAsia="sk-SK"/>
        </w:rPr>
        <w:t>s dostatočným</w:t>
      </w:r>
      <w:r w:rsidRPr="00416BE1">
        <w:rPr>
          <w:rFonts w:ascii="Times New Roman" w:eastAsia="Times New Roman" w:hAnsi="Times New Roman" w:cs="Times New Roman"/>
          <w:color w:val="000000"/>
          <w:spacing w:val="51"/>
          <w:sz w:val="24"/>
          <w:szCs w:val="24"/>
          <w:lang w:eastAsia="sk-SK"/>
        </w:rPr>
        <w:t xml:space="preserve"> </w:t>
      </w:r>
      <w:r w:rsidRPr="00416BE1">
        <w:rPr>
          <w:rFonts w:ascii="Times New Roman" w:eastAsia="Times New Roman" w:hAnsi="Times New Roman" w:cs="Times New Roman"/>
          <w:color w:val="000000"/>
          <w:sz w:val="24"/>
          <w:szCs w:val="24"/>
          <w:lang w:eastAsia="sk-SK"/>
        </w:rPr>
        <w:t>predstihom</w:t>
      </w:r>
      <w:r w:rsidRPr="00416BE1">
        <w:rPr>
          <w:rFonts w:ascii="Times New Roman" w:eastAsia="Times New Roman" w:hAnsi="Times New Roman" w:cs="Times New Roman"/>
          <w:color w:val="000000"/>
          <w:spacing w:val="51"/>
          <w:sz w:val="24"/>
          <w:szCs w:val="24"/>
          <w:lang w:eastAsia="sk-SK"/>
        </w:rPr>
        <w:t xml:space="preserve"> </w:t>
      </w:r>
      <w:r w:rsidRPr="00416BE1">
        <w:rPr>
          <w:rFonts w:ascii="Times New Roman" w:eastAsia="Times New Roman" w:hAnsi="Times New Roman" w:cs="Times New Roman"/>
          <w:color w:val="000000"/>
          <w:sz w:val="24"/>
          <w:szCs w:val="24"/>
          <w:lang w:eastAsia="sk-SK"/>
        </w:rPr>
        <w:t>predpokladané</w:t>
      </w:r>
      <w:r w:rsidRPr="00416BE1">
        <w:rPr>
          <w:rFonts w:ascii="Times New Roman" w:eastAsia="Times New Roman" w:hAnsi="Times New Roman" w:cs="Times New Roman"/>
          <w:color w:val="000000"/>
          <w:spacing w:val="51"/>
          <w:sz w:val="24"/>
          <w:szCs w:val="24"/>
          <w:lang w:eastAsia="sk-SK"/>
        </w:rPr>
        <w:t xml:space="preserve"> </w:t>
      </w:r>
      <w:r w:rsidRPr="00416BE1">
        <w:rPr>
          <w:rFonts w:ascii="Times New Roman" w:eastAsia="Times New Roman" w:hAnsi="Times New Roman" w:cs="Times New Roman"/>
          <w:color w:val="000000"/>
          <w:sz w:val="24"/>
          <w:szCs w:val="24"/>
          <w:lang w:eastAsia="sk-SK"/>
        </w:rPr>
        <w:t>skončenie</w:t>
      </w:r>
      <w:r w:rsidRPr="00416BE1">
        <w:rPr>
          <w:rFonts w:ascii="Times New Roman" w:eastAsia="Times New Roman" w:hAnsi="Times New Roman" w:cs="Times New Roman"/>
          <w:color w:val="000000"/>
          <w:spacing w:val="51"/>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51"/>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51"/>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51"/>
          <w:sz w:val="24"/>
          <w:szCs w:val="24"/>
          <w:lang w:eastAsia="sk-SK"/>
        </w:rPr>
        <w:t> </w:t>
      </w:r>
      <w:r w:rsidRPr="00416BE1">
        <w:rPr>
          <w:rFonts w:ascii="Times New Roman" w:eastAsia="Times New Roman" w:hAnsi="Times New Roman" w:cs="Times New Roman"/>
          <w:color w:val="000000"/>
          <w:sz w:val="24"/>
          <w:szCs w:val="24"/>
          <w:lang w:eastAsia="sk-SK"/>
        </w:rPr>
        <w:t>zároveň</w:t>
      </w:r>
      <w:r w:rsidRPr="00416BE1">
        <w:rPr>
          <w:rFonts w:ascii="Times New Roman" w:eastAsia="Times New Roman" w:hAnsi="Times New Roman" w:cs="Times New Roman"/>
          <w:color w:val="000000"/>
          <w:spacing w:val="51"/>
          <w:sz w:val="24"/>
          <w:szCs w:val="24"/>
          <w:lang w:eastAsia="sk-SK"/>
        </w:rPr>
        <w:t xml:space="preserve"> </w:t>
      </w:r>
      <w:r w:rsidRPr="00416BE1">
        <w:rPr>
          <w:rFonts w:ascii="Times New Roman" w:eastAsia="Times New Roman" w:hAnsi="Times New Roman" w:cs="Times New Roman"/>
          <w:color w:val="000000"/>
          <w:sz w:val="24"/>
          <w:szCs w:val="24"/>
          <w:lang w:eastAsia="sk-SK"/>
        </w:rPr>
        <w:t>zašle</w:t>
      </w:r>
      <w:r w:rsidRPr="00416BE1">
        <w:rPr>
          <w:rFonts w:ascii="Times New Roman" w:eastAsia="Times New Roman" w:hAnsi="Times New Roman" w:cs="Times New Roman"/>
          <w:color w:val="000000"/>
          <w:spacing w:val="51"/>
          <w:sz w:val="24"/>
          <w:szCs w:val="24"/>
          <w:lang w:eastAsia="sk-SK"/>
        </w:rPr>
        <w:t xml:space="preserve"> </w:t>
      </w:r>
      <w:r w:rsidRPr="00416BE1">
        <w:rPr>
          <w:rFonts w:ascii="Times New Roman" w:eastAsia="Times New Roman" w:hAnsi="Times New Roman" w:cs="Times New Roman"/>
          <w:color w:val="000000"/>
          <w:sz w:val="24"/>
          <w:szCs w:val="24"/>
          <w:lang w:eastAsia="sk-SK"/>
        </w:rPr>
        <w:t>súdu lekársku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správu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4"/>
          <w:sz w:val="24"/>
          <w:szCs w:val="24"/>
          <w:lang w:eastAsia="sk-SK"/>
        </w:rPr>
        <w:t> </w:t>
      </w:r>
      <w:r w:rsidRPr="00416BE1">
        <w:rPr>
          <w:rFonts w:ascii="Times New Roman" w:eastAsia="Times New Roman" w:hAnsi="Times New Roman" w:cs="Times New Roman"/>
          <w:color w:val="000000"/>
          <w:sz w:val="24"/>
          <w:szCs w:val="24"/>
          <w:lang w:eastAsia="sk-SK"/>
        </w:rPr>
        <w:t>dosiahnutom</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výsledku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aspoň</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60</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dní</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skončením výkonu</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aby</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mohol</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rozhodnúť</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39"/>
          <w:sz w:val="24"/>
          <w:szCs w:val="24"/>
          <w:lang w:eastAsia="sk-SK"/>
        </w:rPr>
        <w:t> </w:t>
      </w:r>
      <w:r w:rsidRPr="00416BE1">
        <w:rPr>
          <w:rFonts w:ascii="Times New Roman" w:eastAsia="Times New Roman" w:hAnsi="Times New Roman" w:cs="Times New Roman"/>
          <w:color w:val="000000"/>
          <w:sz w:val="24"/>
          <w:szCs w:val="24"/>
          <w:lang w:eastAsia="sk-SK"/>
        </w:rPr>
        <w:t>pokračovaní</w:t>
      </w:r>
      <w:r w:rsidRPr="00416BE1">
        <w:rPr>
          <w:rFonts w:ascii="Times New Roman" w:eastAsia="Times New Roman" w:hAnsi="Times New Roman" w:cs="Times New Roman"/>
          <w:color w:val="000000"/>
          <w:spacing w:val="39"/>
          <w:sz w:val="24"/>
          <w:szCs w:val="24"/>
          <w:lang w:eastAsia="sk-SK"/>
        </w:rPr>
        <w:t xml:space="preserve"> </w:t>
      </w:r>
      <w:r w:rsidRPr="00416BE1">
        <w:rPr>
          <w:rFonts w:ascii="Times New Roman" w:eastAsia="Times New Roman" w:hAnsi="Times New Roman" w:cs="Times New Roman"/>
          <w:color w:val="000000"/>
          <w:sz w:val="24"/>
          <w:szCs w:val="24"/>
          <w:lang w:eastAsia="sk-SK"/>
        </w:rPr>
        <w:t>v ochrannom</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liečení</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ústavnou</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najmenej</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30</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dní</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skončením</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odňatia slobody</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2"/>
          <w:sz w:val="24"/>
          <w:szCs w:val="24"/>
          <w:lang w:eastAsia="sk-SK"/>
        </w:rPr>
        <w:t> </w:t>
      </w:r>
      <w:r w:rsidRPr="00416BE1">
        <w:rPr>
          <w:rFonts w:ascii="Times New Roman" w:eastAsia="Times New Roman" w:hAnsi="Times New Roman" w:cs="Times New Roman"/>
          <w:color w:val="000000"/>
          <w:sz w:val="24"/>
          <w:szCs w:val="24"/>
          <w:lang w:eastAsia="sk-SK"/>
        </w:rPr>
        <w:t>nadriadený</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2"/>
          <w:sz w:val="24"/>
          <w:szCs w:val="24"/>
          <w:lang w:eastAsia="sk-SK"/>
        </w:rPr>
        <w:t> </w:t>
      </w:r>
      <w:r w:rsidRPr="00416BE1">
        <w:rPr>
          <w:rFonts w:ascii="Times New Roman" w:eastAsia="Times New Roman" w:hAnsi="Times New Roman" w:cs="Times New Roman"/>
          <w:color w:val="000000"/>
          <w:sz w:val="24"/>
          <w:szCs w:val="24"/>
          <w:lang w:eastAsia="sk-SK"/>
        </w:rPr>
        <w:t>prípade</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podania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sťažnosti</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rozhodol</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tak,</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aby</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po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skončení</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výkonu trestu odňatia slobody ihneď pokračoval výkon ochranného liečenia ústavnou formou. </w:t>
      </w:r>
    </w:p>
    <w:p w14:paraId="554D6A2D"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15EF17A4"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ktoré</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bolo</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nariadené</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počas</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slobody, nezačalo</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vykonávať</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bez</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zavinenia</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rozhodnúť</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lastRenderedPageBreak/>
        <w:t>o jeho výkone</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ústavnou</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pobyt</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slobode</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nebezpečný</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z dôvodu duševnej poruchy.   </w:t>
      </w:r>
    </w:p>
    <w:p w14:paraId="106AB982"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xml:space="preserve"> </w:t>
      </w:r>
    </w:p>
    <w:p w14:paraId="695B7C47"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xml:space="preserve">(3) Proti uzneseniu podľa odseku 1 alebo odseku 2 je prípustná sťažnosť. </w:t>
      </w:r>
    </w:p>
    <w:p w14:paraId="75BB97A4"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xml:space="preserve"> </w:t>
      </w:r>
    </w:p>
    <w:p w14:paraId="38B56557"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(4)</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rozhodlo</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o pokračovaní</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v ochrannom</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liečení</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ústavnou</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 dôvodu,</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že</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pobyt odsúdeného</w:t>
      </w:r>
      <w:r w:rsidRPr="00416BE1">
        <w:rPr>
          <w:rFonts w:ascii="Times New Roman" w:eastAsia="Times New Roman" w:hAnsi="Times New Roman" w:cs="Times New Roman"/>
          <w:color w:val="000000"/>
          <w:spacing w:val="8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86"/>
          <w:sz w:val="24"/>
          <w:szCs w:val="24"/>
          <w:lang w:eastAsia="sk-SK"/>
        </w:rPr>
        <w:t xml:space="preserve"> </w:t>
      </w:r>
      <w:r w:rsidRPr="00416BE1">
        <w:rPr>
          <w:rFonts w:ascii="Times New Roman" w:eastAsia="Times New Roman" w:hAnsi="Times New Roman" w:cs="Times New Roman"/>
          <w:color w:val="000000"/>
          <w:sz w:val="24"/>
          <w:szCs w:val="24"/>
          <w:lang w:eastAsia="sk-SK"/>
        </w:rPr>
        <w:t>slobode</w:t>
      </w:r>
      <w:r w:rsidRPr="00416BE1">
        <w:rPr>
          <w:rFonts w:ascii="Times New Roman" w:eastAsia="Times New Roman" w:hAnsi="Times New Roman" w:cs="Times New Roman"/>
          <w:color w:val="000000"/>
          <w:spacing w:val="86"/>
          <w:sz w:val="24"/>
          <w:szCs w:val="24"/>
          <w:lang w:eastAsia="sk-SK"/>
        </w:rPr>
        <w:t xml:space="preserve"> </w:t>
      </w:r>
      <w:r w:rsidRPr="00416BE1">
        <w:rPr>
          <w:rFonts w:ascii="Times New Roman" w:eastAsia="Times New Roman" w:hAnsi="Times New Roman" w:cs="Times New Roman"/>
          <w:color w:val="000000"/>
          <w:sz w:val="24"/>
          <w:szCs w:val="24"/>
          <w:lang w:eastAsia="sk-SK"/>
        </w:rPr>
        <w:t>by</w:t>
      </w:r>
      <w:r w:rsidRPr="00416BE1">
        <w:rPr>
          <w:rFonts w:ascii="Times New Roman" w:eastAsia="Times New Roman" w:hAnsi="Times New Roman" w:cs="Times New Roman"/>
          <w:color w:val="000000"/>
          <w:spacing w:val="86"/>
          <w:sz w:val="24"/>
          <w:szCs w:val="24"/>
          <w:lang w:eastAsia="sk-SK"/>
        </w:rPr>
        <w:t xml:space="preserve"> </w:t>
      </w:r>
      <w:r w:rsidRPr="00416BE1">
        <w:rPr>
          <w:rFonts w:ascii="Times New Roman" w:eastAsia="Times New Roman" w:hAnsi="Times New Roman" w:cs="Times New Roman"/>
          <w:color w:val="000000"/>
          <w:sz w:val="24"/>
          <w:szCs w:val="24"/>
          <w:lang w:eastAsia="sk-SK"/>
        </w:rPr>
        <w:t>mohol</w:t>
      </w:r>
      <w:r w:rsidRPr="00416BE1">
        <w:rPr>
          <w:rFonts w:ascii="Times New Roman" w:eastAsia="Times New Roman" w:hAnsi="Times New Roman" w:cs="Times New Roman"/>
          <w:color w:val="000000"/>
          <w:spacing w:val="86"/>
          <w:sz w:val="24"/>
          <w:szCs w:val="24"/>
          <w:lang w:eastAsia="sk-SK"/>
        </w:rPr>
        <w:t xml:space="preserve"> </w:t>
      </w:r>
      <w:r w:rsidRPr="00416BE1">
        <w:rPr>
          <w:rFonts w:ascii="Times New Roman" w:eastAsia="Times New Roman" w:hAnsi="Times New Roman" w:cs="Times New Roman"/>
          <w:color w:val="000000"/>
          <w:sz w:val="24"/>
          <w:szCs w:val="24"/>
          <w:lang w:eastAsia="sk-SK"/>
        </w:rPr>
        <w:t>byť</w:t>
      </w:r>
      <w:r w:rsidRPr="00416BE1">
        <w:rPr>
          <w:rFonts w:ascii="Times New Roman" w:eastAsia="Times New Roman" w:hAnsi="Times New Roman" w:cs="Times New Roman"/>
          <w:color w:val="000000"/>
          <w:spacing w:val="86"/>
          <w:sz w:val="24"/>
          <w:szCs w:val="24"/>
          <w:lang w:eastAsia="sk-SK"/>
        </w:rPr>
        <w:t xml:space="preserve"> </w:t>
      </w:r>
      <w:r w:rsidRPr="00416BE1">
        <w:rPr>
          <w:rFonts w:ascii="Times New Roman" w:eastAsia="Times New Roman" w:hAnsi="Times New Roman" w:cs="Times New Roman"/>
          <w:color w:val="000000"/>
          <w:sz w:val="24"/>
          <w:szCs w:val="24"/>
          <w:lang w:eastAsia="sk-SK"/>
        </w:rPr>
        <w:t>nebezpečný</w:t>
      </w:r>
      <w:r w:rsidRPr="00416BE1">
        <w:rPr>
          <w:rFonts w:ascii="Times New Roman" w:eastAsia="Times New Roman" w:hAnsi="Times New Roman" w:cs="Times New Roman"/>
          <w:color w:val="000000"/>
          <w:spacing w:val="86"/>
          <w:sz w:val="24"/>
          <w:szCs w:val="24"/>
          <w:lang w:eastAsia="sk-SK"/>
        </w:rPr>
        <w:t xml:space="preserve"> </w:t>
      </w:r>
      <w:r w:rsidRPr="00416BE1">
        <w:rPr>
          <w:rFonts w:ascii="Times New Roman" w:eastAsia="Times New Roman" w:hAnsi="Times New Roman" w:cs="Times New Roman"/>
          <w:color w:val="000000"/>
          <w:sz w:val="24"/>
          <w:szCs w:val="24"/>
          <w:lang w:eastAsia="sk-SK"/>
        </w:rPr>
        <w:t>z dôvodu</w:t>
      </w:r>
      <w:r w:rsidRPr="00416BE1">
        <w:rPr>
          <w:rFonts w:ascii="Times New Roman" w:eastAsia="Times New Roman" w:hAnsi="Times New Roman" w:cs="Times New Roman"/>
          <w:color w:val="000000"/>
          <w:spacing w:val="86"/>
          <w:sz w:val="24"/>
          <w:szCs w:val="24"/>
          <w:lang w:eastAsia="sk-SK"/>
        </w:rPr>
        <w:t xml:space="preserve"> </w:t>
      </w:r>
      <w:r w:rsidRPr="00416BE1">
        <w:rPr>
          <w:rFonts w:ascii="Times New Roman" w:eastAsia="Times New Roman" w:hAnsi="Times New Roman" w:cs="Times New Roman"/>
          <w:color w:val="000000"/>
          <w:sz w:val="24"/>
          <w:szCs w:val="24"/>
          <w:lang w:eastAsia="sk-SK"/>
        </w:rPr>
        <w:t>duševnej</w:t>
      </w:r>
      <w:r w:rsidRPr="00416BE1">
        <w:rPr>
          <w:rFonts w:ascii="Times New Roman" w:eastAsia="Times New Roman" w:hAnsi="Times New Roman" w:cs="Times New Roman"/>
          <w:color w:val="000000"/>
          <w:spacing w:val="86"/>
          <w:sz w:val="24"/>
          <w:szCs w:val="24"/>
          <w:lang w:eastAsia="sk-SK"/>
        </w:rPr>
        <w:t xml:space="preserve"> </w:t>
      </w:r>
      <w:r w:rsidRPr="00416BE1">
        <w:rPr>
          <w:rFonts w:ascii="Times New Roman" w:eastAsia="Times New Roman" w:hAnsi="Times New Roman" w:cs="Times New Roman"/>
          <w:color w:val="000000"/>
          <w:sz w:val="24"/>
          <w:szCs w:val="24"/>
          <w:lang w:eastAsia="sk-SK"/>
        </w:rPr>
        <w:t>poruchy,</w:t>
      </w:r>
      <w:r w:rsidRPr="00416BE1">
        <w:rPr>
          <w:rFonts w:ascii="Times New Roman" w:eastAsia="Times New Roman" w:hAnsi="Times New Roman" w:cs="Times New Roman"/>
          <w:color w:val="000000"/>
          <w:spacing w:val="86"/>
          <w:sz w:val="24"/>
          <w:szCs w:val="24"/>
          <w:lang w:eastAsia="sk-SK"/>
        </w:rPr>
        <w:t xml:space="preserve"> </w:t>
      </w:r>
      <w:r w:rsidRPr="00416BE1">
        <w:rPr>
          <w:rFonts w:ascii="Times New Roman" w:eastAsia="Times New Roman" w:hAnsi="Times New Roman" w:cs="Times New Roman"/>
          <w:color w:val="000000"/>
          <w:sz w:val="24"/>
          <w:szCs w:val="24"/>
          <w:lang w:eastAsia="sk-SK"/>
        </w:rPr>
        <w:t>po právoplatnosti</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uznesenia</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po</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dohode</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so</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zariadením</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ústavnej</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zdravotnej starostlivosti</w:t>
      </w:r>
      <w:r w:rsidRPr="00416BE1">
        <w:rPr>
          <w:rFonts w:ascii="Times New Roman" w:eastAsia="Times New Roman" w:hAnsi="Times New Roman" w:cs="Times New Roman"/>
          <w:color w:val="000000"/>
          <w:spacing w:val="33"/>
          <w:sz w:val="24"/>
          <w:szCs w:val="24"/>
          <w:lang w:eastAsia="sk-SK"/>
        </w:rPr>
        <w:t xml:space="preserve"> </w:t>
      </w:r>
      <w:r w:rsidRPr="00416BE1">
        <w:rPr>
          <w:rFonts w:ascii="Times New Roman" w:eastAsia="Times New Roman" w:hAnsi="Times New Roman" w:cs="Times New Roman"/>
          <w:color w:val="000000"/>
          <w:sz w:val="24"/>
          <w:szCs w:val="24"/>
          <w:lang w:eastAsia="sk-SK"/>
        </w:rPr>
        <w:t>vydá</w:t>
      </w:r>
      <w:r w:rsidRPr="00416BE1">
        <w:rPr>
          <w:rFonts w:ascii="Times New Roman" w:eastAsia="Times New Roman" w:hAnsi="Times New Roman" w:cs="Times New Roman"/>
          <w:color w:val="000000"/>
          <w:spacing w:val="33"/>
          <w:sz w:val="24"/>
          <w:szCs w:val="24"/>
          <w:lang w:eastAsia="sk-SK"/>
        </w:rPr>
        <w:t xml:space="preserve"> </w:t>
      </w:r>
      <w:r w:rsidRPr="00416BE1">
        <w:rPr>
          <w:rFonts w:ascii="Times New Roman" w:eastAsia="Times New Roman" w:hAnsi="Times New Roman" w:cs="Times New Roman"/>
          <w:color w:val="000000"/>
          <w:sz w:val="24"/>
          <w:szCs w:val="24"/>
          <w:lang w:eastAsia="sk-SK"/>
        </w:rPr>
        <w:t>príkaz</w:t>
      </w:r>
      <w:r w:rsidRPr="00416BE1">
        <w:rPr>
          <w:rFonts w:ascii="Times New Roman" w:eastAsia="Times New Roman" w:hAnsi="Times New Roman" w:cs="Times New Roman"/>
          <w:color w:val="000000"/>
          <w:spacing w:val="33"/>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3"/>
          <w:sz w:val="24"/>
          <w:szCs w:val="24"/>
          <w:lang w:eastAsia="sk-SK"/>
        </w:rPr>
        <w:t xml:space="preserve"> </w:t>
      </w:r>
      <w:r w:rsidRPr="00416BE1">
        <w:rPr>
          <w:rFonts w:ascii="Times New Roman" w:eastAsia="Times New Roman" w:hAnsi="Times New Roman" w:cs="Times New Roman"/>
          <w:color w:val="000000"/>
          <w:sz w:val="24"/>
          <w:szCs w:val="24"/>
          <w:lang w:eastAsia="sk-SK"/>
        </w:rPr>
        <w:t>dodanie</w:t>
      </w:r>
      <w:r w:rsidRPr="00416BE1">
        <w:rPr>
          <w:rFonts w:ascii="Times New Roman" w:eastAsia="Times New Roman" w:hAnsi="Times New Roman" w:cs="Times New Roman"/>
          <w:color w:val="000000"/>
          <w:spacing w:val="33"/>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33"/>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33"/>
          <w:sz w:val="24"/>
          <w:szCs w:val="24"/>
          <w:lang w:eastAsia="sk-SK"/>
        </w:rPr>
        <w:t xml:space="preserve"> </w:t>
      </w:r>
      <w:r w:rsidRPr="00416BE1">
        <w:rPr>
          <w:rFonts w:ascii="Times New Roman" w:eastAsia="Times New Roman" w:hAnsi="Times New Roman" w:cs="Times New Roman"/>
          <w:color w:val="000000"/>
          <w:sz w:val="24"/>
          <w:szCs w:val="24"/>
          <w:lang w:eastAsia="sk-SK"/>
        </w:rPr>
        <w:t>tohto</w:t>
      </w:r>
      <w:r w:rsidRPr="00416BE1">
        <w:rPr>
          <w:rFonts w:ascii="Times New Roman" w:eastAsia="Times New Roman" w:hAnsi="Times New Roman" w:cs="Times New Roman"/>
          <w:color w:val="000000"/>
          <w:spacing w:val="33"/>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33"/>
          <w:sz w:val="24"/>
          <w:szCs w:val="24"/>
          <w:lang w:eastAsia="sk-SK"/>
        </w:rPr>
        <w:t xml:space="preserve"> </w:t>
      </w:r>
      <w:r w:rsidRPr="00416BE1">
        <w:rPr>
          <w:rFonts w:ascii="Times New Roman" w:eastAsia="Times New Roman" w:hAnsi="Times New Roman" w:cs="Times New Roman"/>
          <w:color w:val="000000"/>
          <w:sz w:val="24"/>
          <w:szCs w:val="24"/>
          <w:lang w:eastAsia="sk-SK"/>
        </w:rPr>
        <w:t>Príslušníci</w:t>
      </w:r>
      <w:r w:rsidRPr="00416BE1">
        <w:rPr>
          <w:rFonts w:ascii="Times New Roman" w:eastAsia="Times New Roman" w:hAnsi="Times New Roman" w:cs="Times New Roman"/>
          <w:color w:val="000000"/>
          <w:spacing w:val="33"/>
          <w:sz w:val="24"/>
          <w:szCs w:val="24"/>
          <w:lang w:eastAsia="sk-SK"/>
        </w:rPr>
        <w:t xml:space="preserve"> </w:t>
      </w:r>
      <w:r w:rsidRPr="00416BE1">
        <w:rPr>
          <w:rFonts w:ascii="Times New Roman" w:eastAsia="Times New Roman" w:hAnsi="Times New Roman" w:cs="Times New Roman"/>
          <w:color w:val="000000"/>
          <w:sz w:val="24"/>
          <w:szCs w:val="24"/>
          <w:lang w:eastAsia="sk-SK"/>
        </w:rPr>
        <w:t>Zboru väzenskej</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a justičnej</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stráže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podklade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dodajú</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tohto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tak, aby</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po</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skončení</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ihneď</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pokračoval</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ochranného liečenia. V ostatných prípadoch sa postupuje primerane podľa odseku 5. </w:t>
      </w:r>
    </w:p>
    <w:p w14:paraId="21FD90B3"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xml:space="preserve"> </w:t>
      </w:r>
    </w:p>
    <w:p w14:paraId="17A4F18E"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EF0FBE">
        <w:rPr>
          <w:rFonts w:ascii="Times New Roman" w:eastAsia="Times New Roman" w:hAnsi="Times New Roman" w:cs="Times New Roman"/>
          <w:color w:val="000000"/>
          <w:sz w:val="24"/>
          <w:szCs w:val="24"/>
          <w:lang w:eastAsia="sk-SK"/>
        </w:rPr>
        <w:t>(5)</w:t>
      </w:r>
      <w:r w:rsidRPr="00EF0FBE">
        <w:rPr>
          <w:rFonts w:ascii="Times New Roman" w:eastAsia="Times New Roman" w:hAnsi="Times New Roman" w:cs="Times New Roman"/>
          <w:color w:val="000000"/>
          <w:spacing w:val="2"/>
          <w:sz w:val="24"/>
          <w:szCs w:val="24"/>
          <w:lang w:eastAsia="sk-SK"/>
        </w:rPr>
        <w:t xml:space="preserve"> </w:t>
      </w:r>
      <w:r w:rsidRPr="00EF0FBE">
        <w:rPr>
          <w:rFonts w:ascii="Times New Roman" w:eastAsia="Times New Roman" w:hAnsi="Times New Roman" w:cs="Times New Roman"/>
          <w:color w:val="000000"/>
          <w:sz w:val="24"/>
          <w:szCs w:val="24"/>
          <w:lang w:eastAsia="sk-SK"/>
        </w:rPr>
        <w:t>Ak</w:t>
      </w:r>
      <w:r w:rsidRPr="00EF0FBE">
        <w:rPr>
          <w:rFonts w:ascii="Times New Roman" w:eastAsia="Times New Roman" w:hAnsi="Times New Roman" w:cs="Times New Roman"/>
          <w:color w:val="000000"/>
          <w:spacing w:val="2"/>
          <w:sz w:val="24"/>
          <w:szCs w:val="24"/>
          <w:lang w:eastAsia="sk-SK"/>
        </w:rPr>
        <w:t xml:space="preserve"> </w:t>
      </w:r>
      <w:r w:rsidRPr="00EF0FBE">
        <w:rPr>
          <w:rFonts w:ascii="Times New Roman" w:eastAsia="Times New Roman" w:hAnsi="Times New Roman" w:cs="Times New Roman"/>
          <w:color w:val="000000"/>
          <w:sz w:val="24"/>
          <w:szCs w:val="24"/>
          <w:lang w:eastAsia="sk-SK"/>
        </w:rPr>
        <w:t>predseda</w:t>
      </w:r>
      <w:r w:rsidRPr="00EF0FBE">
        <w:rPr>
          <w:rFonts w:ascii="Times New Roman" w:eastAsia="Times New Roman" w:hAnsi="Times New Roman" w:cs="Times New Roman"/>
          <w:color w:val="000000"/>
          <w:spacing w:val="2"/>
          <w:sz w:val="24"/>
          <w:szCs w:val="24"/>
          <w:lang w:eastAsia="sk-SK"/>
        </w:rPr>
        <w:t xml:space="preserve"> </w:t>
      </w:r>
      <w:r w:rsidRPr="00EF0FBE">
        <w:rPr>
          <w:rFonts w:ascii="Times New Roman" w:eastAsia="Times New Roman" w:hAnsi="Times New Roman" w:cs="Times New Roman"/>
          <w:color w:val="000000"/>
          <w:sz w:val="24"/>
          <w:szCs w:val="24"/>
          <w:lang w:eastAsia="sk-SK"/>
        </w:rPr>
        <w:t>senátu</w:t>
      </w:r>
      <w:r w:rsidRPr="00EF0FBE">
        <w:rPr>
          <w:rFonts w:ascii="Times New Roman" w:eastAsia="Times New Roman" w:hAnsi="Times New Roman" w:cs="Times New Roman"/>
          <w:color w:val="000000"/>
          <w:spacing w:val="2"/>
          <w:sz w:val="24"/>
          <w:szCs w:val="24"/>
          <w:lang w:eastAsia="sk-SK"/>
        </w:rPr>
        <w:t xml:space="preserve"> </w:t>
      </w:r>
      <w:r w:rsidRPr="00EF0FBE">
        <w:rPr>
          <w:rFonts w:ascii="Times New Roman" w:eastAsia="Times New Roman" w:hAnsi="Times New Roman" w:cs="Times New Roman"/>
          <w:color w:val="000000"/>
          <w:sz w:val="24"/>
          <w:szCs w:val="24"/>
          <w:lang w:eastAsia="sk-SK"/>
        </w:rPr>
        <w:t>rozhodne</w:t>
      </w:r>
      <w:r w:rsidRPr="00EF0FBE">
        <w:rPr>
          <w:rFonts w:ascii="Times New Roman" w:eastAsia="Times New Roman" w:hAnsi="Times New Roman" w:cs="Times New Roman"/>
          <w:color w:val="000000"/>
          <w:spacing w:val="2"/>
          <w:sz w:val="24"/>
          <w:szCs w:val="24"/>
          <w:lang w:eastAsia="sk-SK"/>
        </w:rPr>
        <w:t xml:space="preserve"> </w:t>
      </w:r>
      <w:r w:rsidRPr="00EF0FBE">
        <w:rPr>
          <w:rFonts w:ascii="Times New Roman" w:eastAsia="Times New Roman" w:hAnsi="Times New Roman" w:cs="Times New Roman"/>
          <w:color w:val="000000"/>
          <w:sz w:val="24"/>
          <w:szCs w:val="24"/>
          <w:lang w:eastAsia="sk-SK"/>
        </w:rPr>
        <w:t>o pokračovaní</w:t>
      </w:r>
      <w:r w:rsidRPr="00EF0FBE">
        <w:rPr>
          <w:rFonts w:ascii="Times New Roman" w:eastAsia="Times New Roman" w:hAnsi="Times New Roman" w:cs="Times New Roman"/>
          <w:color w:val="000000"/>
          <w:spacing w:val="2"/>
          <w:sz w:val="24"/>
          <w:szCs w:val="24"/>
          <w:lang w:eastAsia="sk-SK"/>
        </w:rPr>
        <w:t xml:space="preserve"> </w:t>
      </w:r>
      <w:r w:rsidRPr="00EF0FBE">
        <w:rPr>
          <w:rFonts w:ascii="Times New Roman" w:eastAsia="Times New Roman" w:hAnsi="Times New Roman" w:cs="Times New Roman"/>
          <w:color w:val="000000"/>
          <w:sz w:val="24"/>
          <w:szCs w:val="24"/>
          <w:lang w:eastAsia="sk-SK"/>
        </w:rPr>
        <w:t>v ochrannom</w:t>
      </w:r>
      <w:r w:rsidRPr="00EF0FBE">
        <w:rPr>
          <w:rFonts w:ascii="Times New Roman" w:eastAsia="Times New Roman" w:hAnsi="Times New Roman" w:cs="Times New Roman"/>
          <w:color w:val="000000"/>
          <w:spacing w:val="2"/>
          <w:sz w:val="24"/>
          <w:szCs w:val="24"/>
          <w:lang w:eastAsia="sk-SK"/>
        </w:rPr>
        <w:t xml:space="preserve"> </w:t>
      </w:r>
      <w:r w:rsidRPr="00EF0FBE">
        <w:rPr>
          <w:rFonts w:ascii="Times New Roman" w:eastAsia="Times New Roman" w:hAnsi="Times New Roman" w:cs="Times New Roman"/>
          <w:color w:val="000000"/>
          <w:sz w:val="24"/>
          <w:szCs w:val="24"/>
          <w:lang w:eastAsia="sk-SK"/>
        </w:rPr>
        <w:t>liečení,</w:t>
      </w:r>
      <w:r w:rsidRPr="00EF0FBE">
        <w:rPr>
          <w:rFonts w:ascii="Times New Roman" w:eastAsia="Times New Roman" w:hAnsi="Times New Roman" w:cs="Times New Roman"/>
          <w:color w:val="000000"/>
          <w:spacing w:val="2"/>
          <w:sz w:val="24"/>
          <w:szCs w:val="24"/>
          <w:lang w:eastAsia="sk-SK"/>
        </w:rPr>
        <w:t xml:space="preserve"> </w:t>
      </w:r>
      <w:r w:rsidRPr="00EF0FBE">
        <w:rPr>
          <w:rFonts w:ascii="Times New Roman" w:eastAsia="Times New Roman" w:hAnsi="Times New Roman" w:cs="Times New Roman"/>
          <w:color w:val="000000"/>
          <w:sz w:val="24"/>
          <w:szCs w:val="24"/>
          <w:lang w:eastAsia="sk-SK"/>
        </w:rPr>
        <w:t>ktoré</w:t>
      </w:r>
      <w:r w:rsidRPr="00EF0FBE">
        <w:rPr>
          <w:rFonts w:ascii="Times New Roman" w:eastAsia="Times New Roman" w:hAnsi="Times New Roman" w:cs="Times New Roman"/>
          <w:color w:val="000000"/>
          <w:spacing w:val="2"/>
          <w:sz w:val="24"/>
          <w:szCs w:val="24"/>
          <w:lang w:eastAsia="sk-SK"/>
        </w:rPr>
        <w:t xml:space="preserve"> </w:t>
      </w:r>
      <w:r w:rsidRPr="00EF0FBE">
        <w:rPr>
          <w:rFonts w:ascii="Times New Roman" w:eastAsia="Times New Roman" w:hAnsi="Times New Roman" w:cs="Times New Roman"/>
          <w:color w:val="000000"/>
          <w:sz w:val="24"/>
          <w:szCs w:val="24"/>
          <w:lang w:eastAsia="sk-SK"/>
        </w:rPr>
        <w:t>sa</w:t>
      </w:r>
      <w:r w:rsidRPr="00EF0FBE">
        <w:rPr>
          <w:rFonts w:ascii="Times New Roman" w:eastAsia="Times New Roman" w:hAnsi="Times New Roman" w:cs="Times New Roman"/>
          <w:color w:val="000000"/>
          <w:spacing w:val="2"/>
          <w:sz w:val="24"/>
          <w:szCs w:val="24"/>
          <w:lang w:eastAsia="sk-SK"/>
        </w:rPr>
        <w:t xml:space="preserve"> </w:t>
      </w:r>
      <w:r w:rsidRPr="00EF0FBE">
        <w:rPr>
          <w:rFonts w:ascii="Times New Roman" w:eastAsia="Times New Roman" w:hAnsi="Times New Roman" w:cs="Times New Roman"/>
          <w:color w:val="000000"/>
          <w:sz w:val="24"/>
          <w:szCs w:val="24"/>
          <w:lang w:eastAsia="sk-SK"/>
        </w:rPr>
        <w:t>má</w:t>
      </w:r>
      <w:r w:rsidRPr="00EF0FBE">
        <w:rPr>
          <w:rFonts w:ascii="Times New Roman" w:eastAsia="Times New Roman" w:hAnsi="Times New Roman" w:cs="Times New Roman"/>
          <w:color w:val="000000"/>
          <w:spacing w:val="2"/>
          <w:sz w:val="24"/>
          <w:szCs w:val="24"/>
          <w:lang w:eastAsia="sk-SK"/>
        </w:rPr>
        <w:t xml:space="preserve"> </w:t>
      </w:r>
      <w:r w:rsidRPr="00EF0FBE">
        <w:rPr>
          <w:rFonts w:ascii="Times New Roman" w:eastAsia="Times New Roman" w:hAnsi="Times New Roman" w:cs="Times New Roman"/>
          <w:color w:val="000000"/>
          <w:sz w:val="24"/>
          <w:szCs w:val="24"/>
          <w:lang w:eastAsia="sk-SK"/>
        </w:rPr>
        <w:t>vykonať v ambulantnom</w:t>
      </w:r>
      <w:r w:rsidRPr="00EF0FBE">
        <w:rPr>
          <w:rFonts w:ascii="Times New Roman" w:eastAsia="Times New Roman" w:hAnsi="Times New Roman" w:cs="Times New Roman"/>
          <w:color w:val="000000"/>
          <w:spacing w:val="179"/>
          <w:sz w:val="24"/>
          <w:szCs w:val="24"/>
          <w:lang w:eastAsia="sk-SK"/>
        </w:rPr>
        <w:t xml:space="preserve"> </w:t>
      </w:r>
      <w:r w:rsidRPr="00EF0FBE">
        <w:rPr>
          <w:rFonts w:ascii="Times New Roman" w:eastAsia="Times New Roman" w:hAnsi="Times New Roman" w:cs="Times New Roman"/>
          <w:color w:val="000000"/>
          <w:sz w:val="24"/>
          <w:szCs w:val="24"/>
          <w:lang w:eastAsia="sk-SK"/>
        </w:rPr>
        <w:t>zariadení,</w:t>
      </w:r>
      <w:r w:rsidRPr="00EF0FBE">
        <w:rPr>
          <w:rFonts w:ascii="Times New Roman" w:eastAsia="Times New Roman" w:hAnsi="Times New Roman" w:cs="Times New Roman"/>
          <w:color w:val="000000"/>
          <w:spacing w:val="179"/>
          <w:sz w:val="24"/>
          <w:szCs w:val="24"/>
          <w:lang w:eastAsia="sk-SK"/>
        </w:rPr>
        <w:t xml:space="preserve"> </w:t>
      </w:r>
      <w:r w:rsidRPr="00EF0FBE">
        <w:rPr>
          <w:rFonts w:ascii="Times New Roman" w:eastAsia="Times New Roman" w:hAnsi="Times New Roman" w:cs="Times New Roman"/>
          <w:color w:val="000000"/>
          <w:sz w:val="24"/>
          <w:szCs w:val="24"/>
          <w:lang w:eastAsia="sk-SK"/>
        </w:rPr>
        <w:t>vykonáva</w:t>
      </w:r>
      <w:r w:rsidRPr="00EF0FBE">
        <w:rPr>
          <w:rFonts w:ascii="Times New Roman" w:eastAsia="Times New Roman" w:hAnsi="Times New Roman" w:cs="Times New Roman"/>
          <w:color w:val="000000"/>
          <w:spacing w:val="179"/>
          <w:sz w:val="24"/>
          <w:szCs w:val="24"/>
          <w:lang w:eastAsia="sk-SK"/>
        </w:rPr>
        <w:t xml:space="preserve"> </w:t>
      </w:r>
      <w:r w:rsidRPr="00EF0FBE">
        <w:rPr>
          <w:rFonts w:ascii="Times New Roman" w:eastAsia="Times New Roman" w:hAnsi="Times New Roman" w:cs="Times New Roman"/>
          <w:color w:val="000000"/>
          <w:sz w:val="24"/>
          <w:szCs w:val="24"/>
          <w:lang w:eastAsia="sk-SK"/>
        </w:rPr>
        <w:t>po</w:t>
      </w:r>
      <w:r w:rsidRPr="00EF0FBE">
        <w:rPr>
          <w:rFonts w:ascii="Times New Roman" w:eastAsia="Times New Roman" w:hAnsi="Times New Roman" w:cs="Times New Roman"/>
          <w:color w:val="000000"/>
          <w:spacing w:val="179"/>
          <w:sz w:val="24"/>
          <w:szCs w:val="24"/>
          <w:lang w:eastAsia="sk-SK"/>
        </w:rPr>
        <w:t xml:space="preserve"> </w:t>
      </w:r>
      <w:r w:rsidRPr="00EF0FBE">
        <w:rPr>
          <w:rFonts w:ascii="Times New Roman" w:eastAsia="Times New Roman" w:hAnsi="Times New Roman" w:cs="Times New Roman"/>
          <w:color w:val="000000"/>
          <w:sz w:val="24"/>
          <w:szCs w:val="24"/>
          <w:lang w:eastAsia="sk-SK"/>
        </w:rPr>
        <w:t>právoplatnosti</w:t>
      </w:r>
      <w:r w:rsidRPr="00EF0FBE">
        <w:rPr>
          <w:rFonts w:ascii="Times New Roman" w:eastAsia="Times New Roman" w:hAnsi="Times New Roman" w:cs="Times New Roman"/>
          <w:color w:val="000000"/>
          <w:spacing w:val="179"/>
          <w:sz w:val="24"/>
          <w:szCs w:val="24"/>
          <w:lang w:eastAsia="sk-SK"/>
        </w:rPr>
        <w:t xml:space="preserve"> </w:t>
      </w:r>
      <w:r w:rsidRPr="00EF0FBE">
        <w:rPr>
          <w:rFonts w:ascii="Times New Roman" w:eastAsia="Times New Roman" w:hAnsi="Times New Roman" w:cs="Times New Roman"/>
          <w:color w:val="000000"/>
          <w:sz w:val="24"/>
          <w:szCs w:val="24"/>
          <w:lang w:eastAsia="sk-SK"/>
        </w:rPr>
        <w:t>uznesenia</w:t>
      </w:r>
      <w:r w:rsidRPr="00EF0FBE">
        <w:rPr>
          <w:rFonts w:ascii="Times New Roman" w:eastAsia="Times New Roman" w:hAnsi="Times New Roman" w:cs="Times New Roman"/>
          <w:color w:val="000000"/>
          <w:spacing w:val="179"/>
          <w:sz w:val="24"/>
          <w:szCs w:val="24"/>
          <w:lang w:eastAsia="sk-SK"/>
        </w:rPr>
        <w:t xml:space="preserve"> </w:t>
      </w:r>
      <w:r w:rsidRPr="00EF0FBE">
        <w:rPr>
          <w:rFonts w:ascii="Times New Roman" w:eastAsia="Times New Roman" w:hAnsi="Times New Roman" w:cs="Times New Roman"/>
          <w:color w:val="000000"/>
          <w:sz w:val="24"/>
          <w:szCs w:val="24"/>
          <w:lang w:eastAsia="sk-SK"/>
        </w:rPr>
        <w:t>o pokračovaní v ochrannom</w:t>
      </w:r>
      <w:r w:rsidRPr="00EF0FBE">
        <w:rPr>
          <w:rFonts w:ascii="Times New Roman" w:eastAsia="Times New Roman" w:hAnsi="Times New Roman" w:cs="Times New Roman"/>
          <w:color w:val="000000"/>
          <w:spacing w:val="15"/>
          <w:sz w:val="24"/>
          <w:szCs w:val="24"/>
          <w:lang w:eastAsia="sk-SK"/>
        </w:rPr>
        <w:t xml:space="preserve"> </w:t>
      </w:r>
      <w:r w:rsidRPr="00EF0FBE">
        <w:rPr>
          <w:rFonts w:ascii="Times New Roman" w:eastAsia="Times New Roman" w:hAnsi="Times New Roman" w:cs="Times New Roman"/>
          <w:color w:val="000000"/>
          <w:sz w:val="24"/>
          <w:szCs w:val="24"/>
          <w:lang w:eastAsia="sk-SK"/>
        </w:rPr>
        <w:t>liečení</w:t>
      </w:r>
      <w:r w:rsidRPr="00EF0FBE">
        <w:rPr>
          <w:rFonts w:ascii="Times New Roman" w:eastAsia="Times New Roman" w:hAnsi="Times New Roman" w:cs="Times New Roman"/>
          <w:color w:val="000000"/>
          <w:spacing w:val="15"/>
          <w:sz w:val="24"/>
          <w:szCs w:val="24"/>
          <w:lang w:eastAsia="sk-SK"/>
        </w:rPr>
        <w:t xml:space="preserve"> </w:t>
      </w:r>
      <w:r w:rsidRPr="00EF0FBE">
        <w:rPr>
          <w:rFonts w:ascii="Times New Roman" w:eastAsia="Times New Roman" w:hAnsi="Times New Roman" w:cs="Times New Roman"/>
          <w:color w:val="000000"/>
          <w:sz w:val="24"/>
          <w:szCs w:val="24"/>
          <w:lang w:eastAsia="sk-SK"/>
        </w:rPr>
        <w:t>úkony</w:t>
      </w:r>
      <w:r w:rsidRPr="00EF0FBE">
        <w:rPr>
          <w:rFonts w:ascii="Times New Roman" w:eastAsia="Times New Roman" w:hAnsi="Times New Roman" w:cs="Times New Roman"/>
          <w:color w:val="000000"/>
          <w:spacing w:val="15"/>
          <w:sz w:val="24"/>
          <w:szCs w:val="24"/>
          <w:lang w:eastAsia="sk-SK"/>
        </w:rPr>
        <w:t xml:space="preserve"> </w:t>
      </w:r>
      <w:r w:rsidRPr="00EF0FBE">
        <w:rPr>
          <w:rFonts w:ascii="Times New Roman" w:eastAsia="Times New Roman" w:hAnsi="Times New Roman" w:cs="Times New Roman"/>
          <w:color w:val="000000"/>
          <w:sz w:val="24"/>
          <w:szCs w:val="24"/>
          <w:lang w:eastAsia="sk-SK"/>
        </w:rPr>
        <w:t>smerujúce</w:t>
      </w:r>
      <w:r w:rsidRPr="00EF0FBE">
        <w:rPr>
          <w:rFonts w:ascii="Times New Roman" w:eastAsia="Times New Roman" w:hAnsi="Times New Roman" w:cs="Times New Roman"/>
          <w:color w:val="000000"/>
          <w:spacing w:val="15"/>
          <w:sz w:val="24"/>
          <w:szCs w:val="24"/>
          <w:lang w:eastAsia="sk-SK"/>
        </w:rPr>
        <w:t xml:space="preserve"> </w:t>
      </w:r>
      <w:r w:rsidRPr="00EF0FBE">
        <w:rPr>
          <w:rFonts w:ascii="Times New Roman" w:eastAsia="Times New Roman" w:hAnsi="Times New Roman" w:cs="Times New Roman"/>
          <w:color w:val="000000"/>
          <w:sz w:val="24"/>
          <w:szCs w:val="24"/>
          <w:lang w:eastAsia="sk-SK"/>
        </w:rPr>
        <w:t>k ďalšiemu</w:t>
      </w:r>
      <w:r w:rsidRPr="00EF0FBE">
        <w:rPr>
          <w:rFonts w:ascii="Times New Roman" w:eastAsia="Times New Roman" w:hAnsi="Times New Roman" w:cs="Times New Roman"/>
          <w:color w:val="000000"/>
          <w:spacing w:val="15"/>
          <w:sz w:val="24"/>
          <w:szCs w:val="24"/>
          <w:lang w:eastAsia="sk-SK"/>
        </w:rPr>
        <w:t xml:space="preserve"> </w:t>
      </w:r>
      <w:r w:rsidRPr="00EF0FBE">
        <w:rPr>
          <w:rFonts w:ascii="Times New Roman" w:eastAsia="Times New Roman" w:hAnsi="Times New Roman" w:cs="Times New Roman"/>
          <w:color w:val="000000"/>
          <w:sz w:val="24"/>
          <w:szCs w:val="24"/>
          <w:lang w:eastAsia="sk-SK"/>
        </w:rPr>
        <w:t>výkonu</w:t>
      </w:r>
      <w:r w:rsidRPr="00EF0FBE">
        <w:rPr>
          <w:rFonts w:ascii="Times New Roman" w:eastAsia="Times New Roman" w:hAnsi="Times New Roman" w:cs="Times New Roman"/>
          <w:color w:val="000000"/>
          <w:spacing w:val="15"/>
          <w:sz w:val="24"/>
          <w:szCs w:val="24"/>
          <w:lang w:eastAsia="sk-SK"/>
        </w:rPr>
        <w:t xml:space="preserve"> </w:t>
      </w:r>
      <w:r w:rsidRPr="00EF0FBE">
        <w:rPr>
          <w:rFonts w:ascii="Times New Roman" w:eastAsia="Times New Roman" w:hAnsi="Times New Roman" w:cs="Times New Roman"/>
          <w:color w:val="000000"/>
          <w:sz w:val="24"/>
          <w:szCs w:val="24"/>
          <w:lang w:eastAsia="sk-SK"/>
        </w:rPr>
        <w:t>ochranného</w:t>
      </w:r>
      <w:r w:rsidRPr="00EF0FBE">
        <w:rPr>
          <w:rFonts w:ascii="Times New Roman" w:eastAsia="Times New Roman" w:hAnsi="Times New Roman" w:cs="Times New Roman"/>
          <w:color w:val="000000"/>
          <w:spacing w:val="15"/>
          <w:sz w:val="24"/>
          <w:szCs w:val="24"/>
          <w:lang w:eastAsia="sk-SK"/>
        </w:rPr>
        <w:t xml:space="preserve"> </w:t>
      </w:r>
      <w:r w:rsidRPr="00EF0FBE">
        <w:rPr>
          <w:rFonts w:ascii="Times New Roman" w:eastAsia="Times New Roman" w:hAnsi="Times New Roman" w:cs="Times New Roman"/>
          <w:color w:val="000000"/>
          <w:sz w:val="24"/>
          <w:szCs w:val="24"/>
          <w:lang w:eastAsia="sk-SK"/>
        </w:rPr>
        <w:t>liečenia</w:t>
      </w:r>
      <w:r w:rsidRPr="00EF0FBE">
        <w:rPr>
          <w:rFonts w:ascii="Times New Roman" w:eastAsia="Times New Roman" w:hAnsi="Times New Roman" w:cs="Times New Roman"/>
          <w:color w:val="000000"/>
          <w:spacing w:val="15"/>
          <w:sz w:val="24"/>
          <w:szCs w:val="24"/>
          <w:lang w:eastAsia="sk-SK"/>
        </w:rPr>
        <w:t xml:space="preserve"> </w:t>
      </w:r>
      <w:r w:rsidRPr="00EF0FBE">
        <w:rPr>
          <w:rFonts w:ascii="Times New Roman" w:eastAsia="Times New Roman" w:hAnsi="Times New Roman" w:cs="Times New Roman"/>
          <w:color w:val="000000"/>
          <w:sz w:val="24"/>
          <w:szCs w:val="24"/>
          <w:lang w:eastAsia="sk-SK"/>
        </w:rPr>
        <w:t>súd,</w:t>
      </w:r>
      <w:r w:rsidRPr="00EF0FBE">
        <w:rPr>
          <w:rFonts w:ascii="Times New Roman" w:eastAsia="Times New Roman" w:hAnsi="Times New Roman" w:cs="Times New Roman"/>
          <w:color w:val="000000"/>
          <w:spacing w:val="15"/>
          <w:sz w:val="24"/>
          <w:szCs w:val="24"/>
          <w:lang w:eastAsia="sk-SK"/>
        </w:rPr>
        <w:t xml:space="preserve"> </w:t>
      </w:r>
      <w:r w:rsidRPr="00EF0FBE">
        <w:rPr>
          <w:rFonts w:ascii="Times New Roman" w:eastAsia="Times New Roman" w:hAnsi="Times New Roman" w:cs="Times New Roman"/>
          <w:color w:val="000000"/>
          <w:sz w:val="24"/>
          <w:szCs w:val="24"/>
          <w:lang w:eastAsia="sk-SK"/>
        </w:rPr>
        <w:t>ktorý ochranné liečenie uložil.</w:t>
      </w:r>
    </w:p>
    <w:p w14:paraId="2DD395DA"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xml:space="preserve"> </w:t>
      </w:r>
    </w:p>
    <w:p w14:paraId="292887B1" w14:textId="77777777" w:rsidR="00B913B9" w:rsidRPr="00416BE1" w:rsidRDefault="00B913B9" w:rsidP="00B913B9">
      <w:pPr>
        <w:spacing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(6)</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bol</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podaný</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návrh podľa</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448</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ktorom</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ešte</w:t>
      </w:r>
      <w:r w:rsidRPr="00416BE1">
        <w:rPr>
          <w:rFonts w:ascii="Times New Roman" w:eastAsia="Times New Roman" w:hAnsi="Times New Roman" w:cs="Times New Roman"/>
          <w:color w:val="000000"/>
          <w:spacing w:val="19"/>
          <w:sz w:val="24"/>
          <w:szCs w:val="24"/>
          <w:lang w:eastAsia="sk-SK"/>
        </w:rPr>
        <w:t xml:space="preserve"> </w:t>
      </w:r>
      <w:r w:rsidRPr="00416BE1">
        <w:rPr>
          <w:rFonts w:ascii="Times New Roman" w:eastAsia="Times New Roman" w:hAnsi="Times New Roman" w:cs="Times New Roman"/>
          <w:color w:val="000000"/>
          <w:sz w:val="24"/>
          <w:szCs w:val="24"/>
          <w:lang w:eastAsia="sk-SK"/>
        </w:rPr>
        <w:t>nerozhodol, rozhodne</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54"/>
          <w:sz w:val="24"/>
          <w:szCs w:val="24"/>
          <w:lang w:eastAsia="sk-SK"/>
        </w:rPr>
        <w:t> </w:t>
      </w:r>
      <w:r w:rsidRPr="00416BE1">
        <w:rPr>
          <w:rFonts w:ascii="Times New Roman" w:eastAsia="Times New Roman" w:hAnsi="Times New Roman" w:cs="Times New Roman"/>
          <w:color w:val="000000"/>
          <w:sz w:val="24"/>
          <w:szCs w:val="24"/>
          <w:lang w:eastAsia="sk-SK"/>
        </w:rPr>
        <w:t>ňom</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uznesením</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odseku</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odseku</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4</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54"/>
          <w:sz w:val="24"/>
          <w:szCs w:val="24"/>
          <w:lang w:eastAsia="sk-SK"/>
        </w:rPr>
        <w:t> </w:t>
      </w:r>
      <w:r w:rsidRPr="00416BE1">
        <w:rPr>
          <w:rFonts w:ascii="Times New Roman" w:eastAsia="Times New Roman" w:hAnsi="Times New Roman" w:cs="Times New Roman"/>
          <w:color w:val="000000"/>
          <w:sz w:val="24"/>
          <w:szCs w:val="24"/>
          <w:lang w:eastAsia="sk-SK"/>
        </w:rPr>
        <w:t>rámci</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rozhodovania</w:t>
      </w:r>
      <w:r w:rsidRPr="00416BE1">
        <w:rPr>
          <w:rFonts w:ascii="Times New Roman" w:eastAsia="Times New Roman" w:hAnsi="Times New Roman" w:cs="Times New Roman"/>
          <w:color w:val="000000"/>
          <w:spacing w:val="54"/>
          <w:sz w:val="24"/>
          <w:szCs w:val="24"/>
          <w:lang w:eastAsia="sk-SK"/>
        </w:rPr>
        <w:t xml:space="preserve"> </w:t>
      </w:r>
      <w:r w:rsidRPr="00416BE1">
        <w:rPr>
          <w:rFonts w:ascii="Times New Roman" w:eastAsia="Times New Roman" w:hAnsi="Times New Roman" w:cs="Times New Roman"/>
          <w:color w:val="000000"/>
          <w:sz w:val="24"/>
          <w:szCs w:val="24"/>
          <w:lang w:eastAsia="sk-SK"/>
        </w:rPr>
        <w:t>o pokračovaní v ochrannom liečení.“.</w:t>
      </w:r>
    </w:p>
    <w:p w14:paraId="12EA4D52" w14:textId="77777777" w:rsidR="00B913B9" w:rsidRPr="00416BE1" w:rsidRDefault="00B913B9" w:rsidP="00B913B9">
      <w:pPr>
        <w:pStyle w:val="Odsekzoznamu"/>
        <w:spacing w:after="0" w:line="276" w:lineRule="auto"/>
        <w:ind w:left="567"/>
        <w:jc w:val="both"/>
        <w:rPr>
          <w:rFonts w:ascii="Times New Roman" w:hAnsi="Times New Roman" w:cs="Times New Roman"/>
          <w:sz w:val="24"/>
          <w:szCs w:val="24"/>
        </w:rPr>
      </w:pPr>
    </w:p>
    <w:p w14:paraId="41A50939"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Za § 446a sa vkladajú § 446b a 446c, ktoré vrátane nadpisov znejú:</w:t>
      </w:r>
    </w:p>
    <w:p w14:paraId="735F9FA7"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367CC29A" w14:textId="77777777" w:rsidR="00B913B9" w:rsidRPr="00416BE1" w:rsidRDefault="00B913B9" w:rsidP="00B913B9">
      <w:pPr>
        <w:spacing w:after="0" w:line="276" w:lineRule="auto"/>
        <w:jc w:val="center"/>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446b</w:t>
      </w:r>
    </w:p>
    <w:p w14:paraId="6B426E60" w14:textId="77777777" w:rsidR="00B913B9" w:rsidRPr="00416BE1" w:rsidRDefault="00B913B9" w:rsidP="00B913B9">
      <w:pPr>
        <w:spacing w:after="0" w:line="276" w:lineRule="auto"/>
        <w:jc w:val="center"/>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Uloženie ochranného liečenia počas výkonu trestu</w:t>
      </w:r>
    </w:p>
    <w:p w14:paraId="6E91504F"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57C2D538"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vo</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výkone</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trpí</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duševnou</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poruchou,</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ktorá</w:t>
      </w:r>
      <w:r w:rsidRPr="00416BE1">
        <w:rPr>
          <w:rFonts w:ascii="Times New Roman" w:eastAsia="Times New Roman" w:hAnsi="Times New Roman" w:cs="Times New Roman"/>
          <w:color w:val="000000"/>
          <w:spacing w:val="24"/>
          <w:sz w:val="24"/>
          <w:szCs w:val="24"/>
          <w:lang w:eastAsia="sk-SK"/>
        </w:rPr>
        <w:t xml:space="preserve"> </w:t>
      </w:r>
      <w:r w:rsidRPr="00416BE1">
        <w:rPr>
          <w:rFonts w:ascii="Times New Roman" w:eastAsia="Times New Roman" w:hAnsi="Times New Roman" w:cs="Times New Roman"/>
          <w:color w:val="000000"/>
          <w:sz w:val="24"/>
          <w:szCs w:val="24"/>
          <w:lang w:eastAsia="sk-SK"/>
        </w:rPr>
        <w:t>podľa odborného</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lekárskeho</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posudku</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prechodná</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ktorú</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pobyt</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23"/>
          <w:sz w:val="24"/>
          <w:szCs w:val="24"/>
          <w:lang w:eastAsia="sk-SK"/>
        </w:rPr>
        <w:t xml:space="preserve"> </w:t>
      </w:r>
      <w:r w:rsidRPr="00416BE1">
        <w:rPr>
          <w:rFonts w:ascii="Times New Roman" w:eastAsia="Times New Roman" w:hAnsi="Times New Roman" w:cs="Times New Roman"/>
          <w:color w:val="000000"/>
          <w:sz w:val="24"/>
          <w:szCs w:val="24"/>
          <w:lang w:eastAsia="sk-SK"/>
        </w:rPr>
        <w:t>na slobode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nebezpečný,</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obvode</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ktorého</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trest</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verejnom</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zasadnutí 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riaditeľa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rozhodnúť</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uložení</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ochranného liečenia.  </w:t>
      </w:r>
    </w:p>
    <w:p w14:paraId="687A9C2F"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42C6A4EB"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(2) Proti uzneseniu podľa odseku 1 je prípustná sťažnosť, ktorá má odkladný účinok.</w:t>
      </w:r>
    </w:p>
    <w:p w14:paraId="59B1B026"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10BF8769" w14:textId="77777777" w:rsidR="00B913B9" w:rsidRPr="00416BE1" w:rsidRDefault="00B913B9" w:rsidP="00B913B9">
      <w:pPr>
        <w:spacing w:after="0" w:line="276" w:lineRule="auto"/>
        <w:jc w:val="center"/>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446c</w:t>
      </w:r>
    </w:p>
    <w:p w14:paraId="1EBA8650" w14:textId="77777777" w:rsidR="00B913B9" w:rsidRPr="00416BE1" w:rsidRDefault="00B913B9" w:rsidP="00B913B9">
      <w:pPr>
        <w:spacing w:after="0" w:line="276" w:lineRule="auto"/>
        <w:jc w:val="center"/>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Predĺženie ochranného liečenia</w:t>
      </w:r>
    </w:p>
    <w:p w14:paraId="74BF6341"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6D4FBDA8"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Odsúdenému,</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ktorému</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bolo</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uložené</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73</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písm.</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c) Trestného</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 ktorý</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bol</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počas</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práceneschopný</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inú</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prekážku nemohol</w:t>
      </w:r>
      <w:r w:rsidRPr="00416BE1">
        <w:rPr>
          <w:rFonts w:ascii="Times New Roman" w:eastAsia="Times New Roman" w:hAnsi="Times New Roman" w:cs="Times New Roman"/>
          <w:color w:val="000000"/>
          <w:spacing w:val="88"/>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88"/>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88"/>
          <w:sz w:val="24"/>
          <w:szCs w:val="24"/>
          <w:lang w:eastAsia="sk-SK"/>
        </w:rPr>
        <w:t xml:space="preserve"> </w:t>
      </w:r>
      <w:r w:rsidRPr="00416BE1">
        <w:rPr>
          <w:rFonts w:ascii="Times New Roman" w:eastAsia="Times New Roman" w:hAnsi="Times New Roman" w:cs="Times New Roman"/>
          <w:color w:val="000000"/>
          <w:sz w:val="24"/>
          <w:szCs w:val="24"/>
          <w:lang w:eastAsia="sk-SK"/>
        </w:rPr>
        <w:t>vykonávať,</w:t>
      </w:r>
      <w:r w:rsidRPr="00416BE1">
        <w:rPr>
          <w:rFonts w:ascii="Times New Roman" w:eastAsia="Times New Roman" w:hAnsi="Times New Roman" w:cs="Times New Roman"/>
          <w:color w:val="000000"/>
          <w:spacing w:val="88"/>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88"/>
          <w:sz w:val="24"/>
          <w:szCs w:val="24"/>
          <w:lang w:eastAsia="sk-SK"/>
        </w:rPr>
        <w:t xml:space="preserve"> </w:t>
      </w:r>
      <w:r w:rsidRPr="00416BE1">
        <w:rPr>
          <w:rFonts w:ascii="Times New Roman" w:eastAsia="Times New Roman" w:hAnsi="Times New Roman" w:cs="Times New Roman"/>
          <w:color w:val="000000"/>
          <w:sz w:val="24"/>
          <w:szCs w:val="24"/>
          <w:lang w:eastAsia="sk-SK"/>
        </w:rPr>
        <w:t>v obvode</w:t>
      </w:r>
      <w:r w:rsidRPr="00416BE1">
        <w:rPr>
          <w:rFonts w:ascii="Times New Roman" w:eastAsia="Times New Roman" w:hAnsi="Times New Roman" w:cs="Times New Roman"/>
          <w:color w:val="000000"/>
          <w:spacing w:val="88"/>
          <w:sz w:val="24"/>
          <w:szCs w:val="24"/>
          <w:lang w:eastAsia="sk-SK"/>
        </w:rPr>
        <w:t xml:space="preserve"> </w:t>
      </w:r>
      <w:r w:rsidRPr="00416BE1">
        <w:rPr>
          <w:rFonts w:ascii="Times New Roman" w:eastAsia="Times New Roman" w:hAnsi="Times New Roman" w:cs="Times New Roman"/>
          <w:color w:val="000000"/>
          <w:sz w:val="24"/>
          <w:szCs w:val="24"/>
          <w:lang w:eastAsia="sk-SK"/>
        </w:rPr>
        <w:t>ktorého</w:t>
      </w:r>
      <w:r w:rsidRPr="00416BE1">
        <w:rPr>
          <w:rFonts w:ascii="Times New Roman" w:eastAsia="Times New Roman" w:hAnsi="Times New Roman" w:cs="Times New Roman"/>
          <w:color w:val="000000"/>
          <w:spacing w:val="88"/>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88"/>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88"/>
          <w:sz w:val="24"/>
          <w:szCs w:val="24"/>
          <w:lang w:eastAsia="sk-SK"/>
        </w:rPr>
        <w:t xml:space="preserve"> </w:t>
      </w:r>
      <w:r w:rsidRPr="00416BE1">
        <w:rPr>
          <w:rFonts w:ascii="Times New Roman" w:eastAsia="Times New Roman" w:hAnsi="Times New Roman" w:cs="Times New Roman"/>
          <w:color w:val="000000"/>
          <w:sz w:val="24"/>
          <w:szCs w:val="24"/>
          <w:lang w:eastAsia="sk-SK"/>
        </w:rPr>
        <w:t>liečenie vykonáva,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verejnom</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zasadnutí</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lastRenderedPageBreak/>
        <w:t>riaditeľa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ústavu na</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nemocnice</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obvinených</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a odsúdených</w:t>
      </w:r>
      <w:r w:rsidRPr="00416BE1">
        <w:rPr>
          <w:rFonts w:ascii="Times New Roman" w:eastAsia="Times New Roman" w:hAnsi="Times New Roman" w:cs="Times New Roman"/>
          <w:color w:val="000000"/>
          <w:spacing w:val="34"/>
          <w:sz w:val="24"/>
          <w:szCs w:val="24"/>
          <w:lang w:eastAsia="sk-SK"/>
        </w:rPr>
        <w:t xml:space="preserve"> </w:t>
      </w:r>
      <w:r w:rsidRPr="00416BE1">
        <w:rPr>
          <w:rFonts w:ascii="Times New Roman" w:eastAsia="Times New Roman" w:hAnsi="Times New Roman" w:cs="Times New Roman"/>
          <w:color w:val="000000"/>
          <w:sz w:val="24"/>
          <w:szCs w:val="24"/>
          <w:lang w:eastAsia="sk-SK"/>
        </w:rPr>
        <w:t>predĺži výkon</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najviac</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o tri</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mesiace.</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nachádza</w:t>
      </w:r>
      <w:r w:rsidRPr="00416BE1">
        <w:rPr>
          <w:rFonts w:ascii="Times New Roman" w:eastAsia="Times New Roman" w:hAnsi="Times New Roman" w:cs="Times New Roman"/>
          <w:color w:val="000000"/>
          <w:spacing w:val="46"/>
          <w:sz w:val="24"/>
          <w:szCs w:val="24"/>
          <w:lang w:eastAsia="sk-SK"/>
        </w:rPr>
        <w:t xml:space="preserve"> </w:t>
      </w:r>
      <w:r w:rsidRPr="00416BE1">
        <w:rPr>
          <w:rFonts w:ascii="Times New Roman" w:eastAsia="Times New Roman" w:hAnsi="Times New Roman" w:cs="Times New Roman"/>
          <w:color w:val="000000"/>
          <w:sz w:val="24"/>
          <w:szCs w:val="24"/>
          <w:lang w:eastAsia="sk-SK"/>
        </w:rPr>
        <w:t>v ústavnej zdravotnej</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starostlivosti,</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musí</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podať</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aspoň</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desať</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pracovných</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dní</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uplynutím trojmesačnej</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doby</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a súd</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uplynutia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trojmesačnej doby výkonu ochranného liečenia.</w:t>
      </w:r>
    </w:p>
    <w:p w14:paraId="272BB86A"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534E8104"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verejnom</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zasadnutí</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odsúdenému,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ktorému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bolo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uložené</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liečenie podľa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73</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písm.</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c)</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predĺžiť</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nad</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dobu podľa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74</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5</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riaditeľa ústavu</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nemocnice</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obvinených</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 odsúdených,</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ak je</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potrebné</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dosiahnutie</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účelu</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71"/>
          <w:sz w:val="24"/>
          <w:szCs w:val="24"/>
          <w:lang w:eastAsia="sk-SK"/>
        </w:rPr>
        <w:t xml:space="preserve"> </w:t>
      </w:r>
      <w:r w:rsidRPr="00416BE1">
        <w:rPr>
          <w:rFonts w:ascii="Times New Roman" w:eastAsia="Times New Roman" w:hAnsi="Times New Roman" w:cs="Times New Roman"/>
          <w:color w:val="000000"/>
          <w:sz w:val="24"/>
          <w:szCs w:val="24"/>
          <w:lang w:eastAsia="sk-SK"/>
        </w:rPr>
        <w:t>nachádza v ústavnej</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zdravotnej</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starostlivosti,</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musí</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podať</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aspoň</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desať</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pracovných</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dní</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pred uplynutím</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trojmesačnej</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doby</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a súd</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uplynutia trojmesačnej doby výkonu ochranného liečenia.</w:t>
      </w:r>
    </w:p>
    <w:p w14:paraId="05B84D60"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A7D03F7"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(3) Proti uzneseniu podľa odseku 1 alebo odseku 2 je prípustná sťažnosť.“.</w:t>
      </w:r>
    </w:p>
    <w:p w14:paraId="790DD506"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22B22D29" w14:textId="77777777" w:rsidR="00B913B9" w:rsidRPr="00416BE1" w:rsidRDefault="00B913B9" w:rsidP="001B1B90">
      <w:pPr>
        <w:pStyle w:val="Odsekzoznamu"/>
        <w:numPr>
          <w:ilvl w:val="0"/>
          <w:numId w:val="2"/>
        </w:numPr>
        <w:spacing w:after="0" w:line="276" w:lineRule="auto"/>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447</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slovom</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„uložil“</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vypúšťa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čiarka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verejnom</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zasadnutí“, za</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„podať</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odvolanie,“</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vkladajú</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„riaditeľa</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odňatia slobody, v ktorom odsúdený vykonáva trest,“ a vypúšťajú sa slová „nastúpil alebo“.</w:t>
      </w:r>
    </w:p>
    <w:p w14:paraId="287B399D" w14:textId="77777777" w:rsidR="00B913B9" w:rsidRPr="00416BE1" w:rsidRDefault="00B913B9" w:rsidP="00B913B9">
      <w:pPr>
        <w:spacing w:after="0"/>
        <w:jc w:val="both"/>
        <w:rPr>
          <w:rFonts w:ascii="Times New Roman" w:hAnsi="Times New Roman" w:cs="Times New Roman"/>
          <w:sz w:val="24"/>
          <w:szCs w:val="24"/>
        </w:rPr>
      </w:pPr>
    </w:p>
    <w:p w14:paraId="1A5E0CF6"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448 sa pred odsek 1 vkladá nový odsek 1, ktorý znie:</w:t>
      </w:r>
    </w:p>
    <w:p w14:paraId="2523F370" w14:textId="77777777" w:rsidR="00B913B9" w:rsidRPr="00416BE1" w:rsidRDefault="00B913B9" w:rsidP="00B913B9">
      <w:pPr>
        <w:pStyle w:val="Odsekzoznamu"/>
        <w:spacing w:after="0" w:line="276" w:lineRule="auto"/>
        <w:contextualSpacing w:val="0"/>
        <w:jc w:val="both"/>
        <w:rPr>
          <w:rFonts w:ascii="Times New Roman" w:eastAsia="Times New Roman" w:hAnsi="Times New Roman" w:cs="Times New Roman"/>
          <w:color w:val="000000"/>
          <w:sz w:val="24"/>
          <w:szCs w:val="24"/>
          <w:lang w:eastAsia="sk-SK"/>
        </w:rPr>
      </w:pPr>
    </w:p>
    <w:p w14:paraId="6F3EE0C2" w14:textId="77777777" w:rsidR="00B913B9" w:rsidRPr="00416BE1" w:rsidRDefault="00B913B9" w:rsidP="00B913B9">
      <w:pPr>
        <w:pStyle w:val="Odsekzoznamu"/>
        <w:spacing w:after="0" w:line="276" w:lineRule="auto"/>
        <w:ind w:left="567"/>
        <w:contextualSpacing w:val="0"/>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ústavnou</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uložené</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73</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písm.</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c)</w:t>
      </w:r>
      <w:r w:rsidRPr="00416BE1">
        <w:rPr>
          <w:rFonts w:ascii="Times New Roman" w:eastAsia="Times New Roman" w:hAnsi="Times New Roman" w:cs="Times New Roman"/>
          <w:color w:val="000000"/>
          <w:spacing w:val="35"/>
          <w:sz w:val="24"/>
          <w:szCs w:val="24"/>
          <w:lang w:eastAsia="sk-SK"/>
        </w:rPr>
        <w:t xml:space="preserve"> </w:t>
      </w:r>
      <w:r w:rsidRPr="00416BE1">
        <w:rPr>
          <w:rFonts w:ascii="Times New Roman" w:eastAsia="Times New Roman" w:hAnsi="Times New Roman" w:cs="Times New Roman"/>
          <w:color w:val="000000"/>
          <w:sz w:val="24"/>
          <w:szCs w:val="24"/>
          <w:lang w:eastAsia="sk-SK"/>
        </w:rPr>
        <w:t>Trestného zákona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končí</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uplynutím</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doby</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74</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5</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neplatí</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súd rozhodol</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 jeho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predĺžení</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446c</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5"/>
          <w:sz w:val="24"/>
          <w:szCs w:val="24"/>
          <w:lang w:eastAsia="sk-SK"/>
        </w:rPr>
        <w:t xml:space="preserve"> o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ukončení</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skôr,</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počas</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výkonu zistí,</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že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účel</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nemožno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dosiahnuť</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dosiahnutie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účelu</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je možné aj pred uplynutím</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doby</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74</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5</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Zdravotnícke</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zariadenie</w:t>
      </w:r>
      <w:r w:rsidRPr="00416BE1">
        <w:rPr>
          <w:rFonts w:ascii="Times New Roman" w:eastAsia="Times New Roman" w:hAnsi="Times New Roman" w:cs="Times New Roman"/>
          <w:color w:val="000000"/>
          <w:spacing w:val="58"/>
          <w:sz w:val="24"/>
          <w:szCs w:val="24"/>
          <w:lang w:eastAsia="sk-SK"/>
        </w:rPr>
        <w:t xml:space="preserve"> </w:t>
      </w:r>
      <w:r w:rsidRPr="00416BE1">
        <w:rPr>
          <w:rFonts w:ascii="Times New Roman" w:eastAsia="Times New Roman" w:hAnsi="Times New Roman" w:cs="Times New Roman"/>
          <w:color w:val="000000"/>
          <w:sz w:val="24"/>
          <w:szCs w:val="24"/>
          <w:lang w:eastAsia="sk-SK"/>
        </w:rPr>
        <w:t>bezodkladne informuje súd o skončení ochranného liečenia a jeho výsledkoch.“.</w:t>
      </w:r>
    </w:p>
    <w:p w14:paraId="5A4160D8" w14:textId="77777777" w:rsidR="00B913B9" w:rsidRPr="00416BE1" w:rsidRDefault="00B913B9" w:rsidP="00B913B9">
      <w:pPr>
        <w:pStyle w:val="Odsekzoznamu"/>
        <w:spacing w:after="0" w:line="276" w:lineRule="auto"/>
        <w:contextualSpacing w:val="0"/>
        <w:jc w:val="both"/>
        <w:rPr>
          <w:rFonts w:ascii="Times New Roman" w:eastAsia="Times New Roman" w:hAnsi="Times New Roman" w:cs="Times New Roman"/>
          <w:color w:val="000000"/>
          <w:sz w:val="24"/>
          <w:szCs w:val="24"/>
          <w:lang w:eastAsia="sk-SK"/>
        </w:rPr>
      </w:pPr>
    </w:p>
    <w:p w14:paraId="192D2DBD"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Doterajšie odseky 1 až 3 sa označujú ako odseky 2 až 4.</w:t>
      </w:r>
    </w:p>
    <w:p w14:paraId="75407B62" w14:textId="77777777" w:rsidR="00B913B9" w:rsidRPr="00416BE1" w:rsidRDefault="00B913B9" w:rsidP="00B913B9">
      <w:pPr>
        <w:pStyle w:val="Odsekzoznamu"/>
        <w:spacing w:after="0" w:line="276" w:lineRule="auto"/>
        <w:contextualSpacing w:val="0"/>
        <w:jc w:val="both"/>
        <w:rPr>
          <w:rFonts w:ascii="Times New Roman" w:hAnsi="Times New Roman" w:cs="Times New Roman"/>
          <w:sz w:val="24"/>
          <w:szCs w:val="24"/>
        </w:rPr>
      </w:pPr>
    </w:p>
    <w:p w14:paraId="45CA42A1"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448 odsek 2 znie:</w:t>
      </w:r>
    </w:p>
    <w:p w14:paraId="7B6B0735"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54006B99"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98"/>
          <w:sz w:val="24"/>
          <w:szCs w:val="24"/>
          <w:lang w:eastAsia="sk-SK"/>
        </w:rPr>
        <w:t xml:space="preserve"> </w:t>
      </w:r>
      <w:r w:rsidRPr="00416BE1">
        <w:rPr>
          <w:rFonts w:ascii="Times New Roman" w:eastAsia="Times New Roman" w:hAnsi="Times New Roman" w:cs="Times New Roman"/>
          <w:color w:val="000000"/>
          <w:sz w:val="24"/>
          <w:szCs w:val="24"/>
          <w:lang w:eastAsia="sk-SK"/>
        </w:rPr>
        <w:t>O prepustení</w:t>
      </w:r>
      <w:r w:rsidRPr="00416BE1">
        <w:rPr>
          <w:rFonts w:ascii="Times New Roman" w:eastAsia="Times New Roman" w:hAnsi="Times New Roman" w:cs="Times New Roman"/>
          <w:color w:val="000000"/>
          <w:spacing w:val="98"/>
          <w:sz w:val="24"/>
          <w:szCs w:val="24"/>
          <w:lang w:eastAsia="sk-SK"/>
        </w:rPr>
        <w:t xml:space="preserve"> </w:t>
      </w:r>
      <w:r w:rsidRPr="00416BE1">
        <w:rPr>
          <w:rFonts w:ascii="Times New Roman" w:eastAsia="Times New Roman" w:hAnsi="Times New Roman" w:cs="Times New Roman"/>
          <w:color w:val="000000"/>
          <w:sz w:val="24"/>
          <w:szCs w:val="24"/>
          <w:lang w:eastAsia="sk-SK"/>
        </w:rPr>
        <w:t>z ochranného</w:t>
      </w:r>
      <w:r w:rsidRPr="00416BE1">
        <w:rPr>
          <w:rFonts w:ascii="Times New Roman" w:eastAsia="Times New Roman" w:hAnsi="Times New Roman" w:cs="Times New Roman"/>
          <w:color w:val="000000"/>
          <w:spacing w:val="98"/>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98"/>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98"/>
          <w:sz w:val="24"/>
          <w:szCs w:val="24"/>
          <w:lang w:eastAsia="sk-SK"/>
        </w:rPr>
        <w:t xml:space="preserve"> </w:t>
      </w:r>
      <w:r w:rsidRPr="00416BE1">
        <w:rPr>
          <w:rFonts w:ascii="Times New Roman" w:eastAsia="Times New Roman" w:hAnsi="Times New Roman" w:cs="Times New Roman"/>
          <w:color w:val="000000"/>
          <w:sz w:val="24"/>
          <w:szCs w:val="24"/>
          <w:lang w:eastAsia="sk-SK"/>
        </w:rPr>
        <w:t>o jeho</w:t>
      </w:r>
      <w:r w:rsidRPr="00416BE1">
        <w:rPr>
          <w:rFonts w:ascii="Times New Roman" w:eastAsia="Times New Roman" w:hAnsi="Times New Roman" w:cs="Times New Roman"/>
          <w:color w:val="000000"/>
          <w:spacing w:val="98"/>
          <w:sz w:val="24"/>
          <w:szCs w:val="24"/>
          <w:lang w:eastAsia="sk-SK"/>
        </w:rPr>
        <w:t xml:space="preserve"> </w:t>
      </w:r>
      <w:r w:rsidRPr="00416BE1">
        <w:rPr>
          <w:rFonts w:ascii="Times New Roman" w:eastAsia="Times New Roman" w:hAnsi="Times New Roman" w:cs="Times New Roman"/>
          <w:color w:val="000000"/>
          <w:sz w:val="24"/>
          <w:szCs w:val="24"/>
          <w:lang w:eastAsia="sk-SK"/>
        </w:rPr>
        <w:t>ukončení</w:t>
      </w:r>
      <w:r w:rsidRPr="00416BE1">
        <w:rPr>
          <w:rFonts w:ascii="Times New Roman" w:eastAsia="Times New Roman" w:hAnsi="Times New Roman" w:cs="Times New Roman"/>
          <w:color w:val="000000"/>
          <w:spacing w:val="98"/>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98"/>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98"/>
          <w:sz w:val="24"/>
          <w:szCs w:val="24"/>
          <w:lang w:eastAsia="sk-SK"/>
        </w:rPr>
        <w:t xml:space="preserve"> </w:t>
      </w:r>
      <w:r w:rsidRPr="00416BE1">
        <w:rPr>
          <w:rFonts w:ascii="Times New Roman" w:eastAsia="Times New Roman" w:hAnsi="Times New Roman" w:cs="Times New Roman"/>
          <w:color w:val="000000"/>
          <w:sz w:val="24"/>
          <w:szCs w:val="24"/>
          <w:lang w:eastAsia="sk-SK"/>
        </w:rPr>
        <w:t>návrh prokurátora,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obvineného,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riaditeľa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trestu odňatia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nemocnice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obvinených</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 odsúdených</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bez</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takého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návrhu predseda</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v ktorého</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obvode</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rozhoduje</w:t>
      </w:r>
      <w:r w:rsidRPr="00416BE1">
        <w:rPr>
          <w:rFonts w:ascii="Times New Roman" w:eastAsia="Times New Roman" w:hAnsi="Times New Roman" w:cs="Times New Roman"/>
          <w:color w:val="000000"/>
          <w:spacing w:val="21"/>
          <w:sz w:val="24"/>
          <w:szCs w:val="24"/>
          <w:lang w:eastAsia="sk-SK"/>
        </w:rPr>
        <w:t xml:space="preserve"> </w:t>
      </w:r>
      <w:r w:rsidRPr="00416BE1">
        <w:rPr>
          <w:rFonts w:ascii="Times New Roman" w:eastAsia="Times New Roman" w:hAnsi="Times New Roman" w:cs="Times New Roman"/>
          <w:color w:val="000000"/>
          <w:sz w:val="24"/>
          <w:szCs w:val="24"/>
          <w:lang w:eastAsia="sk-SK"/>
        </w:rPr>
        <w:t>na návrh</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prokurátora,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riaditeľa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odňatia slobody</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nemocnice</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obvinených</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a odsúdených</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o prepustení z</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ústavného</w:t>
      </w:r>
      <w:r w:rsidRPr="00416BE1">
        <w:rPr>
          <w:rFonts w:ascii="Times New Roman" w:eastAsia="Times New Roman" w:hAnsi="Times New Roman" w:cs="Times New Roman"/>
          <w:color w:val="000000"/>
          <w:spacing w:val="78"/>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78"/>
          <w:sz w:val="24"/>
          <w:szCs w:val="24"/>
          <w:lang w:eastAsia="sk-SK"/>
        </w:rPr>
        <w:t xml:space="preserve"> </w:t>
      </w:r>
      <w:r w:rsidRPr="00416BE1">
        <w:rPr>
          <w:rFonts w:ascii="Times New Roman" w:eastAsia="Times New Roman" w:hAnsi="Times New Roman" w:cs="Times New Roman"/>
          <w:color w:val="000000"/>
          <w:sz w:val="24"/>
          <w:szCs w:val="24"/>
          <w:lang w:eastAsia="sk-SK"/>
        </w:rPr>
        <w:t>liečenia alebo o jeho ukončení,</w:t>
      </w:r>
      <w:r w:rsidRPr="00416BE1">
        <w:rPr>
          <w:rFonts w:ascii="Times New Roman" w:eastAsia="Times New Roman" w:hAnsi="Times New Roman" w:cs="Times New Roman"/>
          <w:color w:val="000000"/>
          <w:spacing w:val="78"/>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78"/>
          <w:sz w:val="24"/>
          <w:szCs w:val="24"/>
          <w:lang w:eastAsia="sk-SK"/>
        </w:rPr>
        <w:t xml:space="preserve"> </w:t>
      </w:r>
      <w:r w:rsidRPr="00416BE1">
        <w:rPr>
          <w:rFonts w:ascii="Times New Roman" w:eastAsia="Times New Roman" w:hAnsi="Times New Roman" w:cs="Times New Roman"/>
          <w:color w:val="000000"/>
          <w:sz w:val="24"/>
          <w:szCs w:val="24"/>
          <w:lang w:eastAsia="sk-SK"/>
        </w:rPr>
        <w:t>najneskôr</w:t>
      </w:r>
      <w:r w:rsidRPr="00416BE1">
        <w:rPr>
          <w:rFonts w:ascii="Times New Roman" w:eastAsia="Times New Roman" w:hAnsi="Times New Roman" w:cs="Times New Roman"/>
          <w:color w:val="000000"/>
          <w:spacing w:val="78"/>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78"/>
          <w:sz w:val="24"/>
          <w:szCs w:val="24"/>
          <w:lang w:eastAsia="sk-SK"/>
        </w:rPr>
        <w:t xml:space="preserve"> </w:t>
      </w:r>
      <w:r w:rsidRPr="00416BE1">
        <w:rPr>
          <w:rFonts w:ascii="Times New Roman" w:eastAsia="Times New Roman" w:hAnsi="Times New Roman" w:cs="Times New Roman"/>
          <w:color w:val="000000"/>
          <w:sz w:val="24"/>
          <w:szCs w:val="24"/>
          <w:lang w:eastAsia="sk-SK"/>
        </w:rPr>
        <w:t>desiatich</w:t>
      </w:r>
      <w:r w:rsidRPr="00416BE1">
        <w:rPr>
          <w:rFonts w:ascii="Times New Roman" w:eastAsia="Times New Roman" w:hAnsi="Times New Roman" w:cs="Times New Roman"/>
          <w:color w:val="000000"/>
          <w:spacing w:val="78"/>
          <w:sz w:val="24"/>
          <w:szCs w:val="24"/>
          <w:lang w:eastAsia="sk-SK"/>
        </w:rPr>
        <w:t xml:space="preserve"> </w:t>
      </w:r>
      <w:r w:rsidRPr="00416BE1">
        <w:rPr>
          <w:rFonts w:ascii="Times New Roman" w:eastAsia="Times New Roman" w:hAnsi="Times New Roman" w:cs="Times New Roman"/>
          <w:color w:val="000000"/>
          <w:sz w:val="24"/>
          <w:szCs w:val="24"/>
          <w:lang w:eastAsia="sk-SK"/>
        </w:rPr>
        <w:t>pracovných</w:t>
      </w:r>
      <w:r w:rsidRPr="00416BE1">
        <w:rPr>
          <w:rFonts w:ascii="Times New Roman" w:eastAsia="Times New Roman" w:hAnsi="Times New Roman" w:cs="Times New Roman"/>
          <w:color w:val="000000"/>
          <w:spacing w:val="78"/>
          <w:sz w:val="24"/>
          <w:szCs w:val="24"/>
          <w:lang w:eastAsia="sk-SK"/>
        </w:rPr>
        <w:t xml:space="preserve"> </w:t>
      </w:r>
      <w:r w:rsidRPr="00416BE1">
        <w:rPr>
          <w:rFonts w:ascii="Times New Roman" w:eastAsia="Times New Roman" w:hAnsi="Times New Roman" w:cs="Times New Roman"/>
          <w:color w:val="000000"/>
          <w:sz w:val="24"/>
          <w:szCs w:val="24"/>
          <w:lang w:eastAsia="sk-SK"/>
        </w:rPr>
        <w:t>dní</w:t>
      </w:r>
      <w:r w:rsidRPr="00416BE1">
        <w:rPr>
          <w:rFonts w:ascii="Times New Roman" w:eastAsia="Times New Roman" w:hAnsi="Times New Roman" w:cs="Times New Roman"/>
          <w:color w:val="000000"/>
          <w:spacing w:val="78"/>
          <w:sz w:val="24"/>
          <w:szCs w:val="24"/>
          <w:lang w:eastAsia="sk-SK"/>
        </w:rPr>
        <w:t xml:space="preserve"> </w:t>
      </w:r>
      <w:r w:rsidRPr="00416BE1">
        <w:rPr>
          <w:rFonts w:ascii="Times New Roman" w:eastAsia="Times New Roman" w:hAnsi="Times New Roman" w:cs="Times New Roman"/>
          <w:color w:val="000000"/>
          <w:sz w:val="24"/>
          <w:szCs w:val="24"/>
          <w:lang w:eastAsia="sk-SK"/>
        </w:rPr>
        <w:t>od doručenia návrhu súdu.“.</w:t>
      </w:r>
    </w:p>
    <w:p w14:paraId="2F2CA36D"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E865414"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448 ods. 3 sa číslo „1“ nahrádza číslom „2“.</w:t>
      </w:r>
    </w:p>
    <w:p w14:paraId="6254680B" w14:textId="77777777" w:rsidR="00B913B9" w:rsidRPr="00416BE1" w:rsidRDefault="00B913B9" w:rsidP="00B913B9">
      <w:pPr>
        <w:spacing w:after="0"/>
        <w:jc w:val="both"/>
        <w:rPr>
          <w:rFonts w:ascii="Times New Roman" w:hAnsi="Times New Roman" w:cs="Times New Roman"/>
          <w:sz w:val="24"/>
          <w:szCs w:val="24"/>
        </w:rPr>
      </w:pPr>
    </w:p>
    <w:p w14:paraId="5B285399"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448 ods. 4 sa slová „1 a 2“ nahrádzajú slovami „2 a 3“.</w:t>
      </w:r>
    </w:p>
    <w:p w14:paraId="351BFA1C"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0D56E2BC"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Za § 448a sa vkladá § 448b, ktorý znie:</w:t>
      </w:r>
    </w:p>
    <w:p w14:paraId="5945029D"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47822357" w14:textId="77777777" w:rsidR="00B913B9" w:rsidRPr="00416BE1" w:rsidRDefault="00B913B9" w:rsidP="00B913B9">
      <w:pPr>
        <w:pStyle w:val="Odsekzoznamu"/>
        <w:spacing w:after="0" w:line="276" w:lineRule="auto"/>
        <w:ind w:left="0"/>
        <w:contextualSpacing w:val="0"/>
        <w:jc w:val="center"/>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448b</w:t>
      </w:r>
    </w:p>
    <w:p w14:paraId="6692A66E"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2307C465" w14:textId="00A881A1"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Zdravotnícke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zariadenie,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ktorom</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ošetrujúci</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lekár, má</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nárok</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náhradu</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nevyhnutných</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výdavkov</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spojených</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s</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podaním</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návrhu</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4"/>
          <w:sz w:val="24"/>
          <w:szCs w:val="24"/>
          <w:lang w:eastAsia="sk-SK"/>
        </w:rPr>
        <w:t xml:space="preserve"> </w:t>
      </w:r>
      <w:r w:rsidRPr="00416BE1">
        <w:rPr>
          <w:rFonts w:ascii="Times New Roman" w:eastAsia="Times New Roman" w:hAnsi="Times New Roman" w:cs="Times New Roman"/>
          <w:color w:val="000000"/>
          <w:sz w:val="24"/>
          <w:szCs w:val="24"/>
          <w:lang w:eastAsia="sk-SK"/>
        </w:rPr>
        <w:t>zmenu ochranného</w:t>
      </w:r>
      <w:r w:rsidRPr="00416BE1">
        <w:rPr>
          <w:rFonts w:ascii="Times New Roman" w:eastAsia="Times New Roman" w:hAnsi="Times New Roman" w:cs="Times New Roman"/>
          <w:color w:val="000000"/>
          <w:spacing w:val="83"/>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83"/>
          <w:sz w:val="24"/>
          <w:szCs w:val="24"/>
          <w:lang w:eastAsia="sk-SK"/>
        </w:rPr>
        <w:t xml:space="preserve"> </w:t>
      </w:r>
      <w:r w:rsidRPr="00416BE1">
        <w:rPr>
          <w:rFonts w:ascii="Times New Roman" w:eastAsia="Times New Roman" w:hAnsi="Times New Roman" w:cs="Times New Roman"/>
          <w:color w:val="000000"/>
          <w:sz w:val="24"/>
          <w:szCs w:val="24"/>
          <w:lang w:eastAsia="sk-SK"/>
        </w:rPr>
        <w:t>prepustenie</w:t>
      </w:r>
      <w:r w:rsidRPr="00416BE1">
        <w:rPr>
          <w:rFonts w:ascii="Times New Roman" w:eastAsia="Times New Roman" w:hAnsi="Times New Roman" w:cs="Times New Roman"/>
          <w:color w:val="000000"/>
          <w:spacing w:val="8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3"/>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83"/>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83"/>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83"/>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83"/>
          <w:sz w:val="24"/>
          <w:szCs w:val="24"/>
          <w:lang w:eastAsia="sk-SK"/>
        </w:rPr>
        <w:t xml:space="preserve"> </w:t>
      </w:r>
      <w:r w:rsidRPr="00416BE1">
        <w:rPr>
          <w:rFonts w:ascii="Times New Roman" w:eastAsia="Times New Roman" w:hAnsi="Times New Roman" w:cs="Times New Roman"/>
          <w:color w:val="000000"/>
          <w:sz w:val="24"/>
          <w:szCs w:val="24"/>
          <w:lang w:eastAsia="sk-SK"/>
        </w:rPr>
        <w:t>ukončenie</w:t>
      </w:r>
      <w:r w:rsidRPr="00416BE1">
        <w:rPr>
          <w:rFonts w:ascii="Times New Roman" w:eastAsia="Times New Roman" w:hAnsi="Times New Roman" w:cs="Times New Roman"/>
          <w:color w:val="000000"/>
          <w:spacing w:val="83"/>
          <w:sz w:val="24"/>
          <w:szCs w:val="24"/>
          <w:lang w:eastAsia="sk-SK"/>
        </w:rPr>
        <w:t xml:space="preserve"> </w:t>
      </w:r>
      <w:r w:rsidRPr="00416BE1">
        <w:rPr>
          <w:rFonts w:ascii="Times New Roman" w:eastAsia="Times New Roman" w:hAnsi="Times New Roman" w:cs="Times New Roman"/>
          <w:color w:val="000000"/>
          <w:sz w:val="24"/>
          <w:szCs w:val="24"/>
          <w:lang w:eastAsia="sk-SK"/>
        </w:rPr>
        <w:t>alebo spojených</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s</w:t>
      </w:r>
      <w:r w:rsidR="003D15C9">
        <w:rPr>
          <w:rFonts w:ascii="Times New Roman" w:eastAsia="Times New Roman" w:hAnsi="Times New Roman" w:cs="Times New Roman"/>
          <w:color w:val="000000"/>
          <w:spacing w:val="31"/>
          <w:sz w:val="24"/>
          <w:szCs w:val="24"/>
          <w:lang w:eastAsia="sk-SK"/>
        </w:rPr>
        <w:t> </w:t>
      </w:r>
      <w:r w:rsidRPr="003D15C9">
        <w:rPr>
          <w:rFonts w:ascii="Times New Roman" w:eastAsia="Times New Roman" w:hAnsi="Times New Roman" w:cs="Times New Roman"/>
          <w:color w:val="000000"/>
          <w:sz w:val="24"/>
          <w:szCs w:val="24"/>
          <w:lang w:eastAsia="sk-SK"/>
        </w:rPr>
        <w:t>vypracovaním</w:t>
      </w:r>
      <w:r w:rsidR="003D15C9">
        <w:rPr>
          <w:rFonts w:ascii="Times New Roman" w:eastAsia="Times New Roman" w:hAnsi="Times New Roman" w:cs="Times New Roman"/>
          <w:color w:val="000000"/>
          <w:sz w:val="24"/>
          <w:szCs w:val="24"/>
          <w:lang w:eastAsia="sk-SK"/>
        </w:rPr>
        <w:t xml:space="preserve"> správy vyžiadanej</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súdom</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orgánom</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činným</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trestnom</w:t>
      </w:r>
      <w:r w:rsidRPr="00416BE1">
        <w:rPr>
          <w:rFonts w:ascii="Times New Roman" w:eastAsia="Times New Roman" w:hAnsi="Times New Roman" w:cs="Times New Roman"/>
          <w:color w:val="000000"/>
          <w:spacing w:val="31"/>
          <w:sz w:val="24"/>
          <w:szCs w:val="24"/>
          <w:lang w:eastAsia="sk-SK"/>
        </w:rPr>
        <w:t xml:space="preserve"> </w:t>
      </w:r>
      <w:r w:rsidRPr="00416BE1">
        <w:rPr>
          <w:rFonts w:ascii="Times New Roman" w:eastAsia="Times New Roman" w:hAnsi="Times New Roman" w:cs="Times New Roman"/>
          <w:color w:val="000000"/>
          <w:sz w:val="24"/>
          <w:szCs w:val="24"/>
          <w:lang w:eastAsia="sk-SK"/>
        </w:rPr>
        <w:t>konaní.“.</w:t>
      </w:r>
    </w:p>
    <w:p w14:paraId="7C0628E2"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135B7046"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454</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a 2</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457</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za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slovo</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„dohľadu“</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vkladajú</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76 Trestného zákona“.</w:t>
      </w:r>
    </w:p>
    <w:p w14:paraId="35EEDECF"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27E67993"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454 ods. 3 sa za slovo „dohľad“ vkladajú slová „podľa § 76 Trestného zákona“.</w:t>
      </w:r>
    </w:p>
    <w:p w14:paraId="4FD2D617" w14:textId="77777777" w:rsidR="00B913B9" w:rsidRPr="00416BE1" w:rsidRDefault="00B913B9" w:rsidP="00B913B9">
      <w:pPr>
        <w:pStyle w:val="Odsekzoznamu"/>
        <w:spacing w:after="0" w:line="276" w:lineRule="auto"/>
        <w:contextualSpacing w:val="0"/>
        <w:jc w:val="both"/>
        <w:rPr>
          <w:rFonts w:ascii="Times New Roman" w:hAnsi="Times New Roman" w:cs="Times New Roman"/>
          <w:sz w:val="24"/>
          <w:szCs w:val="24"/>
        </w:rPr>
      </w:pPr>
    </w:p>
    <w:p w14:paraId="666C1A74"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 454 sa dopĺňa odsekom 4, ktorý znie:</w:t>
      </w:r>
    </w:p>
    <w:p w14:paraId="5C3FB5C5"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132D3A69" w14:textId="41888528"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„(4)</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Ochranný</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dohľad</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76a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nariadi</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ihneď,</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čo sa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rozhodnutie,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ktorým</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bol</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ochranný</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dohľad</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uložený,</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stalo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právoplatným,</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nariadenie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zašle bezodkladne</w:t>
      </w:r>
      <w:r w:rsidRPr="00416BE1">
        <w:rPr>
          <w:rFonts w:ascii="Times New Roman" w:eastAsia="Times New Roman" w:hAnsi="Times New Roman" w:cs="Times New Roman"/>
          <w:color w:val="000000"/>
          <w:spacing w:val="57"/>
          <w:sz w:val="24"/>
          <w:szCs w:val="24"/>
          <w:lang w:eastAsia="sk-SK"/>
        </w:rPr>
        <w:t xml:space="preserve"> </w:t>
      </w:r>
      <w:proofErr w:type="spellStart"/>
      <w:r w:rsidRPr="00416BE1">
        <w:rPr>
          <w:rFonts w:ascii="Times New Roman" w:eastAsia="Times New Roman" w:hAnsi="Times New Roman" w:cs="Times New Roman"/>
          <w:color w:val="000000"/>
          <w:sz w:val="24"/>
          <w:szCs w:val="24"/>
          <w:lang w:eastAsia="sk-SK"/>
        </w:rPr>
        <w:t>probačnému</w:t>
      </w:r>
      <w:proofErr w:type="spellEnd"/>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mediačnému</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úradníkovi.</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S</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výkonom</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57"/>
          <w:sz w:val="24"/>
          <w:szCs w:val="24"/>
          <w:lang w:eastAsia="sk-SK"/>
        </w:rPr>
        <w:t xml:space="preserve"> </w:t>
      </w:r>
      <w:r w:rsidRPr="00416BE1">
        <w:rPr>
          <w:rFonts w:ascii="Times New Roman" w:eastAsia="Times New Roman" w:hAnsi="Times New Roman" w:cs="Times New Roman"/>
          <w:color w:val="000000"/>
          <w:sz w:val="24"/>
          <w:szCs w:val="24"/>
          <w:lang w:eastAsia="sk-SK"/>
        </w:rPr>
        <w:t>dohľadu podľa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76a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začne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ihneď,</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slobode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5"/>
          <w:sz w:val="24"/>
          <w:szCs w:val="24"/>
          <w:lang w:eastAsia="sk-SK"/>
        </w:rPr>
        <w:t xml:space="preserve"> </w:t>
      </w:r>
      <w:r w:rsidR="003D15C9">
        <w:rPr>
          <w:rFonts w:ascii="Times New Roman" w:eastAsia="Times New Roman" w:hAnsi="Times New Roman" w:cs="Times New Roman"/>
          <w:color w:val="000000"/>
          <w:spacing w:val="15"/>
          <w:sz w:val="24"/>
          <w:szCs w:val="24"/>
          <w:lang w:eastAsia="sk-SK"/>
        </w:rPr>
        <w:t>i</w:t>
      </w:r>
      <w:r w:rsidRPr="00416BE1">
        <w:rPr>
          <w:rFonts w:ascii="Times New Roman" w:eastAsia="Times New Roman" w:hAnsi="Times New Roman" w:cs="Times New Roman"/>
          <w:color w:val="000000"/>
          <w:sz w:val="24"/>
          <w:szCs w:val="24"/>
          <w:lang w:eastAsia="sk-SK"/>
        </w:rPr>
        <w:t>hneď</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po prepustení z ústavného ochranného liečenia alebo z výkonu trestu odňatia slobody.“.</w:t>
      </w:r>
    </w:p>
    <w:p w14:paraId="49267A94"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64394E97"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3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31"/>
          <w:sz w:val="24"/>
          <w:szCs w:val="24"/>
          <w:lang w:eastAsia="sk-SK"/>
        </w:rPr>
        <w:t xml:space="preserve"> </w:t>
      </w:r>
      <w:r w:rsidRPr="00416BE1">
        <w:rPr>
          <w:rFonts w:ascii="Times New Roman" w:eastAsia="Times New Roman" w:hAnsi="Times New Roman" w:cs="Times New Roman"/>
          <w:color w:val="000000"/>
          <w:sz w:val="24"/>
          <w:szCs w:val="24"/>
          <w:lang w:eastAsia="sk-SK"/>
        </w:rPr>
        <w:t>456</w:t>
      </w:r>
      <w:r w:rsidRPr="00416BE1">
        <w:rPr>
          <w:rFonts w:ascii="Times New Roman" w:eastAsia="Times New Roman" w:hAnsi="Times New Roman" w:cs="Times New Roman"/>
          <w:color w:val="000000"/>
          <w:spacing w:val="13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31"/>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131"/>
          <w:sz w:val="24"/>
          <w:szCs w:val="24"/>
          <w:lang w:eastAsia="sk-SK"/>
        </w:rPr>
        <w:t xml:space="preserve"> </w:t>
      </w:r>
      <w:r w:rsidRPr="00416BE1">
        <w:rPr>
          <w:rFonts w:ascii="Times New Roman" w:eastAsia="Times New Roman" w:hAnsi="Times New Roman" w:cs="Times New Roman"/>
          <w:color w:val="000000"/>
          <w:sz w:val="24"/>
          <w:szCs w:val="24"/>
          <w:lang w:eastAsia="sk-SK"/>
        </w:rPr>
        <w:t>„uskutočňovaného</w:t>
      </w:r>
      <w:r w:rsidRPr="00416BE1">
        <w:rPr>
          <w:rFonts w:ascii="Times New Roman" w:eastAsia="Times New Roman" w:hAnsi="Times New Roman" w:cs="Times New Roman"/>
          <w:color w:val="000000"/>
          <w:spacing w:val="131"/>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31"/>
          <w:sz w:val="24"/>
          <w:szCs w:val="24"/>
          <w:lang w:eastAsia="sk-SK"/>
        </w:rPr>
        <w:t xml:space="preserve"> </w:t>
      </w:r>
      <w:r w:rsidRPr="00416BE1">
        <w:rPr>
          <w:rFonts w:ascii="Times New Roman" w:eastAsia="Times New Roman" w:hAnsi="Times New Roman" w:cs="Times New Roman"/>
          <w:color w:val="000000"/>
          <w:sz w:val="24"/>
          <w:szCs w:val="24"/>
          <w:lang w:eastAsia="sk-SK"/>
        </w:rPr>
        <w:t>liečebnom</w:t>
      </w:r>
      <w:r w:rsidRPr="00416BE1">
        <w:rPr>
          <w:rFonts w:ascii="Times New Roman" w:eastAsia="Times New Roman" w:hAnsi="Times New Roman" w:cs="Times New Roman"/>
          <w:color w:val="000000"/>
          <w:spacing w:val="131"/>
          <w:sz w:val="24"/>
          <w:szCs w:val="24"/>
          <w:lang w:eastAsia="sk-SK"/>
        </w:rPr>
        <w:t xml:space="preserve"> </w:t>
      </w:r>
      <w:r w:rsidRPr="00416BE1">
        <w:rPr>
          <w:rFonts w:ascii="Times New Roman" w:eastAsia="Times New Roman" w:hAnsi="Times New Roman" w:cs="Times New Roman"/>
          <w:color w:val="000000"/>
          <w:sz w:val="24"/>
          <w:szCs w:val="24"/>
          <w:lang w:eastAsia="sk-SK"/>
        </w:rPr>
        <w:t>ústave“</w:t>
      </w:r>
      <w:r w:rsidRPr="00416BE1">
        <w:rPr>
          <w:rFonts w:ascii="Times New Roman" w:eastAsia="Times New Roman" w:hAnsi="Times New Roman" w:cs="Times New Roman"/>
          <w:color w:val="000000"/>
          <w:spacing w:val="131"/>
          <w:sz w:val="24"/>
          <w:szCs w:val="24"/>
          <w:lang w:eastAsia="sk-SK"/>
        </w:rPr>
        <w:t xml:space="preserve"> </w:t>
      </w:r>
      <w:r w:rsidRPr="00416BE1">
        <w:rPr>
          <w:rFonts w:ascii="Times New Roman" w:eastAsia="Times New Roman" w:hAnsi="Times New Roman" w:cs="Times New Roman"/>
          <w:color w:val="000000"/>
          <w:sz w:val="24"/>
          <w:szCs w:val="24"/>
          <w:lang w:eastAsia="sk-SK"/>
        </w:rPr>
        <w:t>nahrádzajú</w:t>
      </w:r>
      <w:r w:rsidRPr="00416BE1">
        <w:rPr>
          <w:rFonts w:ascii="Times New Roman" w:eastAsia="Times New Roman" w:hAnsi="Times New Roman" w:cs="Times New Roman"/>
          <w:color w:val="000000"/>
          <w:spacing w:val="131"/>
          <w:sz w:val="24"/>
          <w:szCs w:val="24"/>
          <w:lang w:eastAsia="sk-SK"/>
        </w:rPr>
        <w:t xml:space="preserve"> </w:t>
      </w:r>
      <w:r w:rsidRPr="00416BE1">
        <w:rPr>
          <w:rFonts w:ascii="Times New Roman" w:eastAsia="Times New Roman" w:hAnsi="Times New Roman" w:cs="Times New Roman"/>
          <w:color w:val="000000"/>
          <w:sz w:val="24"/>
          <w:szCs w:val="24"/>
          <w:lang w:eastAsia="sk-SK"/>
        </w:rPr>
        <w:t>slovami „vykonávaného ústavnou formou a počas výkonu detencie“.</w:t>
      </w:r>
    </w:p>
    <w:p w14:paraId="0588D3FF"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6D3988A5"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457</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vypúšťa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čiarka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za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slovom</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„dohľadu“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bol</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uložený</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 76 ods. 2 Trestného zákona,“ sa nahrádzajú slovami „podľa § 76 Trestného zákona“.</w:t>
      </w:r>
    </w:p>
    <w:p w14:paraId="533C05D2"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40B82813"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457</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3</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odseku</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nahrádzajú</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slovami</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76</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Trestného zákona“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a slová</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ktorého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obvode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ochranný</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dohľad</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nahrádzajú</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slovami „v obvode ktorého odsúdený naposledy vykonával trest odňatia slobody“.</w:t>
      </w:r>
    </w:p>
    <w:p w14:paraId="73E6321F"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611DCB91"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458</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konci</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pripája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táto</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veta: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neverejnom</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zasadnutí</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rozhoduje,</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ak návrh</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podala</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neoprávnená</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osoba,</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bol</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podaný</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uplynutím</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lehoty</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uvedenej</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v odseku 2 písm. c), ak prokurátor súhlasí s prepustením z ochranného dohľadu alebo ak rozhoduje podľa odseku 3.“.</w:t>
      </w:r>
    </w:p>
    <w:p w14:paraId="4F1760B4"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4EE5A9DD"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458 sa za odsek 2 vkladá nový odsek 3, ktorý znie:</w:t>
      </w:r>
    </w:p>
    <w:p w14:paraId="5BB26045"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652420DD" w14:textId="77777777" w:rsidR="00B913B9" w:rsidRPr="00416BE1" w:rsidRDefault="00B913B9" w:rsidP="00B913B9">
      <w:pPr>
        <w:pStyle w:val="Odsekzoznamu"/>
        <w:spacing w:after="0" w:line="276" w:lineRule="auto"/>
        <w:ind w:left="567"/>
        <w:contextualSpacing w:val="0"/>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lastRenderedPageBreak/>
        <w:t>„(3)</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prepustenie</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dohľadu</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uloženého</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§76a</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zákona môže</w:t>
      </w:r>
      <w:r w:rsidRPr="00416BE1">
        <w:rPr>
          <w:rFonts w:ascii="Times New Roman" w:eastAsia="Times New Roman" w:hAnsi="Times New Roman" w:cs="Times New Roman"/>
          <w:color w:val="000000"/>
          <w:spacing w:val="16"/>
          <w:sz w:val="24"/>
          <w:szCs w:val="24"/>
          <w:lang w:eastAsia="sk-SK"/>
        </w:rPr>
        <w:t xml:space="preserve"> </w:t>
      </w:r>
      <w:proofErr w:type="spellStart"/>
      <w:r w:rsidRPr="00416BE1">
        <w:rPr>
          <w:rFonts w:ascii="Times New Roman" w:eastAsia="Times New Roman" w:hAnsi="Times New Roman" w:cs="Times New Roman"/>
          <w:color w:val="000000"/>
          <w:sz w:val="24"/>
          <w:szCs w:val="24"/>
          <w:lang w:eastAsia="sk-SK"/>
        </w:rPr>
        <w:t>probačný</w:t>
      </w:r>
      <w:proofErr w:type="spellEnd"/>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mediačný</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úradník</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podať</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len</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dohode</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s</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ošetrujúcim</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lekárom</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so zdravotníckym</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zariadením,</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ktorom</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p>
    <w:p w14:paraId="360DAA68"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454F35BE"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Doterajší odsek 3 sa označuje ako odsek 4.</w:t>
      </w:r>
    </w:p>
    <w:p w14:paraId="0ACD8B53"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A66A5B4"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459</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konci</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pripája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táto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veta: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„Ochranný</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dohľad</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uložený</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76a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Trestného zákona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zaniká</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rozhodnutím</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zmene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ambulantného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ústavné ochranné</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rozhodnutím</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prepustení</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0"/>
          <w:sz w:val="24"/>
          <w:szCs w:val="24"/>
          <w:lang w:eastAsia="sk-SK"/>
        </w:rPr>
        <w:t xml:space="preserve"> o </w:t>
      </w:r>
      <w:r w:rsidRPr="00416BE1">
        <w:rPr>
          <w:rFonts w:ascii="Times New Roman" w:eastAsia="Times New Roman" w:hAnsi="Times New Roman" w:cs="Times New Roman"/>
          <w:color w:val="000000"/>
          <w:sz w:val="24"/>
          <w:szCs w:val="24"/>
          <w:lang w:eastAsia="sk-SK"/>
        </w:rPr>
        <w:t>jeho ukončení.“.</w:t>
      </w:r>
    </w:p>
    <w:p w14:paraId="1EEFA6DC"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6AE10FCD"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460</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a 2</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za</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„uložení</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dohľadu“</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vkladajú</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1"/>
          <w:sz w:val="24"/>
          <w:szCs w:val="24"/>
          <w:lang w:eastAsia="sk-SK"/>
        </w:rPr>
        <w:t xml:space="preserve"> </w:t>
      </w:r>
      <w:r w:rsidRPr="00416BE1">
        <w:rPr>
          <w:rFonts w:ascii="Times New Roman" w:eastAsia="Times New Roman" w:hAnsi="Times New Roman" w:cs="Times New Roman"/>
          <w:color w:val="000000"/>
          <w:sz w:val="24"/>
          <w:szCs w:val="24"/>
          <w:lang w:eastAsia="sk-SK"/>
        </w:rPr>
        <w:t>76 Trestného zákona“.</w:t>
      </w:r>
    </w:p>
    <w:p w14:paraId="5728090F"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35F05958"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460 odsek 4 znie:</w:t>
      </w:r>
    </w:p>
    <w:p w14:paraId="60A05717"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0239EA32"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„(4)</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uložení</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dohľadu</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76a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Trestného</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rozhoduje</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
          <w:sz w:val="24"/>
          <w:szCs w:val="24"/>
          <w:lang w:eastAsia="sk-SK"/>
        </w:rPr>
        <w:t xml:space="preserve"> </w:t>
      </w:r>
      <w:r w:rsidRPr="00416BE1">
        <w:rPr>
          <w:rFonts w:ascii="Times New Roman" w:eastAsia="Times New Roman" w:hAnsi="Times New Roman" w:cs="Times New Roman"/>
          <w:color w:val="000000"/>
          <w:sz w:val="24"/>
          <w:szCs w:val="24"/>
          <w:lang w:eastAsia="sk-SK"/>
        </w:rPr>
        <w:t>návrh alebo</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bez</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návrhu</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súčasne</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s</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uložením</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ambulantnou</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formou</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alebo súčasne s rozhodnutím o zmene ústavnej formy ochranného liečenia na ambulantnú formu. O</w:t>
      </w:r>
      <w:r w:rsidRPr="00416BE1">
        <w:rPr>
          <w:rFonts w:ascii="Times New Roman" w:eastAsia="Times New Roman" w:hAnsi="Times New Roman" w:cs="Times New Roman"/>
          <w:color w:val="000000"/>
          <w:spacing w:val="120"/>
          <w:sz w:val="24"/>
          <w:szCs w:val="24"/>
          <w:lang w:eastAsia="sk-SK"/>
        </w:rPr>
        <w:t xml:space="preserve"> </w:t>
      </w:r>
      <w:r w:rsidRPr="00416BE1">
        <w:rPr>
          <w:rFonts w:ascii="Times New Roman" w:eastAsia="Times New Roman" w:hAnsi="Times New Roman" w:cs="Times New Roman"/>
          <w:color w:val="000000"/>
          <w:sz w:val="24"/>
          <w:szCs w:val="24"/>
          <w:lang w:eastAsia="sk-SK"/>
        </w:rPr>
        <w:t>uložení</w:t>
      </w:r>
      <w:r w:rsidRPr="00416BE1">
        <w:rPr>
          <w:rFonts w:ascii="Times New Roman" w:eastAsia="Times New Roman" w:hAnsi="Times New Roman" w:cs="Times New Roman"/>
          <w:color w:val="000000"/>
          <w:spacing w:val="120"/>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120"/>
          <w:sz w:val="24"/>
          <w:szCs w:val="24"/>
          <w:lang w:eastAsia="sk-SK"/>
        </w:rPr>
        <w:t xml:space="preserve"> </w:t>
      </w:r>
      <w:r w:rsidRPr="00416BE1">
        <w:rPr>
          <w:rFonts w:ascii="Times New Roman" w:eastAsia="Times New Roman" w:hAnsi="Times New Roman" w:cs="Times New Roman"/>
          <w:color w:val="000000"/>
          <w:sz w:val="24"/>
          <w:szCs w:val="24"/>
          <w:lang w:eastAsia="sk-SK"/>
        </w:rPr>
        <w:t>dohľadu</w:t>
      </w:r>
      <w:r w:rsidRPr="00416BE1">
        <w:rPr>
          <w:rFonts w:ascii="Times New Roman" w:eastAsia="Times New Roman" w:hAnsi="Times New Roman" w:cs="Times New Roman"/>
          <w:color w:val="000000"/>
          <w:spacing w:val="120"/>
          <w:sz w:val="24"/>
          <w:szCs w:val="24"/>
          <w:lang w:eastAsia="sk-SK"/>
        </w:rPr>
        <w:t xml:space="preserve"> </w:t>
      </w:r>
      <w:r w:rsidRPr="00416BE1">
        <w:rPr>
          <w:rFonts w:ascii="Times New Roman" w:eastAsia="Times New Roman" w:hAnsi="Times New Roman" w:cs="Times New Roman"/>
          <w:color w:val="000000"/>
          <w:sz w:val="24"/>
          <w:szCs w:val="24"/>
          <w:lang w:eastAsia="sk-SK"/>
        </w:rPr>
        <w:t>odsúdenému,</w:t>
      </w:r>
      <w:r w:rsidRPr="00416BE1">
        <w:rPr>
          <w:rFonts w:ascii="Times New Roman" w:eastAsia="Times New Roman" w:hAnsi="Times New Roman" w:cs="Times New Roman"/>
          <w:color w:val="000000"/>
          <w:spacing w:val="120"/>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120"/>
          <w:sz w:val="24"/>
          <w:szCs w:val="24"/>
          <w:lang w:eastAsia="sk-SK"/>
        </w:rPr>
        <w:t xml:space="preserve"> </w:t>
      </w:r>
      <w:r w:rsidRPr="00416BE1">
        <w:rPr>
          <w:rFonts w:ascii="Times New Roman" w:eastAsia="Times New Roman" w:hAnsi="Times New Roman" w:cs="Times New Roman"/>
          <w:color w:val="000000"/>
          <w:sz w:val="24"/>
          <w:szCs w:val="24"/>
          <w:lang w:eastAsia="sk-SK"/>
        </w:rPr>
        <w:t>nedodržiava</w:t>
      </w:r>
      <w:r w:rsidRPr="00416BE1">
        <w:rPr>
          <w:rFonts w:ascii="Times New Roman" w:eastAsia="Times New Roman" w:hAnsi="Times New Roman" w:cs="Times New Roman"/>
          <w:color w:val="000000"/>
          <w:spacing w:val="120"/>
          <w:sz w:val="24"/>
          <w:szCs w:val="24"/>
          <w:lang w:eastAsia="sk-SK"/>
        </w:rPr>
        <w:t xml:space="preserve"> </w:t>
      </w:r>
      <w:r w:rsidRPr="00416BE1">
        <w:rPr>
          <w:rFonts w:ascii="Times New Roman" w:eastAsia="Times New Roman" w:hAnsi="Times New Roman" w:cs="Times New Roman"/>
          <w:color w:val="000000"/>
          <w:sz w:val="24"/>
          <w:szCs w:val="24"/>
          <w:lang w:eastAsia="sk-SK"/>
        </w:rPr>
        <w:t>režim</w:t>
      </w:r>
      <w:r w:rsidRPr="00416BE1">
        <w:rPr>
          <w:rFonts w:ascii="Times New Roman" w:eastAsia="Times New Roman" w:hAnsi="Times New Roman" w:cs="Times New Roman"/>
          <w:color w:val="000000"/>
          <w:spacing w:val="120"/>
          <w:sz w:val="24"/>
          <w:szCs w:val="24"/>
          <w:lang w:eastAsia="sk-SK"/>
        </w:rPr>
        <w:t xml:space="preserve"> </w:t>
      </w:r>
      <w:r w:rsidRPr="00416BE1">
        <w:rPr>
          <w:rFonts w:ascii="Times New Roman" w:eastAsia="Times New Roman" w:hAnsi="Times New Roman" w:cs="Times New Roman"/>
          <w:color w:val="000000"/>
          <w:sz w:val="24"/>
          <w:szCs w:val="24"/>
          <w:lang w:eastAsia="sk-SK"/>
        </w:rPr>
        <w:t>uloženého ambulantného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ochranného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liečenia,</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rozhoduje</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súd, ktorý ochranné liečenie uložil.“.</w:t>
      </w:r>
    </w:p>
    <w:p w14:paraId="02DA35AB"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084988C4"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460</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5</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vypúšťa</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bodkočiarka</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a slová</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neverejnom</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zasadnutí</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rozhoduje</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v prípade,</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že</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podala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neoprávnená</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osoba,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podľa odseku 4 podal pred uplynutím lehoty podľa § 458 ods. 2“. </w:t>
      </w:r>
    </w:p>
    <w:p w14:paraId="08106EB0"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79731D96"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 462 vrátane nadpisu nad paragrafom znie:</w:t>
      </w:r>
    </w:p>
    <w:p w14:paraId="5042EE5C"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32BF1238" w14:textId="77777777" w:rsidR="00B913B9" w:rsidRPr="00416BE1" w:rsidRDefault="00B913B9" w:rsidP="00B913B9">
      <w:pPr>
        <w:spacing w:after="0" w:line="276" w:lineRule="auto"/>
        <w:jc w:val="center"/>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30"/>
          <w:sz w:val="24"/>
          <w:szCs w:val="24"/>
          <w:lang w:eastAsia="sk-SK"/>
        </w:rPr>
        <w:t>Výkon detencie</w:t>
      </w:r>
    </w:p>
    <w:p w14:paraId="672ABD2B" w14:textId="77777777" w:rsidR="00B913B9" w:rsidRPr="00416BE1" w:rsidRDefault="00B913B9" w:rsidP="00B913B9">
      <w:pPr>
        <w:spacing w:after="0" w:line="276" w:lineRule="auto"/>
        <w:jc w:val="center"/>
        <w:rPr>
          <w:rFonts w:ascii="Times New Roman" w:eastAsia="Times New Roman" w:hAnsi="Times New Roman" w:cs="Times New Roman"/>
          <w:color w:val="000000"/>
          <w:sz w:val="24"/>
          <w:szCs w:val="24"/>
          <w:lang w:eastAsia="sk-SK"/>
        </w:rPr>
      </w:pPr>
    </w:p>
    <w:p w14:paraId="6DA7F7C1" w14:textId="77777777" w:rsidR="00B913B9" w:rsidRPr="00416BE1" w:rsidRDefault="00B913B9" w:rsidP="00B913B9">
      <w:pPr>
        <w:spacing w:after="0" w:line="276" w:lineRule="auto"/>
        <w:jc w:val="center"/>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462</w:t>
      </w:r>
    </w:p>
    <w:p w14:paraId="5FD89ED9"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1452CEDD"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77"/>
          <w:sz w:val="24"/>
          <w:szCs w:val="24"/>
          <w:lang w:eastAsia="sk-SK"/>
        </w:rPr>
        <w:t xml:space="preserve"> </w:t>
      </w:r>
      <w:proofErr w:type="spellStart"/>
      <w:r w:rsidRPr="00416BE1">
        <w:rPr>
          <w:rFonts w:ascii="Times New Roman" w:eastAsia="Times New Roman" w:hAnsi="Times New Roman" w:cs="Times New Roman"/>
          <w:color w:val="000000"/>
          <w:sz w:val="24"/>
          <w:szCs w:val="24"/>
          <w:lang w:eastAsia="sk-SK"/>
        </w:rPr>
        <w:t>detenčnom</w:t>
      </w:r>
      <w:proofErr w:type="spellEnd"/>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ústave</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podať</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prokurátor, zariadenie</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ústavnej</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zdravotnej</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starostlivosti,</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ktorom</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77"/>
          <w:sz w:val="24"/>
          <w:szCs w:val="24"/>
          <w:lang w:eastAsia="sk-SK"/>
        </w:rPr>
        <w:t xml:space="preserve"> </w:t>
      </w:r>
      <w:r w:rsidRPr="00416BE1">
        <w:rPr>
          <w:rFonts w:ascii="Times New Roman" w:eastAsia="Times New Roman" w:hAnsi="Times New Roman" w:cs="Times New Roman"/>
          <w:color w:val="000000"/>
          <w:sz w:val="24"/>
          <w:szCs w:val="24"/>
          <w:lang w:eastAsia="sk-SK"/>
        </w:rPr>
        <w:t>ochranné liečenie,</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riaditeľ</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ktorom</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trest</w:t>
      </w:r>
      <w:r w:rsidRPr="00416BE1">
        <w:rPr>
          <w:rFonts w:ascii="Times New Roman" w:eastAsia="Times New Roman" w:hAnsi="Times New Roman" w:cs="Times New Roman"/>
          <w:color w:val="000000"/>
          <w:spacing w:val="12"/>
          <w:sz w:val="24"/>
          <w:szCs w:val="24"/>
          <w:lang w:eastAsia="sk-SK"/>
        </w:rPr>
        <w:t xml:space="preserve"> </w:t>
      </w:r>
      <w:r w:rsidRPr="00416BE1">
        <w:rPr>
          <w:rFonts w:ascii="Times New Roman" w:eastAsia="Times New Roman" w:hAnsi="Times New Roman" w:cs="Times New Roman"/>
          <w:color w:val="000000"/>
          <w:sz w:val="24"/>
          <w:szCs w:val="24"/>
          <w:lang w:eastAsia="sk-SK"/>
        </w:rPr>
        <w:t>odňatia slobody.</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podáva</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počas</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musí</w:t>
      </w:r>
      <w:r w:rsidRPr="00416BE1">
        <w:rPr>
          <w:rFonts w:ascii="Times New Roman" w:eastAsia="Times New Roman" w:hAnsi="Times New Roman" w:cs="Times New Roman"/>
          <w:color w:val="000000"/>
          <w:spacing w:val="22"/>
          <w:sz w:val="24"/>
          <w:szCs w:val="24"/>
          <w:lang w:eastAsia="sk-SK"/>
        </w:rPr>
        <w:t xml:space="preserve"> </w:t>
      </w:r>
      <w:r w:rsidRPr="00416BE1">
        <w:rPr>
          <w:rFonts w:ascii="Times New Roman" w:eastAsia="Times New Roman" w:hAnsi="Times New Roman" w:cs="Times New Roman"/>
          <w:color w:val="000000"/>
          <w:sz w:val="24"/>
          <w:szCs w:val="24"/>
          <w:lang w:eastAsia="sk-SK"/>
        </w:rPr>
        <w:t>podať aspoň</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60</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dní</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skončením</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aby</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prvostupňový</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mohol rozhodnúť</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najmenej</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30</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dní</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skončením</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nadriadený</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súd v</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prípade</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podania</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sťažnosti</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odseku</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3</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rozhodol</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tak,</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aby</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po</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skončení</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16"/>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trestu odňatia slobody ihneď pokračoval výkon detencie. </w:t>
      </w:r>
    </w:p>
    <w:p w14:paraId="47D6BA91"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xml:space="preserve"> </w:t>
      </w:r>
    </w:p>
    <w:p w14:paraId="13C0350E"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(2)</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návrhu</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podľa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odseku</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rozhoduje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ktorého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obvode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trest</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odňatia slobody</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ochranné</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liečenie,</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verejnom</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zasadnutí.</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rozhodnutím</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t>musí</w:t>
      </w:r>
      <w:r w:rsidRPr="00416BE1">
        <w:rPr>
          <w:rFonts w:ascii="Times New Roman" w:eastAsia="Times New Roman" w:hAnsi="Times New Roman" w:cs="Times New Roman"/>
          <w:color w:val="000000"/>
          <w:spacing w:val="59"/>
          <w:sz w:val="24"/>
          <w:szCs w:val="24"/>
          <w:lang w:eastAsia="sk-SK"/>
        </w:rPr>
        <w:t xml:space="preserve"> </w:t>
      </w:r>
      <w:r w:rsidRPr="00416BE1">
        <w:rPr>
          <w:rFonts w:ascii="Times New Roman" w:eastAsia="Times New Roman" w:hAnsi="Times New Roman" w:cs="Times New Roman"/>
          <w:color w:val="000000"/>
          <w:sz w:val="24"/>
          <w:szCs w:val="24"/>
          <w:lang w:eastAsia="sk-SK"/>
        </w:rPr>
        <w:lastRenderedPageBreak/>
        <w:t>byť odsúdený</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vypočutý;</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neplatí,</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požiadal,</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aby</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verejné</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zasadnutie</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konalo</w:t>
      </w:r>
      <w:r w:rsidRPr="00416BE1">
        <w:rPr>
          <w:rFonts w:ascii="Times New Roman" w:eastAsia="Times New Roman" w:hAnsi="Times New Roman" w:cs="Times New Roman"/>
          <w:color w:val="000000"/>
          <w:spacing w:val="14"/>
          <w:sz w:val="24"/>
          <w:szCs w:val="24"/>
          <w:lang w:eastAsia="sk-SK"/>
        </w:rPr>
        <w:t xml:space="preserve"> </w:t>
      </w:r>
      <w:r w:rsidRPr="00416BE1">
        <w:rPr>
          <w:rFonts w:ascii="Times New Roman" w:eastAsia="Times New Roman" w:hAnsi="Times New Roman" w:cs="Times New Roman"/>
          <w:color w:val="000000"/>
          <w:sz w:val="24"/>
          <w:szCs w:val="24"/>
          <w:lang w:eastAsia="sk-SK"/>
        </w:rPr>
        <w:t>v jeho</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neprítomnosti</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zdravotný</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stav</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neumožňuje</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mu</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toho</w:t>
      </w:r>
      <w:r w:rsidRPr="00416BE1">
        <w:rPr>
          <w:rFonts w:ascii="Times New Roman" w:eastAsia="Times New Roman" w:hAnsi="Times New Roman" w:cs="Times New Roman"/>
          <w:color w:val="000000"/>
          <w:spacing w:val="20"/>
          <w:sz w:val="24"/>
          <w:szCs w:val="24"/>
          <w:lang w:eastAsia="sk-SK"/>
        </w:rPr>
        <w:t xml:space="preserve"> </w:t>
      </w:r>
      <w:r w:rsidRPr="00416BE1">
        <w:rPr>
          <w:rFonts w:ascii="Times New Roman" w:eastAsia="Times New Roman" w:hAnsi="Times New Roman" w:cs="Times New Roman"/>
          <w:color w:val="000000"/>
          <w:sz w:val="24"/>
          <w:szCs w:val="24"/>
          <w:lang w:eastAsia="sk-SK"/>
        </w:rPr>
        <w:t>dôvodu ustanoví</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obhajcu.</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podáva</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zdravotnícke</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zariadenie,</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36"/>
          <w:sz w:val="24"/>
          <w:szCs w:val="24"/>
          <w:lang w:eastAsia="sk-SK"/>
        </w:rPr>
        <w:t xml:space="preserve"> </w:t>
      </w:r>
      <w:r w:rsidRPr="00416BE1">
        <w:rPr>
          <w:rFonts w:ascii="Times New Roman" w:eastAsia="Times New Roman" w:hAnsi="Times New Roman" w:cs="Times New Roman"/>
          <w:color w:val="000000"/>
          <w:sz w:val="24"/>
          <w:szCs w:val="24"/>
          <w:lang w:eastAsia="sk-SK"/>
        </w:rPr>
        <w:t>desiatich pracovných</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dní.</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potrebuje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pre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rozhodnutie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znalecký</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posudok,</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10"/>
          <w:sz w:val="24"/>
          <w:szCs w:val="24"/>
          <w:lang w:eastAsia="sk-SK"/>
        </w:rPr>
        <w:t xml:space="preserve"> </w:t>
      </w:r>
      <w:r w:rsidRPr="00416BE1">
        <w:rPr>
          <w:rFonts w:ascii="Times New Roman" w:eastAsia="Times New Roman" w:hAnsi="Times New Roman" w:cs="Times New Roman"/>
          <w:color w:val="000000"/>
          <w:sz w:val="24"/>
          <w:szCs w:val="24"/>
          <w:lang w:eastAsia="sk-SK"/>
        </w:rPr>
        <w:t>desiatich pracovných dní od doručenia znaleckého posudku.</w:t>
      </w:r>
    </w:p>
    <w:p w14:paraId="4FC00E89"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xml:space="preserve"> </w:t>
      </w:r>
    </w:p>
    <w:p w14:paraId="15FA7D4E"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(3) Proti uzneseniu podľa odseku 2 je prípustná sťažnosť, ktorá má odkladný účinok.</w:t>
      </w:r>
    </w:p>
    <w:p w14:paraId="45A5E384"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p>
    <w:p w14:paraId="0816120D"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(4)</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Vo</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výnimočných</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prípadoch,</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najmä</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potrebuje</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rozhodnutie</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znalecký</w:t>
      </w:r>
      <w:r w:rsidRPr="00416BE1">
        <w:rPr>
          <w:rFonts w:ascii="Times New Roman" w:eastAsia="Times New Roman" w:hAnsi="Times New Roman" w:cs="Times New Roman"/>
          <w:color w:val="000000"/>
          <w:spacing w:val="7"/>
          <w:sz w:val="24"/>
          <w:szCs w:val="24"/>
          <w:lang w:eastAsia="sk-SK"/>
        </w:rPr>
        <w:t xml:space="preserve"> </w:t>
      </w:r>
      <w:r w:rsidRPr="00416BE1">
        <w:rPr>
          <w:rFonts w:ascii="Times New Roman" w:eastAsia="Times New Roman" w:hAnsi="Times New Roman" w:cs="Times New Roman"/>
          <w:color w:val="000000"/>
          <w:sz w:val="24"/>
          <w:szCs w:val="24"/>
          <w:lang w:eastAsia="sk-SK"/>
        </w:rPr>
        <w:t>posudok 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nerozhodol</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by</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skončenia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výkonu</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5"/>
          <w:sz w:val="24"/>
          <w:szCs w:val="24"/>
          <w:lang w:eastAsia="sk-SK"/>
        </w:rPr>
        <w:t xml:space="preserve"> </w:t>
      </w:r>
      <w:r w:rsidRPr="00416BE1">
        <w:rPr>
          <w:rFonts w:ascii="Times New Roman" w:eastAsia="Times New Roman" w:hAnsi="Times New Roman" w:cs="Times New Roman"/>
          <w:color w:val="000000"/>
          <w:sz w:val="24"/>
          <w:szCs w:val="24"/>
          <w:lang w:eastAsia="sk-SK"/>
        </w:rPr>
        <w:t>zariadení ústavnej</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zdravotnej</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starostlivosti</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svojim</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správaním</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ohrozuje</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život</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zdravie</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iných osôb,</w:t>
      </w:r>
      <w:r w:rsidRPr="00416BE1">
        <w:rPr>
          <w:rFonts w:ascii="Times New Roman" w:eastAsia="Times New Roman" w:hAnsi="Times New Roman" w:cs="Times New Roman"/>
          <w:color w:val="000000"/>
          <w:spacing w:val="69"/>
          <w:sz w:val="24"/>
          <w:szCs w:val="24"/>
          <w:lang w:eastAsia="sk-SK"/>
        </w:rPr>
        <w:t xml:space="preserve"> </w:t>
      </w:r>
      <w:r w:rsidRPr="00416BE1">
        <w:rPr>
          <w:rFonts w:ascii="Times New Roman" w:eastAsia="Times New Roman" w:hAnsi="Times New Roman" w:cs="Times New Roman"/>
          <w:color w:val="000000"/>
          <w:sz w:val="24"/>
          <w:szCs w:val="24"/>
          <w:lang w:eastAsia="sk-SK"/>
        </w:rPr>
        <w:t>môže</w:t>
      </w:r>
      <w:r w:rsidRPr="00416BE1">
        <w:rPr>
          <w:rFonts w:ascii="Times New Roman" w:eastAsia="Times New Roman" w:hAnsi="Times New Roman" w:cs="Times New Roman"/>
          <w:color w:val="000000"/>
          <w:spacing w:val="69"/>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69"/>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69"/>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69"/>
          <w:sz w:val="24"/>
          <w:szCs w:val="24"/>
          <w:lang w:eastAsia="sk-SK"/>
        </w:rPr>
        <w:t xml:space="preserve"> </w:t>
      </w:r>
      <w:r w:rsidRPr="00416BE1">
        <w:rPr>
          <w:rFonts w:ascii="Times New Roman" w:eastAsia="Times New Roman" w:hAnsi="Times New Roman" w:cs="Times New Roman"/>
          <w:color w:val="000000"/>
          <w:sz w:val="24"/>
          <w:szCs w:val="24"/>
          <w:lang w:eastAsia="sk-SK"/>
        </w:rPr>
        <w:t>návrh</w:t>
      </w:r>
      <w:r w:rsidRPr="00416BE1">
        <w:rPr>
          <w:rFonts w:ascii="Times New Roman" w:eastAsia="Times New Roman" w:hAnsi="Times New Roman" w:cs="Times New Roman"/>
          <w:color w:val="000000"/>
          <w:spacing w:val="69"/>
          <w:sz w:val="24"/>
          <w:szCs w:val="24"/>
          <w:lang w:eastAsia="sk-SK"/>
        </w:rPr>
        <w:t xml:space="preserve"> </w:t>
      </w:r>
      <w:r w:rsidRPr="00416BE1">
        <w:rPr>
          <w:rFonts w:ascii="Times New Roman" w:eastAsia="Times New Roman" w:hAnsi="Times New Roman" w:cs="Times New Roman"/>
          <w:color w:val="000000"/>
          <w:sz w:val="24"/>
          <w:szCs w:val="24"/>
          <w:lang w:eastAsia="sk-SK"/>
        </w:rPr>
        <w:t>prokurátora,</w:t>
      </w:r>
      <w:r w:rsidRPr="00416BE1">
        <w:rPr>
          <w:rFonts w:ascii="Times New Roman" w:eastAsia="Times New Roman" w:hAnsi="Times New Roman" w:cs="Times New Roman"/>
          <w:color w:val="000000"/>
          <w:spacing w:val="69"/>
          <w:sz w:val="24"/>
          <w:szCs w:val="24"/>
          <w:lang w:eastAsia="sk-SK"/>
        </w:rPr>
        <w:t xml:space="preserve"> </w:t>
      </w:r>
      <w:r w:rsidRPr="00416BE1">
        <w:rPr>
          <w:rFonts w:ascii="Times New Roman" w:eastAsia="Times New Roman" w:hAnsi="Times New Roman" w:cs="Times New Roman"/>
          <w:color w:val="000000"/>
          <w:sz w:val="24"/>
          <w:szCs w:val="24"/>
          <w:lang w:eastAsia="sk-SK"/>
        </w:rPr>
        <w:t>riaditeľa</w:t>
      </w:r>
      <w:r w:rsidRPr="00416BE1">
        <w:rPr>
          <w:rFonts w:ascii="Times New Roman" w:eastAsia="Times New Roman" w:hAnsi="Times New Roman" w:cs="Times New Roman"/>
          <w:color w:val="000000"/>
          <w:spacing w:val="69"/>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69"/>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69"/>
          <w:sz w:val="24"/>
          <w:szCs w:val="24"/>
          <w:lang w:eastAsia="sk-SK"/>
        </w:rPr>
        <w:t xml:space="preserve"> </w:t>
      </w:r>
      <w:r w:rsidRPr="00416BE1">
        <w:rPr>
          <w:rFonts w:ascii="Times New Roman" w:eastAsia="Times New Roman" w:hAnsi="Times New Roman" w:cs="Times New Roman"/>
          <w:color w:val="000000"/>
          <w:sz w:val="24"/>
          <w:szCs w:val="24"/>
          <w:lang w:eastAsia="sk-SK"/>
        </w:rPr>
        <w:t>výkon</w:t>
      </w:r>
      <w:r w:rsidRPr="00416BE1">
        <w:rPr>
          <w:rFonts w:ascii="Times New Roman" w:eastAsia="Times New Roman" w:hAnsi="Times New Roman" w:cs="Times New Roman"/>
          <w:color w:val="000000"/>
          <w:spacing w:val="69"/>
          <w:sz w:val="24"/>
          <w:szCs w:val="24"/>
          <w:lang w:eastAsia="sk-SK"/>
        </w:rPr>
        <w:t xml:space="preserve"> </w:t>
      </w:r>
      <w:r w:rsidRPr="00416BE1">
        <w:rPr>
          <w:rFonts w:ascii="Times New Roman" w:eastAsia="Times New Roman" w:hAnsi="Times New Roman" w:cs="Times New Roman"/>
          <w:color w:val="000000"/>
          <w:sz w:val="24"/>
          <w:szCs w:val="24"/>
          <w:lang w:eastAsia="sk-SK"/>
        </w:rPr>
        <w:t>trestu, zdravotníckeho</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aj</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bez</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takého</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návrhu</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vydať</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predbežný</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príkaz</w:t>
      </w:r>
      <w:r w:rsidRPr="00416BE1">
        <w:rPr>
          <w:rFonts w:ascii="Times New Roman" w:eastAsia="Times New Roman" w:hAnsi="Times New Roman" w:cs="Times New Roman"/>
          <w:color w:val="000000"/>
          <w:spacing w:val="94"/>
          <w:sz w:val="24"/>
          <w:szCs w:val="24"/>
          <w:lang w:eastAsia="sk-SK"/>
        </w:rPr>
        <w:t xml:space="preserve"> </w:t>
      </w:r>
      <w:r w:rsidRPr="00416BE1">
        <w:rPr>
          <w:rFonts w:ascii="Times New Roman" w:eastAsia="Times New Roman" w:hAnsi="Times New Roman" w:cs="Times New Roman"/>
          <w:color w:val="000000"/>
          <w:sz w:val="24"/>
          <w:szCs w:val="24"/>
          <w:lang w:eastAsia="sk-SK"/>
        </w:rPr>
        <w:t>na umiestnenie</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detencie,</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musí</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byť</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odôvodnený.</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Pred</w:t>
      </w:r>
      <w:r w:rsidRPr="00416BE1">
        <w:rPr>
          <w:rFonts w:ascii="Times New Roman" w:eastAsia="Times New Roman" w:hAnsi="Times New Roman" w:cs="Times New Roman"/>
          <w:color w:val="000000"/>
          <w:spacing w:val="62"/>
          <w:sz w:val="24"/>
          <w:szCs w:val="24"/>
          <w:lang w:eastAsia="sk-SK"/>
        </w:rPr>
        <w:t xml:space="preserve"> </w:t>
      </w:r>
      <w:r w:rsidRPr="00416BE1">
        <w:rPr>
          <w:rFonts w:ascii="Times New Roman" w:eastAsia="Times New Roman" w:hAnsi="Times New Roman" w:cs="Times New Roman"/>
          <w:color w:val="000000"/>
          <w:sz w:val="24"/>
          <w:szCs w:val="24"/>
          <w:lang w:eastAsia="sk-SK"/>
        </w:rPr>
        <w:t>rozhodnutím predseda</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vypočuje</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to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zdravotný</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stav</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umožňuje.</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47"/>
          <w:sz w:val="24"/>
          <w:szCs w:val="24"/>
          <w:lang w:eastAsia="sk-SK"/>
        </w:rPr>
        <w:t xml:space="preserve"> </w:t>
      </w:r>
      <w:r w:rsidRPr="00416BE1">
        <w:rPr>
          <w:rFonts w:ascii="Times New Roman" w:eastAsia="Times New Roman" w:hAnsi="Times New Roman" w:cs="Times New Roman"/>
          <w:color w:val="000000"/>
          <w:sz w:val="24"/>
          <w:szCs w:val="24"/>
          <w:lang w:eastAsia="sk-SK"/>
        </w:rPr>
        <w:t xml:space="preserve">vydaní predbežného príkazu rozhodne predseda senátu do 48 hodín od doručenia návrhu súdu. </w:t>
      </w:r>
    </w:p>
    <w:p w14:paraId="51BF410E"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312FA91A"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(5)</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predseda</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vydá</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predbežný</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príkaz</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umiestnenie</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30"/>
          <w:sz w:val="24"/>
          <w:szCs w:val="24"/>
          <w:lang w:eastAsia="sk-SK"/>
        </w:rPr>
        <w:t xml:space="preserve"> </w:t>
      </w:r>
      <w:r w:rsidRPr="00416BE1">
        <w:rPr>
          <w:rFonts w:ascii="Times New Roman" w:eastAsia="Times New Roman" w:hAnsi="Times New Roman" w:cs="Times New Roman"/>
          <w:color w:val="000000"/>
          <w:sz w:val="24"/>
          <w:szCs w:val="24"/>
          <w:lang w:eastAsia="sk-SK"/>
        </w:rPr>
        <w:t>detencie, zabezpečí</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nie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vo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výkone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bezodkladný výkon.</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vo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výkone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predbežný</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príkaz</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na umiestnenie do detencie vykoná ihneď po skončení výkonu trestu odňatia slobody.</w:t>
      </w:r>
    </w:p>
    <w:p w14:paraId="0C771D52"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50AC8238"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(6)</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súd</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nerozhodne</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uložení</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detencie</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troch</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mesiacov</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od</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vydania</w:t>
      </w:r>
      <w:r w:rsidRPr="00416BE1">
        <w:rPr>
          <w:rFonts w:ascii="Times New Roman" w:eastAsia="Times New Roman" w:hAnsi="Times New Roman" w:cs="Times New Roman"/>
          <w:color w:val="000000"/>
          <w:spacing w:val="41"/>
          <w:sz w:val="24"/>
          <w:szCs w:val="24"/>
          <w:lang w:eastAsia="sk-SK"/>
        </w:rPr>
        <w:t xml:space="preserve"> </w:t>
      </w:r>
      <w:r w:rsidRPr="00416BE1">
        <w:rPr>
          <w:rFonts w:ascii="Times New Roman" w:eastAsia="Times New Roman" w:hAnsi="Times New Roman" w:cs="Times New Roman"/>
          <w:color w:val="000000"/>
          <w:sz w:val="24"/>
          <w:szCs w:val="24"/>
          <w:lang w:eastAsia="sk-SK"/>
        </w:rPr>
        <w:t>predbežného príkazu,</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jeho</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predĺžení</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vždy</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najviac</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ďalšie</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dva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mesiace,</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inak</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predbežný príkaz stráca platnosť a odsúdený pokračuje v uloženom ústavnom ochrannom liečení.</w:t>
      </w:r>
    </w:p>
    <w:p w14:paraId="050C775D" w14:textId="77777777" w:rsidR="00B913B9" w:rsidRPr="00416BE1" w:rsidRDefault="00B913B9" w:rsidP="00B913B9">
      <w:pPr>
        <w:spacing w:after="0" w:line="276" w:lineRule="auto"/>
        <w:ind w:left="567"/>
        <w:jc w:val="both"/>
        <w:rPr>
          <w:rFonts w:ascii="Times New Roman" w:eastAsia="Times New Roman" w:hAnsi="Times New Roman" w:cs="Times New Roman"/>
          <w:color w:val="000000"/>
          <w:sz w:val="24"/>
          <w:szCs w:val="24"/>
          <w:lang w:eastAsia="sk-SK"/>
        </w:rPr>
      </w:pPr>
    </w:p>
    <w:p w14:paraId="4A4BD62B" w14:textId="77777777" w:rsidR="00B913B9" w:rsidRPr="00416BE1" w:rsidRDefault="00B913B9" w:rsidP="00B913B9">
      <w:pPr>
        <w:spacing w:after="0" w:line="276" w:lineRule="auto"/>
        <w:ind w:left="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(7)</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rozhodlo</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o umiestnení</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detencie</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ktorý</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vykonáva</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trest</w:t>
      </w:r>
      <w:r w:rsidRPr="00416BE1">
        <w:rPr>
          <w:rFonts w:ascii="Times New Roman" w:eastAsia="Times New Roman" w:hAnsi="Times New Roman" w:cs="Times New Roman"/>
          <w:color w:val="000000"/>
          <w:spacing w:val="37"/>
          <w:sz w:val="24"/>
          <w:szCs w:val="24"/>
          <w:lang w:eastAsia="sk-SK"/>
        </w:rPr>
        <w:t xml:space="preserve"> </w:t>
      </w:r>
      <w:r w:rsidRPr="00416BE1">
        <w:rPr>
          <w:rFonts w:ascii="Times New Roman" w:eastAsia="Times New Roman" w:hAnsi="Times New Roman" w:cs="Times New Roman"/>
          <w:color w:val="000000"/>
          <w:sz w:val="24"/>
          <w:szCs w:val="24"/>
          <w:lang w:eastAsia="sk-SK"/>
        </w:rPr>
        <w:t>odňatia slobody, súd zároveň rozhodne o prerušení výkonu trestu.</w:t>
      </w:r>
    </w:p>
    <w:p w14:paraId="5A640FFA" w14:textId="77777777" w:rsidR="00B913B9" w:rsidRPr="00416BE1" w:rsidRDefault="00B913B9" w:rsidP="00B913B9">
      <w:pPr>
        <w:pStyle w:val="Odsekzoznamu"/>
        <w:spacing w:after="0" w:line="276" w:lineRule="auto"/>
        <w:ind w:left="567"/>
        <w:contextualSpacing w:val="0"/>
        <w:jc w:val="both"/>
        <w:rPr>
          <w:rFonts w:ascii="Times New Roman" w:eastAsia="Times New Roman" w:hAnsi="Times New Roman" w:cs="Times New Roman"/>
          <w:color w:val="000000"/>
          <w:sz w:val="24"/>
          <w:szCs w:val="24"/>
          <w:lang w:eastAsia="sk-SK"/>
        </w:rPr>
      </w:pPr>
    </w:p>
    <w:p w14:paraId="4BC5DA4A" w14:textId="77777777" w:rsidR="00B913B9" w:rsidRPr="00416BE1" w:rsidRDefault="00B913B9" w:rsidP="00B913B9">
      <w:pPr>
        <w:pStyle w:val="Odsekzoznamu"/>
        <w:spacing w:after="0" w:line="276" w:lineRule="auto"/>
        <w:ind w:left="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(8)</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rozhodlo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 umiestnení</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detencie,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ihneď</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po</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právoplatnosti</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uznesenia predseda</w:t>
      </w:r>
      <w:r w:rsidRPr="00416BE1">
        <w:rPr>
          <w:rFonts w:ascii="Times New Roman" w:eastAsia="Times New Roman" w:hAnsi="Times New Roman" w:cs="Times New Roman"/>
          <w:color w:val="000000"/>
          <w:spacing w:val="52"/>
          <w:sz w:val="24"/>
          <w:szCs w:val="24"/>
          <w:lang w:eastAsia="sk-SK"/>
        </w:rPr>
        <w:t xml:space="preserve"> </w:t>
      </w:r>
      <w:r w:rsidRPr="00416BE1">
        <w:rPr>
          <w:rFonts w:ascii="Times New Roman" w:eastAsia="Times New Roman" w:hAnsi="Times New Roman" w:cs="Times New Roman"/>
          <w:color w:val="000000"/>
          <w:sz w:val="24"/>
          <w:szCs w:val="24"/>
          <w:lang w:eastAsia="sk-SK"/>
        </w:rPr>
        <w:t>senátu</w:t>
      </w:r>
      <w:r w:rsidRPr="00416BE1">
        <w:rPr>
          <w:rFonts w:ascii="Times New Roman" w:eastAsia="Times New Roman" w:hAnsi="Times New Roman" w:cs="Times New Roman"/>
          <w:color w:val="000000"/>
          <w:spacing w:val="52"/>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52"/>
          <w:sz w:val="24"/>
          <w:szCs w:val="24"/>
          <w:lang w:eastAsia="sk-SK"/>
        </w:rPr>
        <w:t xml:space="preserve"> </w:t>
      </w:r>
      <w:r w:rsidRPr="00416BE1">
        <w:rPr>
          <w:rFonts w:ascii="Times New Roman" w:eastAsia="Times New Roman" w:hAnsi="Times New Roman" w:cs="Times New Roman"/>
          <w:color w:val="000000"/>
          <w:sz w:val="24"/>
          <w:szCs w:val="24"/>
          <w:lang w:eastAsia="sk-SK"/>
        </w:rPr>
        <w:t>prvého</w:t>
      </w:r>
      <w:r w:rsidRPr="00416BE1">
        <w:rPr>
          <w:rFonts w:ascii="Times New Roman" w:eastAsia="Times New Roman" w:hAnsi="Times New Roman" w:cs="Times New Roman"/>
          <w:color w:val="000000"/>
          <w:spacing w:val="52"/>
          <w:sz w:val="24"/>
          <w:szCs w:val="24"/>
          <w:lang w:eastAsia="sk-SK"/>
        </w:rPr>
        <w:t xml:space="preserve"> </w:t>
      </w:r>
      <w:r w:rsidRPr="00416BE1">
        <w:rPr>
          <w:rFonts w:ascii="Times New Roman" w:eastAsia="Times New Roman" w:hAnsi="Times New Roman" w:cs="Times New Roman"/>
          <w:color w:val="000000"/>
          <w:sz w:val="24"/>
          <w:szCs w:val="24"/>
          <w:lang w:eastAsia="sk-SK"/>
        </w:rPr>
        <w:t>stupňa</w:t>
      </w:r>
      <w:r w:rsidRPr="00416BE1">
        <w:rPr>
          <w:rFonts w:ascii="Times New Roman" w:eastAsia="Times New Roman" w:hAnsi="Times New Roman" w:cs="Times New Roman"/>
          <w:color w:val="000000"/>
          <w:spacing w:val="52"/>
          <w:sz w:val="24"/>
          <w:szCs w:val="24"/>
          <w:lang w:eastAsia="sk-SK"/>
        </w:rPr>
        <w:t xml:space="preserve"> </w:t>
      </w:r>
      <w:r w:rsidRPr="00416BE1">
        <w:rPr>
          <w:rFonts w:ascii="Times New Roman" w:eastAsia="Times New Roman" w:hAnsi="Times New Roman" w:cs="Times New Roman"/>
          <w:color w:val="000000"/>
          <w:sz w:val="24"/>
          <w:szCs w:val="24"/>
          <w:lang w:eastAsia="sk-SK"/>
        </w:rPr>
        <w:t>alebo</w:t>
      </w:r>
      <w:r w:rsidRPr="00416BE1">
        <w:rPr>
          <w:rFonts w:ascii="Times New Roman" w:eastAsia="Times New Roman" w:hAnsi="Times New Roman" w:cs="Times New Roman"/>
          <w:color w:val="000000"/>
          <w:spacing w:val="52"/>
          <w:sz w:val="24"/>
          <w:szCs w:val="24"/>
          <w:lang w:eastAsia="sk-SK"/>
        </w:rPr>
        <w:t xml:space="preserve"> </w:t>
      </w:r>
      <w:r w:rsidRPr="00416BE1">
        <w:rPr>
          <w:rFonts w:ascii="Times New Roman" w:eastAsia="Times New Roman" w:hAnsi="Times New Roman" w:cs="Times New Roman"/>
          <w:color w:val="000000"/>
          <w:sz w:val="24"/>
          <w:szCs w:val="24"/>
          <w:lang w:eastAsia="sk-SK"/>
        </w:rPr>
        <w:t>sťažnostného</w:t>
      </w:r>
      <w:r w:rsidRPr="00416BE1">
        <w:rPr>
          <w:rFonts w:ascii="Times New Roman" w:eastAsia="Times New Roman" w:hAnsi="Times New Roman" w:cs="Times New Roman"/>
          <w:color w:val="000000"/>
          <w:spacing w:val="52"/>
          <w:sz w:val="24"/>
          <w:szCs w:val="24"/>
          <w:lang w:eastAsia="sk-SK"/>
        </w:rPr>
        <w:t xml:space="preserve"> </w:t>
      </w:r>
      <w:r w:rsidRPr="00416BE1">
        <w:rPr>
          <w:rFonts w:ascii="Times New Roman" w:eastAsia="Times New Roman" w:hAnsi="Times New Roman" w:cs="Times New Roman"/>
          <w:color w:val="000000"/>
          <w:sz w:val="24"/>
          <w:szCs w:val="24"/>
          <w:lang w:eastAsia="sk-SK"/>
        </w:rPr>
        <w:t>súdu</w:t>
      </w:r>
      <w:r w:rsidRPr="00416BE1">
        <w:rPr>
          <w:rFonts w:ascii="Times New Roman" w:eastAsia="Times New Roman" w:hAnsi="Times New Roman" w:cs="Times New Roman"/>
          <w:color w:val="000000"/>
          <w:spacing w:val="52"/>
          <w:sz w:val="24"/>
          <w:szCs w:val="24"/>
          <w:lang w:eastAsia="sk-SK"/>
        </w:rPr>
        <w:t xml:space="preserve"> </w:t>
      </w:r>
      <w:r w:rsidRPr="00416BE1">
        <w:rPr>
          <w:rFonts w:ascii="Times New Roman" w:eastAsia="Times New Roman" w:hAnsi="Times New Roman" w:cs="Times New Roman"/>
          <w:color w:val="000000"/>
          <w:sz w:val="24"/>
          <w:szCs w:val="24"/>
          <w:lang w:eastAsia="sk-SK"/>
        </w:rPr>
        <w:t>po</w:t>
      </w:r>
      <w:r w:rsidRPr="00416BE1">
        <w:rPr>
          <w:rFonts w:ascii="Times New Roman" w:eastAsia="Times New Roman" w:hAnsi="Times New Roman" w:cs="Times New Roman"/>
          <w:color w:val="000000"/>
          <w:spacing w:val="52"/>
          <w:sz w:val="24"/>
          <w:szCs w:val="24"/>
          <w:lang w:eastAsia="sk-SK"/>
        </w:rPr>
        <w:t xml:space="preserve"> </w:t>
      </w:r>
      <w:r w:rsidRPr="00416BE1">
        <w:rPr>
          <w:rFonts w:ascii="Times New Roman" w:eastAsia="Times New Roman" w:hAnsi="Times New Roman" w:cs="Times New Roman"/>
          <w:color w:val="000000"/>
          <w:sz w:val="24"/>
          <w:szCs w:val="24"/>
          <w:lang w:eastAsia="sk-SK"/>
        </w:rPr>
        <w:t>dohode</w:t>
      </w:r>
      <w:r w:rsidRPr="00416BE1">
        <w:rPr>
          <w:rFonts w:ascii="Times New Roman" w:eastAsia="Times New Roman" w:hAnsi="Times New Roman" w:cs="Times New Roman"/>
          <w:color w:val="000000"/>
          <w:spacing w:val="52"/>
          <w:sz w:val="24"/>
          <w:szCs w:val="24"/>
          <w:lang w:eastAsia="sk-SK"/>
        </w:rPr>
        <w:t xml:space="preserve"> </w:t>
      </w:r>
      <w:r w:rsidRPr="00416BE1">
        <w:rPr>
          <w:rFonts w:ascii="Times New Roman" w:eastAsia="Times New Roman" w:hAnsi="Times New Roman" w:cs="Times New Roman"/>
          <w:color w:val="000000"/>
          <w:sz w:val="24"/>
          <w:szCs w:val="24"/>
          <w:lang w:eastAsia="sk-SK"/>
        </w:rPr>
        <w:t>s detenčným ústavom</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vydá</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príkaz</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dodanie</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detenčného</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odsúdený</w:t>
      </w:r>
      <w:r w:rsidRPr="00416BE1">
        <w:rPr>
          <w:rFonts w:ascii="Times New Roman" w:eastAsia="Times New Roman" w:hAnsi="Times New Roman" w:cs="Times New Roman"/>
          <w:color w:val="000000"/>
          <w:spacing w:val="29"/>
          <w:sz w:val="24"/>
          <w:szCs w:val="24"/>
          <w:lang w:eastAsia="sk-SK"/>
        </w:rPr>
        <w:t xml:space="preserve"> </w:t>
      </w:r>
      <w:r w:rsidRPr="00416BE1">
        <w:rPr>
          <w:rFonts w:ascii="Times New Roman" w:eastAsia="Times New Roman" w:hAnsi="Times New Roman" w:cs="Times New Roman"/>
          <w:color w:val="000000"/>
          <w:sz w:val="24"/>
          <w:szCs w:val="24"/>
          <w:lang w:eastAsia="sk-SK"/>
        </w:rPr>
        <w:t>vo výkone</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trestu</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odňatia</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slobody,</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detenčného</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ústavu</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dodajú</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podklade príkazu</w:t>
      </w:r>
      <w:r w:rsidRPr="00416BE1">
        <w:rPr>
          <w:rFonts w:ascii="Times New Roman" w:eastAsia="Times New Roman" w:hAnsi="Times New Roman" w:cs="Times New Roman"/>
          <w:color w:val="000000"/>
          <w:spacing w:val="85"/>
          <w:sz w:val="24"/>
          <w:szCs w:val="24"/>
          <w:lang w:eastAsia="sk-SK"/>
        </w:rPr>
        <w:t xml:space="preserve"> </w:t>
      </w:r>
      <w:r w:rsidRPr="00416BE1">
        <w:rPr>
          <w:rFonts w:ascii="Times New Roman" w:eastAsia="Times New Roman" w:hAnsi="Times New Roman" w:cs="Times New Roman"/>
          <w:color w:val="000000"/>
          <w:sz w:val="24"/>
          <w:szCs w:val="24"/>
          <w:lang w:eastAsia="sk-SK"/>
        </w:rPr>
        <w:t>príslušníci</w:t>
      </w:r>
      <w:r w:rsidRPr="00416BE1">
        <w:rPr>
          <w:rFonts w:ascii="Times New Roman" w:eastAsia="Times New Roman" w:hAnsi="Times New Roman" w:cs="Times New Roman"/>
          <w:color w:val="000000"/>
          <w:spacing w:val="85"/>
          <w:sz w:val="24"/>
          <w:szCs w:val="24"/>
          <w:lang w:eastAsia="sk-SK"/>
        </w:rPr>
        <w:t xml:space="preserve"> </w:t>
      </w:r>
      <w:r w:rsidRPr="00416BE1">
        <w:rPr>
          <w:rFonts w:ascii="Times New Roman" w:eastAsia="Times New Roman" w:hAnsi="Times New Roman" w:cs="Times New Roman"/>
          <w:color w:val="000000"/>
          <w:sz w:val="24"/>
          <w:szCs w:val="24"/>
          <w:lang w:eastAsia="sk-SK"/>
        </w:rPr>
        <w:t>Zboru</w:t>
      </w:r>
      <w:r w:rsidRPr="00416BE1">
        <w:rPr>
          <w:rFonts w:ascii="Times New Roman" w:eastAsia="Times New Roman" w:hAnsi="Times New Roman" w:cs="Times New Roman"/>
          <w:color w:val="000000"/>
          <w:spacing w:val="85"/>
          <w:sz w:val="24"/>
          <w:szCs w:val="24"/>
          <w:lang w:eastAsia="sk-SK"/>
        </w:rPr>
        <w:t xml:space="preserve"> </w:t>
      </w:r>
      <w:r w:rsidRPr="00416BE1">
        <w:rPr>
          <w:rFonts w:ascii="Times New Roman" w:eastAsia="Times New Roman" w:hAnsi="Times New Roman" w:cs="Times New Roman"/>
          <w:color w:val="000000"/>
          <w:sz w:val="24"/>
          <w:szCs w:val="24"/>
          <w:lang w:eastAsia="sk-SK"/>
        </w:rPr>
        <w:t>väzenskej</w:t>
      </w:r>
      <w:r w:rsidRPr="00416BE1">
        <w:rPr>
          <w:rFonts w:ascii="Times New Roman" w:eastAsia="Times New Roman" w:hAnsi="Times New Roman" w:cs="Times New Roman"/>
          <w:color w:val="000000"/>
          <w:spacing w:val="85"/>
          <w:sz w:val="24"/>
          <w:szCs w:val="24"/>
          <w:lang w:eastAsia="sk-SK"/>
        </w:rPr>
        <w:t xml:space="preserve"> </w:t>
      </w:r>
      <w:r w:rsidRPr="00416BE1">
        <w:rPr>
          <w:rFonts w:ascii="Times New Roman" w:eastAsia="Times New Roman" w:hAnsi="Times New Roman" w:cs="Times New Roman"/>
          <w:color w:val="000000"/>
          <w:sz w:val="24"/>
          <w:szCs w:val="24"/>
          <w:lang w:eastAsia="sk-SK"/>
        </w:rPr>
        <w:t>a justičnej</w:t>
      </w:r>
      <w:r w:rsidRPr="00416BE1">
        <w:rPr>
          <w:rFonts w:ascii="Times New Roman" w:eastAsia="Times New Roman" w:hAnsi="Times New Roman" w:cs="Times New Roman"/>
          <w:color w:val="000000"/>
          <w:spacing w:val="85"/>
          <w:sz w:val="24"/>
          <w:szCs w:val="24"/>
          <w:lang w:eastAsia="sk-SK"/>
        </w:rPr>
        <w:t xml:space="preserve"> </w:t>
      </w:r>
      <w:r w:rsidRPr="00416BE1">
        <w:rPr>
          <w:rFonts w:ascii="Times New Roman" w:eastAsia="Times New Roman" w:hAnsi="Times New Roman" w:cs="Times New Roman"/>
          <w:color w:val="000000"/>
          <w:sz w:val="24"/>
          <w:szCs w:val="24"/>
          <w:lang w:eastAsia="sk-SK"/>
        </w:rPr>
        <w:t>stráže;</w:t>
      </w:r>
      <w:r w:rsidRPr="00416BE1">
        <w:rPr>
          <w:rFonts w:ascii="Times New Roman" w:eastAsia="Times New Roman" w:hAnsi="Times New Roman" w:cs="Times New Roman"/>
          <w:color w:val="000000"/>
          <w:spacing w:val="85"/>
          <w:sz w:val="24"/>
          <w:szCs w:val="24"/>
          <w:lang w:eastAsia="sk-SK"/>
        </w:rPr>
        <w:t xml:space="preserve"> </w:t>
      </w:r>
      <w:r w:rsidRPr="00416BE1">
        <w:rPr>
          <w:rFonts w:ascii="Times New Roman" w:eastAsia="Times New Roman" w:hAnsi="Times New Roman" w:cs="Times New Roman"/>
          <w:color w:val="000000"/>
          <w:sz w:val="24"/>
          <w:szCs w:val="24"/>
          <w:lang w:eastAsia="sk-SK"/>
        </w:rPr>
        <w:t>v ostatných</w:t>
      </w:r>
      <w:r w:rsidRPr="00416BE1">
        <w:rPr>
          <w:rFonts w:ascii="Times New Roman" w:eastAsia="Times New Roman" w:hAnsi="Times New Roman" w:cs="Times New Roman"/>
          <w:color w:val="000000"/>
          <w:spacing w:val="85"/>
          <w:sz w:val="24"/>
          <w:szCs w:val="24"/>
          <w:lang w:eastAsia="sk-SK"/>
        </w:rPr>
        <w:t xml:space="preserve"> </w:t>
      </w:r>
      <w:r w:rsidRPr="00416BE1">
        <w:rPr>
          <w:rFonts w:ascii="Times New Roman" w:eastAsia="Times New Roman" w:hAnsi="Times New Roman" w:cs="Times New Roman"/>
          <w:color w:val="000000"/>
          <w:sz w:val="24"/>
          <w:szCs w:val="24"/>
          <w:lang w:eastAsia="sk-SK"/>
        </w:rPr>
        <w:t>prípadoch</w:t>
      </w:r>
      <w:r w:rsidRPr="00416BE1">
        <w:rPr>
          <w:rFonts w:ascii="Times New Roman" w:eastAsia="Times New Roman" w:hAnsi="Times New Roman" w:cs="Times New Roman"/>
          <w:color w:val="000000"/>
          <w:spacing w:val="85"/>
          <w:sz w:val="24"/>
          <w:szCs w:val="24"/>
          <w:lang w:eastAsia="sk-SK"/>
        </w:rPr>
        <w:t xml:space="preserve"> </w:t>
      </w:r>
      <w:r w:rsidRPr="00416BE1">
        <w:rPr>
          <w:rFonts w:ascii="Times New Roman" w:eastAsia="Times New Roman" w:hAnsi="Times New Roman" w:cs="Times New Roman"/>
          <w:color w:val="000000"/>
          <w:sz w:val="24"/>
          <w:szCs w:val="24"/>
          <w:lang w:eastAsia="sk-SK"/>
        </w:rPr>
        <w:t>dodajú odsúdeného do detenčného ústavu príslušníci Policajného zboru.“.</w:t>
      </w:r>
    </w:p>
    <w:p w14:paraId="00541504"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34B6DC8C"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463</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ods.</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1</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slová</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„jedenkrát</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ročne,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ale</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vždy“</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nahrádzajú</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slovami</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„jedenkrát</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ročne alebo vždy“.</w:t>
      </w:r>
    </w:p>
    <w:p w14:paraId="6637B323" w14:textId="77777777" w:rsidR="00B913B9" w:rsidRPr="00416BE1" w:rsidRDefault="00B913B9" w:rsidP="00B913B9">
      <w:pPr>
        <w:pStyle w:val="Odsekzoznamu"/>
        <w:spacing w:after="0"/>
        <w:ind w:left="567" w:hanging="567"/>
        <w:jc w:val="both"/>
        <w:rPr>
          <w:rFonts w:ascii="Times New Roman" w:hAnsi="Times New Roman" w:cs="Times New Roman"/>
          <w:sz w:val="24"/>
          <w:szCs w:val="24"/>
        </w:rPr>
      </w:pPr>
    </w:p>
    <w:p w14:paraId="01E02A7F" w14:textId="77777777" w:rsidR="00B913B9" w:rsidRPr="00416BE1" w:rsidRDefault="00B913B9" w:rsidP="001B1B90">
      <w:pPr>
        <w:pStyle w:val="Odsekzoznamu"/>
        <w:numPr>
          <w:ilvl w:val="0"/>
          <w:numId w:val="2"/>
        </w:numPr>
        <w:spacing w:after="0" w:line="276" w:lineRule="auto"/>
        <w:ind w:left="567" w:hanging="567"/>
        <w:contextualSpacing w:val="0"/>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463 sa za odsek 1 vkladá nový odsek 2, ktorý znie:</w:t>
      </w:r>
    </w:p>
    <w:p w14:paraId="0FCB0961" w14:textId="77777777" w:rsidR="00B913B9" w:rsidRPr="00416BE1" w:rsidRDefault="00B913B9" w:rsidP="00B913B9">
      <w:pPr>
        <w:pStyle w:val="Odsekzoznamu"/>
        <w:spacing w:after="0" w:line="276" w:lineRule="auto"/>
        <w:ind w:left="567" w:hanging="11"/>
        <w:contextualSpacing w:val="0"/>
        <w:jc w:val="both"/>
        <w:rPr>
          <w:rFonts w:ascii="Times New Roman" w:eastAsia="Times New Roman" w:hAnsi="Times New Roman" w:cs="Times New Roman"/>
          <w:color w:val="000000"/>
          <w:sz w:val="24"/>
          <w:szCs w:val="24"/>
          <w:lang w:eastAsia="sk-SK"/>
        </w:rPr>
      </w:pPr>
    </w:p>
    <w:p w14:paraId="7B338D67" w14:textId="77777777" w:rsidR="00B913B9" w:rsidRPr="00416BE1" w:rsidRDefault="00B913B9" w:rsidP="00B913B9">
      <w:pPr>
        <w:pStyle w:val="Odsekzoznamu"/>
        <w:spacing w:after="0" w:line="276" w:lineRule="auto"/>
        <w:ind w:left="567" w:hanging="11"/>
        <w:contextualSpacing w:val="0"/>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lastRenderedPageBreak/>
        <w:t>„(2)</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dôvody</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detencie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pominuli,</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ale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je</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potrebné</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pokračovať</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v liečení</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odsúdeného,</w:t>
      </w:r>
      <w:r w:rsidRPr="00416BE1">
        <w:rPr>
          <w:rFonts w:ascii="Times New Roman" w:eastAsia="Times New Roman" w:hAnsi="Times New Roman" w:cs="Times New Roman"/>
          <w:color w:val="000000"/>
          <w:spacing w:val="17"/>
          <w:sz w:val="24"/>
          <w:szCs w:val="24"/>
          <w:lang w:eastAsia="sk-SK"/>
        </w:rPr>
        <w:t xml:space="preserve"> </w:t>
      </w:r>
      <w:r w:rsidRPr="00416BE1">
        <w:rPr>
          <w:rFonts w:ascii="Times New Roman" w:eastAsia="Times New Roman" w:hAnsi="Times New Roman" w:cs="Times New Roman"/>
          <w:color w:val="000000"/>
          <w:sz w:val="24"/>
          <w:szCs w:val="24"/>
          <w:lang w:eastAsia="sk-SK"/>
        </w:rPr>
        <w:t>súd odsúdeného</w:t>
      </w:r>
      <w:r w:rsidRPr="00416BE1">
        <w:rPr>
          <w:rFonts w:ascii="Times New Roman" w:eastAsia="Times New Roman" w:hAnsi="Times New Roman" w:cs="Times New Roman"/>
          <w:color w:val="000000"/>
          <w:spacing w:val="139"/>
          <w:sz w:val="24"/>
          <w:szCs w:val="24"/>
          <w:lang w:eastAsia="sk-SK"/>
        </w:rPr>
        <w:t xml:space="preserve"> </w:t>
      </w:r>
      <w:r w:rsidRPr="00416BE1">
        <w:rPr>
          <w:rFonts w:ascii="Times New Roman" w:eastAsia="Times New Roman" w:hAnsi="Times New Roman" w:cs="Times New Roman"/>
          <w:color w:val="000000"/>
          <w:sz w:val="24"/>
          <w:szCs w:val="24"/>
          <w:lang w:eastAsia="sk-SK"/>
        </w:rPr>
        <w:t>z výkonu</w:t>
      </w:r>
      <w:r w:rsidRPr="00416BE1">
        <w:rPr>
          <w:rFonts w:ascii="Times New Roman" w:eastAsia="Times New Roman" w:hAnsi="Times New Roman" w:cs="Times New Roman"/>
          <w:color w:val="000000"/>
          <w:spacing w:val="139"/>
          <w:sz w:val="24"/>
          <w:szCs w:val="24"/>
          <w:lang w:eastAsia="sk-SK"/>
        </w:rPr>
        <w:t xml:space="preserve"> </w:t>
      </w:r>
      <w:r w:rsidRPr="00416BE1">
        <w:rPr>
          <w:rFonts w:ascii="Times New Roman" w:eastAsia="Times New Roman" w:hAnsi="Times New Roman" w:cs="Times New Roman"/>
          <w:color w:val="000000"/>
          <w:sz w:val="24"/>
          <w:szCs w:val="24"/>
          <w:lang w:eastAsia="sk-SK"/>
        </w:rPr>
        <w:t>detencie</w:t>
      </w:r>
      <w:r w:rsidRPr="00416BE1">
        <w:rPr>
          <w:rFonts w:ascii="Times New Roman" w:eastAsia="Times New Roman" w:hAnsi="Times New Roman" w:cs="Times New Roman"/>
          <w:color w:val="000000"/>
          <w:spacing w:val="139"/>
          <w:sz w:val="24"/>
          <w:szCs w:val="24"/>
          <w:lang w:eastAsia="sk-SK"/>
        </w:rPr>
        <w:t xml:space="preserve"> </w:t>
      </w:r>
      <w:r w:rsidRPr="00416BE1">
        <w:rPr>
          <w:rFonts w:ascii="Times New Roman" w:eastAsia="Times New Roman" w:hAnsi="Times New Roman" w:cs="Times New Roman"/>
          <w:color w:val="000000"/>
          <w:sz w:val="24"/>
          <w:szCs w:val="24"/>
          <w:lang w:eastAsia="sk-SK"/>
        </w:rPr>
        <w:t>uznesením</w:t>
      </w:r>
      <w:r w:rsidRPr="00416BE1">
        <w:rPr>
          <w:rFonts w:ascii="Times New Roman" w:eastAsia="Times New Roman" w:hAnsi="Times New Roman" w:cs="Times New Roman"/>
          <w:color w:val="000000"/>
          <w:spacing w:val="139"/>
          <w:sz w:val="24"/>
          <w:szCs w:val="24"/>
          <w:lang w:eastAsia="sk-SK"/>
        </w:rPr>
        <w:t xml:space="preserve"> </w:t>
      </w:r>
      <w:r w:rsidRPr="00416BE1">
        <w:rPr>
          <w:rFonts w:ascii="Times New Roman" w:eastAsia="Times New Roman" w:hAnsi="Times New Roman" w:cs="Times New Roman"/>
          <w:color w:val="000000"/>
          <w:sz w:val="24"/>
          <w:szCs w:val="24"/>
          <w:lang w:eastAsia="sk-SK"/>
        </w:rPr>
        <w:t>prepustí</w:t>
      </w:r>
      <w:r w:rsidRPr="00416BE1">
        <w:rPr>
          <w:rFonts w:ascii="Times New Roman" w:eastAsia="Times New Roman" w:hAnsi="Times New Roman" w:cs="Times New Roman"/>
          <w:color w:val="000000"/>
          <w:spacing w:val="139"/>
          <w:sz w:val="24"/>
          <w:szCs w:val="24"/>
          <w:lang w:eastAsia="sk-SK"/>
        </w:rPr>
        <w:t xml:space="preserve"> </w:t>
      </w:r>
      <w:r w:rsidRPr="00416BE1">
        <w:rPr>
          <w:rFonts w:ascii="Times New Roman" w:eastAsia="Times New Roman" w:hAnsi="Times New Roman" w:cs="Times New Roman"/>
          <w:color w:val="000000"/>
          <w:sz w:val="24"/>
          <w:szCs w:val="24"/>
          <w:lang w:eastAsia="sk-SK"/>
        </w:rPr>
        <w:t>a zároveň</w:t>
      </w:r>
      <w:r w:rsidRPr="00416BE1">
        <w:rPr>
          <w:rFonts w:ascii="Times New Roman" w:eastAsia="Times New Roman" w:hAnsi="Times New Roman" w:cs="Times New Roman"/>
          <w:color w:val="000000"/>
          <w:spacing w:val="139"/>
          <w:sz w:val="24"/>
          <w:szCs w:val="24"/>
          <w:lang w:eastAsia="sk-SK"/>
        </w:rPr>
        <w:t xml:space="preserve"> </w:t>
      </w:r>
      <w:r w:rsidRPr="00416BE1">
        <w:rPr>
          <w:rFonts w:ascii="Times New Roman" w:eastAsia="Times New Roman" w:hAnsi="Times New Roman" w:cs="Times New Roman"/>
          <w:color w:val="000000"/>
          <w:sz w:val="24"/>
          <w:szCs w:val="24"/>
          <w:lang w:eastAsia="sk-SK"/>
        </w:rPr>
        <w:t>rozhodne</w:t>
      </w:r>
      <w:r w:rsidRPr="00416BE1">
        <w:rPr>
          <w:rFonts w:ascii="Times New Roman" w:eastAsia="Times New Roman" w:hAnsi="Times New Roman" w:cs="Times New Roman"/>
          <w:color w:val="000000"/>
          <w:spacing w:val="139"/>
          <w:sz w:val="24"/>
          <w:szCs w:val="24"/>
          <w:lang w:eastAsia="sk-SK"/>
        </w:rPr>
        <w:t xml:space="preserve"> </w:t>
      </w:r>
      <w:r w:rsidRPr="00416BE1">
        <w:rPr>
          <w:rFonts w:ascii="Times New Roman" w:eastAsia="Times New Roman" w:hAnsi="Times New Roman" w:cs="Times New Roman"/>
          <w:color w:val="000000"/>
          <w:sz w:val="24"/>
          <w:szCs w:val="24"/>
          <w:lang w:eastAsia="sk-SK"/>
        </w:rPr>
        <w:t>o uložení ochranného liečenia.“.</w:t>
      </w:r>
    </w:p>
    <w:p w14:paraId="03C49DFC" w14:textId="77777777" w:rsidR="00B913B9" w:rsidRPr="00416BE1" w:rsidRDefault="00B913B9" w:rsidP="00B913B9">
      <w:pPr>
        <w:pStyle w:val="Odsekzoznamu"/>
        <w:spacing w:after="0" w:line="276" w:lineRule="auto"/>
        <w:ind w:left="567" w:hanging="11"/>
        <w:contextualSpacing w:val="0"/>
        <w:jc w:val="both"/>
        <w:rPr>
          <w:rFonts w:ascii="Times New Roman" w:eastAsia="Times New Roman" w:hAnsi="Times New Roman" w:cs="Times New Roman"/>
          <w:color w:val="000000"/>
          <w:sz w:val="24"/>
          <w:szCs w:val="24"/>
          <w:lang w:eastAsia="sk-SK"/>
        </w:rPr>
      </w:pPr>
    </w:p>
    <w:p w14:paraId="28ED7FE0" w14:textId="77777777" w:rsidR="00B913B9" w:rsidRPr="00416BE1" w:rsidRDefault="00B913B9" w:rsidP="00B913B9">
      <w:pPr>
        <w:pStyle w:val="Odsekzoznamu"/>
        <w:spacing w:after="0" w:line="276" w:lineRule="auto"/>
        <w:ind w:left="567" w:hanging="11"/>
        <w:contextualSpacing w:val="0"/>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Doterajší odsek 2 sa označuje ako odsek 3.</w:t>
      </w:r>
    </w:p>
    <w:p w14:paraId="3A4F781C"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15BFABCE"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V § 463 ods. 3 sa za slová „odseku 1“ vkladajú slová „alebo odseku 2“.</w:t>
      </w:r>
    </w:p>
    <w:p w14:paraId="752ECB4F"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1F3A8EDC" w14:textId="77777777" w:rsidR="00B913B9" w:rsidRPr="00416BE1" w:rsidRDefault="00B913B9" w:rsidP="001B1B90">
      <w:pPr>
        <w:pStyle w:val="Odsekzoznamu"/>
        <w:numPr>
          <w:ilvl w:val="0"/>
          <w:numId w:val="2"/>
        </w:numPr>
        <w:spacing w:after="0"/>
        <w:ind w:left="567" w:hanging="567"/>
        <w:jc w:val="both"/>
        <w:rPr>
          <w:rFonts w:ascii="Times New Roman" w:hAnsi="Times New Roman" w:cs="Times New Roman"/>
          <w:sz w:val="24"/>
          <w:szCs w:val="24"/>
        </w:rPr>
      </w:pPr>
      <w:r w:rsidRPr="00416BE1">
        <w:rPr>
          <w:rFonts w:ascii="Times New Roman" w:hAnsi="Times New Roman" w:cs="Times New Roman"/>
          <w:iCs/>
          <w:sz w:val="24"/>
          <w:szCs w:val="24"/>
        </w:rPr>
        <w:t>Za § 567s sa vkladá § 567t, ktorý vrátane nadpisu znie:</w:t>
      </w:r>
    </w:p>
    <w:p w14:paraId="24875CD3"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7800C864" w14:textId="77777777" w:rsidR="00B913B9" w:rsidRPr="00416BE1" w:rsidRDefault="00B913B9" w:rsidP="00B913B9">
      <w:pPr>
        <w:pStyle w:val="Odsekzoznamu"/>
        <w:spacing w:after="0"/>
        <w:ind w:left="567"/>
        <w:jc w:val="center"/>
        <w:rPr>
          <w:rFonts w:ascii="Times New Roman" w:hAnsi="Times New Roman" w:cs="Times New Roman"/>
          <w:sz w:val="24"/>
          <w:szCs w:val="24"/>
        </w:rPr>
      </w:pPr>
      <w:bookmarkStart w:id="29" w:name="_Hlk150287315"/>
      <w:r w:rsidRPr="00416BE1">
        <w:rPr>
          <w:rFonts w:ascii="Times New Roman" w:hAnsi="Times New Roman" w:cs="Times New Roman"/>
          <w:sz w:val="24"/>
          <w:szCs w:val="24"/>
        </w:rPr>
        <w:t>„§ 567t</w:t>
      </w:r>
    </w:p>
    <w:p w14:paraId="511497F1" w14:textId="77777777" w:rsidR="00B913B9" w:rsidRPr="00416BE1" w:rsidRDefault="00B913B9" w:rsidP="00B913B9">
      <w:pPr>
        <w:pStyle w:val="Odsekzoznamu"/>
        <w:spacing w:after="0"/>
        <w:ind w:left="567"/>
        <w:jc w:val="center"/>
        <w:rPr>
          <w:rFonts w:ascii="Times New Roman" w:hAnsi="Times New Roman" w:cs="Times New Roman"/>
          <w:sz w:val="24"/>
          <w:szCs w:val="24"/>
        </w:rPr>
      </w:pPr>
      <w:r w:rsidRPr="00416BE1">
        <w:rPr>
          <w:rFonts w:ascii="Times New Roman" w:hAnsi="Times New Roman" w:cs="Times New Roman"/>
          <w:sz w:val="24"/>
          <w:szCs w:val="24"/>
        </w:rPr>
        <w:t>Prechodné ustanovenie k úpravám účinným od</w:t>
      </w:r>
      <w:r w:rsidR="00465496" w:rsidRPr="00416BE1">
        <w:rPr>
          <w:rFonts w:ascii="Times New Roman" w:hAnsi="Times New Roman" w:cs="Times New Roman"/>
          <w:sz w:val="24"/>
          <w:szCs w:val="24"/>
        </w:rPr>
        <w:t xml:space="preserve"> 1. januára 2024</w:t>
      </w:r>
    </w:p>
    <w:p w14:paraId="1E15DCE2"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4C687A15"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5F2053F0" w14:textId="4A61F1EA" w:rsidR="008A06C2" w:rsidRPr="00416BE1" w:rsidRDefault="00D50B9A" w:rsidP="00B913B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(1</w:t>
      </w:r>
      <w:r w:rsidR="00B913B9" w:rsidRPr="00416BE1">
        <w:rPr>
          <w:rFonts w:ascii="Times New Roman" w:hAnsi="Times New Roman" w:cs="Times New Roman"/>
          <w:sz w:val="24"/>
          <w:szCs w:val="24"/>
        </w:rPr>
        <w:t xml:space="preserve">) Orgány činné v trestnom konaní, ako aj súd a prokurátor v konaní pred súdom sú povinné v trestných stíhaniach začatých a právoplatne neskončených do </w:t>
      </w:r>
      <w:r w:rsidR="00D60A33" w:rsidRPr="00416BE1">
        <w:rPr>
          <w:rFonts w:ascii="Times New Roman" w:hAnsi="Times New Roman" w:cs="Times New Roman"/>
          <w:sz w:val="24"/>
          <w:szCs w:val="24"/>
        </w:rPr>
        <w:t>31. decembra 2023</w:t>
      </w:r>
      <w:r w:rsidR="00B913B9" w:rsidRPr="00416BE1">
        <w:rPr>
          <w:rFonts w:ascii="Times New Roman" w:hAnsi="Times New Roman" w:cs="Times New Roman"/>
          <w:sz w:val="24"/>
          <w:szCs w:val="24"/>
        </w:rPr>
        <w:t xml:space="preserve"> zosúladiť svoj postup pri spolupráci so spolupracujúcou osobou s ustanoveniami § 33a, najneskôr však v primeranom predstihu pred právoplatným ukončením takéhoto trestného stíhania. To neplatí, ak </w:t>
      </w:r>
      <w:r w:rsidR="0076023B" w:rsidRPr="00416BE1">
        <w:rPr>
          <w:rFonts w:ascii="Times New Roman" w:hAnsi="Times New Roman" w:cs="Times New Roman"/>
          <w:sz w:val="24"/>
          <w:szCs w:val="24"/>
        </w:rPr>
        <w:t>bolo</w:t>
      </w:r>
      <w:r w:rsidR="00B913B9" w:rsidRPr="00416BE1">
        <w:rPr>
          <w:rFonts w:ascii="Times New Roman" w:hAnsi="Times New Roman" w:cs="Times New Roman"/>
          <w:sz w:val="24"/>
          <w:szCs w:val="24"/>
        </w:rPr>
        <w:t xml:space="preserve"> trestné stíhanie podľa predchádzajúcej vety zastavené do </w:t>
      </w:r>
      <w:r w:rsidR="00D60A33" w:rsidRPr="00416BE1">
        <w:rPr>
          <w:rFonts w:ascii="Times New Roman" w:hAnsi="Times New Roman" w:cs="Times New Roman"/>
          <w:sz w:val="24"/>
          <w:szCs w:val="24"/>
        </w:rPr>
        <w:t xml:space="preserve">31. decembra 2023 </w:t>
      </w:r>
      <w:r w:rsidR="00B913B9" w:rsidRPr="00416BE1">
        <w:rPr>
          <w:rFonts w:ascii="Times New Roman" w:hAnsi="Times New Roman" w:cs="Times New Roman"/>
          <w:sz w:val="24"/>
          <w:szCs w:val="24"/>
        </w:rPr>
        <w:t xml:space="preserve">z iného dôvodu ako podľa § 215 ods. 3. Ustanovenia § 33a sa podľa prvej vety použijú primerane, s prihliadnutím na procesný stav trestných stíhaní uvedených v prvej vete. V konaniach pred súdom prvého stupňa, v ktorých ku dňu účinnosti tohto zákona prebieha hlavné pojednávanie, prokurátor doplní náležitosti obžaloby podľa tohto zákona v lehote 10 dní </w:t>
      </w:r>
      <w:r w:rsidR="007F7F24">
        <w:rPr>
          <w:rFonts w:ascii="Times New Roman" w:hAnsi="Times New Roman" w:cs="Times New Roman"/>
          <w:sz w:val="24"/>
          <w:szCs w:val="24"/>
        </w:rPr>
        <w:t xml:space="preserve">od </w:t>
      </w:r>
      <w:r w:rsidR="00B913B9" w:rsidRPr="00416BE1">
        <w:rPr>
          <w:rFonts w:ascii="Times New Roman" w:hAnsi="Times New Roman" w:cs="Times New Roman"/>
          <w:sz w:val="24"/>
          <w:szCs w:val="24"/>
        </w:rPr>
        <w:t>účinnosti tohto zákona a súd bezodkladne rozhodne o tom, či obžaloba spĺňa zákonné náležitosti. Ustanovenia § 241 a § 244 sa použijú primerane.</w:t>
      </w:r>
    </w:p>
    <w:p w14:paraId="764115FF" w14:textId="77777777" w:rsidR="008A06C2" w:rsidRPr="00416BE1" w:rsidRDefault="008A06C2" w:rsidP="00B913B9">
      <w:pPr>
        <w:spacing w:after="0"/>
        <w:ind w:left="567"/>
        <w:jc w:val="both"/>
        <w:rPr>
          <w:rFonts w:ascii="Times New Roman" w:hAnsi="Times New Roman" w:cs="Times New Roman"/>
          <w:sz w:val="24"/>
          <w:szCs w:val="24"/>
        </w:rPr>
      </w:pPr>
    </w:p>
    <w:p w14:paraId="39F5C27C" w14:textId="6C43FF63" w:rsidR="00952B73" w:rsidRPr="00416BE1" w:rsidRDefault="00D50B9A" w:rsidP="00952B73">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(2</w:t>
      </w:r>
      <w:r w:rsidR="008A06C2" w:rsidRPr="00416BE1">
        <w:rPr>
          <w:rFonts w:ascii="Times New Roman" w:hAnsi="Times New Roman" w:cs="Times New Roman"/>
          <w:sz w:val="24"/>
          <w:szCs w:val="24"/>
        </w:rPr>
        <w:t>)</w:t>
      </w:r>
      <w:r w:rsidR="008A06C2" w:rsidRPr="00416BE1">
        <w:t xml:space="preserve"> </w:t>
      </w:r>
      <w:r w:rsidR="00745B80" w:rsidRPr="00416BE1">
        <w:rPr>
          <w:rFonts w:ascii="Times New Roman" w:hAnsi="Times New Roman" w:cs="Times New Roman"/>
          <w:sz w:val="24"/>
          <w:szCs w:val="24"/>
        </w:rPr>
        <w:t>Vyšetrovani</w:t>
      </w:r>
      <w:r w:rsidR="00943A42" w:rsidRPr="00416BE1">
        <w:rPr>
          <w:rFonts w:ascii="Times New Roman" w:hAnsi="Times New Roman" w:cs="Times New Roman"/>
          <w:sz w:val="24"/>
          <w:szCs w:val="24"/>
        </w:rPr>
        <w:t>e</w:t>
      </w:r>
      <w:r w:rsidR="00745B80" w:rsidRPr="00416BE1">
        <w:rPr>
          <w:rFonts w:ascii="Times New Roman" w:hAnsi="Times New Roman" w:cs="Times New Roman"/>
          <w:sz w:val="24"/>
          <w:szCs w:val="24"/>
        </w:rPr>
        <w:t xml:space="preserve"> alebo skrátené vyšetrovani</w:t>
      </w:r>
      <w:r w:rsidR="00943A42" w:rsidRPr="00416BE1">
        <w:rPr>
          <w:rFonts w:ascii="Times New Roman" w:hAnsi="Times New Roman" w:cs="Times New Roman"/>
          <w:sz w:val="24"/>
          <w:szCs w:val="24"/>
        </w:rPr>
        <w:t>e</w:t>
      </w:r>
      <w:r w:rsidR="008A06C2" w:rsidRPr="00416BE1">
        <w:rPr>
          <w:rFonts w:ascii="Times New Roman" w:hAnsi="Times New Roman" w:cs="Times New Roman"/>
          <w:sz w:val="24"/>
          <w:szCs w:val="24"/>
        </w:rPr>
        <w:t xml:space="preserve"> začaté a </w:t>
      </w:r>
      <w:r w:rsidR="00D63E86" w:rsidRPr="00416BE1">
        <w:rPr>
          <w:rFonts w:ascii="Times New Roman" w:hAnsi="Times New Roman" w:cs="Times New Roman"/>
          <w:sz w:val="24"/>
          <w:szCs w:val="24"/>
        </w:rPr>
        <w:t>neskončené pred 1. januárom 2024</w:t>
      </w:r>
      <w:r w:rsidR="008A06C2" w:rsidRPr="00416BE1">
        <w:rPr>
          <w:rFonts w:ascii="Times New Roman" w:hAnsi="Times New Roman" w:cs="Times New Roman"/>
          <w:sz w:val="24"/>
          <w:szCs w:val="24"/>
        </w:rPr>
        <w:t>, vedené</w:t>
      </w:r>
      <w:r w:rsidR="00A41FAA" w:rsidRPr="00416BE1">
        <w:rPr>
          <w:rFonts w:ascii="Times New Roman" w:hAnsi="Times New Roman" w:cs="Times New Roman"/>
          <w:sz w:val="24"/>
          <w:szCs w:val="24"/>
        </w:rPr>
        <w:t xml:space="preserve"> </w:t>
      </w:r>
      <w:r w:rsidR="008A06C2" w:rsidRPr="00416BE1">
        <w:rPr>
          <w:rFonts w:ascii="Times New Roman" w:hAnsi="Times New Roman" w:cs="Times New Roman"/>
          <w:sz w:val="24"/>
          <w:szCs w:val="24"/>
        </w:rPr>
        <w:t>vyšetrovateľom Policajného zboru zaradeným na Úrade inšpekčnej služby</w:t>
      </w:r>
      <w:r w:rsidR="00A41FAA" w:rsidRPr="00416BE1">
        <w:rPr>
          <w:rFonts w:ascii="Times New Roman" w:hAnsi="Times New Roman" w:cs="Times New Roman"/>
          <w:sz w:val="24"/>
          <w:szCs w:val="24"/>
        </w:rPr>
        <w:t xml:space="preserve"> </w:t>
      </w:r>
      <w:r w:rsidR="00745B80" w:rsidRPr="00416BE1">
        <w:rPr>
          <w:rFonts w:ascii="Times New Roman" w:hAnsi="Times New Roman" w:cs="Times New Roman"/>
          <w:sz w:val="24"/>
          <w:szCs w:val="24"/>
        </w:rPr>
        <w:t xml:space="preserve"> </w:t>
      </w:r>
      <w:r w:rsidR="00A41FAA" w:rsidRPr="00416BE1">
        <w:rPr>
          <w:rFonts w:ascii="Times New Roman" w:hAnsi="Times New Roman" w:cs="Times New Roman"/>
          <w:sz w:val="24"/>
          <w:szCs w:val="24"/>
        </w:rPr>
        <w:t xml:space="preserve">príslušným podľa </w:t>
      </w:r>
      <w:r w:rsidR="00745B80" w:rsidRPr="00416BE1">
        <w:rPr>
          <w:rFonts w:ascii="Times New Roman" w:hAnsi="Times New Roman" w:cs="Times New Roman"/>
          <w:sz w:val="24"/>
          <w:szCs w:val="24"/>
        </w:rPr>
        <w:t>§ 10 ods. 7</w:t>
      </w:r>
      <w:r w:rsidR="00952B73" w:rsidRPr="00416BE1">
        <w:rPr>
          <w:rFonts w:ascii="Times New Roman" w:hAnsi="Times New Roman" w:cs="Times New Roman"/>
          <w:sz w:val="24"/>
          <w:szCs w:val="24"/>
        </w:rPr>
        <w:t xml:space="preserve"> písm. b)</w:t>
      </w:r>
      <w:r w:rsidR="008A06C2" w:rsidRPr="00416BE1">
        <w:rPr>
          <w:rFonts w:ascii="Times New Roman" w:hAnsi="Times New Roman" w:cs="Times New Roman"/>
          <w:sz w:val="24"/>
          <w:szCs w:val="24"/>
        </w:rPr>
        <w:t>, sa dokonč</w:t>
      </w:r>
      <w:r w:rsidR="00943A42" w:rsidRPr="00416BE1">
        <w:rPr>
          <w:rFonts w:ascii="Times New Roman" w:hAnsi="Times New Roman" w:cs="Times New Roman"/>
          <w:sz w:val="24"/>
          <w:szCs w:val="24"/>
        </w:rPr>
        <w:t>í</w:t>
      </w:r>
      <w:r w:rsidR="008A06C2" w:rsidRPr="00416BE1">
        <w:rPr>
          <w:rFonts w:ascii="Times New Roman" w:hAnsi="Times New Roman" w:cs="Times New Roman"/>
          <w:sz w:val="24"/>
          <w:szCs w:val="24"/>
        </w:rPr>
        <w:t xml:space="preserve"> podľa predpisov účinných do 31. decembra 2023.</w:t>
      </w:r>
      <w:r w:rsidR="00B913B9" w:rsidRPr="00416BE1">
        <w:rPr>
          <w:rFonts w:ascii="Times New Roman" w:hAnsi="Times New Roman" w:cs="Times New Roman"/>
          <w:sz w:val="24"/>
          <w:szCs w:val="24"/>
        </w:rPr>
        <w:t>“</w:t>
      </w:r>
      <w:r w:rsidR="00D71AEF" w:rsidRPr="00416BE1">
        <w:rPr>
          <w:rFonts w:ascii="Times New Roman" w:hAnsi="Times New Roman" w:cs="Times New Roman"/>
          <w:sz w:val="24"/>
          <w:szCs w:val="24"/>
        </w:rPr>
        <w:t>.</w:t>
      </w:r>
    </w:p>
    <w:p w14:paraId="2432E9C9" w14:textId="77777777" w:rsidR="00952B73" w:rsidRPr="00416BE1" w:rsidRDefault="00952B73" w:rsidP="00952B73">
      <w:pPr>
        <w:spacing w:after="0"/>
        <w:ind w:left="567"/>
        <w:jc w:val="both"/>
        <w:rPr>
          <w:rFonts w:ascii="Times New Roman" w:hAnsi="Times New Roman" w:cs="Times New Roman"/>
          <w:color w:val="FF0000"/>
          <w:sz w:val="24"/>
          <w:szCs w:val="24"/>
        </w:rPr>
      </w:pPr>
    </w:p>
    <w:bookmarkEnd w:id="29"/>
    <w:p w14:paraId="503F9C96" w14:textId="31101CF8" w:rsidR="00B913B9" w:rsidRPr="00416BE1" w:rsidRDefault="00B913B9" w:rsidP="00B913B9">
      <w:pPr>
        <w:pStyle w:val="Odsekzoznamu"/>
        <w:spacing w:after="0"/>
        <w:rPr>
          <w:rFonts w:ascii="Times New Roman" w:hAnsi="Times New Roman" w:cs="Times New Roman"/>
          <w:sz w:val="24"/>
          <w:szCs w:val="24"/>
        </w:rPr>
      </w:pPr>
    </w:p>
    <w:p w14:paraId="67C24F99" w14:textId="63CD64BF" w:rsidR="00697DCB" w:rsidRPr="00416BE1" w:rsidRDefault="00697DCB" w:rsidP="00697DCB">
      <w:pPr>
        <w:spacing w:after="0"/>
        <w:jc w:val="center"/>
        <w:rPr>
          <w:rFonts w:ascii="Times New Roman" w:hAnsi="Times New Roman" w:cs="Times New Roman"/>
          <w:b/>
          <w:bCs/>
          <w:sz w:val="24"/>
          <w:szCs w:val="24"/>
        </w:rPr>
      </w:pPr>
      <w:r w:rsidRPr="00416BE1">
        <w:rPr>
          <w:rFonts w:ascii="Times New Roman" w:hAnsi="Times New Roman" w:cs="Times New Roman"/>
          <w:b/>
          <w:bCs/>
          <w:sz w:val="24"/>
          <w:szCs w:val="24"/>
        </w:rPr>
        <w:t>Čl. III</w:t>
      </w:r>
    </w:p>
    <w:p w14:paraId="2474A19C" w14:textId="77777777" w:rsidR="00697DCB" w:rsidRPr="00416BE1" w:rsidRDefault="00697DCB" w:rsidP="00697DCB">
      <w:pPr>
        <w:spacing w:after="0"/>
        <w:ind w:firstLine="567"/>
        <w:jc w:val="both"/>
        <w:rPr>
          <w:rFonts w:ascii="Times New Roman" w:hAnsi="Times New Roman" w:cs="Times New Roman"/>
          <w:sz w:val="24"/>
          <w:szCs w:val="24"/>
        </w:rPr>
      </w:pPr>
    </w:p>
    <w:p w14:paraId="2968AF45" w14:textId="77777777" w:rsidR="00697DCB" w:rsidRPr="00416BE1" w:rsidRDefault="00697DCB" w:rsidP="00697DCB">
      <w:pPr>
        <w:spacing w:after="0"/>
        <w:ind w:firstLine="567"/>
        <w:jc w:val="both"/>
        <w:rPr>
          <w:rFonts w:ascii="Times New Roman" w:hAnsi="Times New Roman" w:cs="Times New Roman"/>
          <w:sz w:val="24"/>
          <w:szCs w:val="24"/>
        </w:rPr>
      </w:pPr>
      <w:r w:rsidRPr="00416BE1">
        <w:rPr>
          <w:rFonts w:ascii="Times New Roman" w:hAnsi="Times New Roman" w:cs="Times New Roman"/>
          <w:sz w:val="24"/>
          <w:szCs w:val="24"/>
        </w:rPr>
        <w:t>Zákon č. 162/2015 Z. z. Správny súdny poriadok v znení zákona č. 88/2017 Z. z ., zákona č. 344/2018 Z. z., zákona č. 413/2019 Z. z., zákona č. 423/2020 Z. z., zákona č. 187/2021 Z. z., zákona č. 512/2021 Z. z., zákona č. 150/2022 Z. z., zákona č. 151/2022 Z. z., zákona č. 375/2022 Z. z., zákona č. 398/2022 Z. z. a zákona č. 239/2023 Z. z. sa mení a dopĺňa takto:</w:t>
      </w:r>
    </w:p>
    <w:p w14:paraId="3018BC7D" w14:textId="77777777" w:rsidR="00697DCB" w:rsidRPr="00416BE1" w:rsidRDefault="00697DCB" w:rsidP="00697DCB">
      <w:pPr>
        <w:pStyle w:val="Odsekzoznamu"/>
        <w:spacing w:after="0"/>
        <w:ind w:left="567"/>
        <w:jc w:val="both"/>
        <w:rPr>
          <w:rFonts w:ascii="Times New Roman" w:hAnsi="Times New Roman" w:cs="Times New Roman"/>
          <w:sz w:val="24"/>
          <w:szCs w:val="24"/>
        </w:rPr>
      </w:pPr>
    </w:p>
    <w:p w14:paraId="4003D9C2" w14:textId="77777777" w:rsidR="00697DCB" w:rsidRPr="00416BE1" w:rsidRDefault="00697DCB" w:rsidP="00697DCB">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V § 439 ods. 2 písm. g) sa slová „z dôvodu podania prejudiciálnej otázky“ nahrádzajú slovami „podľa § 100 ods. 1 písm. b) alebo c)“.</w:t>
      </w:r>
    </w:p>
    <w:p w14:paraId="523424EB" w14:textId="2899015D" w:rsidR="00697DCB" w:rsidRPr="00416BE1" w:rsidRDefault="00697DCB" w:rsidP="00B913B9">
      <w:pPr>
        <w:pStyle w:val="Odsekzoznamu"/>
        <w:spacing w:after="0"/>
        <w:rPr>
          <w:rFonts w:ascii="Times New Roman" w:hAnsi="Times New Roman" w:cs="Times New Roman"/>
          <w:sz w:val="24"/>
          <w:szCs w:val="24"/>
        </w:rPr>
      </w:pPr>
    </w:p>
    <w:p w14:paraId="10D6050F" w14:textId="77777777" w:rsidR="00697DCB" w:rsidRPr="00416BE1" w:rsidRDefault="00697DCB" w:rsidP="00B913B9">
      <w:pPr>
        <w:pStyle w:val="Odsekzoznamu"/>
        <w:spacing w:after="0"/>
        <w:rPr>
          <w:rFonts w:ascii="Times New Roman" w:hAnsi="Times New Roman" w:cs="Times New Roman"/>
          <w:sz w:val="24"/>
          <w:szCs w:val="24"/>
        </w:rPr>
      </w:pPr>
    </w:p>
    <w:p w14:paraId="3366F4CB" w14:textId="599EE919" w:rsidR="003A65E6" w:rsidRPr="00416BE1" w:rsidRDefault="003A65E6" w:rsidP="003A65E6">
      <w:pPr>
        <w:tabs>
          <w:tab w:val="left" w:pos="284"/>
        </w:tabs>
        <w:spacing w:after="0" w:line="240" w:lineRule="auto"/>
        <w:ind w:left="285" w:hanging="285"/>
        <w:contextualSpacing/>
        <w:jc w:val="center"/>
        <w:rPr>
          <w:rFonts w:ascii="Times New Roman" w:eastAsia="Calibri" w:hAnsi="Times New Roman" w:cs="Times New Roman"/>
          <w:b/>
          <w:bCs/>
          <w:kern w:val="2"/>
          <w:sz w:val="24"/>
          <w14:ligatures w14:val="standardContextual"/>
        </w:rPr>
      </w:pPr>
      <w:r w:rsidRPr="00416BE1">
        <w:rPr>
          <w:rFonts w:ascii="Times New Roman" w:eastAsia="Calibri" w:hAnsi="Times New Roman" w:cs="Times New Roman"/>
          <w:b/>
          <w:bCs/>
          <w:kern w:val="2"/>
          <w:sz w:val="24"/>
          <w14:ligatures w14:val="standardContextual"/>
        </w:rPr>
        <w:t>Čl. I</w:t>
      </w:r>
      <w:r w:rsidR="00697DCB" w:rsidRPr="00416BE1">
        <w:rPr>
          <w:rFonts w:ascii="Times New Roman" w:eastAsia="Calibri" w:hAnsi="Times New Roman" w:cs="Times New Roman"/>
          <w:b/>
          <w:bCs/>
          <w:kern w:val="2"/>
          <w:sz w:val="24"/>
          <w14:ligatures w14:val="standardContextual"/>
        </w:rPr>
        <w:t>V</w:t>
      </w:r>
    </w:p>
    <w:p w14:paraId="0FC9E278" w14:textId="77777777" w:rsidR="003A65E6" w:rsidRPr="00416BE1" w:rsidRDefault="003A65E6" w:rsidP="003A65E6">
      <w:pPr>
        <w:tabs>
          <w:tab w:val="left" w:pos="284"/>
        </w:tabs>
        <w:spacing w:after="0" w:line="240" w:lineRule="auto"/>
        <w:ind w:firstLine="397"/>
        <w:jc w:val="center"/>
        <w:rPr>
          <w:rFonts w:ascii="Times New Roman" w:eastAsia="Calibri" w:hAnsi="Times New Roman" w:cs="Times New Roman"/>
          <w:b/>
          <w:bCs/>
          <w:kern w:val="2"/>
          <w:sz w:val="24"/>
          <w14:ligatures w14:val="standardContextual"/>
        </w:rPr>
      </w:pPr>
    </w:p>
    <w:p w14:paraId="4F01DD73" w14:textId="77777777" w:rsidR="003A65E6" w:rsidRPr="00416BE1" w:rsidRDefault="003A65E6" w:rsidP="003A65E6">
      <w:pPr>
        <w:widowControl w:val="0"/>
        <w:autoSpaceDE w:val="0"/>
        <w:autoSpaceDN w:val="0"/>
        <w:adjustRightInd w:val="0"/>
        <w:spacing w:after="0" w:line="240" w:lineRule="auto"/>
        <w:ind w:firstLine="284"/>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lastRenderedPageBreak/>
        <w:t xml:space="preserve">Zákon Národnej rady Slovenskej republiky č. </w:t>
      </w:r>
      <w:hyperlink r:id="rId7" w:history="1">
        <w:r w:rsidRPr="00416BE1">
          <w:rPr>
            <w:rFonts w:ascii="Times New Roman" w:eastAsia="Calibri" w:hAnsi="Times New Roman" w:cs="Times New Roman"/>
            <w:kern w:val="2"/>
            <w:sz w:val="24"/>
            <w:szCs w:val="24"/>
            <w14:ligatures w14:val="standardContextual"/>
          </w:rPr>
          <w:t>350/1996 Z. z.</w:t>
        </w:r>
      </w:hyperlink>
      <w:r w:rsidRPr="00416BE1">
        <w:rPr>
          <w:rFonts w:ascii="Times New Roman" w:eastAsia="Calibri" w:hAnsi="Times New Roman" w:cs="Times New Roman"/>
          <w:kern w:val="2"/>
          <w:sz w:val="24"/>
          <w:szCs w:val="24"/>
          <w14:ligatures w14:val="standardContextual"/>
        </w:rPr>
        <w:t xml:space="preserve"> o rokovacom poriadku Národnej rady Slovenskej republiky v znení nálezu Ústavného súdu Slovenskej republiky č. </w:t>
      </w:r>
      <w:hyperlink r:id="rId8" w:history="1">
        <w:r w:rsidRPr="00416BE1">
          <w:rPr>
            <w:rFonts w:ascii="Times New Roman" w:eastAsia="Calibri" w:hAnsi="Times New Roman" w:cs="Times New Roman"/>
            <w:kern w:val="2"/>
            <w:sz w:val="24"/>
            <w:szCs w:val="24"/>
            <w14:ligatures w14:val="standardContextual"/>
          </w:rPr>
          <w:t>77/1998 Z. z.</w:t>
        </w:r>
      </w:hyperlink>
      <w:r w:rsidRPr="00416BE1">
        <w:rPr>
          <w:rFonts w:ascii="Times New Roman" w:eastAsia="Calibri" w:hAnsi="Times New Roman" w:cs="Times New Roman"/>
          <w:kern w:val="2"/>
          <w:sz w:val="24"/>
          <w:szCs w:val="24"/>
          <w14:ligatures w14:val="standardContextual"/>
        </w:rPr>
        <w:t xml:space="preserve">, zákona č. </w:t>
      </w:r>
      <w:hyperlink r:id="rId9" w:history="1">
        <w:r w:rsidRPr="00416BE1">
          <w:rPr>
            <w:rFonts w:ascii="Times New Roman" w:eastAsia="Calibri" w:hAnsi="Times New Roman" w:cs="Times New Roman"/>
            <w:kern w:val="2"/>
            <w:sz w:val="24"/>
            <w:szCs w:val="24"/>
            <w14:ligatures w14:val="standardContextual"/>
          </w:rPr>
          <w:t>86/2000 Z. z.</w:t>
        </w:r>
      </w:hyperlink>
      <w:r w:rsidRPr="00416BE1">
        <w:rPr>
          <w:rFonts w:ascii="Times New Roman" w:eastAsia="Calibri" w:hAnsi="Times New Roman" w:cs="Times New Roman"/>
          <w:kern w:val="2"/>
          <w:sz w:val="24"/>
          <w:szCs w:val="24"/>
          <w14:ligatures w14:val="standardContextual"/>
        </w:rPr>
        <w:t xml:space="preserve">, zákona č. </w:t>
      </w:r>
      <w:hyperlink r:id="rId10" w:history="1">
        <w:r w:rsidRPr="00416BE1">
          <w:rPr>
            <w:rFonts w:ascii="Times New Roman" w:eastAsia="Calibri" w:hAnsi="Times New Roman" w:cs="Times New Roman"/>
            <w:kern w:val="2"/>
            <w:sz w:val="24"/>
            <w:szCs w:val="24"/>
            <w14:ligatures w14:val="standardContextual"/>
          </w:rPr>
          <w:t>138/2002 Z. z.</w:t>
        </w:r>
      </w:hyperlink>
      <w:r w:rsidRPr="00416BE1">
        <w:rPr>
          <w:rFonts w:ascii="Times New Roman" w:eastAsia="Calibri" w:hAnsi="Times New Roman" w:cs="Times New Roman"/>
          <w:kern w:val="2"/>
          <w:sz w:val="24"/>
          <w:szCs w:val="24"/>
          <w14:ligatures w14:val="standardContextual"/>
        </w:rPr>
        <w:t xml:space="preserve">, zákona č. </w:t>
      </w:r>
      <w:hyperlink r:id="rId11" w:history="1">
        <w:r w:rsidRPr="00416BE1">
          <w:rPr>
            <w:rFonts w:ascii="Times New Roman" w:eastAsia="Calibri" w:hAnsi="Times New Roman" w:cs="Times New Roman"/>
            <w:kern w:val="2"/>
            <w:sz w:val="24"/>
            <w:szCs w:val="24"/>
            <w14:ligatures w14:val="standardContextual"/>
          </w:rPr>
          <w:t>100/2003 Z. z.</w:t>
        </w:r>
      </w:hyperlink>
      <w:r w:rsidRPr="00416BE1">
        <w:rPr>
          <w:rFonts w:ascii="Times New Roman" w:eastAsia="Calibri" w:hAnsi="Times New Roman" w:cs="Times New Roman"/>
          <w:kern w:val="2"/>
          <w:sz w:val="24"/>
          <w:szCs w:val="24"/>
          <w14:ligatures w14:val="standardContextual"/>
        </w:rPr>
        <w:t xml:space="preserve">, zákona č. </w:t>
      </w:r>
      <w:hyperlink r:id="rId12" w:history="1">
        <w:r w:rsidRPr="00416BE1">
          <w:rPr>
            <w:rFonts w:ascii="Times New Roman" w:eastAsia="Calibri" w:hAnsi="Times New Roman" w:cs="Times New Roman"/>
            <w:kern w:val="2"/>
            <w:sz w:val="24"/>
            <w:szCs w:val="24"/>
            <w14:ligatures w14:val="standardContextual"/>
          </w:rPr>
          <w:t>551/2003 Z. z.</w:t>
        </w:r>
      </w:hyperlink>
      <w:r w:rsidRPr="00416BE1">
        <w:rPr>
          <w:rFonts w:ascii="Times New Roman" w:eastAsia="Calibri" w:hAnsi="Times New Roman" w:cs="Times New Roman"/>
          <w:kern w:val="2"/>
          <w:sz w:val="24"/>
          <w:szCs w:val="24"/>
          <w14:ligatures w14:val="standardContextual"/>
        </w:rPr>
        <w:t xml:space="preserve">, zákona č. </w:t>
      </w:r>
      <w:hyperlink r:id="rId13" w:history="1">
        <w:r w:rsidRPr="00416BE1">
          <w:rPr>
            <w:rFonts w:ascii="Times New Roman" w:eastAsia="Calibri" w:hAnsi="Times New Roman" w:cs="Times New Roman"/>
            <w:kern w:val="2"/>
            <w:sz w:val="24"/>
            <w:szCs w:val="24"/>
            <w14:ligatures w14:val="standardContextual"/>
          </w:rPr>
          <w:t>215/2004 Z. z.</w:t>
        </w:r>
      </w:hyperlink>
      <w:r w:rsidRPr="00416BE1">
        <w:rPr>
          <w:rFonts w:ascii="Times New Roman" w:eastAsia="Calibri" w:hAnsi="Times New Roman" w:cs="Times New Roman"/>
          <w:kern w:val="2"/>
          <w:sz w:val="24"/>
          <w:szCs w:val="24"/>
          <w14:ligatures w14:val="standardContextual"/>
        </w:rPr>
        <w:t xml:space="preserve">, zákona č. </w:t>
      </w:r>
      <w:hyperlink r:id="rId14" w:history="1">
        <w:r w:rsidRPr="00416BE1">
          <w:rPr>
            <w:rFonts w:ascii="Times New Roman" w:eastAsia="Calibri" w:hAnsi="Times New Roman" w:cs="Times New Roman"/>
            <w:kern w:val="2"/>
            <w:sz w:val="24"/>
            <w:szCs w:val="24"/>
            <w14:ligatures w14:val="standardContextual"/>
          </w:rPr>
          <w:t>360/2004 Z. z.</w:t>
        </w:r>
      </w:hyperlink>
      <w:r w:rsidRPr="00416BE1">
        <w:rPr>
          <w:rFonts w:ascii="Times New Roman" w:eastAsia="Calibri" w:hAnsi="Times New Roman" w:cs="Times New Roman"/>
          <w:kern w:val="2"/>
          <w:sz w:val="24"/>
          <w:szCs w:val="24"/>
          <w14:ligatures w14:val="standardContextual"/>
        </w:rPr>
        <w:t>, zákona č. </w:t>
      </w:r>
      <w:hyperlink r:id="rId15" w:history="1">
        <w:r w:rsidRPr="00416BE1">
          <w:rPr>
            <w:rFonts w:ascii="Times New Roman" w:eastAsia="Calibri" w:hAnsi="Times New Roman" w:cs="Times New Roman"/>
            <w:kern w:val="2"/>
            <w:sz w:val="24"/>
            <w:szCs w:val="24"/>
            <w14:ligatures w14:val="standardContextual"/>
          </w:rPr>
          <w:t>253/2005 Z. z.</w:t>
        </w:r>
      </w:hyperlink>
      <w:r w:rsidRPr="00416BE1">
        <w:rPr>
          <w:rFonts w:ascii="Times New Roman" w:eastAsia="Calibri" w:hAnsi="Times New Roman" w:cs="Times New Roman"/>
          <w:kern w:val="2"/>
          <w:sz w:val="24"/>
          <w:szCs w:val="24"/>
          <w14:ligatures w14:val="standardContextual"/>
        </w:rPr>
        <w:t xml:space="preserve">, nálezu Ústavného súdu Slovenskej republiky č. </w:t>
      </w:r>
      <w:hyperlink r:id="rId16" w:history="1">
        <w:r w:rsidRPr="00416BE1">
          <w:rPr>
            <w:rFonts w:ascii="Times New Roman" w:eastAsia="Calibri" w:hAnsi="Times New Roman" w:cs="Times New Roman"/>
            <w:kern w:val="2"/>
            <w:sz w:val="24"/>
            <w:szCs w:val="24"/>
            <w14:ligatures w14:val="standardContextual"/>
          </w:rPr>
          <w:t>320/2005 Z. z.</w:t>
        </w:r>
      </w:hyperlink>
      <w:r w:rsidRPr="00416BE1">
        <w:rPr>
          <w:rFonts w:ascii="Times New Roman" w:eastAsia="Calibri" w:hAnsi="Times New Roman" w:cs="Times New Roman"/>
          <w:kern w:val="2"/>
          <w:sz w:val="24"/>
          <w:szCs w:val="24"/>
          <w14:ligatures w14:val="standardContextual"/>
        </w:rPr>
        <w:t>, zákona č. </w:t>
      </w:r>
      <w:hyperlink r:id="rId17" w:history="1">
        <w:r w:rsidRPr="00416BE1">
          <w:rPr>
            <w:rFonts w:ascii="Times New Roman" w:eastAsia="Calibri" w:hAnsi="Times New Roman" w:cs="Times New Roman"/>
            <w:kern w:val="2"/>
            <w:sz w:val="24"/>
            <w:szCs w:val="24"/>
            <w14:ligatures w14:val="standardContextual"/>
          </w:rPr>
          <w:t>261/2006 Z. z.</w:t>
        </w:r>
      </w:hyperlink>
      <w:r w:rsidRPr="00416BE1">
        <w:rPr>
          <w:rFonts w:ascii="Times New Roman" w:eastAsia="Calibri" w:hAnsi="Times New Roman" w:cs="Times New Roman"/>
          <w:kern w:val="2"/>
          <w:sz w:val="24"/>
          <w:szCs w:val="24"/>
          <w14:ligatures w14:val="standardContextual"/>
        </w:rPr>
        <w:t xml:space="preserve">, zákona č. </w:t>
      </w:r>
      <w:hyperlink r:id="rId18" w:history="1">
        <w:r w:rsidRPr="00416BE1">
          <w:rPr>
            <w:rFonts w:ascii="Times New Roman" w:eastAsia="Calibri" w:hAnsi="Times New Roman" w:cs="Times New Roman"/>
            <w:kern w:val="2"/>
            <w:sz w:val="24"/>
            <w:szCs w:val="24"/>
            <w14:ligatures w14:val="standardContextual"/>
          </w:rPr>
          <w:t>199/2007 Z. z.</w:t>
        </w:r>
      </w:hyperlink>
      <w:r w:rsidRPr="00416BE1">
        <w:rPr>
          <w:rFonts w:ascii="Times New Roman" w:eastAsia="Calibri" w:hAnsi="Times New Roman" w:cs="Times New Roman"/>
          <w:kern w:val="2"/>
          <w:sz w:val="24"/>
          <w:szCs w:val="24"/>
          <w14:ligatures w14:val="standardContextual"/>
        </w:rPr>
        <w:t xml:space="preserve">, zákona č. </w:t>
      </w:r>
      <w:hyperlink r:id="rId19" w:history="1">
        <w:r w:rsidRPr="00416BE1">
          <w:rPr>
            <w:rFonts w:ascii="Times New Roman" w:eastAsia="Calibri" w:hAnsi="Times New Roman" w:cs="Times New Roman"/>
            <w:kern w:val="2"/>
            <w:sz w:val="24"/>
            <w:szCs w:val="24"/>
            <w14:ligatures w14:val="standardContextual"/>
          </w:rPr>
          <w:t>400/2009 Z. z.</w:t>
        </w:r>
      </w:hyperlink>
      <w:r w:rsidRPr="00416BE1">
        <w:rPr>
          <w:rFonts w:ascii="Times New Roman" w:eastAsia="Calibri" w:hAnsi="Times New Roman" w:cs="Times New Roman"/>
          <w:kern w:val="2"/>
          <w:sz w:val="24"/>
          <w:szCs w:val="24"/>
          <w14:ligatures w14:val="standardContextual"/>
        </w:rPr>
        <w:t xml:space="preserve">, zákona č. </w:t>
      </w:r>
      <w:hyperlink r:id="rId20" w:history="1">
        <w:r w:rsidRPr="00416BE1">
          <w:rPr>
            <w:rFonts w:ascii="Times New Roman" w:eastAsia="Calibri" w:hAnsi="Times New Roman" w:cs="Times New Roman"/>
            <w:kern w:val="2"/>
            <w:sz w:val="24"/>
            <w:szCs w:val="24"/>
            <w14:ligatures w14:val="standardContextual"/>
          </w:rPr>
          <w:t>38/2010 Z. z.</w:t>
        </w:r>
      </w:hyperlink>
      <w:r w:rsidRPr="00416BE1">
        <w:rPr>
          <w:rFonts w:ascii="Times New Roman" w:eastAsia="Calibri" w:hAnsi="Times New Roman" w:cs="Times New Roman"/>
          <w:kern w:val="2"/>
          <w:sz w:val="24"/>
          <w:szCs w:val="24"/>
          <w14:ligatures w14:val="standardContextual"/>
        </w:rPr>
        <w:t xml:space="preserve">, zákona č. </w:t>
      </w:r>
      <w:hyperlink r:id="rId21" w:history="1">
        <w:r w:rsidRPr="00416BE1">
          <w:rPr>
            <w:rFonts w:ascii="Times New Roman" w:eastAsia="Calibri" w:hAnsi="Times New Roman" w:cs="Times New Roman"/>
            <w:kern w:val="2"/>
            <w:sz w:val="24"/>
            <w:szCs w:val="24"/>
            <w14:ligatures w14:val="standardContextual"/>
          </w:rPr>
          <w:t>153/2011 Z. z.</w:t>
        </w:r>
      </w:hyperlink>
      <w:r w:rsidRPr="00416BE1">
        <w:rPr>
          <w:rFonts w:ascii="Times New Roman" w:eastAsia="Calibri" w:hAnsi="Times New Roman" w:cs="Times New Roman"/>
          <w:kern w:val="2"/>
          <w:sz w:val="24"/>
          <w:szCs w:val="24"/>
          <w14:ligatures w14:val="standardContextual"/>
        </w:rPr>
        <w:t xml:space="preserve">, zákona č. </w:t>
      </w:r>
      <w:hyperlink r:id="rId22" w:history="1">
        <w:r w:rsidRPr="00416BE1">
          <w:rPr>
            <w:rFonts w:ascii="Times New Roman" w:eastAsia="Calibri" w:hAnsi="Times New Roman" w:cs="Times New Roman"/>
            <w:kern w:val="2"/>
            <w:sz w:val="24"/>
            <w:szCs w:val="24"/>
            <w14:ligatures w14:val="standardContextual"/>
          </w:rPr>
          <w:t>187/2011 Z. z.</w:t>
        </w:r>
      </w:hyperlink>
      <w:r w:rsidRPr="00416BE1">
        <w:rPr>
          <w:rFonts w:ascii="Times New Roman" w:eastAsia="Calibri" w:hAnsi="Times New Roman" w:cs="Times New Roman"/>
          <w:kern w:val="2"/>
          <w:sz w:val="24"/>
          <w:szCs w:val="24"/>
          <w14:ligatures w14:val="standardContextual"/>
        </w:rPr>
        <w:t xml:space="preserve">, uznesenia Ústavného súdu Slovenskej republiky č. </w:t>
      </w:r>
      <w:hyperlink r:id="rId23" w:history="1">
        <w:r w:rsidRPr="00416BE1">
          <w:rPr>
            <w:rFonts w:ascii="Times New Roman" w:eastAsia="Calibri" w:hAnsi="Times New Roman" w:cs="Times New Roman"/>
            <w:kern w:val="2"/>
            <w:sz w:val="24"/>
            <w:szCs w:val="24"/>
            <w14:ligatures w14:val="standardContextual"/>
          </w:rPr>
          <w:t>191/2011 Z. z.</w:t>
        </w:r>
      </w:hyperlink>
      <w:r w:rsidRPr="00416BE1">
        <w:rPr>
          <w:rFonts w:ascii="Times New Roman" w:eastAsia="Calibri" w:hAnsi="Times New Roman" w:cs="Times New Roman"/>
          <w:kern w:val="2"/>
          <w:sz w:val="24"/>
          <w:szCs w:val="24"/>
          <w14:ligatures w14:val="standardContextual"/>
        </w:rPr>
        <w:t xml:space="preserve">, uznesenia Ústavného súdu Slovenskej republiky č. </w:t>
      </w:r>
      <w:hyperlink r:id="rId24" w:history="1">
        <w:r w:rsidRPr="00416BE1">
          <w:rPr>
            <w:rFonts w:ascii="Times New Roman" w:eastAsia="Calibri" w:hAnsi="Times New Roman" w:cs="Times New Roman"/>
            <w:kern w:val="2"/>
            <w:sz w:val="24"/>
            <w:szCs w:val="24"/>
            <w14:ligatures w14:val="standardContextual"/>
          </w:rPr>
          <w:t>237/2011 Z. z.</w:t>
        </w:r>
      </w:hyperlink>
      <w:r w:rsidRPr="00416BE1">
        <w:rPr>
          <w:rFonts w:ascii="Times New Roman" w:eastAsia="Calibri" w:hAnsi="Times New Roman" w:cs="Times New Roman"/>
          <w:kern w:val="2"/>
          <w:sz w:val="24"/>
          <w:szCs w:val="24"/>
          <w14:ligatures w14:val="standardContextual"/>
        </w:rPr>
        <w:t xml:space="preserve">, zákona č. </w:t>
      </w:r>
      <w:hyperlink r:id="rId25" w:history="1">
        <w:r w:rsidRPr="00416BE1">
          <w:rPr>
            <w:rFonts w:ascii="Times New Roman" w:eastAsia="Calibri" w:hAnsi="Times New Roman" w:cs="Times New Roman"/>
            <w:kern w:val="2"/>
            <w:sz w:val="24"/>
            <w:szCs w:val="24"/>
            <w14:ligatures w14:val="standardContextual"/>
          </w:rPr>
          <w:t>69/2012 Z. z.</w:t>
        </w:r>
      </w:hyperlink>
      <w:r w:rsidRPr="00416BE1">
        <w:rPr>
          <w:rFonts w:ascii="Times New Roman" w:eastAsia="Calibri" w:hAnsi="Times New Roman" w:cs="Times New Roman"/>
          <w:kern w:val="2"/>
          <w:sz w:val="24"/>
          <w:szCs w:val="24"/>
          <w14:ligatures w14:val="standardContextual"/>
        </w:rPr>
        <w:t xml:space="preserve">, zákona č. </w:t>
      </w:r>
      <w:hyperlink r:id="rId26" w:history="1">
        <w:r w:rsidRPr="00416BE1">
          <w:rPr>
            <w:rFonts w:ascii="Times New Roman" w:eastAsia="Calibri" w:hAnsi="Times New Roman" w:cs="Times New Roman"/>
            <w:kern w:val="2"/>
            <w:sz w:val="24"/>
            <w:szCs w:val="24"/>
            <w14:ligatures w14:val="standardContextual"/>
          </w:rPr>
          <w:t>79/2012 Z. z.</w:t>
        </w:r>
      </w:hyperlink>
      <w:r w:rsidRPr="00416BE1">
        <w:rPr>
          <w:rFonts w:ascii="Times New Roman" w:eastAsia="Calibri" w:hAnsi="Times New Roman" w:cs="Times New Roman"/>
          <w:kern w:val="2"/>
          <w:sz w:val="24"/>
          <w:szCs w:val="24"/>
          <w14:ligatures w14:val="standardContextual"/>
        </w:rPr>
        <w:t xml:space="preserve">, zákona č. </w:t>
      </w:r>
      <w:hyperlink r:id="rId27" w:history="1">
        <w:r w:rsidRPr="00416BE1">
          <w:rPr>
            <w:rFonts w:ascii="Times New Roman" w:eastAsia="Calibri" w:hAnsi="Times New Roman" w:cs="Times New Roman"/>
            <w:kern w:val="2"/>
            <w:sz w:val="24"/>
            <w:szCs w:val="24"/>
            <w14:ligatures w14:val="standardContextual"/>
          </w:rPr>
          <w:t>236/2012 Z. z.</w:t>
        </w:r>
      </w:hyperlink>
      <w:r w:rsidRPr="00416BE1">
        <w:rPr>
          <w:rFonts w:ascii="Times New Roman" w:eastAsia="Calibri" w:hAnsi="Times New Roman" w:cs="Times New Roman"/>
          <w:kern w:val="2"/>
          <w:sz w:val="24"/>
          <w:szCs w:val="24"/>
          <w14:ligatures w14:val="standardContextual"/>
        </w:rPr>
        <w:t xml:space="preserve">, zákona č. </w:t>
      </w:r>
      <w:hyperlink r:id="rId28" w:history="1">
        <w:r w:rsidRPr="00416BE1">
          <w:rPr>
            <w:rFonts w:ascii="Times New Roman" w:eastAsia="Calibri" w:hAnsi="Times New Roman" w:cs="Times New Roman"/>
            <w:kern w:val="2"/>
            <w:sz w:val="24"/>
            <w:szCs w:val="24"/>
            <w14:ligatures w14:val="standardContextual"/>
          </w:rPr>
          <w:t>296/2012 Z. z.</w:t>
        </w:r>
      </w:hyperlink>
      <w:r w:rsidRPr="00416BE1">
        <w:rPr>
          <w:rFonts w:ascii="Times New Roman" w:eastAsia="Calibri" w:hAnsi="Times New Roman" w:cs="Times New Roman"/>
          <w:kern w:val="2"/>
          <w:sz w:val="24"/>
          <w:szCs w:val="24"/>
          <w14:ligatures w14:val="standardContextual"/>
        </w:rPr>
        <w:t xml:space="preserve">, zákona č. </w:t>
      </w:r>
      <w:hyperlink r:id="rId29" w:history="1">
        <w:r w:rsidRPr="00416BE1">
          <w:rPr>
            <w:rFonts w:ascii="Times New Roman" w:eastAsia="Calibri" w:hAnsi="Times New Roman" w:cs="Times New Roman"/>
            <w:kern w:val="2"/>
            <w:sz w:val="24"/>
            <w:szCs w:val="24"/>
            <w14:ligatures w14:val="standardContextual"/>
          </w:rPr>
          <w:t>330/2012 Z. z.</w:t>
        </w:r>
      </w:hyperlink>
      <w:r w:rsidRPr="00416BE1">
        <w:rPr>
          <w:rFonts w:ascii="Times New Roman" w:eastAsia="Calibri" w:hAnsi="Times New Roman" w:cs="Times New Roman"/>
          <w:kern w:val="2"/>
          <w:sz w:val="24"/>
          <w:szCs w:val="24"/>
          <w14:ligatures w14:val="standardContextual"/>
        </w:rPr>
        <w:t xml:space="preserve">, zákona č. </w:t>
      </w:r>
      <w:hyperlink r:id="rId30" w:history="1">
        <w:r w:rsidRPr="00416BE1">
          <w:rPr>
            <w:rFonts w:ascii="Times New Roman" w:eastAsia="Calibri" w:hAnsi="Times New Roman" w:cs="Times New Roman"/>
            <w:kern w:val="2"/>
            <w:sz w:val="24"/>
            <w:szCs w:val="24"/>
            <w14:ligatures w14:val="standardContextual"/>
          </w:rPr>
          <w:t>309/2013 Z. z.</w:t>
        </w:r>
      </w:hyperlink>
      <w:r w:rsidRPr="00416BE1">
        <w:rPr>
          <w:rFonts w:ascii="Times New Roman" w:eastAsia="Calibri" w:hAnsi="Times New Roman" w:cs="Times New Roman"/>
          <w:kern w:val="2"/>
          <w:sz w:val="24"/>
          <w:szCs w:val="24"/>
          <w14:ligatures w14:val="standardContextual"/>
        </w:rPr>
        <w:t xml:space="preserve">, zákona č. </w:t>
      </w:r>
      <w:hyperlink r:id="rId31" w:history="1">
        <w:r w:rsidRPr="00416BE1">
          <w:rPr>
            <w:rFonts w:ascii="Times New Roman" w:eastAsia="Calibri" w:hAnsi="Times New Roman" w:cs="Times New Roman"/>
            <w:kern w:val="2"/>
            <w:sz w:val="24"/>
            <w:szCs w:val="24"/>
            <w14:ligatures w14:val="standardContextual"/>
          </w:rPr>
          <w:t>402/2013 Z. z.</w:t>
        </w:r>
      </w:hyperlink>
      <w:r w:rsidRPr="00416BE1">
        <w:rPr>
          <w:rFonts w:ascii="Times New Roman" w:eastAsia="Calibri" w:hAnsi="Times New Roman" w:cs="Times New Roman"/>
          <w:kern w:val="2"/>
          <w:sz w:val="24"/>
          <w:szCs w:val="24"/>
          <w14:ligatures w14:val="standardContextual"/>
        </w:rPr>
        <w:t>, zákona č. </w:t>
      </w:r>
      <w:hyperlink r:id="rId32" w:history="1">
        <w:r w:rsidRPr="00416BE1">
          <w:rPr>
            <w:rFonts w:ascii="Times New Roman" w:eastAsia="Calibri" w:hAnsi="Times New Roman" w:cs="Times New Roman"/>
            <w:kern w:val="2"/>
            <w:sz w:val="24"/>
            <w:szCs w:val="24"/>
            <w14:ligatures w14:val="standardContextual"/>
          </w:rPr>
          <w:t>375/2015 Z. z.</w:t>
        </w:r>
      </w:hyperlink>
      <w:r w:rsidRPr="00416BE1">
        <w:rPr>
          <w:rFonts w:ascii="Times New Roman" w:eastAsia="Calibri" w:hAnsi="Times New Roman" w:cs="Times New Roman"/>
          <w:kern w:val="2"/>
          <w:sz w:val="24"/>
          <w:szCs w:val="24"/>
          <w14:ligatures w14:val="standardContextual"/>
        </w:rPr>
        <w:t xml:space="preserve">, zákona č. </w:t>
      </w:r>
      <w:hyperlink r:id="rId33" w:history="1">
        <w:r w:rsidRPr="00416BE1">
          <w:rPr>
            <w:rFonts w:ascii="Times New Roman" w:eastAsia="Calibri" w:hAnsi="Times New Roman" w:cs="Times New Roman"/>
            <w:kern w:val="2"/>
            <w:sz w:val="24"/>
            <w:szCs w:val="24"/>
            <w14:ligatures w14:val="standardContextual"/>
          </w:rPr>
          <w:t>399/2015 Z. z.</w:t>
        </w:r>
      </w:hyperlink>
      <w:r w:rsidRPr="00416BE1">
        <w:rPr>
          <w:rFonts w:ascii="Times New Roman" w:eastAsia="Calibri" w:hAnsi="Times New Roman" w:cs="Times New Roman"/>
          <w:kern w:val="2"/>
          <w:sz w:val="24"/>
          <w:szCs w:val="24"/>
          <w14:ligatures w14:val="standardContextual"/>
        </w:rPr>
        <w:t xml:space="preserve">, zákona č. </w:t>
      </w:r>
      <w:hyperlink r:id="rId34" w:history="1">
        <w:r w:rsidRPr="00416BE1">
          <w:rPr>
            <w:rFonts w:ascii="Times New Roman" w:eastAsia="Calibri" w:hAnsi="Times New Roman" w:cs="Times New Roman"/>
            <w:kern w:val="2"/>
            <w:sz w:val="24"/>
            <w:szCs w:val="24"/>
            <w14:ligatures w14:val="standardContextual"/>
          </w:rPr>
          <w:t>1/2017 Z. z.</w:t>
        </w:r>
      </w:hyperlink>
      <w:r w:rsidRPr="00416BE1">
        <w:rPr>
          <w:rFonts w:ascii="Times New Roman" w:eastAsia="Calibri" w:hAnsi="Times New Roman" w:cs="Times New Roman"/>
          <w:kern w:val="2"/>
          <w:sz w:val="24"/>
          <w:szCs w:val="24"/>
          <w14:ligatures w14:val="standardContextual"/>
        </w:rPr>
        <w:t xml:space="preserve">, zákona č. </w:t>
      </w:r>
      <w:hyperlink r:id="rId35" w:history="1">
        <w:r w:rsidRPr="00416BE1">
          <w:rPr>
            <w:rFonts w:ascii="Times New Roman" w:eastAsia="Calibri" w:hAnsi="Times New Roman" w:cs="Times New Roman"/>
            <w:kern w:val="2"/>
            <w:sz w:val="24"/>
            <w:szCs w:val="24"/>
            <w14:ligatures w14:val="standardContextual"/>
          </w:rPr>
          <w:t>55/2017 Z. z.</w:t>
        </w:r>
      </w:hyperlink>
      <w:r w:rsidRPr="00416BE1">
        <w:rPr>
          <w:rFonts w:ascii="Times New Roman" w:eastAsia="Calibri" w:hAnsi="Times New Roman" w:cs="Times New Roman"/>
          <w:kern w:val="2"/>
          <w:sz w:val="24"/>
          <w:szCs w:val="24"/>
          <w14:ligatures w14:val="standardContextual"/>
        </w:rPr>
        <w:t xml:space="preserve">, zákona č. </w:t>
      </w:r>
      <w:hyperlink r:id="rId36" w:history="1">
        <w:r w:rsidRPr="00416BE1">
          <w:rPr>
            <w:rFonts w:ascii="Times New Roman" w:eastAsia="Calibri" w:hAnsi="Times New Roman" w:cs="Times New Roman"/>
            <w:kern w:val="2"/>
            <w:sz w:val="24"/>
            <w:szCs w:val="24"/>
            <w14:ligatures w14:val="standardContextual"/>
          </w:rPr>
          <w:t>217/2018 Z. z.</w:t>
        </w:r>
      </w:hyperlink>
      <w:r w:rsidRPr="00416BE1">
        <w:rPr>
          <w:rFonts w:ascii="Times New Roman" w:eastAsia="Calibri" w:hAnsi="Times New Roman" w:cs="Times New Roman"/>
          <w:kern w:val="2"/>
          <w:sz w:val="24"/>
          <w:szCs w:val="24"/>
          <w14:ligatures w14:val="standardContextual"/>
        </w:rPr>
        <w:t xml:space="preserve">, zákona č. </w:t>
      </w:r>
      <w:hyperlink r:id="rId37" w:history="1">
        <w:r w:rsidRPr="00416BE1">
          <w:rPr>
            <w:rFonts w:ascii="Times New Roman" w:eastAsia="Calibri" w:hAnsi="Times New Roman" w:cs="Times New Roman"/>
            <w:kern w:val="2"/>
            <w:sz w:val="24"/>
            <w:szCs w:val="24"/>
            <w14:ligatures w14:val="standardContextual"/>
          </w:rPr>
          <w:t>314/2018 Z. z.</w:t>
        </w:r>
      </w:hyperlink>
      <w:r w:rsidRPr="00416BE1">
        <w:rPr>
          <w:rFonts w:ascii="Times New Roman" w:eastAsia="Calibri" w:hAnsi="Times New Roman" w:cs="Times New Roman"/>
          <w:kern w:val="2"/>
          <w:sz w:val="24"/>
          <w:szCs w:val="24"/>
          <w14:ligatures w14:val="standardContextual"/>
        </w:rPr>
        <w:t xml:space="preserve">, zákona č. </w:t>
      </w:r>
      <w:hyperlink r:id="rId38" w:history="1">
        <w:r w:rsidRPr="00416BE1">
          <w:rPr>
            <w:rFonts w:ascii="Times New Roman" w:eastAsia="Calibri" w:hAnsi="Times New Roman" w:cs="Times New Roman"/>
            <w:kern w:val="2"/>
            <w:sz w:val="24"/>
            <w:szCs w:val="24"/>
            <w14:ligatures w14:val="standardContextual"/>
          </w:rPr>
          <w:t>318/2018 Z. z.</w:t>
        </w:r>
      </w:hyperlink>
      <w:r w:rsidRPr="00416BE1">
        <w:rPr>
          <w:rFonts w:ascii="Times New Roman" w:eastAsia="Calibri" w:hAnsi="Times New Roman" w:cs="Times New Roman"/>
          <w:kern w:val="2"/>
          <w:sz w:val="24"/>
          <w:szCs w:val="24"/>
          <w14:ligatures w14:val="standardContextual"/>
        </w:rPr>
        <w:t xml:space="preserve">, zákona č. </w:t>
      </w:r>
      <w:hyperlink r:id="rId39" w:history="1">
        <w:r w:rsidRPr="00416BE1">
          <w:rPr>
            <w:rFonts w:ascii="Times New Roman" w:eastAsia="Calibri" w:hAnsi="Times New Roman" w:cs="Times New Roman"/>
            <w:kern w:val="2"/>
            <w:sz w:val="24"/>
            <w:szCs w:val="24"/>
            <w14:ligatures w14:val="standardContextual"/>
          </w:rPr>
          <w:t>6/2019 Z. z.</w:t>
        </w:r>
      </w:hyperlink>
      <w:r w:rsidRPr="00416BE1">
        <w:rPr>
          <w:rFonts w:ascii="Times New Roman" w:eastAsia="Calibri" w:hAnsi="Times New Roman" w:cs="Times New Roman"/>
          <w:kern w:val="2"/>
          <w:sz w:val="24"/>
          <w:szCs w:val="24"/>
          <w14:ligatures w14:val="standardContextual"/>
        </w:rPr>
        <w:t xml:space="preserve">, zákona č. </w:t>
      </w:r>
      <w:hyperlink r:id="rId40" w:history="1">
        <w:r w:rsidRPr="00416BE1">
          <w:rPr>
            <w:rFonts w:ascii="Times New Roman" w:eastAsia="Calibri" w:hAnsi="Times New Roman" w:cs="Times New Roman"/>
            <w:kern w:val="2"/>
            <w:sz w:val="24"/>
            <w:szCs w:val="24"/>
            <w14:ligatures w14:val="standardContextual"/>
          </w:rPr>
          <w:t>241/2020 Z. z.</w:t>
        </w:r>
      </w:hyperlink>
      <w:r w:rsidRPr="00416BE1">
        <w:rPr>
          <w:rFonts w:ascii="Times New Roman" w:eastAsia="Calibri" w:hAnsi="Times New Roman" w:cs="Times New Roman"/>
          <w:kern w:val="2"/>
          <w:sz w:val="24"/>
          <w:szCs w:val="24"/>
          <w14:ligatures w14:val="standardContextual"/>
        </w:rPr>
        <w:t xml:space="preserve">, zákona č. </w:t>
      </w:r>
      <w:hyperlink r:id="rId41" w:history="1">
        <w:r w:rsidRPr="00416BE1">
          <w:rPr>
            <w:rFonts w:ascii="Times New Roman" w:eastAsia="Calibri" w:hAnsi="Times New Roman" w:cs="Times New Roman"/>
            <w:kern w:val="2"/>
            <w:sz w:val="24"/>
            <w:szCs w:val="24"/>
            <w14:ligatures w14:val="standardContextual"/>
          </w:rPr>
          <w:t>423/2020 Z. z.</w:t>
        </w:r>
      </w:hyperlink>
      <w:r w:rsidRPr="00416BE1">
        <w:rPr>
          <w:rFonts w:ascii="Times New Roman" w:eastAsia="Calibri" w:hAnsi="Times New Roman" w:cs="Times New Roman"/>
          <w:kern w:val="2"/>
          <w:sz w:val="24"/>
          <w:szCs w:val="24"/>
          <w14:ligatures w14:val="standardContextual"/>
        </w:rPr>
        <w:t xml:space="preserve">, zákona č. </w:t>
      </w:r>
      <w:hyperlink r:id="rId42" w:history="1">
        <w:r w:rsidRPr="00416BE1">
          <w:rPr>
            <w:rFonts w:ascii="Times New Roman" w:eastAsia="Calibri" w:hAnsi="Times New Roman" w:cs="Times New Roman"/>
            <w:kern w:val="2"/>
            <w:sz w:val="24"/>
            <w:szCs w:val="24"/>
            <w14:ligatures w14:val="standardContextual"/>
          </w:rPr>
          <w:t>288/2021 Z. z.</w:t>
        </w:r>
      </w:hyperlink>
      <w:r w:rsidRPr="00416BE1">
        <w:rPr>
          <w:rFonts w:ascii="Times New Roman" w:eastAsia="Calibri" w:hAnsi="Times New Roman" w:cs="Times New Roman"/>
          <w:kern w:val="2"/>
          <w:sz w:val="24"/>
          <w:szCs w:val="24"/>
          <w14:ligatures w14:val="standardContextual"/>
        </w:rPr>
        <w:t>, zákona č. </w:t>
      </w:r>
      <w:hyperlink r:id="rId43" w:history="1">
        <w:r w:rsidRPr="00416BE1">
          <w:rPr>
            <w:rFonts w:ascii="Times New Roman" w:eastAsia="Calibri" w:hAnsi="Times New Roman" w:cs="Times New Roman"/>
            <w:kern w:val="2"/>
            <w:sz w:val="24"/>
            <w:szCs w:val="24"/>
            <w14:ligatures w14:val="standardContextual"/>
          </w:rPr>
          <w:t>252/2022 Z. z.</w:t>
        </w:r>
      </w:hyperlink>
      <w:r w:rsidRPr="00416BE1">
        <w:rPr>
          <w:rFonts w:ascii="Times New Roman" w:eastAsia="Calibri" w:hAnsi="Times New Roman" w:cs="Times New Roman"/>
          <w:kern w:val="2"/>
          <w:sz w:val="24"/>
          <w:szCs w:val="24"/>
          <w14:ligatures w14:val="standardContextual"/>
        </w:rPr>
        <w:t xml:space="preserve">, zákona č. </w:t>
      </w:r>
      <w:hyperlink r:id="rId44" w:history="1">
        <w:r w:rsidRPr="00416BE1">
          <w:rPr>
            <w:rFonts w:ascii="Times New Roman" w:eastAsia="Calibri" w:hAnsi="Times New Roman" w:cs="Times New Roman"/>
            <w:kern w:val="2"/>
            <w:sz w:val="24"/>
            <w:szCs w:val="24"/>
            <w14:ligatures w14:val="standardContextual"/>
          </w:rPr>
          <w:t>264/2022 Z. z.</w:t>
        </w:r>
      </w:hyperlink>
      <w:r w:rsidRPr="00416BE1">
        <w:rPr>
          <w:rFonts w:ascii="Times New Roman" w:eastAsia="Calibri" w:hAnsi="Times New Roman" w:cs="Times New Roman"/>
          <w:kern w:val="2"/>
          <w:sz w:val="24"/>
          <w:szCs w:val="24"/>
          <w14:ligatures w14:val="standardContextual"/>
        </w:rPr>
        <w:t xml:space="preserve"> a zákona č. 133/2023 Z. z. sa mení takto: </w:t>
      </w:r>
    </w:p>
    <w:p w14:paraId="1599660A" w14:textId="77777777" w:rsidR="003A65E6" w:rsidRPr="00416BE1" w:rsidRDefault="003A65E6" w:rsidP="003A65E6">
      <w:pPr>
        <w:widowControl w:val="0"/>
        <w:autoSpaceDE w:val="0"/>
        <w:autoSpaceDN w:val="0"/>
        <w:adjustRightInd w:val="0"/>
        <w:spacing w:after="0" w:line="240" w:lineRule="auto"/>
        <w:ind w:firstLine="708"/>
        <w:jc w:val="both"/>
        <w:rPr>
          <w:rFonts w:ascii="Times New Roman" w:eastAsia="Calibri" w:hAnsi="Times New Roman" w:cs="Times New Roman"/>
          <w:kern w:val="2"/>
          <w:sz w:val="24"/>
          <w:szCs w:val="24"/>
          <w14:ligatures w14:val="standardContextual"/>
        </w:rPr>
      </w:pPr>
    </w:p>
    <w:p w14:paraId="38EC3845" w14:textId="77777777" w:rsidR="003A65E6" w:rsidRPr="00416BE1" w:rsidRDefault="003A65E6" w:rsidP="003A65E6">
      <w:pPr>
        <w:widowControl w:val="0"/>
        <w:autoSpaceDE w:val="0"/>
        <w:autoSpaceDN w:val="0"/>
        <w:adjustRightInd w:val="0"/>
        <w:spacing w:after="0" w:line="240" w:lineRule="auto"/>
        <w:ind w:firstLine="284"/>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b/>
          <w:kern w:val="2"/>
          <w:sz w:val="24"/>
          <w:szCs w:val="24"/>
          <w14:ligatures w14:val="standardContextual"/>
        </w:rPr>
        <w:t xml:space="preserve">1. </w:t>
      </w:r>
      <w:r w:rsidRPr="00416BE1">
        <w:rPr>
          <w:rFonts w:ascii="Times New Roman" w:eastAsia="Calibri" w:hAnsi="Times New Roman" w:cs="Times New Roman"/>
          <w:kern w:val="2"/>
          <w:sz w:val="24"/>
          <w:szCs w:val="24"/>
          <w14:ligatures w14:val="standardContextual"/>
        </w:rPr>
        <w:t>V § 59 ods. 1 písmeno d)</w:t>
      </w:r>
      <w:r w:rsidRPr="00416BE1">
        <w:rPr>
          <w:rFonts w:ascii="Times New Roman" w:eastAsia="Calibri" w:hAnsi="Times New Roman" w:cs="Times New Roman"/>
          <w:b/>
          <w:kern w:val="2"/>
          <w:sz w:val="24"/>
          <w:szCs w:val="24"/>
          <w14:ligatures w14:val="standardContextual"/>
        </w:rPr>
        <w:t xml:space="preserve"> </w:t>
      </w:r>
      <w:r w:rsidRPr="00416BE1">
        <w:rPr>
          <w:rFonts w:ascii="Times New Roman" w:eastAsia="Calibri" w:hAnsi="Times New Roman" w:cs="Times New Roman"/>
          <w:kern w:val="2"/>
          <w:sz w:val="24"/>
          <w:szCs w:val="24"/>
          <w14:ligatures w14:val="standardContextual"/>
        </w:rPr>
        <w:t>znie:</w:t>
      </w:r>
    </w:p>
    <w:p w14:paraId="5937701A" w14:textId="63BFDD9D" w:rsidR="003A65E6" w:rsidRPr="00416BE1" w:rsidRDefault="003A65E6" w:rsidP="003A65E6">
      <w:pPr>
        <w:widowControl w:val="0"/>
        <w:autoSpaceDE w:val="0"/>
        <w:autoSpaceDN w:val="0"/>
        <w:adjustRightInd w:val="0"/>
        <w:spacing w:after="0" w:line="240" w:lineRule="auto"/>
        <w:ind w:left="284" w:hanging="284"/>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„d) prerokúva a odporúča národnej rade návrhy na kandidátov na sudcov ústavného súdu,</w:t>
      </w:r>
      <w:r w:rsidRPr="00416BE1">
        <w:rPr>
          <w:rFonts w:ascii="Times New Roman" w:eastAsia="Calibri" w:hAnsi="Times New Roman" w:cs="Times New Roman"/>
          <w:kern w:val="2"/>
          <w:sz w:val="24"/>
          <w:szCs w:val="24"/>
          <w:vertAlign w:val="superscript"/>
          <w14:ligatures w14:val="standardContextual"/>
        </w:rPr>
        <w:t>49</w:t>
      </w:r>
      <w:r w:rsidRPr="00416BE1">
        <w:rPr>
          <w:rFonts w:ascii="Times New Roman" w:eastAsia="Calibri" w:hAnsi="Times New Roman" w:cs="Times New Roman"/>
          <w:kern w:val="2"/>
          <w:sz w:val="24"/>
          <w:szCs w:val="24"/>
          <w14:ligatures w14:val="standardContextual"/>
        </w:rPr>
        <w:t>) návrh na kandidáta na generálneho prokurátora</w:t>
      </w:r>
      <w:r w:rsidRPr="00416BE1">
        <w:rPr>
          <w:rFonts w:ascii="Times New Roman" w:eastAsia="Calibri" w:hAnsi="Times New Roman" w:cs="Times New Roman"/>
          <w:kern w:val="2"/>
          <w:sz w:val="24"/>
          <w:szCs w:val="24"/>
          <w:vertAlign w:val="superscript"/>
          <w14:ligatures w14:val="standardContextual"/>
        </w:rPr>
        <w:t>49a</w:t>
      </w:r>
      <w:r w:rsidRPr="00416BE1">
        <w:rPr>
          <w:rFonts w:ascii="Times New Roman" w:eastAsia="Calibri" w:hAnsi="Times New Roman" w:cs="Times New Roman"/>
          <w:kern w:val="2"/>
          <w:sz w:val="24"/>
          <w:szCs w:val="24"/>
          <w14:ligatures w14:val="standardContextual"/>
        </w:rPr>
        <w:t xml:space="preserve">) a v prípade poverenia aj na ďalších ústavných činiteľov volených národnou radou podľa osobitných predpisov,“. </w:t>
      </w:r>
    </w:p>
    <w:p w14:paraId="3ED488C3" w14:textId="77777777" w:rsidR="003A65E6" w:rsidRPr="00416BE1" w:rsidRDefault="003A65E6" w:rsidP="003A65E6">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7A8F6938" w14:textId="77777777" w:rsidR="003A65E6" w:rsidRPr="00416BE1" w:rsidRDefault="003A65E6" w:rsidP="003A65E6">
      <w:pPr>
        <w:widowControl w:val="0"/>
        <w:autoSpaceDE w:val="0"/>
        <w:autoSpaceDN w:val="0"/>
        <w:adjustRightInd w:val="0"/>
        <w:spacing w:after="0" w:line="240" w:lineRule="auto"/>
        <w:ind w:firstLine="284"/>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b/>
          <w:kern w:val="2"/>
          <w:sz w:val="24"/>
          <w:szCs w:val="24"/>
          <w14:ligatures w14:val="standardContextual"/>
        </w:rPr>
        <w:t xml:space="preserve">2. </w:t>
      </w:r>
      <w:r w:rsidRPr="00416BE1">
        <w:rPr>
          <w:rFonts w:ascii="Times New Roman" w:eastAsia="Calibri" w:hAnsi="Times New Roman" w:cs="Times New Roman"/>
          <w:kern w:val="2"/>
          <w:sz w:val="24"/>
          <w:szCs w:val="24"/>
          <w14:ligatures w14:val="standardContextual"/>
        </w:rPr>
        <w:t>Nadpis šestnástej</w:t>
      </w:r>
      <w:r w:rsidRPr="00416BE1">
        <w:rPr>
          <w:rFonts w:ascii="Times New Roman" w:eastAsia="Calibri" w:hAnsi="Times New Roman" w:cs="Times New Roman"/>
          <w:b/>
          <w:kern w:val="2"/>
          <w:sz w:val="24"/>
          <w:szCs w:val="24"/>
          <w14:ligatures w14:val="standardContextual"/>
        </w:rPr>
        <w:t xml:space="preserve"> </w:t>
      </w:r>
      <w:r w:rsidRPr="00416BE1">
        <w:rPr>
          <w:rFonts w:ascii="Times New Roman" w:eastAsia="Calibri" w:hAnsi="Times New Roman" w:cs="Times New Roman"/>
          <w:kern w:val="2"/>
          <w:sz w:val="24"/>
          <w:szCs w:val="24"/>
          <w14:ligatures w14:val="standardContextual"/>
        </w:rPr>
        <w:t>časti znie:</w:t>
      </w:r>
    </w:p>
    <w:p w14:paraId="6AC47503" w14:textId="77777777" w:rsidR="003A65E6" w:rsidRPr="00416BE1" w:rsidRDefault="003A65E6" w:rsidP="003A65E6">
      <w:pPr>
        <w:spacing w:after="0" w:line="240" w:lineRule="auto"/>
        <w:jc w:val="both"/>
        <w:rPr>
          <w:rFonts w:ascii="Times New Roman" w:eastAsia="Calibri" w:hAnsi="Times New Roman" w:cs="Times New Roman"/>
          <w:kern w:val="2"/>
          <w:sz w:val="24"/>
          <w:szCs w:val="24"/>
          <w14:ligatures w14:val="standardContextual"/>
        </w:rPr>
      </w:pPr>
    </w:p>
    <w:p w14:paraId="17CA71B4" w14:textId="3A79E38B" w:rsidR="003A65E6" w:rsidRPr="00416BE1" w:rsidRDefault="003A65E6" w:rsidP="00832FCE">
      <w:pPr>
        <w:widowControl w:val="0"/>
        <w:autoSpaceDE w:val="0"/>
        <w:autoSpaceDN w:val="0"/>
        <w:adjustRightInd w:val="0"/>
        <w:spacing w:after="0" w:line="240" w:lineRule="auto"/>
        <w:jc w:val="center"/>
        <w:rPr>
          <w:rFonts w:ascii="Times New Roman" w:eastAsia="Calibri" w:hAnsi="Times New Roman" w:cs="Times New Roman"/>
          <w:bCs/>
          <w:kern w:val="2"/>
          <w:sz w:val="24"/>
          <w:szCs w:val="24"/>
          <w14:ligatures w14:val="standardContextual"/>
        </w:rPr>
      </w:pPr>
      <w:r w:rsidRPr="00416BE1">
        <w:rPr>
          <w:rFonts w:ascii="Times New Roman" w:eastAsia="Calibri" w:hAnsi="Times New Roman" w:cs="Times New Roman"/>
          <w:bCs/>
          <w:kern w:val="2"/>
          <w:sz w:val="24"/>
          <w:szCs w:val="24"/>
          <w14:ligatures w14:val="standardContextual"/>
        </w:rPr>
        <w:t>„NÁVRH NA VYMENOVANIE A ODVOLANIE GENERÁLNEHO PROKURÁTORA“.</w:t>
      </w:r>
    </w:p>
    <w:p w14:paraId="4C78BD8A" w14:textId="77777777" w:rsidR="003A65E6" w:rsidRPr="00416BE1" w:rsidRDefault="003A65E6" w:rsidP="003A65E6">
      <w:pPr>
        <w:spacing w:after="0" w:line="240" w:lineRule="auto"/>
        <w:jc w:val="both"/>
        <w:rPr>
          <w:rFonts w:ascii="Times New Roman" w:eastAsia="Calibri" w:hAnsi="Times New Roman" w:cs="Times New Roman"/>
          <w:b/>
          <w:bCs/>
          <w:strike/>
          <w:color w:val="FF0000"/>
          <w:kern w:val="2"/>
          <w:sz w:val="24"/>
          <w:szCs w:val="24"/>
          <w14:ligatures w14:val="standardContextual"/>
        </w:rPr>
      </w:pPr>
    </w:p>
    <w:p w14:paraId="4F0C24FC" w14:textId="77777777" w:rsidR="003A65E6" w:rsidRPr="00416BE1" w:rsidRDefault="003A65E6" w:rsidP="003A65E6">
      <w:pPr>
        <w:spacing w:after="0" w:line="240" w:lineRule="auto"/>
        <w:ind w:firstLine="284"/>
        <w:jc w:val="both"/>
        <w:rPr>
          <w:rFonts w:ascii="Times New Roman" w:eastAsia="Calibri" w:hAnsi="Times New Roman" w:cs="Times New Roman"/>
          <w:bCs/>
          <w:kern w:val="2"/>
          <w:sz w:val="24"/>
          <w:szCs w:val="24"/>
          <w14:ligatures w14:val="standardContextual"/>
        </w:rPr>
      </w:pPr>
      <w:r w:rsidRPr="00416BE1">
        <w:rPr>
          <w:rFonts w:ascii="Times New Roman" w:eastAsia="Calibri" w:hAnsi="Times New Roman" w:cs="Times New Roman"/>
          <w:b/>
          <w:bCs/>
          <w:kern w:val="2"/>
          <w:sz w:val="24"/>
          <w:szCs w:val="24"/>
          <w14:ligatures w14:val="standardContextual"/>
        </w:rPr>
        <w:t xml:space="preserve">3. </w:t>
      </w:r>
      <w:r w:rsidRPr="00416BE1">
        <w:rPr>
          <w:rFonts w:ascii="Times New Roman" w:eastAsia="Calibri" w:hAnsi="Times New Roman" w:cs="Times New Roman"/>
          <w:bCs/>
          <w:kern w:val="2"/>
          <w:sz w:val="24"/>
          <w:szCs w:val="24"/>
          <w14:ligatures w14:val="standardContextual"/>
        </w:rPr>
        <w:t>V § 123 odsek 1 znie:</w:t>
      </w:r>
    </w:p>
    <w:p w14:paraId="6153A6DF" w14:textId="3768FD74" w:rsidR="003A65E6" w:rsidRPr="00416BE1" w:rsidRDefault="006F4C8F" w:rsidP="003A65E6">
      <w:pPr>
        <w:widowControl w:val="0"/>
        <w:autoSpaceDE w:val="0"/>
        <w:autoSpaceDN w:val="0"/>
        <w:adjustRightInd w:val="0"/>
        <w:spacing w:after="0" w:line="240" w:lineRule="auto"/>
        <w:ind w:firstLine="567"/>
        <w:jc w:val="both"/>
        <w:rPr>
          <w:rFonts w:ascii="Times New Roman" w:eastAsia="Calibri" w:hAnsi="Times New Roman" w:cs="Times New Roman"/>
          <w:kern w:val="2"/>
          <w:sz w:val="24"/>
          <w:szCs w:val="24"/>
          <w14:ligatures w14:val="standardContextual"/>
        </w:rPr>
      </w:pPr>
      <w:r w:rsidRPr="00416BE1" w:rsidDel="006F4C8F">
        <w:rPr>
          <w:rFonts w:ascii="Times New Roman" w:eastAsia="Calibri" w:hAnsi="Times New Roman" w:cs="Times New Roman"/>
          <w:kern w:val="2"/>
          <w:sz w:val="24"/>
          <w:szCs w:val="24"/>
          <w14:ligatures w14:val="standardContextual"/>
        </w:rPr>
        <w:t xml:space="preserve"> </w:t>
      </w:r>
      <w:r w:rsidRPr="00416BE1">
        <w:rPr>
          <w:rFonts w:ascii="Times New Roman" w:eastAsia="Calibri" w:hAnsi="Times New Roman" w:cs="Times New Roman"/>
          <w:kern w:val="2"/>
          <w:sz w:val="24"/>
          <w:szCs w:val="24"/>
          <w14:ligatures w14:val="standardContextual"/>
        </w:rPr>
        <w:t>„</w:t>
      </w:r>
      <w:r w:rsidR="003A65E6" w:rsidRPr="00416BE1">
        <w:rPr>
          <w:rFonts w:ascii="Times New Roman" w:eastAsia="Calibri" w:hAnsi="Times New Roman" w:cs="Times New Roman"/>
          <w:kern w:val="2"/>
          <w:sz w:val="24"/>
          <w:szCs w:val="24"/>
          <w14:ligatures w14:val="standardContextual"/>
        </w:rPr>
        <w:t>(1) Podanie návrhu na voľbu kandidáta na generálneho prokurátora upravuje osobitný predpis.</w:t>
      </w:r>
      <w:r w:rsidR="003A65E6" w:rsidRPr="00416BE1">
        <w:rPr>
          <w:rFonts w:ascii="Times New Roman" w:eastAsia="Calibri" w:hAnsi="Times New Roman" w:cs="Times New Roman"/>
          <w:kern w:val="2"/>
          <w:sz w:val="24"/>
          <w:szCs w:val="24"/>
          <w:vertAlign w:val="superscript"/>
          <w14:ligatures w14:val="standardContextual"/>
        </w:rPr>
        <w:t>74</w:t>
      </w:r>
      <w:r w:rsidR="003A65E6" w:rsidRPr="00416BE1">
        <w:rPr>
          <w:rFonts w:ascii="Times New Roman" w:eastAsia="Calibri" w:hAnsi="Times New Roman" w:cs="Times New Roman"/>
          <w:kern w:val="2"/>
          <w:sz w:val="24"/>
          <w:szCs w:val="24"/>
          <w14:ligatures w14:val="standardContextual"/>
        </w:rPr>
        <w:t xml:space="preserve">) Návrh sa podáva ústavnoprávnemu výboru, ktorý ho predloží so svojím stanoviskom predsedovi národnej rady. Predseda národnej rady navrhne zaradenie voľby kandidáta na generálneho prokurátora na najbližšiu schôdzu národnej rady.“. </w:t>
      </w:r>
    </w:p>
    <w:p w14:paraId="61359805" w14:textId="77777777" w:rsidR="003A65E6" w:rsidRPr="00416BE1" w:rsidRDefault="003A65E6" w:rsidP="003A65E6">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6015DDF1" w14:textId="77777777" w:rsidR="003A65E6" w:rsidRPr="00416BE1" w:rsidRDefault="003A65E6" w:rsidP="003A65E6">
      <w:pPr>
        <w:spacing w:after="0" w:line="240" w:lineRule="auto"/>
        <w:ind w:firstLine="397"/>
        <w:jc w:val="both"/>
        <w:rPr>
          <w:rFonts w:ascii="Times New Roman" w:eastAsia="Calibri" w:hAnsi="Times New Roman" w:cs="Times New Roman"/>
          <w:iCs/>
          <w:kern w:val="2"/>
          <w:sz w:val="24"/>
          <w:szCs w:val="24"/>
          <w14:ligatures w14:val="standardContextual"/>
        </w:rPr>
      </w:pPr>
      <w:r w:rsidRPr="00416BE1">
        <w:rPr>
          <w:rFonts w:ascii="Times New Roman" w:eastAsia="Calibri" w:hAnsi="Times New Roman" w:cs="Times New Roman"/>
          <w:iCs/>
          <w:kern w:val="2"/>
          <w:sz w:val="24"/>
          <w:szCs w:val="24"/>
          <w14:ligatures w14:val="standardContextual"/>
        </w:rPr>
        <w:t>Poznámka pod čiarou k odkazu 74 znie:</w:t>
      </w:r>
    </w:p>
    <w:p w14:paraId="41F0567E" w14:textId="77777777" w:rsidR="003A65E6" w:rsidRPr="00416BE1" w:rsidRDefault="003A65E6" w:rsidP="003A65E6">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iCs/>
          <w:kern w:val="2"/>
          <w:sz w:val="24"/>
          <w:szCs w:val="24"/>
          <w14:ligatures w14:val="standardContextual"/>
        </w:rPr>
        <w:t>„</w:t>
      </w:r>
      <w:r w:rsidRPr="00416BE1">
        <w:rPr>
          <w:rFonts w:ascii="Times New Roman" w:eastAsia="Calibri" w:hAnsi="Times New Roman" w:cs="Times New Roman"/>
          <w:iCs/>
          <w:kern w:val="2"/>
          <w:sz w:val="24"/>
          <w:szCs w:val="24"/>
          <w:vertAlign w:val="superscript"/>
          <w14:ligatures w14:val="standardContextual"/>
        </w:rPr>
        <w:t>74</w:t>
      </w:r>
      <w:r w:rsidRPr="00416BE1">
        <w:rPr>
          <w:rFonts w:ascii="Times New Roman" w:eastAsia="Calibri" w:hAnsi="Times New Roman" w:cs="Times New Roman"/>
          <w:iCs/>
          <w:kern w:val="2"/>
          <w:sz w:val="24"/>
          <w:szCs w:val="24"/>
          <w14:ligatures w14:val="standardContextual"/>
        </w:rPr>
        <w:t xml:space="preserve">) </w:t>
      </w:r>
      <w:hyperlink r:id="rId45" w:history="1">
        <w:r w:rsidRPr="00416BE1">
          <w:rPr>
            <w:rFonts w:ascii="Times New Roman" w:eastAsia="Calibri" w:hAnsi="Times New Roman" w:cs="Times New Roman"/>
            <w:kern w:val="2"/>
            <w:sz w:val="24"/>
            <w:szCs w:val="24"/>
            <w14:ligatures w14:val="standardContextual"/>
          </w:rPr>
          <w:t>§ 7 zákona č. 153/2001 Z. z.</w:t>
        </w:r>
      </w:hyperlink>
      <w:r w:rsidRPr="00416BE1">
        <w:rPr>
          <w:rFonts w:ascii="Times New Roman" w:eastAsia="Calibri" w:hAnsi="Times New Roman" w:cs="Times New Roman"/>
          <w:kern w:val="2"/>
          <w:sz w:val="24"/>
          <w:szCs w:val="24"/>
          <w14:ligatures w14:val="standardContextual"/>
        </w:rPr>
        <w:t xml:space="preserve"> o prokuratúre v znení neskorších predpisov.</w:t>
      </w:r>
      <w:r w:rsidRPr="00416BE1">
        <w:rPr>
          <w:rFonts w:ascii="Times New Roman" w:eastAsia="Calibri" w:hAnsi="Times New Roman" w:cs="Times New Roman"/>
          <w:iCs/>
          <w:kern w:val="2"/>
          <w:sz w:val="24"/>
          <w:szCs w:val="24"/>
          <w14:ligatures w14:val="standardContextual"/>
        </w:rPr>
        <w:t>“.</w:t>
      </w:r>
    </w:p>
    <w:p w14:paraId="3C3307D9" w14:textId="77777777" w:rsidR="003A65E6" w:rsidRPr="00416BE1" w:rsidRDefault="003A65E6" w:rsidP="003A65E6">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0CC0F523" w14:textId="77777777" w:rsidR="003A65E6" w:rsidRPr="00416BE1" w:rsidRDefault="003A65E6" w:rsidP="003A65E6">
      <w:pPr>
        <w:spacing w:after="0" w:line="240" w:lineRule="auto"/>
        <w:ind w:firstLine="284"/>
        <w:jc w:val="both"/>
        <w:rPr>
          <w:rFonts w:ascii="Times New Roman" w:eastAsia="Calibri" w:hAnsi="Times New Roman" w:cs="Times New Roman"/>
          <w:bCs/>
          <w:kern w:val="2"/>
          <w:sz w:val="24"/>
          <w:szCs w:val="24"/>
          <w14:ligatures w14:val="standardContextual"/>
        </w:rPr>
      </w:pPr>
      <w:r w:rsidRPr="00416BE1">
        <w:rPr>
          <w:rFonts w:ascii="Times New Roman" w:eastAsia="Calibri" w:hAnsi="Times New Roman" w:cs="Times New Roman"/>
          <w:b/>
          <w:kern w:val="2"/>
          <w:sz w:val="24"/>
          <w:szCs w:val="24"/>
          <w14:ligatures w14:val="standardContextual"/>
        </w:rPr>
        <w:t xml:space="preserve">4. </w:t>
      </w:r>
      <w:r w:rsidRPr="00416BE1">
        <w:rPr>
          <w:rFonts w:ascii="Times New Roman" w:eastAsia="Calibri" w:hAnsi="Times New Roman" w:cs="Times New Roman"/>
          <w:bCs/>
          <w:kern w:val="2"/>
          <w:sz w:val="24"/>
          <w:szCs w:val="24"/>
          <w14:ligatures w14:val="standardContextual"/>
        </w:rPr>
        <w:t>V § 124 odsek 1 znie:</w:t>
      </w:r>
    </w:p>
    <w:p w14:paraId="6189095E" w14:textId="77777777" w:rsidR="003A65E6" w:rsidRPr="00416BE1" w:rsidRDefault="003A65E6" w:rsidP="003A65E6">
      <w:pPr>
        <w:widowControl w:val="0"/>
        <w:autoSpaceDE w:val="0"/>
        <w:autoSpaceDN w:val="0"/>
        <w:adjustRightInd w:val="0"/>
        <w:spacing w:after="0" w:line="240" w:lineRule="auto"/>
        <w:ind w:firstLine="567"/>
        <w:jc w:val="both"/>
        <w:rPr>
          <w:rFonts w:ascii="Times New Roman" w:eastAsia="Calibri" w:hAnsi="Times New Roman" w:cs="Times New Roman"/>
          <w:kern w:val="2"/>
          <w:sz w:val="24"/>
          <w:szCs w:val="24"/>
          <w14:ligatures w14:val="standardContextual"/>
        </w:rPr>
      </w:pPr>
    </w:p>
    <w:p w14:paraId="61394A31" w14:textId="77777777" w:rsidR="003A65E6" w:rsidRPr="00416BE1" w:rsidRDefault="003A65E6" w:rsidP="003A65E6">
      <w:pPr>
        <w:widowControl w:val="0"/>
        <w:autoSpaceDE w:val="0"/>
        <w:autoSpaceDN w:val="0"/>
        <w:adjustRightInd w:val="0"/>
        <w:spacing w:after="0" w:line="240" w:lineRule="auto"/>
        <w:ind w:firstLine="567"/>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 xml:space="preserve">„(1) Návrh na odvolanie generálneho prokurátora môže písomne podať najmenej pätina poslancov. Návrh sa podáva ústavnoprávnemu výboru, ktorý ho so svojím stanoviskom predloží predsedovi národnej rady. Predseda národnej rady navrhne návrh na odvolanie generálneho prokurátora so stanoviskom ústavnoprávneho výboru na program najbližšej schôdze národnej rady. Generálnemu prokurátorovi musí byť umožnené vyjadriť sa k návrhu na jeho odvolanie.“. </w:t>
      </w:r>
    </w:p>
    <w:p w14:paraId="6DE01AFB" w14:textId="77777777" w:rsidR="003A65E6" w:rsidRPr="00416BE1" w:rsidRDefault="003A65E6" w:rsidP="003A65E6">
      <w:pPr>
        <w:widowControl w:val="0"/>
        <w:autoSpaceDE w:val="0"/>
        <w:autoSpaceDN w:val="0"/>
        <w:adjustRightInd w:val="0"/>
        <w:spacing w:after="0" w:line="240" w:lineRule="auto"/>
        <w:jc w:val="both"/>
        <w:rPr>
          <w:rFonts w:ascii="Times New Roman" w:eastAsia="Calibri" w:hAnsi="Times New Roman" w:cs="Times New Roman"/>
          <w:b/>
          <w:kern w:val="2"/>
          <w:sz w:val="24"/>
          <w:szCs w:val="24"/>
          <w14:ligatures w14:val="standardContextual"/>
        </w:rPr>
      </w:pPr>
    </w:p>
    <w:p w14:paraId="4977FF93" w14:textId="77777777" w:rsidR="003A65E6" w:rsidRPr="00416BE1" w:rsidRDefault="003A65E6" w:rsidP="001B1B90">
      <w:pPr>
        <w:numPr>
          <w:ilvl w:val="0"/>
          <w:numId w:val="26"/>
        </w:numPr>
        <w:spacing w:after="0" w:line="240" w:lineRule="auto"/>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bCs/>
          <w:kern w:val="2"/>
          <w:sz w:val="24"/>
          <w:szCs w:val="24"/>
          <w14:ligatures w14:val="standardContextual"/>
        </w:rPr>
        <w:t>V § 124 ods. 2 prvej vete sa vypúšťajú slová „</w:t>
      </w:r>
      <w:r w:rsidRPr="00416BE1">
        <w:rPr>
          <w:rFonts w:ascii="Times New Roman" w:eastAsia="Calibri" w:hAnsi="Times New Roman" w:cs="Times New Roman"/>
          <w:kern w:val="2"/>
          <w:sz w:val="24"/>
          <w:szCs w:val="24"/>
          <w14:ligatures w14:val="standardContextual"/>
        </w:rPr>
        <w:t>alebo špeciálneho prokurátora“.</w:t>
      </w:r>
    </w:p>
    <w:p w14:paraId="1B9495ED" w14:textId="77777777" w:rsidR="003A65E6" w:rsidRPr="00416BE1" w:rsidRDefault="003A65E6" w:rsidP="003A65E6">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2E4871AD" w14:textId="77777777" w:rsidR="003A65E6" w:rsidRPr="00416BE1" w:rsidRDefault="003A65E6" w:rsidP="001B1B90">
      <w:pPr>
        <w:numPr>
          <w:ilvl w:val="0"/>
          <w:numId w:val="26"/>
        </w:numPr>
        <w:spacing w:after="0" w:line="240" w:lineRule="auto"/>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V § 125 ods. 1 prvej vete sa vypúšťajú slová „a voľbu kandidáta na špeciálneho prokurátora“ a slová „a pre kandidáta na špeciálneho prokurátora“.</w:t>
      </w:r>
    </w:p>
    <w:p w14:paraId="2C3DC5C0" w14:textId="77777777" w:rsidR="003A65E6" w:rsidRPr="00416BE1" w:rsidRDefault="003A65E6" w:rsidP="003A65E6">
      <w:pPr>
        <w:spacing w:after="0" w:line="240" w:lineRule="auto"/>
        <w:jc w:val="both"/>
        <w:rPr>
          <w:rFonts w:ascii="Times New Roman" w:eastAsia="Calibri" w:hAnsi="Times New Roman" w:cs="Times New Roman"/>
          <w:kern w:val="2"/>
          <w:sz w:val="24"/>
          <w:szCs w:val="24"/>
          <w14:ligatures w14:val="standardContextual"/>
        </w:rPr>
      </w:pPr>
    </w:p>
    <w:p w14:paraId="58D830AA" w14:textId="77777777" w:rsidR="003A65E6" w:rsidRPr="00416BE1" w:rsidRDefault="003A65E6" w:rsidP="001B1B90">
      <w:pPr>
        <w:numPr>
          <w:ilvl w:val="0"/>
          <w:numId w:val="26"/>
        </w:numPr>
        <w:tabs>
          <w:tab w:val="left" w:pos="426"/>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 xml:space="preserve">V § 125 ods. 1 druhej vete sa vypúšťajú slová „a na voľbu kandidáta na špeciálneho prokurátora“. </w:t>
      </w:r>
    </w:p>
    <w:p w14:paraId="78CFC265" w14:textId="77777777" w:rsidR="003A65E6" w:rsidRPr="00416BE1" w:rsidRDefault="003A65E6" w:rsidP="003A65E6">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55619852" w14:textId="77777777" w:rsidR="003A65E6" w:rsidRPr="00416BE1" w:rsidRDefault="003A65E6" w:rsidP="001B1B90">
      <w:pPr>
        <w:numPr>
          <w:ilvl w:val="0"/>
          <w:numId w:val="26"/>
        </w:numPr>
        <w:tabs>
          <w:tab w:val="left" w:pos="426"/>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lastRenderedPageBreak/>
        <w:t>V § 125 ods. 2 sa vypúšťajú slová „alebo návrhy na voľbu kandidátov na špeciálneho prokurátora“ a slová „a kandidátovi na špeciálneho prokurátora“.</w:t>
      </w:r>
    </w:p>
    <w:p w14:paraId="1C1D76E8" w14:textId="77777777" w:rsidR="003A65E6" w:rsidRPr="00416BE1" w:rsidRDefault="003A65E6" w:rsidP="003A65E6">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31675216" w14:textId="77777777" w:rsidR="003A65E6" w:rsidRPr="00416BE1" w:rsidRDefault="003A65E6" w:rsidP="001B1B90">
      <w:pPr>
        <w:numPr>
          <w:ilvl w:val="0"/>
          <w:numId w:val="26"/>
        </w:numPr>
        <w:tabs>
          <w:tab w:val="left" w:pos="426"/>
        </w:tabs>
        <w:spacing w:after="0" w:line="240" w:lineRule="auto"/>
        <w:ind w:left="0" w:firstLine="165"/>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V § 125 ods. 3 prvej vete sa vypúšťajú slová „a navrhnutých kandidátov na špeciálneho prokurátora“.</w:t>
      </w:r>
    </w:p>
    <w:p w14:paraId="63C4EB7C" w14:textId="77777777" w:rsidR="003A65E6" w:rsidRPr="00416BE1" w:rsidRDefault="003A65E6" w:rsidP="003A65E6">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148AD78E" w14:textId="2C6FD24B" w:rsidR="003A65E6" w:rsidRDefault="003A65E6" w:rsidP="001B1B90">
      <w:pPr>
        <w:numPr>
          <w:ilvl w:val="0"/>
          <w:numId w:val="26"/>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V § 125 ods. 3 tretej vete sa vypúšťajú slová „alebo o funkciu špeciálneho prokurátora“.</w:t>
      </w:r>
    </w:p>
    <w:p w14:paraId="58E34CEE" w14:textId="77777777" w:rsidR="007F7F24" w:rsidRPr="00416BE1" w:rsidRDefault="007F7F24" w:rsidP="007F7F24">
      <w:pPr>
        <w:spacing w:after="0" w:line="240" w:lineRule="auto"/>
        <w:ind w:left="426"/>
        <w:contextualSpacing/>
        <w:jc w:val="both"/>
        <w:rPr>
          <w:rFonts w:ascii="Times New Roman" w:eastAsia="Calibri" w:hAnsi="Times New Roman" w:cs="Times New Roman"/>
          <w:kern w:val="2"/>
          <w:sz w:val="24"/>
          <w:szCs w:val="24"/>
          <w14:ligatures w14:val="standardContextual"/>
        </w:rPr>
      </w:pPr>
    </w:p>
    <w:p w14:paraId="2D7C1E75" w14:textId="77777777" w:rsidR="003A65E6" w:rsidRPr="00416BE1" w:rsidRDefault="003A65E6" w:rsidP="001B1B90">
      <w:pPr>
        <w:numPr>
          <w:ilvl w:val="0"/>
          <w:numId w:val="26"/>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V § 125 ods. 3 poslednej vete sa vypúšťajú slová „alebo kandidát na špeciálneho prokurátora“.</w:t>
      </w:r>
    </w:p>
    <w:p w14:paraId="0DA92701" w14:textId="77777777" w:rsidR="003A65E6" w:rsidRPr="00416BE1" w:rsidRDefault="003A65E6" w:rsidP="003A65E6">
      <w:pPr>
        <w:spacing w:after="0" w:line="240" w:lineRule="auto"/>
        <w:ind w:hanging="525"/>
        <w:jc w:val="both"/>
        <w:rPr>
          <w:rFonts w:ascii="Times New Roman" w:eastAsia="Calibri" w:hAnsi="Times New Roman" w:cs="Times New Roman"/>
          <w:kern w:val="2"/>
          <w:sz w:val="24"/>
          <w:szCs w:val="24"/>
          <w14:ligatures w14:val="standardContextual"/>
        </w:rPr>
      </w:pPr>
    </w:p>
    <w:p w14:paraId="2D4A0331" w14:textId="77777777" w:rsidR="003A65E6" w:rsidRPr="00416BE1" w:rsidRDefault="003A65E6" w:rsidP="001B1B90">
      <w:pPr>
        <w:numPr>
          <w:ilvl w:val="0"/>
          <w:numId w:val="26"/>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V § 125 ods. 4 sa vypúšťajú slová „alebo na výkon funkcie špeciálneho prokurátora“.</w:t>
      </w:r>
    </w:p>
    <w:p w14:paraId="0B6940A0" w14:textId="77777777" w:rsidR="003A65E6" w:rsidRPr="00416BE1" w:rsidRDefault="003A65E6" w:rsidP="003A65E6">
      <w:pPr>
        <w:spacing w:after="0" w:line="240" w:lineRule="auto"/>
        <w:ind w:left="525" w:hanging="525"/>
        <w:contextualSpacing/>
        <w:jc w:val="both"/>
        <w:rPr>
          <w:rFonts w:ascii="Times New Roman" w:eastAsia="Calibri" w:hAnsi="Times New Roman" w:cs="Times New Roman"/>
          <w:kern w:val="2"/>
          <w:sz w:val="24"/>
          <w:szCs w:val="24"/>
          <w14:ligatures w14:val="standardContextual"/>
        </w:rPr>
      </w:pPr>
    </w:p>
    <w:p w14:paraId="5FE0FB16" w14:textId="77777777" w:rsidR="003A65E6" w:rsidRPr="00416BE1" w:rsidRDefault="003A65E6" w:rsidP="001B1B90">
      <w:pPr>
        <w:numPr>
          <w:ilvl w:val="0"/>
          <w:numId w:val="26"/>
        </w:numPr>
        <w:spacing w:after="0" w:line="240" w:lineRule="auto"/>
        <w:ind w:left="426" w:hanging="426"/>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V § 125 odsek 5 znie:</w:t>
      </w:r>
    </w:p>
    <w:p w14:paraId="550D6756" w14:textId="77777777" w:rsidR="003A65E6" w:rsidRPr="00416BE1" w:rsidRDefault="003A65E6" w:rsidP="003A65E6">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7E42411B" w14:textId="28684B45" w:rsidR="003A65E6" w:rsidRPr="00416BE1" w:rsidRDefault="003A65E6" w:rsidP="003A65E6">
      <w:pPr>
        <w:spacing w:after="0" w:line="240" w:lineRule="auto"/>
        <w:ind w:firstLine="525"/>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„(5) Materiály, ktoré sú súčasťou návrhu na voľbu kandidáta na generálneho prokurátora, zverejňuje národná rada na svojom webovom sídle najmenej 20 dní pred schôdzou ústavnoprávneho výboru, na ktorej sa prerokujú návrhy na voľbu kandidátov na generálneho prokurátora; niektoré osobné údaje možno pred zverejnením anonymizovať.“.</w:t>
      </w:r>
    </w:p>
    <w:p w14:paraId="4EC8941B" w14:textId="77777777" w:rsidR="00CB6E75" w:rsidRPr="00416BE1" w:rsidRDefault="00CB6E75" w:rsidP="00CB6E75">
      <w:pPr>
        <w:tabs>
          <w:tab w:val="left" w:pos="284"/>
        </w:tabs>
        <w:spacing w:after="0" w:line="240" w:lineRule="auto"/>
        <w:jc w:val="center"/>
        <w:rPr>
          <w:rFonts w:ascii="Times New Roman" w:eastAsia="Calibri" w:hAnsi="Times New Roman" w:cs="Times New Roman"/>
          <w:b/>
          <w:bCs/>
          <w:kern w:val="2"/>
          <w:sz w:val="24"/>
          <w14:ligatures w14:val="standardContextual"/>
        </w:rPr>
      </w:pPr>
    </w:p>
    <w:p w14:paraId="7FE6ADD7" w14:textId="40614BA2" w:rsidR="00CB6E75" w:rsidRPr="00416BE1" w:rsidRDefault="00CB6E75" w:rsidP="00CB6E75">
      <w:pPr>
        <w:tabs>
          <w:tab w:val="left" w:pos="284"/>
        </w:tabs>
        <w:spacing w:after="0" w:line="240" w:lineRule="auto"/>
        <w:jc w:val="center"/>
        <w:rPr>
          <w:rFonts w:ascii="Times New Roman" w:eastAsia="Calibri" w:hAnsi="Times New Roman" w:cs="Times New Roman"/>
          <w:b/>
          <w:bCs/>
          <w:kern w:val="2"/>
          <w:sz w:val="24"/>
          <w14:ligatures w14:val="standardContextual"/>
        </w:rPr>
      </w:pPr>
      <w:r w:rsidRPr="00416BE1">
        <w:rPr>
          <w:rFonts w:ascii="Times New Roman" w:eastAsia="Calibri" w:hAnsi="Times New Roman" w:cs="Times New Roman"/>
          <w:b/>
          <w:bCs/>
          <w:kern w:val="2"/>
          <w:sz w:val="24"/>
          <w14:ligatures w14:val="standardContextual"/>
        </w:rPr>
        <w:t>Čl. V</w:t>
      </w:r>
    </w:p>
    <w:p w14:paraId="4FA80FBC" w14:textId="77777777" w:rsidR="00CB6E75" w:rsidRPr="00416BE1" w:rsidRDefault="00CB6E75" w:rsidP="00CB6E75">
      <w:pPr>
        <w:tabs>
          <w:tab w:val="left" w:pos="284"/>
        </w:tabs>
        <w:spacing w:after="0" w:line="240" w:lineRule="auto"/>
        <w:ind w:firstLine="397"/>
        <w:jc w:val="center"/>
        <w:rPr>
          <w:rFonts w:ascii="Times New Roman" w:eastAsia="Calibri" w:hAnsi="Times New Roman" w:cs="Times New Roman"/>
          <w:b/>
          <w:bCs/>
          <w:kern w:val="2"/>
          <w:sz w:val="24"/>
          <w14:ligatures w14:val="standardContextual"/>
        </w:rPr>
      </w:pPr>
    </w:p>
    <w:p w14:paraId="7D70783C" w14:textId="77777777" w:rsidR="00CB6E75" w:rsidRPr="00416BE1" w:rsidRDefault="00CB6E75" w:rsidP="00CB6E75">
      <w:pPr>
        <w:tabs>
          <w:tab w:val="left" w:pos="-142"/>
          <w:tab w:val="left" w:pos="426"/>
        </w:tabs>
        <w:spacing w:after="0" w:line="240" w:lineRule="auto"/>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ab/>
        <w:t>Zákon č. 385/2000 Z. z. o sudcoch a prísediacich a o zmene a doplnení niektorých zákonov  v znení zákona č.185/2002 Z. z., zákona č. 670/2002 Z. z., zákona č. 426/2003 Z. z., zákona č. 458/2003 Z. z., zákona č. 462/2003 Z. z., zákona č. 505/2003 Z. z., zákona č.  514/2003 Z. z., zákona č. 548/2003 Z. z., zákona č. 267/2004 Z. z., zákona č. 403/2004 Z.  z., zákona č. 530/2004 Z. z., zákona č. 586/2004 Z. z., zákona č. 609/2004 Z. z., zákona č.  757/2004 Z. z., zákona č. 122/2005 Z. z., zákona č. 622/2005 Z.  z., nálezu Ústavného súdu Slovenskej republiky č. 15/2008 Z. z., zákona č. 517/2008 Z. z., zákona č. 520/2008 Z. z., zákona č. 59/2009 Z. z., nálezu Ústavného súdu Slovenskej republiky č. 290/2009 Z . z., zákona č. 291/2009 Z. z., zákona č. 500/2010 Z. z., zákona č. 543/2010 Z. z., zákona č. 33/2011 Z. z., zákona č. 100/2011 Z. z., zákona č. 467/2011 Z. z., zákona č. 503/2011 Z. z., zákona č. 79/2012 Z. z., zákona č. 335/2012 Z. z., zákona č. 392/2012 Z. z., zákona č. 462/2013 Z. z., zákona č.  195/2014 Z. z., nálezu Ústavného súdu Slovenskej republiky č. 216/2014 Z. z., uznesenia Ústavného súdu Slovenskej republiky č. 261/2014 Z. z., zákona č. 307/2014 Z. z., zákona č.  322/2014 Z. z., zákona č. 362/2014 Z. z., zákona č. 401/2015 Z. z., nálezu Ústavného súdu Slovenskej republiky č. 443/2015 Z. z., zákona č. 125/2016 Z. z., zákona č. 152/2017 Z. z., zákona č. 177/2018 Z. z., zákona č. 314/2018 Z. z., nálezu Ústavného súdu Slovenskej republiky č. 40/2019 Z. z., zákona č. 282/2019 Z. z., zákona č. 397/2019 Z. z., zákona č.  459/2019 Z. z., zákona č. 241/2020 Z. z., zákona č. 423/2020 Z. z., zákona č. 71/2021 Z. z., zákona č. 432/2021 Z. z., zákona č. 150/2022 Z. z., zákona č. 151/2022 Z. z. a zákona č.  398/2022 Z. z. sa mení takto:</w:t>
      </w:r>
    </w:p>
    <w:p w14:paraId="5EC186F0" w14:textId="77777777" w:rsidR="00CB6E75" w:rsidRPr="00416BE1" w:rsidRDefault="00CB6E75" w:rsidP="00CB6E75">
      <w:pPr>
        <w:tabs>
          <w:tab w:val="left" w:pos="-142"/>
          <w:tab w:val="left" w:pos="426"/>
        </w:tabs>
        <w:spacing w:after="0" w:line="240" w:lineRule="auto"/>
        <w:ind w:left="1117"/>
        <w:jc w:val="both"/>
        <w:rPr>
          <w:rFonts w:ascii="Times New Roman" w:eastAsia="Calibri" w:hAnsi="Times New Roman" w:cs="Times New Roman"/>
          <w:kern w:val="2"/>
          <w:sz w:val="24"/>
          <w14:ligatures w14:val="standardContextual"/>
        </w:rPr>
      </w:pPr>
    </w:p>
    <w:p w14:paraId="416289D1" w14:textId="77777777" w:rsidR="00CB6E75" w:rsidRPr="00416BE1" w:rsidRDefault="00CB6E75" w:rsidP="001B1B90">
      <w:pPr>
        <w:numPr>
          <w:ilvl w:val="3"/>
          <w:numId w:val="27"/>
        </w:numPr>
        <w:tabs>
          <w:tab w:val="left" w:pos="-142"/>
          <w:tab w:val="left" w:pos="426"/>
        </w:tabs>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24 ods. 1 písm. d) sa vypúšťajú slová „alebo špeciálnym prokurátorom“.</w:t>
      </w:r>
    </w:p>
    <w:p w14:paraId="7C4DEE97" w14:textId="77777777" w:rsidR="00CB6E75" w:rsidRPr="00416BE1" w:rsidRDefault="00CB6E75" w:rsidP="00CB6E75">
      <w:pPr>
        <w:tabs>
          <w:tab w:val="left" w:pos="-142"/>
          <w:tab w:val="left" w:pos="426"/>
        </w:tabs>
        <w:spacing w:after="0" w:line="240" w:lineRule="auto"/>
        <w:ind w:left="525"/>
        <w:contextualSpacing/>
        <w:jc w:val="both"/>
        <w:rPr>
          <w:rFonts w:ascii="Times New Roman" w:eastAsia="Calibri" w:hAnsi="Times New Roman" w:cs="Times New Roman"/>
          <w:kern w:val="2"/>
          <w:sz w:val="24"/>
          <w14:ligatures w14:val="standardContextual"/>
        </w:rPr>
      </w:pPr>
    </w:p>
    <w:p w14:paraId="54C704A0" w14:textId="77777777" w:rsidR="00CB6E75" w:rsidRPr="00416BE1" w:rsidRDefault="00CB6E75" w:rsidP="001B1B90">
      <w:pPr>
        <w:numPr>
          <w:ilvl w:val="3"/>
          <w:numId w:val="27"/>
        </w:numPr>
        <w:tabs>
          <w:tab w:val="left" w:pos="-142"/>
          <w:tab w:val="left" w:pos="426"/>
        </w:tabs>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24 ods. 7 sa vypúšťajú slová „špeciálneho prokurátora,“.</w:t>
      </w:r>
    </w:p>
    <w:p w14:paraId="72094C02" w14:textId="77777777" w:rsidR="00CB6E75" w:rsidRPr="00416BE1" w:rsidRDefault="00CB6E75" w:rsidP="00CB6E75">
      <w:pPr>
        <w:tabs>
          <w:tab w:val="left" w:pos="284"/>
        </w:tabs>
        <w:spacing w:after="0" w:line="240" w:lineRule="auto"/>
        <w:jc w:val="center"/>
        <w:rPr>
          <w:rFonts w:ascii="Times New Roman" w:eastAsia="Calibri" w:hAnsi="Times New Roman" w:cs="Times New Roman"/>
          <w:b/>
          <w:bCs/>
          <w:kern w:val="2"/>
          <w:sz w:val="24"/>
          <w14:ligatures w14:val="standardContextual"/>
        </w:rPr>
      </w:pPr>
    </w:p>
    <w:p w14:paraId="69B5D96B" w14:textId="6D150A2E" w:rsidR="00A11ACF" w:rsidRPr="00416BE1" w:rsidRDefault="00A11ACF" w:rsidP="00A11ACF">
      <w:pPr>
        <w:spacing w:after="0" w:line="240" w:lineRule="auto"/>
        <w:ind w:firstLine="397"/>
        <w:jc w:val="center"/>
        <w:rPr>
          <w:rFonts w:ascii="Times New Roman" w:eastAsia="Calibri" w:hAnsi="Times New Roman" w:cs="Times New Roman"/>
          <w:b/>
          <w:bCs/>
          <w:kern w:val="2"/>
          <w:sz w:val="24"/>
          <w14:ligatures w14:val="standardContextual"/>
        </w:rPr>
      </w:pPr>
      <w:r w:rsidRPr="00416BE1">
        <w:rPr>
          <w:rFonts w:ascii="Times New Roman" w:eastAsia="Calibri" w:hAnsi="Times New Roman" w:cs="Times New Roman"/>
          <w:b/>
          <w:bCs/>
          <w:kern w:val="2"/>
          <w:sz w:val="24"/>
          <w14:ligatures w14:val="standardContextual"/>
        </w:rPr>
        <w:t>Čl. V</w:t>
      </w:r>
      <w:r w:rsidR="00697DCB" w:rsidRPr="00416BE1">
        <w:rPr>
          <w:rFonts w:ascii="Times New Roman" w:eastAsia="Calibri" w:hAnsi="Times New Roman" w:cs="Times New Roman"/>
          <w:b/>
          <w:bCs/>
          <w:kern w:val="2"/>
          <w:sz w:val="24"/>
          <w14:ligatures w14:val="standardContextual"/>
        </w:rPr>
        <w:t>I</w:t>
      </w:r>
    </w:p>
    <w:p w14:paraId="0062BEE8" w14:textId="77777777" w:rsidR="00A11ACF" w:rsidRPr="00416BE1" w:rsidRDefault="00A11ACF" w:rsidP="00A11ACF">
      <w:pPr>
        <w:spacing w:after="0" w:line="240" w:lineRule="auto"/>
        <w:ind w:firstLine="397"/>
        <w:jc w:val="center"/>
        <w:rPr>
          <w:rFonts w:ascii="Times New Roman" w:eastAsia="Calibri" w:hAnsi="Times New Roman" w:cs="Times New Roman"/>
          <w:b/>
          <w:bCs/>
          <w:kern w:val="2"/>
          <w:sz w:val="24"/>
          <w14:ligatures w14:val="standardContextual"/>
        </w:rPr>
      </w:pPr>
    </w:p>
    <w:p w14:paraId="6742865F" w14:textId="77777777" w:rsidR="00A11ACF" w:rsidRPr="00416BE1" w:rsidRDefault="00A11ACF" w:rsidP="00A11ACF">
      <w:pPr>
        <w:spacing w:after="0" w:line="240" w:lineRule="auto"/>
        <w:ind w:firstLine="397"/>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lastRenderedPageBreak/>
        <w:t>Zákon č. 153/2001 Z. z. o prokuratúre v znení zákona č. 458/2003 Z. z., zákona č. 36/2005 Z.  z., zákona č. 59/2009 Z. z., nálezu Ústavného súdu Slovenskej republiky č.  290/2009 Z. z., zákona č. 291/2009 Z. z., zákona č.  102/2010 Z. z., zákona č. 403/2010 Z.  z., zákona č.  192/2011 Z. z., zákona č. 220/2011 Z.  z., zákona č. 436/2013 Z. z., nálezu Ústavného súdu Slovenskej republiky č. 217/2014 Z. z., zákona č. 401/2015 Z. z., zákona č.  125/2016 Z. z., zákona č. 18/2018 Z. z., zákona č.  314/2018 Z. z., zákona č. 6/2019 Z. z., zákona č. 54/2019 Z. z., zákona č. 242/2019 Z. z., zákona č.  241/2020 Z. z., zákona č. 312/2020 Z. z., zákona č.  423/2020 Z. z., zákona č.  150/2022 Z. z., zákona č. 151/2022 Z. z.  a  zákona č. 398/2022 Z. z. sa mení a dopĺňa takto:</w:t>
      </w:r>
    </w:p>
    <w:p w14:paraId="7E29DE46" w14:textId="77777777" w:rsidR="00A11ACF" w:rsidRPr="00416BE1" w:rsidRDefault="00A11ACF" w:rsidP="00A11ACF">
      <w:pPr>
        <w:spacing w:after="0" w:line="240" w:lineRule="auto"/>
        <w:ind w:firstLine="397"/>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 </w:t>
      </w:r>
    </w:p>
    <w:p w14:paraId="27412402" w14:textId="77777777" w:rsidR="00A11ACF" w:rsidRPr="00416BE1"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6 ods. 11 sa slová „Úradu špeciálnej prokuratúry“ nahrádzajú slovami „Generálnej prokuratúry Slovenskej republiky (ďalej len „generálna prokuratúra“)“.</w:t>
      </w:r>
    </w:p>
    <w:p w14:paraId="090F2EE1" w14:textId="77777777" w:rsidR="00A11ACF" w:rsidRPr="00416BE1" w:rsidRDefault="00A11ACF" w:rsidP="00A11ACF">
      <w:pPr>
        <w:spacing w:after="0" w:line="240" w:lineRule="auto"/>
        <w:ind w:firstLine="397"/>
        <w:contextualSpacing/>
        <w:jc w:val="both"/>
        <w:rPr>
          <w:rFonts w:ascii="Times New Roman" w:eastAsia="Calibri" w:hAnsi="Times New Roman" w:cs="Times New Roman"/>
          <w:kern w:val="2"/>
          <w:sz w:val="24"/>
          <w14:ligatures w14:val="standardContextual"/>
        </w:rPr>
      </w:pPr>
    </w:p>
    <w:p w14:paraId="26863286" w14:textId="77777777" w:rsidR="00A11ACF" w:rsidRPr="00416BE1"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38 ods. 1 písm. a) sa vypúšťajú slová „ktorej osobitnou súčasťou s pôsobnosťou pre celé územie Slovenskej republiky je Úrad špeciálnej prokuratúry (§ 55b až 55l),“.</w:t>
      </w:r>
    </w:p>
    <w:p w14:paraId="054D0EC8" w14:textId="77777777" w:rsidR="00A11ACF" w:rsidRPr="00416BE1" w:rsidRDefault="00A11ACF" w:rsidP="00A11ACF">
      <w:pPr>
        <w:spacing w:after="0" w:line="240" w:lineRule="auto"/>
        <w:ind w:left="397"/>
        <w:contextualSpacing/>
        <w:jc w:val="both"/>
        <w:rPr>
          <w:rFonts w:ascii="Times New Roman" w:eastAsia="Calibri" w:hAnsi="Times New Roman" w:cs="Times New Roman"/>
          <w:kern w:val="2"/>
          <w:sz w:val="24"/>
          <w14:ligatures w14:val="standardContextual"/>
        </w:rPr>
      </w:pPr>
    </w:p>
    <w:p w14:paraId="783CC8CC" w14:textId="77777777" w:rsidR="00A11ACF" w:rsidRPr="00416BE1"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44 ods. 1 sa slová „s pôsobnosťou v trestnom konaní vo veciach podľa osobitného predpisu</w:t>
      </w:r>
      <w:r w:rsidRPr="00416BE1">
        <w:rPr>
          <w:rFonts w:ascii="Times New Roman" w:eastAsia="Calibri" w:hAnsi="Times New Roman" w:cs="Times New Roman"/>
          <w:kern w:val="2"/>
          <w:sz w:val="24"/>
          <w:vertAlign w:val="superscript"/>
          <w14:ligatures w14:val="standardContextual"/>
        </w:rPr>
        <w:t>30a)</w:t>
      </w:r>
      <w:r w:rsidRPr="00416BE1">
        <w:rPr>
          <w:rFonts w:ascii="Times New Roman" w:eastAsia="Calibri" w:hAnsi="Times New Roman" w:cs="Times New Roman"/>
          <w:kern w:val="2"/>
          <w:sz w:val="24"/>
          <w14:ligatures w14:val="standardContextual"/>
        </w:rPr>
        <w:t>“ nahrádzajú slovami „uvedených v § 46 ods. 9“.</w:t>
      </w:r>
    </w:p>
    <w:p w14:paraId="4EF03883" w14:textId="77777777" w:rsidR="00A11ACF" w:rsidRPr="00416BE1" w:rsidRDefault="00A11ACF" w:rsidP="00A11ACF">
      <w:pPr>
        <w:spacing w:after="0" w:line="240" w:lineRule="auto"/>
        <w:ind w:left="397"/>
        <w:contextualSpacing/>
        <w:jc w:val="both"/>
        <w:rPr>
          <w:rFonts w:ascii="Times New Roman" w:eastAsia="Calibri" w:hAnsi="Times New Roman" w:cs="Times New Roman"/>
          <w:kern w:val="2"/>
          <w:sz w:val="24"/>
          <w14:ligatures w14:val="standardContextual"/>
        </w:rPr>
      </w:pPr>
    </w:p>
    <w:p w14:paraId="70B4E3E9" w14:textId="77777777" w:rsidR="00A11ACF" w:rsidRPr="00416BE1"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44 sa vypúšťa odsek 2.</w:t>
      </w:r>
    </w:p>
    <w:p w14:paraId="6698582E" w14:textId="77777777" w:rsidR="00A11ACF" w:rsidRPr="00416BE1" w:rsidRDefault="00A11ACF" w:rsidP="00A11ACF">
      <w:pPr>
        <w:spacing w:after="0" w:line="240" w:lineRule="auto"/>
        <w:ind w:left="397"/>
        <w:contextualSpacing/>
        <w:jc w:val="both"/>
        <w:rPr>
          <w:rFonts w:ascii="Times New Roman" w:eastAsia="Calibri" w:hAnsi="Times New Roman" w:cs="Times New Roman"/>
          <w:kern w:val="2"/>
          <w:sz w:val="24"/>
          <w14:ligatures w14:val="standardContextual"/>
        </w:rPr>
      </w:pPr>
    </w:p>
    <w:p w14:paraId="7D7BC455" w14:textId="77777777" w:rsidR="00A11ACF" w:rsidRPr="00416BE1" w:rsidRDefault="00A11ACF" w:rsidP="00A11ACF">
      <w:pPr>
        <w:spacing w:after="0" w:line="240" w:lineRule="auto"/>
        <w:ind w:left="397" w:firstLine="311"/>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Doterajšie odseky 3 a 4 sa označujú ako odseky 2 a 3.</w:t>
      </w:r>
    </w:p>
    <w:p w14:paraId="1027F91A" w14:textId="77777777" w:rsidR="00A11ACF" w:rsidRPr="00416BE1" w:rsidRDefault="00A11ACF" w:rsidP="00A11ACF">
      <w:pPr>
        <w:spacing w:after="0" w:line="240" w:lineRule="auto"/>
        <w:ind w:left="397"/>
        <w:contextualSpacing/>
        <w:jc w:val="both"/>
        <w:rPr>
          <w:rFonts w:ascii="Times New Roman" w:eastAsia="Calibri" w:hAnsi="Times New Roman" w:cs="Times New Roman"/>
          <w:kern w:val="2"/>
          <w:sz w:val="24"/>
          <w14:ligatures w14:val="standardContextual"/>
        </w:rPr>
      </w:pPr>
    </w:p>
    <w:p w14:paraId="688C169C" w14:textId="1C0FF8E8" w:rsidR="00A11ACF" w:rsidRPr="00416BE1"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V § 44 ods. 2 sa slová </w:t>
      </w:r>
      <w:r w:rsidRPr="00416BE1">
        <w:rPr>
          <w:rFonts w:ascii="Times New Roman" w:eastAsia="Calibri" w:hAnsi="Times New Roman" w:cs="Times New Roman"/>
          <w:kern w:val="2"/>
          <w:sz w:val="24"/>
          <w:szCs w:val="24"/>
          <w14:ligatures w14:val="standardContextual"/>
        </w:rPr>
        <w:t>„</w:t>
      </w:r>
      <w:r w:rsidRPr="00416BE1">
        <w:rPr>
          <w:rFonts w:ascii="Times New Roman" w:eastAsia="Calibri" w:hAnsi="Times New Roman" w:cs="Times New Roman"/>
          <w:sz w:val="24"/>
          <w:szCs w:val="24"/>
          <w14:ligatures w14:val="standardContextual"/>
        </w:rPr>
        <w:t>svoju právomoc v trestnom konaní vo veciach podľa osobitného predpisu,</w:t>
      </w:r>
      <w:r w:rsidRPr="00416BE1">
        <w:rPr>
          <w:rFonts w:ascii="Times New Roman" w:eastAsia="Calibri" w:hAnsi="Times New Roman" w:cs="Times New Roman"/>
          <w:sz w:val="24"/>
          <w:szCs w:val="24"/>
          <w:vertAlign w:val="superscript"/>
          <w14:ligatures w14:val="standardContextual"/>
        </w:rPr>
        <w:t>30a</w:t>
      </w:r>
      <w:r w:rsidRPr="00416BE1">
        <w:rPr>
          <w:rFonts w:ascii="Times New Roman" w:eastAsia="Calibri" w:hAnsi="Times New Roman" w:cs="Times New Roman"/>
          <w:sz w:val="24"/>
          <w:szCs w:val="24"/>
          <w14:ligatures w14:val="standardContextual"/>
        </w:rPr>
        <w:t>)</w:t>
      </w:r>
      <w:r w:rsidRPr="00416BE1">
        <w:rPr>
          <w:rFonts w:ascii="Arial" w:eastAsia="Calibri" w:hAnsi="Arial" w:cs="Arial"/>
          <w:sz w:val="16"/>
          <w:szCs w:val="16"/>
          <w14:ligatures w14:val="standardContextual"/>
        </w:rPr>
        <w:t xml:space="preserve"> </w:t>
      </w:r>
      <w:r w:rsidRPr="00416BE1">
        <w:rPr>
          <w:rFonts w:ascii="Times New Roman" w:eastAsia="Calibri" w:hAnsi="Times New Roman" w:cs="Times New Roman"/>
          <w:kern w:val="2"/>
          <w:sz w:val="24"/>
          <w14:ligatures w14:val="standardContextual"/>
        </w:rPr>
        <w:t xml:space="preserve"> nahrádzajú slovami „funkciu prokuratúra na prokuratúrach uvedených v § 46 ods. 9,“. </w:t>
      </w:r>
      <w:r w:rsidRPr="00416BE1">
        <w:rPr>
          <w:rFonts w:ascii="Times New Roman" w:eastAsia="Calibri" w:hAnsi="Times New Roman" w:cs="Times New Roman"/>
          <w:i/>
          <w:iCs/>
          <w:kern w:val="2"/>
          <w:sz w:val="24"/>
          <w14:ligatures w14:val="standardContextual"/>
        </w:rPr>
        <w:t xml:space="preserve"> </w:t>
      </w:r>
    </w:p>
    <w:p w14:paraId="614C5967" w14:textId="77777777" w:rsidR="00A11ACF" w:rsidRPr="00416BE1" w:rsidRDefault="00A11ACF" w:rsidP="00A11ACF">
      <w:pPr>
        <w:spacing w:after="0" w:line="240" w:lineRule="auto"/>
        <w:ind w:left="397"/>
        <w:contextualSpacing/>
        <w:jc w:val="both"/>
        <w:rPr>
          <w:rFonts w:ascii="Times New Roman" w:eastAsia="Calibri" w:hAnsi="Times New Roman" w:cs="Times New Roman"/>
          <w:kern w:val="2"/>
          <w:sz w:val="24"/>
          <w14:ligatures w14:val="standardContextual"/>
        </w:rPr>
      </w:pPr>
    </w:p>
    <w:p w14:paraId="490EB27D" w14:textId="77777777" w:rsidR="00A11ACF" w:rsidRPr="00416BE1"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44 odsek 3 znie:</w:t>
      </w:r>
    </w:p>
    <w:p w14:paraId="53E238BB" w14:textId="77777777" w:rsidR="00A11ACF" w:rsidRPr="00416BE1" w:rsidRDefault="00A11ACF" w:rsidP="00A11ACF">
      <w:pPr>
        <w:spacing w:after="0" w:line="240" w:lineRule="auto"/>
        <w:ind w:left="525"/>
        <w:contextualSpacing/>
        <w:jc w:val="both"/>
        <w:rPr>
          <w:rFonts w:ascii="Times New Roman" w:eastAsia="Calibri" w:hAnsi="Times New Roman" w:cs="Times New Roman"/>
          <w:kern w:val="2"/>
          <w:sz w:val="24"/>
          <w14:ligatures w14:val="standardContextual"/>
        </w:rPr>
      </w:pPr>
    </w:p>
    <w:p w14:paraId="28A7372D" w14:textId="77777777" w:rsidR="00A11ACF" w:rsidRPr="00416BE1" w:rsidRDefault="00A11ACF" w:rsidP="00A11ACF">
      <w:pPr>
        <w:spacing w:after="0" w:line="240" w:lineRule="auto"/>
        <w:ind w:firstLine="52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„(3) Zoznam prokurátorov okresných prokuratúr, ktorí majú v čase vojny a vojnového stavu vykonávať funkciu prokurátora na prokuratúrach uvedených v § 46 ods. 9, vyhotovuje vždy k 1. januáru kalendárneho roka generálny prokurátor po dohode s príslušnými krajskými prokurátormi.“.</w:t>
      </w:r>
    </w:p>
    <w:p w14:paraId="31FC79A3" w14:textId="77777777" w:rsidR="00A11ACF" w:rsidRPr="00416BE1" w:rsidRDefault="00A11ACF" w:rsidP="00A11ACF">
      <w:pPr>
        <w:spacing w:after="0" w:line="240" w:lineRule="auto"/>
        <w:ind w:left="525"/>
        <w:contextualSpacing/>
        <w:jc w:val="both"/>
        <w:rPr>
          <w:rFonts w:ascii="Times New Roman" w:eastAsia="Calibri" w:hAnsi="Times New Roman" w:cs="Times New Roman"/>
          <w:kern w:val="2"/>
          <w:sz w:val="24"/>
          <w14:ligatures w14:val="standardContextual"/>
        </w:rPr>
      </w:pPr>
    </w:p>
    <w:p w14:paraId="3DD33636" w14:textId="77777777" w:rsidR="00A11ACF" w:rsidRPr="00416BE1" w:rsidRDefault="00A11ACF" w:rsidP="001B1B90">
      <w:pPr>
        <w:numPr>
          <w:ilvl w:val="0"/>
          <w:numId w:val="31"/>
        </w:numPr>
        <w:spacing w:after="0" w:line="240" w:lineRule="auto"/>
        <w:ind w:left="0" w:firstLine="397"/>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46 vrátane nadpisu nad § 46 znie:</w:t>
      </w:r>
    </w:p>
    <w:p w14:paraId="6AD380D8" w14:textId="77777777" w:rsidR="00A11ACF" w:rsidRPr="00416BE1" w:rsidRDefault="00A11ACF" w:rsidP="00A11ACF">
      <w:pPr>
        <w:spacing w:after="0" w:line="240" w:lineRule="auto"/>
        <w:ind w:left="720"/>
        <w:contextualSpacing/>
        <w:jc w:val="both"/>
        <w:rPr>
          <w:rFonts w:ascii="Times New Roman" w:eastAsia="Calibri" w:hAnsi="Times New Roman" w:cs="Times New Roman"/>
          <w:kern w:val="2"/>
          <w:sz w:val="24"/>
          <w14:ligatures w14:val="standardContextual"/>
        </w:rPr>
      </w:pPr>
    </w:p>
    <w:p w14:paraId="4F02C665" w14:textId="77777777" w:rsidR="00A11ACF" w:rsidRPr="00416BE1" w:rsidRDefault="00A11ACF" w:rsidP="00A11ACF">
      <w:pPr>
        <w:spacing w:after="0" w:line="240" w:lineRule="auto"/>
        <w:jc w:val="center"/>
        <w:rPr>
          <w:rFonts w:ascii="Times New Roman" w:eastAsia="Calibri" w:hAnsi="Times New Roman" w:cs="Times New Roman"/>
          <w:kern w:val="2"/>
          <w:sz w:val="24"/>
          <w14:ligatures w14:val="standardContextual"/>
        </w:rPr>
      </w:pPr>
      <w:bookmarkStart w:id="30" w:name="_Hlk150247219"/>
      <w:r w:rsidRPr="00416BE1">
        <w:rPr>
          <w:rFonts w:ascii="Times New Roman" w:eastAsia="Calibri" w:hAnsi="Times New Roman" w:cs="Times New Roman"/>
          <w:kern w:val="2"/>
          <w:sz w:val="24"/>
          <w14:ligatures w14:val="standardContextual"/>
        </w:rPr>
        <w:t>„Príslušnosť prokurátora</w:t>
      </w:r>
    </w:p>
    <w:p w14:paraId="3881E822" w14:textId="77777777" w:rsidR="00A11ACF" w:rsidRPr="00416BE1" w:rsidRDefault="00A11ACF" w:rsidP="00A11ACF">
      <w:pPr>
        <w:spacing w:before="120" w:after="0" w:line="240" w:lineRule="auto"/>
        <w:jc w:val="center"/>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46</w:t>
      </w:r>
    </w:p>
    <w:p w14:paraId="6AB33937" w14:textId="77777777" w:rsidR="00A11ACF" w:rsidRPr="00416BE1" w:rsidRDefault="00A11ACF" w:rsidP="00A11ACF">
      <w:pPr>
        <w:spacing w:after="0" w:line="240" w:lineRule="auto"/>
        <w:jc w:val="both"/>
        <w:rPr>
          <w:rFonts w:ascii="Times New Roman" w:eastAsia="Calibri" w:hAnsi="Times New Roman" w:cs="Times New Roman"/>
          <w:kern w:val="2"/>
          <w:sz w:val="24"/>
          <w14:ligatures w14:val="standardContextual"/>
        </w:rPr>
      </w:pPr>
    </w:p>
    <w:p w14:paraId="78A6DD27" w14:textId="77777777" w:rsidR="00A11ACF" w:rsidRPr="00416BE1"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 Na konanie pred najvyšším súdom je príslušný generálny prokurátor a prokurátor generálnej prokuratúry a  ak ide o konanie vo veciach patriacich do pôsobnosti Špecializovaného trestného súdu, aj krajský prokurátor a prokurátor krajskej prokuratúry, ktorý vo veci konal v prvom stupni.</w:t>
      </w:r>
      <w:bookmarkStart w:id="31" w:name="_Hlk150436103"/>
    </w:p>
    <w:p w14:paraId="347F09C5" w14:textId="77777777" w:rsidR="00A11ACF" w:rsidRPr="00416BE1" w:rsidRDefault="00A11ACF" w:rsidP="00A11ACF">
      <w:pPr>
        <w:spacing w:after="0" w:line="240" w:lineRule="auto"/>
        <w:ind w:left="360"/>
        <w:contextualSpacing/>
        <w:jc w:val="both"/>
        <w:rPr>
          <w:rFonts w:ascii="Times New Roman" w:eastAsia="Calibri" w:hAnsi="Times New Roman" w:cs="Times New Roman"/>
          <w:kern w:val="2"/>
          <w:sz w:val="24"/>
          <w14:ligatures w14:val="standardContextual"/>
        </w:rPr>
      </w:pPr>
    </w:p>
    <w:p w14:paraId="08A693ED" w14:textId="77777777" w:rsidR="00A11ACF" w:rsidRPr="00416BE1"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Na konanie pred najvyšším správnym súdom je príslušný generálny prokurátor a  prokurátor generálnej prokuratúry </w:t>
      </w:r>
      <w:r w:rsidRPr="00416BE1">
        <w:rPr>
          <w:rFonts w:ascii="Times New Roman" w:eastAsia="Times New Roman" w:hAnsi="Times New Roman" w:cs="Times New Roman"/>
          <w:color w:val="222222"/>
          <w:kern w:val="2"/>
          <w:sz w:val="24"/>
          <w:szCs w:val="24"/>
          <w:lang w:eastAsia="sk-SK"/>
          <w14:ligatures w14:val="standardContextual"/>
        </w:rPr>
        <w:t>a ak ide o konanie o </w:t>
      </w:r>
      <w:proofErr w:type="spellStart"/>
      <w:r w:rsidRPr="00416BE1">
        <w:rPr>
          <w:rFonts w:ascii="Times New Roman" w:eastAsia="Times New Roman" w:hAnsi="Times New Roman" w:cs="Times New Roman"/>
          <w:color w:val="222222"/>
          <w:kern w:val="2"/>
          <w:sz w:val="24"/>
          <w:szCs w:val="24"/>
          <w:lang w:eastAsia="sk-SK"/>
          <w14:ligatures w14:val="standardContextual"/>
        </w:rPr>
        <w:t>kasačnej</w:t>
      </w:r>
      <w:proofErr w:type="spellEnd"/>
      <w:r w:rsidRPr="00416BE1">
        <w:rPr>
          <w:rFonts w:ascii="Times New Roman" w:eastAsia="Times New Roman" w:hAnsi="Times New Roman" w:cs="Times New Roman"/>
          <w:color w:val="222222"/>
          <w:kern w:val="2"/>
          <w:sz w:val="24"/>
          <w:szCs w:val="24"/>
          <w:lang w:eastAsia="sk-SK"/>
          <w14:ligatures w14:val="standardContextual"/>
        </w:rPr>
        <w:t xml:space="preserve"> sťažnosti, aj prokurátor, ktorý vo veci konal v prvom stupni alebo z činnosti  ktorého vyplynul dôvod na vstup do tohto konania.</w:t>
      </w:r>
    </w:p>
    <w:p w14:paraId="798597E7" w14:textId="77777777" w:rsidR="00A11ACF" w:rsidRPr="00416BE1" w:rsidRDefault="00A11ACF" w:rsidP="00A11ACF">
      <w:pPr>
        <w:shd w:val="clear" w:color="auto" w:fill="FFFFFF"/>
        <w:spacing w:after="0" w:line="240" w:lineRule="auto"/>
        <w:jc w:val="both"/>
        <w:rPr>
          <w:rFonts w:ascii="Times New Roman" w:eastAsia="Times New Roman" w:hAnsi="Times New Roman" w:cs="Times New Roman"/>
          <w:color w:val="222222"/>
          <w:kern w:val="2"/>
          <w:sz w:val="24"/>
          <w:szCs w:val="24"/>
          <w:lang w:eastAsia="sk-SK"/>
          <w14:ligatures w14:val="standardContextual"/>
        </w:rPr>
      </w:pPr>
      <w:r w:rsidRPr="00416BE1">
        <w:rPr>
          <w:rFonts w:ascii="Times New Roman" w:eastAsia="Times New Roman" w:hAnsi="Times New Roman" w:cs="Times New Roman"/>
          <w:i/>
          <w:iCs/>
          <w:color w:val="222222"/>
          <w:kern w:val="2"/>
          <w:sz w:val="24"/>
          <w:szCs w:val="24"/>
          <w:lang w:eastAsia="sk-SK"/>
          <w14:ligatures w14:val="standardContextual"/>
        </w:rPr>
        <w:t> </w:t>
      </w:r>
    </w:p>
    <w:p w14:paraId="15216A96" w14:textId="77777777" w:rsidR="00A11ACF" w:rsidRPr="00416BE1" w:rsidRDefault="00A11ACF" w:rsidP="001B1B90">
      <w:pPr>
        <w:numPr>
          <w:ilvl w:val="0"/>
          <w:numId w:val="32"/>
        </w:numPr>
        <w:spacing w:after="0" w:line="240" w:lineRule="auto"/>
        <w:ind w:left="0" w:firstLine="360"/>
        <w:contextualSpacing/>
        <w:jc w:val="both"/>
        <w:rPr>
          <w:rFonts w:ascii="Times New Roman" w:eastAsia="Calibri" w:hAnsi="Times New Roman" w:cs="Times New Roman"/>
          <w:i/>
          <w:iCs/>
          <w:kern w:val="2"/>
          <w:sz w:val="24"/>
          <w14:ligatures w14:val="standardContextual"/>
        </w:rPr>
      </w:pPr>
      <w:r w:rsidRPr="00416BE1">
        <w:rPr>
          <w:rFonts w:ascii="Times New Roman" w:eastAsia="Calibri" w:hAnsi="Times New Roman" w:cs="Times New Roman"/>
          <w:kern w:val="2"/>
          <w:sz w:val="24"/>
          <w14:ligatures w14:val="standardContextual"/>
        </w:rPr>
        <w:lastRenderedPageBreak/>
        <w:t>Na konanie pred Špecializovaným trestným súdom je príslušný krajský prokurátor a prokurátor krajskej prokuratúry.</w:t>
      </w:r>
      <w:r w:rsidRPr="00416BE1">
        <w:rPr>
          <w:rFonts w:ascii="Times New Roman" w:eastAsia="Calibri" w:hAnsi="Times New Roman" w:cs="Times New Roman"/>
          <w:kern w:val="2"/>
          <w:sz w:val="24"/>
          <w:szCs w:val="24"/>
          <w14:ligatures w14:val="standardContextual"/>
        </w:rPr>
        <w:t xml:space="preserve"> Na konanie pred Špecializovaným trestným súdom je príslušný krajský prokurátor a prokurátor krajskej prokuratúry, v obvode ktorej bol trestný čin spáchaný. </w:t>
      </w:r>
      <w:r w:rsidRPr="00416BE1">
        <w:rPr>
          <w:rFonts w:ascii="Times New Roman" w:eastAsia="Times New Roman" w:hAnsi="Times New Roman" w:cs="Times New Roman"/>
          <w:sz w:val="24"/>
          <w:szCs w:val="24"/>
          <w:lang w:eastAsia="sk-SK"/>
          <w14:ligatures w14:val="standardContextual"/>
        </w:rPr>
        <w:t>Ak miesto činu nemožno zistiť alebo bol čin spáchaný v cudzine, je príslušný krajský prokurátor a prokurátor krajskej prokuratúry, v obvode ktorej čin vyšiel najavo. Ak je daná príslušnosť niekoľkých krajských prokuratúr, na trestné konanie je príslušný krajský prokurátor a prokurátor krajskej prokuratúry, ktorý začal konať podľa Trestného poriadku ako prvý</w:t>
      </w:r>
      <w:r w:rsidRPr="00416BE1">
        <w:rPr>
          <w:rFonts w:ascii="Times New Roman" w:eastAsia="Times New Roman" w:hAnsi="Times New Roman" w:cs="Times New Roman"/>
          <w:color w:val="FF0000"/>
          <w:sz w:val="24"/>
          <w:szCs w:val="24"/>
          <w:lang w:eastAsia="sk-SK"/>
          <w14:ligatures w14:val="standardContextual"/>
        </w:rPr>
        <w:t xml:space="preserve">. </w:t>
      </w:r>
    </w:p>
    <w:p w14:paraId="3E02C519" w14:textId="77777777" w:rsidR="00A11ACF" w:rsidRPr="00416BE1" w:rsidRDefault="00A11ACF" w:rsidP="00A11ACF">
      <w:pPr>
        <w:spacing w:after="0" w:line="240" w:lineRule="auto"/>
        <w:jc w:val="both"/>
        <w:rPr>
          <w:rFonts w:ascii="Times New Roman" w:eastAsia="Calibri" w:hAnsi="Times New Roman" w:cs="Times New Roman"/>
          <w:kern w:val="2"/>
          <w:sz w:val="24"/>
          <w14:ligatures w14:val="standardContextual"/>
        </w:rPr>
      </w:pPr>
    </w:p>
    <w:p w14:paraId="0B502A4D" w14:textId="77777777" w:rsidR="00A11ACF" w:rsidRPr="00416BE1"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Na konanie pred krajským súdom je príslušný krajský prokurátor a prokurátor krajskej prokuratúry a ak tak určí krajský prokurátor, aj okresný prokurátor a prokurátor okresnej prokuratúry, ktorý vo veci konal v prvom stupni. </w:t>
      </w:r>
    </w:p>
    <w:p w14:paraId="1D7373C3" w14:textId="77777777" w:rsidR="00A11ACF" w:rsidRPr="00416BE1" w:rsidRDefault="00A11ACF" w:rsidP="00A11ACF">
      <w:pPr>
        <w:spacing w:after="0" w:line="240" w:lineRule="auto"/>
        <w:ind w:left="720"/>
        <w:contextualSpacing/>
        <w:jc w:val="both"/>
        <w:rPr>
          <w:rFonts w:ascii="Times New Roman" w:eastAsia="Calibri" w:hAnsi="Times New Roman" w:cs="Times New Roman"/>
          <w:kern w:val="2"/>
          <w:sz w:val="24"/>
          <w14:ligatures w14:val="standardContextual"/>
        </w:rPr>
      </w:pPr>
    </w:p>
    <w:p w14:paraId="712CC49F" w14:textId="77777777" w:rsidR="00A11ACF" w:rsidRPr="00416BE1"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Na konanie pred správnym súdom je príslušný prokurátor tej prokuratúry, ktorá podala protest alebo upozornenie orgánu verejnej správy, alebo ktorá je príslušná na vykonanie právneho prostriedku dozoru (§ 22 a 48).</w:t>
      </w:r>
    </w:p>
    <w:bookmarkEnd w:id="31"/>
    <w:p w14:paraId="5D7FFE39" w14:textId="77777777" w:rsidR="00A11ACF" w:rsidRPr="00416BE1" w:rsidRDefault="00A11ACF" w:rsidP="00A11ACF">
      <w:pPr>
        <w:spacing w:after="0" w:line="240" w:lineRule="auto"/>
        <w:ind w:left="360"/>
        <w:contextualSpacing/>
        <w:jc w:val="both"/>
        <w:rPr>
          <w:rFonts w:ascii="Times New Roman" w:eastAsia="Calibri" w:hAnsi="Times New Roman" w:cs="Times New Roman"/>
          <w:strike/>
          <w:kern w:val="2"/>
          <w:sz w:val="24"/>
          <w14:ligatures w14:val="standardContextual"/>
        </w:rPr>
      </w:pPr>
    </w:p>
    <w:p w14:paraId="1248B14B" w14:textId="77777777" w:rsidR="00A11ACF" w:rsidRPr="00416BE1"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Na konanie pred okresným súdom (mestským súdom)  je príslušný okresný prokurátor a prokurátor okresnej prokuratúry, ak ďalej nie je ustanovené inak.</w:t>
      </w:r>
    </w:p>
    <w:p w14:paraId="09C642E5" w14:textId="77777777" w:rsidR="00A11ACF" w:rsidRPr="00416BE1" w:rsidRDefault="00A11ACF" w:rsidP="00A11ACF">
      <w:pPr>
        <w:spacing w:after="0" w:line="240" w:lineRule="auto"/>
        <w:ind w:left="720"/>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  </w:t>
      </w:r>
    </w:p>
    <w:p w14:paraId="16010AF5" w14:textId="77777777" w:rsidR="00A11ACF" w:rsidRPr="00416BE1"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Na konanie pred okresným súdom (mestským súdom) je príslušný krajský prokurátor a prokurátor krajskej prokuratúry, ak ide o trestné činy príslušníkov ozbrojených bezpečnostných zborov a colníkov, proti ktorým vedie trestné konanie vyšetrovateľ Policajného zboru zaradený na Úrade inšpekčnej služby;</w:t>
      </w:r>
      <w:r w:rsidRPr="00416BE1">
        <w:rPr>
          <w:rFonts w:ascii="Times New Roman" w:eastAsia="Calibri" w:hAnsi="Times New Roman" w:cs="Times New Roman"/>
          <w:kern w:val="2"/>
          <w:sz w:val="24"/>
          <w:vertAlign w:val="superscript"/>
          <w14:ligatures w14:val="standardContextual"/>
        </w:rPr>
        <w:t>30</w:t>
      </w:r>
      <w:r w:rsidRPr="00416BE1">
        <w:rPr>
          <w:rFonts w:ascii="Times New Roman" w:eastAsia="Calibri" w:hAnsi="Times New Roman" w:cs="Times New Roman"/>
          <w:kern w:val="2"/>
          <w:sz w:val="24"/>
          <w14:ligatures w14:val="standardContextual"/>
        </w:rPr>
        <w:t>) miestna príslušnosť krajského prokurátora a prokurátora krajskej prokuratúry sa určuje podľa miestnej príslušnosti okresného súdu (mestského súdu).</w:t>
      </w:r>
    </w:p>
    <w:p w14:paraId="410E2295" w14:textId="77777777" w:rsidR="00A11ACF" w:rsidRPr="00416BE1" w:rsidRDefault="00A11ACF" w:rsidP="00A11ACF">
      <w:pPr>
        <w:spacing w:after="0" w:line="240" w:lineRule="auto"/>
        <w:ind w:left="720"/>
        <w:contextualSpacing/>
        <w:jc w:val="both"/>
        <w:rPr>
          <w:rFonts w:ascii="Times New Roman" w:eastAsia="Calibri" w:hAnsi="Times New Roman" w:cs="Times New Roman"/>
          <w:kern w:val="2"/>
          <w:sz w:val="24"/>
          <w14:ligatures w14:val="standardContextual"/>
        </w:rPr>
      </w:pPr>
    </w:p>
    <w:p w14:paraId="56519634" w14:textId="77777777" w:rsidR="00A11ACF" w:rsidRPr="00416BE1"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Na konanie v prvom stupni pred súdom príslušným podľa § 16 ods. 1 Trestného poriadku je príslušný okresný prokurátor a prokurátor okresnej prokuratúry, ktorá má rovnaké sídlo ako tento súd.</w:t>
      </w:r>
    </w:p>
    <w:p w14:paraId="12FC2E32" w14:textId="77777777" w:rsidR="00A11ACF" w:rsidRPr="00416BE1" w:rsidRDefault="00A11ACF" w:rsidP="00A11ACF">
      <w:pPr>
        <w:spacing w:after="0" w:line="240" w:lineRule="auto"/>
        <w:ind w:left="720"/>
        <w:contextualSpacing/>
        <w:jc w:val="both"/>
        <w:rPr>
          <w:rFonts w:ascii="Times New Roman" w:eastAsia="Calibri" w:hAnsi="Times New Roman" w:cs="Times New Roman"/>
          <w:kern w:val="2"/>
          <w:sz w:val="24"/>
          <w14:ligatures w14:val="standardContextual"/>
        </w:rPr>
      </w:pPr>
    </w:p>
    <w:p w14:paraId="6F84FDD1" w14:textId="77777777" w:rsidR="00A11ACF" w:rsidRPr="00416BE1" w:rsidRDefault="00A11ACF" w:rsidP="001B1B90">
      <w:pPr>
        <w:numPr>
          <w:ilvl w:val="0"/>
          <w:numId w:val="32"/>
        </w:numPr>
        <w:spacing w:after="0" w:line="240" w:lineRule="auto"/>
        <w:ind w:left="0" w:firstLine="360"/>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Na konanie v prvom stupni pred súdom podľa § 16 ods. 2 Trestného poriadku je príslušný okresný prokurátor a prokurátor okresnej prokuratúry, ktorá má rovnaké sídlo ako tento súd.</w:t>
      </w:r>
    </w:p>
    <w:p w14:paraId="5C0A29F8" w14:textId="77777777" w:rsidR="00A11ACF" w:rsidRPr="00416BE1" w:rsidRDefault="00A11ACF" w:rsidP="00A11ACF">
      <w:pPr>
        <w:spacing w:after="0" w:line="240" w:lineRule="auto"/>
        <w:ind w:left="720"/>
        <w:contextualSpacing/>
        <w:jc w:val="both"/>
        <w:rPr>
          <w:rFonts w:ascii="Times New Roman" w:eastAsia="Calibri" w:hAnsi="Times New Roman" w:cs="Times New Roman"/>
          <w:kern w:val="2"/>
          <w:sz w:val="24"/>
          <w14:ligatures w14:val="standardContextual"/>
        </w:rPr>
      </w:pPr>
    </w:p>
    <w:p w14:paraId="0CF8F06E" w14:textId="77777777" w:rsidR="00A11ACF" w:rsidRPr="00416BE1" w:rsidRDefault="00A11ACF" w:rsidP="001B1B90">
      <w:pPr>
        <w:numPr>
          <w:ilvl w:val="0"/>
          <w:numId w:val="32"/>
        </w:numPr>
        <w:tabs>
          <w:tab w:val="left" w:pos="851"/>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Vecná a miestna príslušnosť prokurátorov v konaní pred súdmi sa určuje podľa príslušnosti súdov,</w:t>
      </w:r>
      <w:r w:rsidRPr="00416BE1">
        <w:rPr>
          <w:rFonts w:ascii="Times New Roman" w:eastAsia="Calibri" w:hAnsi="Times New Roman" w:cs="Times New Roman"/>
          <w:kern w:val="2"/>
          <w:sz w:val="24"/>
          <w:vertAlign w:val="superscript"/>
          <w14:ligatures w14:val="standardContextual"/>
        </w:rPr>
        <w:t>31)</w:t>
      </w:r>
      <w:r w:rsidRPr="00416BE1">
        <w:rPr>
          <w:rFonts w:ascii="Times New Roman" w:eastAsia="Calibri" w:hAnsi="Times New Roman" w:cs="Times New Roman"/>
          <w:kern w:val="2"/>
          <w:sz w:val="24"/>
          <w14:ligatures w14:val="standardContextual"/>
        </w:rPr>
        <w:t xml:space="preserve"> ak v odsekoch 3, 7 a 11 a § 46a a 48 sa neustanovuje inak alebo ak podľa § 51 nebolo určené inak. </w:t>
      </w:r>
    </w:p>
    <w:p w14:paraId="452C5D90" w14:textId="77777777" w:rsidR="00A11ACF" w:rsidRPr="00416BE1" w:rsidRDefault="00A11ACF" w:rsidP="00A11ACF">
      <w:pPr>
        <w:tabs>
          <w:tab w:val="left" w:pos="851"/>
        </w:tabs>
        <w:spacing w:after="0" w:line="240" w:lineRule="auto"/>
        <w:jc w:val="both"/>
        <w:rPr>
          <w:rFonts w:ascii="Times New Roman" w:eastAsia="Calibri" w:hAnsi="Times New Roman" w:cs="Times New Roman"/>
          <w:kern w:val="2"/>
          <w:sz w:val="24"/>
          <w14:ligatures w14:val="standardContextual"/>
        </w:rPr>
      </w:pPr>
    </w:p>
    <w:p w14:paraId="520E4097" w14:textId="77777777" w:rsidR="00A11ACF" w:rsidRPr="00416BE1" w:rsidRDefault="00A11ACF" w:rsidP="001B1B90">
      <w:pPr>
        <w:numPr>
          <w:ilvl w:val="0"/>
          <w:numId w:val="32"/>
        </w:numPr>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 Ak majú v obvode súdu sídlo dve alebo viaceré prokuratúry, na konanie pred súdom je príslušný prokurátor tej prokuratúry, v obvode ktorej je miesto rozhodné pre založenie miestnej príslušnosti súdu. </w:t>
      </w:r>
    </w:p>
    <w:p w14:paraId="07D0D48C" w14:textId="77777777" w:rsidR="00A11ACF" w:rsidRPr="00416BE1" w:rsidRDefault="00A11ACF" w:rsidP="00A11ACF">
      <w:pPr>
        <w:spacing w:after="0" w:line="240" w:lineRule="auto"/>
        <w:ind w:left="720"/>
        <w:contextualSpacing/>
        <w:jc w:val="both"/>
        <w:rPr>
          <w:rFonts w:ascii="Times New Roman" w:eastAsia="Calibri" w:hAnsi="Times New Roman" w:cs="Times New Roman"/>
          <w:kern w:val="2"/>
          <w:sz w:val="24"/>
          <w14:ligatures w14:val="standardContextual"/>
        </w:rPr>
      </w:pPr>
    </w:p>
    <w:p w14:paraId="7176C3B7" w14:textId="77777777" w:rsidR="00A11ACF" w:rsidRPr="00416BE1" w:rsidRDefault="00A11ACF" w:rsidP="001B1B90">
      <w:pPr>
        <w:numPr>
          <w:ilvl w:val="0"/>
          <w:numId w:val="32"/>
        </w:numPr>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 Hlavný európsky prokurátor, európsky prokurátor a európsky delegovaný  prokurátor sú príslušní na konanie pred všetkými súdmi príslušnými na konanie v trestných veciach patriacich do pôsobnosti Európskej prokuratúry.“.</w:t>
      </w:r>
    </w:p>
    <w:p w14:paraId="743F40E8" w14:textId="77777777" w:rsidR="00A11ACF" w:rsidRPr="00416BE1" w:rsidRDefault="00A11ACF" w:rsidP="00A11ACF">
      <w:pPr>
        <w:spacing w:after="0" w:line="240" w:lineRule="auto"/>
        <w:jc w:val="both"/>
        <w:rPr>
          <w:rFonts w:ascii="Times New Roman" w:eastAsia="Calibri" w:hAnsi="Times New Roman" w:cs="Times New Roman"/>
          <w:kern w:val="2"/>
          <w:sz w:val="24"/>
          <w14:ligatures w14:val="standardContextual"/>
        </w:rPr>
      </w:pPr>
    </w:p>
    <w:p w14:paraId="39AA072F" w14:textId="77777777" w:rsidR="00A11ACF" w:rsidRPr="00416BE1" w:rsidRDefault="00A11ACF" w:rsidP="00A11ACF">
      <w:pPr>
        <w:spacing w:after="0" w:line="240" w:lineRule="auto"/>
        <w:ind w:firstLine="426"/>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Poznámky pod čiarou k odkazom 30 a 31 znejú:</w:t>
      </w:r>
    </w:p>
    <w:p w14:paraId="4AE25623" w14:textId="77777777" w:rsidR="00A11ACF" w:rsidRPr="00416BE1" w:rsidRDefault="00A11ACF" w:rsidP="00A11ACF">
      <w:pPr>
        <w:spacing w:after="0" w:line="240" w:lineRule="auto"/>
        <w:ind w:left="165"/>
        <w:jc w:val="both"/>
        <w:rPr>
          <w:rFonts w:ascii="Times New Roman" w:eastAsia="Calibri" w:hAnsi="Times New Roman" w:cs="Times New Roman"/>
          <w:kern w:val="2"/>
          <w:sz w:val="24"/>
          <w14:ligatures w14:val="standardContextual"/>
        </w:rPr>
      </w:pPr>
    </w:p>
    <w:p w14:paraId="680F622A" w14:textId="77777777" w:rsidR="00A11ACF" w:rsidRPr="00416BE1" w:rsidRDefault="00A11ACF" w:rsidP="00A11ACF">
      <w:pPr>
        <w:spacing w:after="0" w:line="240" w:lineRule="auto"/>
        <w:ind w:left="165" w:hanging="165"/>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w:t>
      </w:r>
      <w:r w:rsidRPr="00416BE1">
        <w:rPr>
          <w:rFonts w:ascii="Times New Roman" w:eastAsia="Calibri" w:hAnsi="Times New Roman" w:cs="Times New Roman"/>
          <w:kern w:val="2"/>
          <w:sz w:val="24"/>
          <w:vertAlign w:val="superscript"/>
          <w14:ligatures w14:val="standardContextual"/>
        </w:rPr>
        <w:t>30</w:t>
      </w:r>
      <w:r w:rsidRPr="00416BE1">
        <w:rPr>
          <w:rFonts w:ascii="Times New Roman" w:eastAsia="Calibri" w:hAnsi="Times New Roman" w:cs="Times New Roman"/>
          <w:kern w:val="2"/>
          <w:sz w:val="24"/>
          <w14:ligatures w14:val="standardContextual"/>
        </w:rPr>
        <w:t>)</w:t>
      </w:r>
      <w:r w:rsidRPr="00416BE1">
        <w:rPr>
          <w:rFonts w:ascii="Times New Roman" w:eastAsia="Calibri" w:hAnsi="Times New Roman" w:cs="Times New Roman"/>
          <w:kern w:val="2"/>
          <w:sz w:val="24"/>
          <w:vertAlign w:val="superscript"/>
          <w14:ligatures w14:val="standardContextual"/>
        </w:rPr>
        <w:t xml:space="preserve">    </w:t>
      </w:r>
      <w:r w:rsidRPr="00416BE1">
        <w:rPr>
          <w:rFonts w:ascii="Times New Roman" w:eastAsia="Calibri" w:hAnsi="Times New Roman" w:cs="Times New Roman"/>
          <w:kern w:val="2"/>
          <w:sz w:val="24"/>
          <w14:ligatures w14:val="standardContextual"/>
        </w:rPr>
        <w:t>§ 10 ods. 7 písm. b) Trestného poriadku.</w:t>
      </w:r>
    </w:p>
    <w:p w14:paraId="3135E337" w14:textId="77777777" w:rsidR="00A11ACF" w:rsidRPr="00416BE1" w:rsidRDefault="00A11ACF" w:rsidP="00A11ACF">
      <w:pPr>
        <w:spacing w:after="0" w:line="240" w:lineRule="auto"/>
        <w:ind w:left="567" w:hanging="567"/>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vertAlign w:val="superscript"/>
          <w14:ligatures w14:val="standardContextual"/>
        </w:rPr>
        <w:lastRenderedPageBreak/>
        <w:t xml:space="preserve">   31</w:t>
      </w:r>
      <w:r w:rsidRPr="00416BE1">
        <w:rPr>
          <w:rFonts w:ascii="Times New Roman" w:eastAsia="Calibri" w:hAnsi="Times New Roman" w:cs="Times New Roman"/>
          <w:kern w:val="2"/>
          <w:sz w:val="24"/>
          <w14:ligatures w14:val="standardContextual"/>
        </w:rPr>
        <w:t xml:space="preserve">)  Napríklad Trestný poriadok, Civilný sporový poriadok, Civilný </w:t>
      </w:r>
      <w:proofErr w:type="spellStart"/>
      <w:r w:rsidRPr="00416BE1">
        <w:rPr>
          <w:rFonts w:ascii="Times New Roman" w:eastAsia="Calibri" w:hAnsi="Times New Roman" w:cs="Times New Roman"/>
          <w:kern w:val="2"/>
          <w:sz w:val="24"/>
          <w14:ligatures w14:val="standardContextual"/>
        </w:rPr>
        <w:t>mimosporový</w:t>
      </w:r>
      <w:proofErr w:type="spellEnd"/>
      <w:r w:rsidRPr="00416BE1">
        <w:rPr>
          <w:rFonts w:ascii="Times New Roman" w:eastAsia="Calibri" w:hAnsi="Times New Roman" w:cs="Times New Roman"/>
          <w:kern w:val="2"/>
          <w:sz w:val="24"/>
          <w14:ligatures w14:val="standardContextual"/>
        </w:rPr>
        <w:t xml:space="preserve"> poriadok, Správny súdny poriadok, zákon č. 371/2004 Z. z. o sídlach a obvodoch súdov Slovenskej republiky a o zmene zákona č. 99/1963 Zb. Občiansky súdny poriadok v znení neskorších predpisov v znení neskorších predpisov.“.</w:t>
      </w:r>
    </w:p>
    <w:bookmarkEnd w:id="30"/>
    <w:p w14:paraId="7B5A756A" w14:textId="77777777" w:rsidR="00A11ACF" w:rsidRPr="00416BE1" w:rsidRDefault="00A11ACF" w:rsidP="00A11ACF">
      <w:pPr>
        <w:spacing w:after="0" w:line="240" w:lineRule="auto"/>
        <w:ind w:left="709" w:hanging="544"/>
        <w:jc w:val="both"/>
        <w:rPr>
          <w:rFonts w:ascii="Times New Roman" w:eastAsia="Calibri" w:hAnsi="Times New Roman" w:cs="Times New Roman"/>
          <w:kern w:val="2"/>
          <w:sz w:val="24"/>
          <w14:ligatures w14:val="standardContextual"/>
        </w:rPr>
      </w:pPr>
    </w:p>
    <w:p w14:paraId="58576BCD" w14:textId="77777777" w:rsidR="00A11ACF" w:rsidRPr="00416BE1" w:rsidRDefault="00A11ACF" w:rsidP="001B1B90">
      <w:pPr>
        <w:numPr>
          <w:ilvl w:val="0"/>
          <w:numId w:val="31"/>
        </w:numPr>
        <w:spacing w:after="0" w:line="240" w:lineRule="auto"/>
        <w:ind w:left="567" w:hanging="141"/>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46b sa vypúšťa.</w:t>
      </w:r>
    </w:p>
    <w:p w14:paraId="2CCF80E6" w14:textId="77777777" w:rsidR="00A11ACF" w:rsidRPr="00416BE1" w:rsidRDefault="00A11ACF" w:rsidP="00A11ACF">
      <w:pPr>
        <w:spacing w:after="0" w:line="240" w:lineRule="auto"/>
        <w:ind w:left="567"/>
        <w:contextualSpacing/>
        <w:jc w:val="both"/>
        <w:rPr>
          <w:rFonts w:ascii="Times New Roman" w:eastAsia="Calibri" w:hAnsi="Times New Roman" w:cs="Times New Roman"/>
          <w:kern w:val="2"/>
          <w:sz w:val="24"/>
          <w14:ligatures w14:val="standardContextual"/>
        </w:rPr>
      </w:pPr>
    </w:p>
    <w:p w14:paraId="2F90C0D6" w14:textId="77777777" w:rsidR="00A11ACF" w:rsidRPr="00416BE1" w:rsidRDefault="00A11ACF" w:rsidP="001B1B90">
      <w:pPr>
        <w:numPr>
          <w:ilvl w:val="0"/>
          <w:numId w:val="31"/>
        </w:numPr>
        <w:spacing w:after="0" w:line="240" w:lineRule="auto"/>
        <w:ind w:left="567" w:hanging="141"/>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49a sa  odkaz 30b označuje ako odkaz 31a.</w:t>
      </w:r>
    </w:p>
    <w:p w14:paraId="5F429DF1" w14:textId="77777777" w:rsidR="00A11ACF" w:rsidRPr="00416BE1" w:rsidRDefault="00A11ACF" w:rsidP="00A11ACF">
      <w:pPr>
        <w:spacing w:after="0" w:line="240" w:lineRule="auto"/>
        <w:jc w:val="both"/>
        <w:rPr>
          <w:rFonts w:ascii="Times New Roman" w:eastAsia="Calibri" w:hAnsi="Times New Roman" w:cs="Times New Roman"/>
          <w:kern w:val="2"/>
          <w:sz w:val="24"/>
          <w14:ligatures w14:val="standardContextual"/>
        </w:rPr>
      </w:pPr>
    </w:p>
    <w:p w14:paraId="19B21C57" w14:textId="77777777" w:rsidR="00A11ACF" w:rsidRPr="00416BE1" w:rsidRDefault="00A11ACF" w:rsidP="00A11ACF">
      <w:pPr>
        <w:tabs>
          <w:tab w:val="left" w:pos="567"/>
        </w:tabs>
        <w:spacing w:after="0" w:line="240" w:lineRule="auto"/>
        <w:ind w:firstLine="397"/>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Poznámka pod čiarou k odkazu 31a znie:</w:t>
      </w:r>
    </w:p>
    <w:p w14:paraId="60F5FDC2" w14:textId="77777777" w:rsidR="00A11ACF" w:rsidRPr="00416BE1" w:rsidRDefault="00A11ACF" w:rsidP="00A11ACF">
      <w:pPr>
        <w:spacing w:after="0" w:line="240" w:lineRule="auto"/>
        <w:ind w:left="525"/>
        <w:jc w:val="both"/>
        <w:rPr>
          <w:rFonts w:ascii="Times New Roman" w:eastAsia="Calibri" w:hAnsi="Times New Roman" w:cs="Times New Roman"/>
          <w:kern w:val="2"/>
          <w:sz w:val="24"/>
          <w14:ligatures w14:val="standardContextual"/>
        </w:rPr>
      </w:pPr>
    </w:p>
    <w:p w14:paraId="5814F89B" w14:textId="77777777" w:rsidR="00A11ACF" w:rsidRPr="00416BE1" w:rsidRDefault="00A11ACF" w:rsidP="00A11ACF">
      <w:pPr>
        <w:spacing w:after="0" w:line="240" w:lineRule="auto"/>
        <w:ind w:left="426" w:hanging="426"/>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w:t>
      </w:r>
      <w:r w:rsidRPr="00416BE1">
        <w:rPr>
          <w:rFonts w:ascii="Times New Roman" w:eastAsia="Calibri" w:hAnsi="Times New Roman" w:cs="Times New Roman"/>
          <w:kern w:val="2"/>
          <w:sz w:val="24"/>
          <w:vertAlign w:val="superscript"/>
          <w14:ligatures w14:val="standardContextual"/>
        </w:rPr>
        <w:t>31a)</w:t>
      </w:r>
      <w:r w:rsidRPr="00416BE1">
        <w:rPr>
          <w:rFonts w:ascii="Times New Roman" w:eastAsia="Calibri" w:hAnsi="Times New Roman" w:cs="Times New Roman"/>
          <w:kern w:val="2"/>
          <w:sz w:val="24"/>
          <w14:ligatures w14:val="standardContextual"/>
        </w:rPr>
        <w:t xml:space="preserve"> § 3 ods. 1 zákona č. 54/2019 Z. z. o ochrane oznamovateľov protispoločenskej činnosti a o zmene a doplnení niektorých zákonov v znení neskorších zákonov.“.</w:t>
      </w:r>
    </w:p>
    <w:p w14:paraId="37923930" w14:textId="77777777" w:rsidR="00A11ACF" w:rsidRPr="00416BE1" w:rsidRDefault="00A11ACF" w:rsidP="00A11ACF">
      <w:pPr>
        <w:spacing w:after="0" w:line="240" w:lineRule="auto"/>
        <w:ind w:left="525"/>
        <w:jc w:val="both"/>
        <w:rPr>
          <w:rFonts w:ascii="Times New Roman" w:eastAsia="Calibri" w:hAnsi="Times New Roman" w:cs="Times New Roman"/>
          <w:i/>
          <w:iCs/>
          <w:kern w:val="2"/>
          <w:sz w:val="24"/>
          <w14:ligatures w14:val="standardContextual"/>
        </w:rPr>
      </w:pPr>
      <w:r w:rsidRPr="00416BE1">
        <w:rPr>
          <w:rFonts w:ascii="Times New Roman" w:eastAsia="Calibri" w:hAnsi="Times New Roman" w:cs="Times New Roman"/>
          <w:kern w:val="2"/>
          <w:sz w:val="24"/>
          <w14:ligatures w14:val="standardContextual"/>
        </w:rPr>
        <w:t xml:space="preserve">   </w:t>
      </w:r>
    </w:p>
    <w:p w14:paraId="7FA8A8F8" w14:textId="77777777" w:rsidR="00A11ACF" w:rsidRPr="00416BE1" w:rsidRDefault="00A11ACF" w:rsidP="001B1B90">
      <w:pPr>
        <w:keepNext/>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50 znie:</w:t>
      </w:r>
    </w:p>
    <w:p w14:paraId="04673DB0" w14:textId="77777777" w:rsidR="00A11ACF" w:rsidRPr="00416BE1" w:rsidRDefault="00A11ACF" w:rsidP="00A11ACF">
      <w:pPr>
        <w:keepNext/>
        <w:tabs>
          <w:tab w:val="left" w:pos="284"/>
        </w:tabs>
        <w:spacing w:after="0" w:line="240" w:lineRule="auto"/>
        <w:ind w:firstLine="397"/>
        <w:contextualSpacing/>
        <w:jc w:val="center"/>
        <w:rPr>
          <w:rFonts w:ascii="Times New Roman" w:eastAsia="Calibri" w:hAnsi="Times New Roman" w:cs="Times New Roman"/>
          <w:kern w:val="2"/>
          <w:sz w:val="24"/>
          <w14:ligatures w14:val="standardContextual"/>
        </w:rPr>
      </w:pPr>
    </w:p>
    <w:p w14:paraId="07B64BB4" w14:textId="77777777" w:rsidR="00A11ACF" w:rsidRPr="00416BE1" w:rsidRDefault="00A11ACF" w:rsidP="00A11ACF">
      <w:pPr>
        <w:keepNext/>
        <w:tabs>
          <w:tab w:val="left" w:pos="284"/>
        </w:tabs>
        <w:spacing w:after="0" w:line="240" w:lineRule="auto"/>
        <w:contextualSpacing/>
        <w:jc w:val="center"/>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50</w:t>
      </w:r>
    </w:p>
    <w:p w14:paraId="7782E5CB" w14:textId="77777777" w:rsidR="00A11ACF" w:rsidRPr="00416BE1" w:rsidRDefault="00A11ACF" w:rsidP="00A11ACF">
      <w:pPr>
        <w:keepNext/>
        <w:tabs>
          <w:tab w:val="left" w:pos="284"/>
        </w:tabs>
        <w:spacing w:after="0" w:line="240" w:lineRule="auto"/>
        <w:ind w:firstLine="397"/>
        <w:jc w:val="center"/>
        <w:rPr>
          <w:rFonts w:ascii="Times New Roman" w:eastAsia="Calibri" w:hAnsi="Times New Roman" w:cs="Times New Roman"/>
          <w:kern w:val="2"/>
          <w:sz w:val="24"/>
          <w14:ligatures w14:val="standardContextual"/>
        </w:rPr>
      </w:pPr>
    </w:p>
    <w:p w14:paraId="73B69FCB" w14:textId="77777777" w:rsidR="00A11ACF" w:rsidRPr="00416BE1" w:rsidRDefault="00A11ACF" w:rsidP="00A11ACF">
      <w:pPr>
        <w:keepNext/>
        <w:tabs>
          <w:tab w:val="left" w:pos="0"/>
          <w:tab w:val="left" w:pos="284"/>
        </w:tabs>
        <w:spacing w:after="0" w:line="240" w:lineRule="auto"/>
        <w:ind w:firstLine="397"/>
        <w:jc w:val="both"/>
        <w:rPr>
          <w:rFonts w:ascii="Times New Roman" w:eastAsia="Calibri" w:hAnsi="Times New Roman" w:cs="Times New Roman"/>
          <w:kern w:val="2"/>
          <w:sz w:val="24"/>
          <w14:ligatures w14:val="standardContextual"/>
        </w:rPr>
      </w:pPr>
      <w:bookmarkStart w:id="32" w:name="_Hlk149210677"/>
      <w:r w:rsidRPr="00416BE1">
        <w:rPr>
          <w:rFonts w:ascii="Times New Roman" w:eastAsia="Calibri" w:hAnsi="Times New Roman" w:cs="Times New Roman"/>
          <w:kern w:val="2"/>
          <w:sz w:val="24"/>
          <w14:ligatures w14:val="standardContextual"/>
        </w:rPr>
        <w:t>Spory o príslušnosť medzi prokurátormi rozhoduje ich najbližšie spoločne nadriadený prokurátor (§ 54 ods. 2).“.</w:t>
      </w:r>
      <w:bookmarkEnd w:id="32"/>
    </w:p>
    <w:p w14:paraId="401D231C" w14:textId="77777777" w:rsidR="00A11ACF" w:rsidRPr="00416BE1" w:rsidRDefault="00A11ACF" w:rsidP="00A11ACF">
      <w:pPr>
        <w:tabs>
          <w:tab w:val="left" w:pos="0"/>
          <w:tab w:val="left" w:pos="284"/>
        </w:tabs>
        <w:spacing w:after="0" w:line="240" w:lineRule="auto"/>
        <w:ind w:firstLine="397"/>
        <w:jc w:val="both"/>
        <w:rPr>
          <w:rFonts w:ascii="Times New Roman" w:eastAsia="Calibri" w:hAnsi="Times New Roman" w:cs="Times New Roman"/>
          <w:kern w:val="2"/>
          <w:sz w:val="24"/>
          <w14:ligatures w14:val="standardContextual"/>
        </w:rPr>
      </w:pPr>
    </w:p>
    <w:p w14:paraId="38D8C675" w14:textId="77777777" w:rsidR="00A11ACF" w:rsidRPr="00416BE1"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51 ods. 1 sa vypúšťa druhá veta.</w:t>
      </w:r>
    </w:p>
    <w:p w14:paraId="6F4255CF" w14:textId="77777777" w:rsidR="00A11ACF" w:rsidRPr="00416BE1" w:rsidRDefault="00A11ACF" w:rsidP="00A11ACF">
      <w:pPr>
        <w:tabs>
          <w:tab w:val="left" w:pos="284"/>
        </w:tabs>
        <w:spacing w:after="0" w:line="240" w:lineRule="auto"/>
        <w:ind w:left="397"/>
        <w:contextualSpacing/>
        <w:jc w:val="both"/>
        <w:rPr>
          <w:rFonts w:ascii="Times New Roman" w:eastAsia="Calibri" w:hAnsi="Times New Roman" w:cs="Times New Roman"/>
          <w:kern w:val="2"/>
          <w:sz w:val="24"/>
          <w14:ligatures w14:val="standardContextual"/>
        </w:rPr>
      </w:pPr>
    </w:p>
    <w:p w14:paraId="5EE2E833" w14:textId="77777777" w:rsidR="00A11ACF" w:rsidRPr="00416BE1"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53 ods. 1 písm. a) sa vypúšťajú slová „špeciálneho prokurátora,“.</w:t>
      </w:r>
    </w:p>
    <w:p w14:paraId="41F2CC10" w14:textId="77777777" w:rsidR="00A11ACF" w:rsidRPr="00416BE1" w:rsidRDefault="00A11ACF" w:rsidP="00A11ACF">
      <w:pPr>
        <w:tabs>
          <w:tab w:val="left" w:pos="284"/>
        </w:tabs>
        <w:spacing w:after="0" w:line="240" w:lineRule="auto"/>
        <w:ind w:left="397"/>
        <w:contextualSpacing/>
        <w:jc w:val="both"/>
        <w:rPr>
          <w:rFonts w:ascii="Times New Roman" w:eastAsia="Calibri" w:hAnsi="Times New Roman" w:cs="Times New Roman"/>
          <w:kern w:val="2"/>
          <w:sz w:val="24"/>
          <w14:ligatures w14:val="standardContextual"/>
        </w:rPr>
      </w:pPr>
    </w:p>
    <w:p w14:paraId="1A8B4BFE" w14:textId="77777777" w:rsidR="00A11ACF" w:rsidRPr="00416BE1"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54 ods. 2 písmeno a) znie:</w:t>
      </w:r>
    </w:p>
    <w:p w14:paraId="6CEF225E" w14:textId="77777777" w:rsidR="00A11ACF" w:rsidRPr="00416BE1" w:rsidRDefault="00A11ACF" w:rsidP="00A11ACF">
      <w:pPr>
        <w:tabs>
          <w:tab w:val="left" w:pos="284"/>
        </w:tabs>
        <w:spacing w:after="0" w:line="240" w:lineRule="auto"/>
        <w:ind w:firstLine="397"/>
        <w:jc w:val="both"/>
        <w:rPr>
          <w:rFonts w:ascii="Times New Roman" w:eastAsia="Calibri" w:hAnsi="Times New Roman" w:cs="Times New Roman"/>
          <w:kern w:val="2"/>
          <w:sz w:val="24"/>
          <w14:ligatures w14:val="standardContextual"/>
        </w:rPr>
      </w:pPr>
    </w:p>
    <w:p w14:paraId="2D065AD9" w14:textId="77777777" w:rsidR="00A11ACF" w:rsidRPr="00416BE1" w:rsidRDefault="00A11ACF" w:rsidP="00A11ACF">
      <w:pPr>
        <w:tabs>
          <w:tab w:val="left" w:pos="851"/>
        </w:tabs>
        <w:spacing w:after="0" w:line="240" w:lineRule="auto"/>
        <w:ind w:left="993" w:hanging="42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„a) generálny prokurátor, ak ide o prokurátora generálnej prokuratúry, krajského prokurátora alebo prokurátora krajskej prokuratúry,“.</w:t>
      </w:r>
    </w:p>
    <w:p w14:paraId="67D8037B" w14:textId="77777777" w:rsidR="00A11ACF" w:rsidRPr="00416BE1" w:rsidRDefault="00A11ACF" w:rsidP="00A11ACF">
      <w:pPr>
        <w:tabs>
          <w:tab w:val="left" w:pos="284"/>
        </w:tabs>
        <w:spacing w:after="0" w:line="240" w:lineRule="auto"/>
        <w:ind w:firstLine="397"/>
        <w:contextualSpacing/>
        <w:jc w:val="both"/>
        <w:rPr>
          <w:rFonts w:ascii="Times New Roman" w:eastAsia="Calibri" w:hAnsi="Times New Roman" w:cs="Times New Roman"/>
          <w:kern w:val="2"/>
          <w:sz w:val="24"/>
          <w14:ligatures w14:val="standardContextual"/>
        </w:rPr>
      </w:pPr>
    </w:p>
    <w:p w14:paraId="650A7EEA" w14:textId="77777777" w:rsidR="00A11ACF" w:rsidRPr="00416BE1"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54 ods. 2 sa vypúšťa písmeno b).</w:t>
      </w:r>
    </w:p>
    <w:p w14:paraId="5EB3D32A" w14:textId="77777777" w:rsidR="00A11ACF" w:rsidRPr="00416BE1" w:rsidRDefault="00A11ACF" w:rsidP="00A11ACF">
      <w:pPr>
        <w:tabs>
          <w:tab w:val="left" w:pos="284"/>
        </w:tabs>
        <w:spacing w:after="0" w:line="240" w:lineRule="auto"/>
        <w:ind w:left="284"/>
        <w:contextualSpacing/>
        <w:jc w:val="both"/>
        <w:rPr>
          <w:rFonts w:ascii="Times New Roman" w:eastAsia="Calibri" w:hAnsi="Times New Roman" w:cs="Times New Roman"/>
          <w:kern w:val="2"/>
          <w:sz w:val="24"/>
          <w14:ligatures w14:val="standardContextual"/>
        </w:rPr>
      </w:pPr>
    </w:p>
    <w:p w14:paraId="33B8CB46" w14:textId="77777777" w:rsidR="00A11ACF" w:rsidRPr="00416BE1" w:rsidRDefault="00A11ACF" w:rsidP="00A11ACF">
      <w:pPr>
        <w:tabs>
          <w:tab w:val="left" w:pos="284"/>
        </w:tabs>
        <w:spacing w:after="0" w:line="240" w:lineRule="auto"/>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ab/>
      </w:r>
      <w:r w:rsidRPr="00416BE1">
        <w:rPr>
          <w:rFonts w:ascii="Times New Roman" w:eastAsia="Calibri" w:hAnsi="Times New Roman" w:cs="Times New Roman"/>
          <w:kern w:val="2"/>
          <w:sz w:val="24"/>
          <w14:ligatures w14:val="standardContextual"/>
        </w:rPr>
        <w:tab/>
        <w:t>Doterajšie písmeno c) sa označuje ako písmeno b).</w:t>
      </w:r>
    </w:p>
    <w:p w14:paraId="535B0E2D" w14:textId="77777777" w:rsidR="00A11ACF" w:rsidRPr="00416BE1" w:rsidRDefault="00A11ACF" w:rsidP="00A11ACF">
      <w:pPr>
        <w:tabs>
          <w:tab w:val="left" w:pos="284"/>
        </w:tabs>
        <w:spacing w:after="0" w:line="240" w:lineRule="auto"/>
        <w:ind w:firstLine="397"/>
        <w:jc w:val="both"/>
        <w:rPr>
          <w:rFonts w:ascii="Times New Roman" w:eastAsia="Calibri" w:hAnsi="Times New Roman" w:cs="Times New Roman"/>
          <w:kern w:val="2"/>
          <w:sz w:val="24"/>
          <w14:ligatures w14:val="standardContextual"/>
        </w:rPr>
      </w:pPr>
    </w:p>
    <w:p w14:paraId="673BB4B4" w14:textId="77777777" w:rsidR="00A11ACF" w:rsidRPr="00416BE1"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 § 55b a § 55d až 55l vrátane nadpisu nad § 55b sa vypúšťajú.</w:t>
      </w:r>
    </w:p>
    <w:p w14:paraId="78904DDB" w14:textId="77777777" w:rsidR="00A11ACF" w:rsidRPr="00416BE1" w:rsidRDefault="00A11ACF" w:rsidP="00A11ACF">
      <w:pPr>
        <w:tabs>
          <w:tab w:val="left" w:pos="284"/>
        </w:tabs>
        <w:spacing w:after="0" w:line="240" w:lineRule="auto"/>
        <w:ind w:firstLine="397"/>
        <w:contextualSpacing/>
        <w:jc w:val="both"/>
        <w:rPr>
          <w:rFonts w:ascii="Times New Roman" w:eastAsia="Calibri" w:hAnsi="Times New Roman" w:cs="Times New Roman"/>
          <w:kern w:val="2"/>
          <w:sz w:val="24"/>
          <w14:ligatures w14:val="standardContextual"/>
        </w:rPr>
      </w:pPr>
    </w:p>
    <w:p w14:paraId="5307BD0C" w14:textId="77777777" w:rsidR="00A11ACF" w:rsidRPr="00416BE1"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 Poznámky pod čiarou k odkazom 37 až 46 sa vypúšťajú. </w:t>
      </w:r>
    </w:p>
    <w:p w14:paraId="6AEC642D" w14:textId="77777777" w:rsidR="00A11ACF" w:rsidRPr="00416BE1" w:rsidRDefault="00A11ACF" w:rsidP="00A11ACF">
      <w:pPr>
        <w:tabs>
          <w:tab w:val="left" w:pos="284"/>
        </w:tabs>
        <w:spacing w:after="0" w:line="240" w:lineRule="auto"/>
        <w:ind w:firstLine="397"/>
        <w:contextualSpacing/>
        <w:jc w:val="both"/>
        <w:rPr>
          <w:rFonts w:ascii="Times New Roman" w:eastAsia="Calibri" w:hAnsi="Times New Roman" w:cs="Times New Roman"/>
          <w:kern w:val="2"/>
          <w:sz w:val="24"/>
          <w14:ligatures w14:val="standardContextual"/>
        </w:rPr>
      </w:pPr>
    </w:p>
    <w:p w14:paraId="09CC04FE" w14:textId="77777777" w:rsidR="00A11ACF" w:rsidRPr="00416BE1"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 V § 55lb odsek 2 znie:</w:t>
      </w:r>
    </w:p>
    <w:p w14:paraId="72E83473" w14:textId="77777777" w:rsidR="00A11ACF" w:rsidRPr="00416BE1" w:rsidRDefault="00A11ACF" w:rsidP="00A11ACF">
      <w:pPr>
        <w:tabs>
          <w:tab w:val="left" w:pos="284"/>
        </w:tabs>
        <w:spacing w:after="0" w:line="240" w:lineRule="auto"/>
        <w:ind w:left="284"/>
        <w:contextualSpacing/>
        <w:jc w:val="both"/>
        <w:rPr>
          <w:rFonts w:ascii="Times New Roman" w:eastAsia="Calibri" w:hAnsi="Times New Roman" w:cs="Times New Roman"/>
          <w:kern w:val="2"/>
          <w:sz w:val="24"/>
          <w14:ligatures w14:val="standardContextual"/>
        </w:rPr>
      </w:pPr>
    </w:p>
    <w:p w14:paraId="5131181D" w14:textId="77777777" w:rsidR="00A11ACF" w:rsidRPr="00416BE1" w:rsidRDefault="00A11ACF" w:rsidP="00A11ACF">
      <w:pPr>
        <w:widowControl w:val="0"/>
        <w:autoSpaceDE w:val="0"/>
        <w:autoSpaceDN w:val="0"/>
        <w:adjustRightInd w:val="0"/>
        <w:spacing w:after="0" w:line="240" w:lineRule="auto"/>
        <w:jc w:val="both"/>
        <w:rPr>
          <w:rFonts w:ascii="Times New Roman" w:eastAsia="Calibri" w:hAnsi="Times New Roman" w:cs="Times New Roman"/>
          <w:sz w:val="24"/>
          <w:szCs w:val="24"/>
          <w14:ligatures w14:val="standardContextual"/>
        </w:rPr>
      </w:pPr>
      <w:r w:rsidRPr="00416BE1">
        <w:rPr>
          <w:rFonts w:ascii="Times New Roman" w:eastAsia="Calibri" w:hAnsi="Times New Roman" w:cs="Times New Roman"/>
          <w:kern w:val="2"/>
          <w:sz w:val="24"/>
          <w14:ligatures w14:val="standardContextual"/>
        </w:rPr>
        <w:tab/>
      </w:r>
      <w:bookmarkStart w:id="33" w:name="_Hlk149307603"/>
      <w:r w:rsidRPr="00416BE1">
        <w:rPr>
          <w:rFonts w:ascii="Times New Roman" w:eastAsia="Calibri" w:hAnsi="Times New Roman" w:cs="Times New Roman"/>
          <w:kern w:val="2"/>
          <w:sz w:val="24"/>
          <w:szCs w:val="24"/>
          <w14:ligatures w14:val="standardContextual"/>
        </w:rPr>
        <w:t xml:space="preserve">„(2) </w:t>
      </w:r>
      <w:r w:rsidRPr="00416BE1">
        <w:rPr>
          <w:rFonts w:ascii="Times New Roman" w:eastAsia="Calibri" w:hAnsi="Times New Roman" w:cs="Times New Roman"/>
          <w:sz w:val="24"/>
          <w:szCs w:val="24"/>
          <w14:ligatures w14:val="standardContextual"/>
        </w:rPr>
        <w:t>Európsky delegovaný prokurátor môže plniť počas dočasného pridelenia aj úlohy prokurátora generálnej prokuratúry, a to v rozsahu, ktorý mu nebráni v plnení jeho povinností vyplývajúcich z osobitného predpisu.</w:t>
      </w:r>
      <w:r w:rsidRPr="00416BE1">
        <w:rPr>
          <w:rFonts w:ascii="Times New Roman" w:eastAsia="Calibri" w:hAnsi="Times New Roman" w:cs="Times New Roman"/>
          <w:sz w:val="24"/>
          <w:szCs w:val="24"/>
          <w:vertAlign w:val="superscript"/>
          <w14:ligatures w14:val="standardContextual"/>
        </w:rPr>
        <w:t>1)</w:t>
      </w:r>
      <w:r w:rsidRPr="00416BE1">
        <w:rPr>
          <w:rFonts w:ascii="Times New Roman" w:eastAsia="Calibri" w:hAnsi="Times New Roman" w:cs="Times New Roman"/>
          <w:sz w:val="24"/>
          <w:szCs w:val="24"/>
          <w14:ligatures w14:val="standardContextual"/>
        </w:rPr>
        <w:t xml:space="preserve"> Európsky delegovaný prokurátor, ak plní úlohy prokurátora generálnej prokuratúry, má postavenie prokurátora generálnej prokuratúry.“. </w:t>
      </w:r>
    </w:p>
    <w:bookmarkEnd w:id="33"/>
    <w:p w14:paraId="6376DF95" w14:textId="77777777" w:rsidR="00A11ACF" w:rsidRPr="00416BE1" w:rsidRDefault="00A11ACF" w:rsidP="00A11ACF">
      <w:pPr>
        <w:tabs>
          <w:tab w:val="left" w:pos="284"/>
        </w:tabs>
        <w:spacing w:after="0" w:line="240" w:lineRule="auto"/>
        <w:jc w:val="both"/>
        <w:rPr>
          <w:rFonts w:ascii="Times New Roman" w:eastAsia="Calibri" w:hAnsi="Times New Roman" w:cs="Times New Roman"/>
          <w:kern w:val="2"/>
          <w:sz w:val="24"/>
          <w:szCs w:val="24"/>
          <w14:ligatures w14:val="standardContextual"/>
        </w:rPr>
      </w:pPr>
    </w:p>
    <w:p w14:paraId="626C492B" w14:textId="77777777" w:rsidR="00A11ACF" w:rsidRPr="00416BE1"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szCs w:val="24"/>
          <w14:ligatures w14:val="standardContextual"/>
        </w:rPr>
        <w:t>V § 55lb ods. 3 sa slová</w:t>
      </w:r>
      <w:r w:rsidRPr="00416BE1">
        <w:rPr>
          <w:rFonts w:ascii="Times New Roman" w:eastAsia="Calibri" w:hAnsi="Times New Roman" w:cs="Times New Roman"/>
          <w:kern w:val="2"/>
          <w:sz w:val="24"/>
          <w14:ligatures w14:val="standardContextual"/>
        </w:rPr>
        <w:t xml:space="preserve"> „Úrad špeciálnej prokuratúry“ nahrádzajú slovami „generálna prokuratúra“.</w:t>
      </w:r>
    </w:p>
    <w:p w14:paraId="6F3FE1FE" w14:textId="77777777" w:rsidR="00A11ACF" w:rsidRPr="00416BE1" w:rsidRDefault="00A11ACF" w:rsidP="00A11ACF">
      <w:pPr>
        <w:tabs>
          <w:tab w:val="left" w:pos="284"/>
        </w:tabs>
        <w:spacing w:after="0" w:line="240" w:lineRule="auto"/>
        <w:ind w:left="284"/>
        <w:contextualSpacing/>
        <w:jc w:val="both"/>
        <w:rPr>
          <w:rFonts w:ascii="Times New Roman" w:eastAsia="Calibri" w:hAnsi="Times New Roman" w:cs="Times New Roman"/>
          <w:kern w:val="2"/>
          <w:sz w:val="24"/>
          <w14:ligatures w14:val="standardContextual"/>
        </w:rPr>
      </w:pPr>
    </w:p>
    <w:p w14:paraId="00CDB248" w14:textId="77777777" w:rsidR="00A11ACF" w:rsidRPr="00416BE1"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Za § 56af sa vkladá § 56ag, ktorý vrátane nadpisu znie:</w:t>
      </w:r>
    </w:p>
    <w:p w14:paraId="6E3D21EF" w14:textId="77777777" w:rsidR="00A11ACF" w:rsidRPr="00416BE1" w:rsidRDefault="00A11ACF" w:rsidP="00A11ACF">
      <w:pPr>
        <w:tabs>
          <w:tab w:val="left" w:pos="284"/>
        </w:tabs>
        <w:spacing w:after="0" w:line="240" w:lineRule="auto"/>
        <w:jc w:val="both"/>
        <w:rPr>
          <w:rFonts w:ascii="Times New Roman" w:eastAsia="Calibri" w:hAnsi="Times New Roman" w:cs="Times New Roman"/>
          <w:kern w:val="2"/>
          <w:sz w:val="24"/>
          <w14:ligatures w14:val="standardContextual"/>
        </w:rPr>
      </w:pPr>
    </w:p>
    <w:p w14:paraId="3A4BCD5B" w14:textId="77777777" w:rsidR="00A11ACF" w:rsidRPr="00416BE1" w:rsidRDefault="00A11ACF" w:rsidP="00A11ACF">
      <w:pPr>
        <w:tabs>
          <w:tab w:val="left" w:pos="284"/>
        </w:tabs>
        <w:spacing w:after="0" w:line="240" w:lineRule="auto"/>
        <w:jc w:val="center"/>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lastRenderedPageBreak/>
        <w:t>„§ 56ag</w:t>
      </w:r>
    </w:p>
    <w:p w14:paraId="0911E0EC" w14:textId="77777777" w:rsidR="00A11ACF" w:rsidRPr="00416BE1" w:rsidRDefault="00A11ACF" w:rsidP="00A11ACF">
      <w:pPr>
        <w:tabs>
          <w:tab w:val="left" w:pos="284"/>
        </w:tabs>
        <w:spacing w:before="120" w:after="0" w:line="240" w:lineRule="auto"/>
        <w:jc w:val="center"/>
        <w:rPr>
          <w:rFonts w:ascii="Times New Roman" w:eastAsia="Calibri" w:hAnsi="Times New Roman" w:cs="Times New Roman"/>
          <w:kern w:val="2"/>
          <w:sz w:val="24"/>
          <w14:ligatures w14:val="standardContextual"/>
        </w:rPr>
      </w:pPr>
      <w:bookmarkStart w:id="34" w:name="_Hlk151115378"/>
      <w:r w:rsidRPr="00416BE1">
        <w:rPr>
          <w:rFonts w:ascii="Times New Roman" w:eastAsia="Calibri" w:hAnsi="Times New Roman" w:cs="Times New Roman"/>
          <w:kern w:val="2"/>
          <w:sz w:val="24"/>
          <w14:ligatures w14:val="standardContextual"/>
        </w:rPr>
        <w:t xml:space="preserve">Prechodné ustanovenia k úpravám účinným od </w:t>
      </w:r>
      <w:r w:rsidR="0046101C" w:rsidRPr="00416BE1">
        <w:rPr>
          <w:rFonts w:ascii="Times New Roman" w:eastAsia="Calibri" w:hAnsi="Times New Roman" w:cs="Times New Roman"/>
          <w:kern w:val="2"/>
          <w:sz w:val="24"/>
          <w14:ligatures w14:val="standardContextual"/>
        </w:rPr>
        <w:t>1. januára 2024</w:t>
      </w:r>
      <w:r w:rsidRPr="00416BE1">
        <w:rPr>
          <w:rFonts w:ascii="Times New Roman" w:eastAsia="Calibri" w:hAnsi="Times New Roman" w:cs="Times New Roman"/>
          <w:kern w:val="2"/>
          <w:sz w:val="24"/>
          <w14:ligatures w14:val="standardContextual"/>
        </w:rPr>
        <w:t xml:space="preserve"> </w:t>
      </w:r>
    </w:p>
    <w:p w14:paraId="0DEE6E71" w14:textId="77777777" w:rsidR="00A11ACF" w:rsidRPr="00416BE1" w:rsidRDefault="00A11ACF" w:rsidP="00A11ACF">
      <w:pPr>
        <w:tabs>
          <w:tab w:val="left" w:pos="284"/>
        </w:tabs>
        <w:spacing w:after="0" w:line="240" w:lineRule="auto"/>
        <w:jc w:val="both"/>
        <w:rPr>
          <w:rFonts w:ascii="Times New Roman" w:eastAsia="Calibri" w:hAnsi="Times New Roman" w:cs="Times New Roman"/>
          <w:kern w:val="2"/>
          <w:sz w:val="24"/>
          <w14:ligatures w14:val="standardContextual"/>
        </w:rPr>
      </w:pPr>
    </w:p>
    <w:bookmarkEnd w:id="34"/>
    <w:p w14:paraId="0F0F9B14" w14:textId="77777777" w:rsidR="00A11ACF" w:rsidRPr="00416BE1" w:rsidRDefault="00A11ACF" w:rsidP="001B1B90">
      <w:pPr>
        <w:numPr>
          <w:ilvl w:val="0"/>
          <w:numId w:val="33"/>
        </w:numPr>
        <w:tabs>
          <w:tab w:val="left" w:pos="284"/>
        </w:tabs>
        <w:spacing w:after="0" w:line="240" w:lineRule="auto"/>
        <w:ind w:left="0" w:firstLine="28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Úrad špeciálnej prokuratúry odovzdá k 1</w:t>
      </w:r>
      <w:r w:rsidR="001D095D" w:rsidRPr="00416BE1">
        <w:rPr>
          <w:rFonts w:ascii="Times New Roman" w:eastAsia="Calibri" w:hAnsi="Times New Roman" w:cs="Times New Roman"/>
          <w:kern w:val="2"/>
          <w:sz w:val="24"/>
          <w14:ligatures w14:val="standardContextual"/>
        </w:rPr>
        <w:t>5. januáru</w:t>
      </w:r>
      <w:r w:rsidRPr="00416BE1">
        <w:rPr>
          <w:rFonts w:ascii="Times New Roman" w:eastAsia="Calibri" w:hAnsi="Times New Roman" w:cs="Times New Roman"/>
          <w:kern w:val="2"/>
          <w:sz w:val="24"/>
          <w14:ligatures w14:val="standardContextual"/>
        </w:rPr>
        <w:t xml:space="preserve"> 2024 spisy a ostatné písomnosti zapísané v registroch  a evidenčných pomôckach vedených na Úrade špeciálnej prokuratúry </w:t>
      </w:r>
    </w:p>
    <w:p w14:paraId="64BD0051" w14:textId="77777777" w:rsidR="00A11ACF" w:rsidRPr="00416BE1" w:rsidRDefault="00A11ACF" w:rsidP="001B1B90">
      <w:pPr>
        <w:numPr>
          <w:ilvl w:val="0"/>
          <w:numId w:val="34"/>
        </w:numPr>
        <w:tabs>
          <w:tab w:val="left" w:pos="284"/>
          <w:tab w:val="left" w:pos="851"/>
        </w:tabs>
        <w:spacing w:after="0" w:line="240" w:lineRule="auto"/>
        <w:ind w:left="426" w:hanging="426"/>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generálnej prokuratúre v právoplatne skončených veciach,</w:t>
      </w:r>
    </w:p>
    <w:p w14:paraId="41C20A27" w14:textId="77777777" w:rsidR="00A11ACF" w:rsidRPr="00416BE1" w:rsidRDefault="00A11ACF" w:rsidP="001B1B90">
      <w:pPr>
        <w:numPr>
          <w:ilvl w:val="0"/>
          <w:numId w:val="34"/>
        </w:numPr>
        <w:tabs>
          <w:tab w:val="left" w:pos="284"/>
          <w:tab w:val="left" w:pos="851"/>
        </w:tabs>
        <w:spacing w:after="0" w:line="240" w:lineRule="auto"/>
        <w:ind w:left="284" w:hanging="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príslušnej krajskej prokuratúre podľa § 46 ods. 3 v neskončených veciach; ak v neskončenej veci začne plynúť zákonná lehota pred 1</w:t>
      </w:r>
      <w:r w:rsidR="001D095D" w:rsidRPr="00416BE1">
        <w:rPr>
          <w:rFonts w:ascii="Times New Roman" w:eastAsia="Calibri" w:hAnsi="Times New Roman" w:cs="Times New Roman"/>
          <w:kern w:val="2"/>
          <w:sz w:val="24"/>
          <w14:ligatures w14:val="standardContextual"/>
        </w:rPr>
        <w:t>5</w:t>
      </w:r>
      <w:r w:rsidRPr="00416BE1">
        <w:rPr>
          <w:rFonts w:ascii="Times New Roman" w:eastAsia="Calibri" w:hAnsi="Times New Roman" w:cs="Times New Roman"/>
          <w:kern w:val="2"/>
          <w:sz w:val="24"/>
          <w14:ligatures w14:val="standardContextual"/>
        </w:rPr>
        <w:t xml:space="preserve">. </w:t>
      </w:r>
      <w:r w:rsidR="001D095D" w:rsidRPr="00416BE1">
        <w:rPr>
          <w:rFonts w:ascii="Times New Roman" w:eastAsia="Calibri" w:hAnsi="Times New Roman" w:cs="Times New Roman"/>
          <w:kern w:val="2"/>
          <w:sz w:val="24"/>
          <w14:ligatures w14:val="standardContextual"/>
        </w:rPr>
        <w:t>januárom</w:t>
      </w:r>
      <w:r w:rsidRPr="00416BE1">
        <w:rPr>
          <w:rFonts w:ascii="Times New Roman" w:eastAsia="Calibri" w:hAnsi="Times New Roman" w:cs="Times New Roman"/>
          <w:kern w:val="2"/>
          <w:sz w:val="24"/>
          <w14:ligatures w14:val="standardContextual"/>
        </w:rPr>
        <w:t xml:space="preserve"> 2024, príslušný prokurátor Úradu špeciálnej prokuratúry je povinný vykonať úkon alebo konať tak, aby nedošlo k zmeškaniu  tejto lehoty,</w:t>
      </w:r>
    </w:p>
    <w:p w14:paraId="4C0C5521" w14:textId="77777777" w:rsidR="00A11ACF" w:rsidRPr="00416BE1" w:rsidRDefault="00A11ACF" w:rsidP="001B1B90">
      <w:pPr>
        <w:numPr>
          <w:ilvl w:val="0"/>
          <w:numId w:val="34"/>
        </w:numPr>
        <w:tabs>
          <w:tab w:val="left" w:pos="284"/>
          <w:tab w:val="left" w:pos="851"/>
        </w:tabs>
        <w:spacing w:after="0" w:line="240" w:lineRule="auto"/>
        <w:ind w:left="426" w:hanging="426"/>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generálnej prokuratúre v ostatných veciach.</w:t>
      </w:r>
    </w:p>
    <w:p w14:paraId="102AC076" w14:textId="77777777" w:rsidR="00A11ACF" w:rsidRPr="00416BE1" w:rsidRDefault="00A11ACF" w:rsidP="00A11ACF">
      <w:pPr>
        <w:tabs>
          <w:tab w:val="left" w:pos="284"/>
          <w:tab w:val="left" w:pos="851"/>
        </w:tabs>
        <w:spacing w:after="0" w:line="240" w:lineRule="auto"/>
        <w:ind w:left="426" w:hanging="426"/>
        <w:contextualSpacing/>
        <w:rPr>
          <w:rFonts w:ascii="Times New Roman" w:eastAsia="Calibri" w:hAnsi="Times New Roman" w:cs="Times New Roman"/>
          <w:kern w:val="2"/>
          <w:sz w:val="24"/>
          <w14:ligatures w14:val="standardContextual"/>
        </w:rPr>
      </w:pPr>
    </w:p>
    <w:p w14:paraId="532630CE" w14:textId="77777777" w:rsidR="00A11ACF" w:rsidRPr="00416BE1" w:rsidRDefault="00A11ACF" w:rsidP="001B1B90">
      <w:pPr>
        <w:numPr>
          <w:ilvl w:val="0"/>
          <w:numId w:val="33"/>
        </w:numPr>
        <w:tabs>
          <w:tab w:val="left" w:pos="284"/>
          <w:tab w:val="left" w:pos="709"/>
        </w:tabs>
        <w:spacing w:after="0" w:line="240" w:lineRule="auto"/>
        <w:ind w:left="0" w:firstLine="28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Ak v neskončených veciach podľa odseku 2 písm. b) sú na trestné konanie príslušné dve alebo viaceré krajské prokuratúry,  o tom, ktorá krajská prokuratúra bude príslušná na konanie, rozhodne generálny prokurátor.</w:t>
      </w:r>
    </w:p>
    <w:p w14:paraId="7B2B22AD" w14:textId="77777777" w:rsidR="00A11ACF" w:rsidRPr="00416BE1" w:rsidRDefault="00A11ACF" w:rsidP="00A11ACF">
      <w:pPr>
        <w:tabs>
          <w:tab w:val="left" w:pos="284"/>
          <w:tab w:val="left" w:pos="851"/>
        </w:tabs>
        <w:spacing w:after="0" w:line="240" w:lineRule="auto"/>
        <w:rPr>
          <w:rFonts w:ascii="Times New Roman" w:eastAsia="Calibri" w:hAnsi="Times New Roman" w:cs="Times New Roman"/>
          <w:kern w:val="2"/>
          <w:sz w:val="24"/>
          <w14:ligatures w14:val="standardContextual"/>
        </w:rPr>
      </w:pPr>
    </w:p>
    <w:p w14:paraId="40DE50DE" w14:textId="77777777" w:rsidR="00A11ACF" w:rsidRPr="00416BE1" w:rsidRDefault="00A11ACF" w:rsidP="001B1B90">
      <w:pPr>
        <w:numPr>
          <w:ilvl w:val="0"/>
          <w:numId w:val="33"/>
        </w:numPr>
        <w:tabs>
          <w:tab w:val="left" w:pos="284"/>
        </w:tabs>
        <w:spacing w:after="0" w:line="240" w:lineRule="auto"/>
        <w:ind w:left="0" w:firstLine="28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O odovzdaní spisov a písomností podľa odseku 2 sa spíše odovzdávací a preberací protokol.</w:t>
      </w:r>
    </w:p>
    <w:p w14:paraId="2BD11E9B" w14:textId="77777777" w:rsidR="00A11ACF" w:rsidRPr="00416BE1" w:rsidRDefault="00A11ACF" w:rsidP="00A11ACF">
      <w:pPr>
        <w:tabs>
          <w:tab w:val="left" w:pos="284"/>
        </w:tabs>
        <w:spacing w:after="0" w:line="240" w:lineRule="auto"/>
        <w:jc w:val="both"/>
        <w:rPr>
          <w:rFonts w:ascii="Times New Roman" w:eastAsia="Calibri" w:hAnsi="Times New Roman" w:cs="Times New Roman"/>
          <w:b/>
          <w:bCs/>
          <w:kern w:val="2"/>
          <w:sz w:val="24"/>
          <w14:ligatures w14:val="standardContextual"/>
        </w:rPr>
      </w:pPr>
    </w:p>
    <w:p w14:paraId="108FDE81" w14:textId="77777777" w:rsidR="00A11ACF" w:rsidRPr="00416BE1" w:rsidRDefault="00A11ACF" w:rsidP="001B1B90">
      <w:pPr>
        <w:numPr>
          <w:ilvl w:val="0"/>
          <w:numId w:val="31"/>
        </w:numPr>
        <w:tabs>
          <w:tab w:val="left" w:pos="284"/>
        </w:tabs>
        <w:spacing w:after="0" w:line="240" w:lineRule="auto"/>
        <w:ind w:left="0" w:firstLine="284"/>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Za § 56ag sa vkladá § 56ah, ktorý vrátane nadpisu znie:</w:t>
      </w:r>
    </w:p>
    <w:p w14:paraId="7A57A532" w14:textId="77777777" w:rsidR="00A11ACF" w:rsidRPr="00416BE1" w:rsidRDefault="00A11ACF" w:rsidP="00A11ACF">
      <w:pPr>
        <w:tabs>
          <w:tab w:val="left" w:pos="284"/>
        </w:tabs>
        <w:spacing w:after="0" w:line="240" w:lineRule="auto"/>
        <w:jc w:val="both"/>
        <w:rPr>
          <w:rFonts w:ascii="Times New Roman" w:eastAsia="Calibri" w:hAnsi="Times New Roman" w:cs="Times New Roman"/>
          <w:kern w:val="2"/>
          <w:sz w:val="24"/>
          <w14:ligatures w14:val="standardContextual"/>
        </w:rPr>
      </w:pPr>
    </w:p>
    <w:p w14:paraId="0F69610F" w14:textId="77777777" w:rsidR="00A11ACF" w:rsidRPr="00416BE1" w:rsidRDefault="00A11ACF" w:rsidP="00A11ACF">
      <w:pPr>
        <w:tabs>
          <w:tab w:val="left" w:pos="284"/>
        </w:tabs>
        <w:spacing w:after="0" w:line="240" w:lineRule="auto"/>
        <w:jc w:val="center"/>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56ah</w:t>
      </w:r>
    </w:p>
    <w:p w14:paraId="58BD3385" w14:textId="77777777" w:rsidR="00A11ACF" w:rsidRPr="00416BE1" w:rsidRDefault="00A11ACF" w:rsidP="00A11ACF">
      <w:pPr>
        <w:tabs>
          <w:tab w:val="left" w:pos="284"/>
        </w:tabs>
        <w:spacing w:before="120" w:after="0" w:line="240" w:lineRule="auto"/>
        <w:jc w:val="center"/>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Prechodné ustanovenie k úpravám účinným od 1</w:t>
      </w:r>
      <w:r w:rsidR="001D095D" w:rsidRPr="00416BE1">
        <w:rPr>
          <w:rFonts w:ascii="Times New Roman" w:eastAsia="Calibri" w:hAnsi="Times New Roman" w:cs="Times New Roman"/>
          <w:kern w:val="2"/>
          <w:sz w:val="24"/>
          <w14:ligatures w14:val="standardContextual"/>
        </w:rPr>
        <w:t>5</w:t>
      </w:r>
      <w:r w:rsidRPr="00416BE1">
        <w:rPr>
          <w:rFonts w:ascii="Times New Roman" w:eastAsia="Calibri" w:hAnsi="Times New Roman" w:cs="Times New Roman"/>
          <w:kern w:val="2"/>
          <w:sz w:val="24"/>
          <w14:ligatures w14:val="standardContextual"/>
        </w:rPr>
        <w:t xml:space="preserve">. </w:t>
      </w:r>
      <w:r w:rsidR="001D095D" w:rsidRPr="00416BE1">
        <w:rPr>
          <w:rFonts w:ascii="Times New Roman" w:eastAsia="Calibri" w:hAnsi="Times New Roman" w:cs="Times New Roman"/>
          <w:kern w:val="2"/>
          <w:sz w:val="24"/>
          <w14:ligatures w14:val="standardContextual"/>
        </w:rPr>
        <w:t>januára</w:t>
      </w:r>
      <w:r w:rsidRPr="00416BE1">
        <w:rPr>
          <w:rFonts w:ascii="Times New Roman" w:eastAsia="Calibri" w:hAnsi="Times New Roman" w:cs="Times New Roman"/>
          <w:kern w:val="2"/>
          <w:sz w:val="24"/>
          <w14:ligatures w14:val="standardContextual"/>
        </w:rPr>
        <w:t xml:space="preserve"> 2024</w:t>
      </w:r>
    </w:p>
    <w:p w14:paraId="6D6E628F" w14:textId="77777777" w:rsidR="00A11ACF" w:rsidRPr="00416BE1" w:rsidRDefault="00A11ACF" w:rsidP="00A11ACF">
      <w:pPr>
        <w:tabs>
          <w:tab w:val="left" w:pos="284"/>
        </w:tabs>
        <w:spacing w:after="0" w:line="240" w:lineRule="auto"/>
        <w:jc w:val="both"/>
        <w:rPr>
          <w:rFonts w:ascii="Times New Roman" w:eastAsia="Calibri" w:hAnsi="Times New Roman" w:cs="Times New Roman"/>
          <w:b/>
          <w:bCs/>
          <w:kern w:val="2"/>
          <w:sz w:val="24"/>
          <w14:ligatures w14:val="standardContextual"/>
        </w:rPr>
      </w:pPr>
    </w:p>
    <w:p w14:paraId="3EC801B5" w14:textId="77777777" w:rsidR="00A11ACF" w:rsidRPr="00416BE1" w:rsidRDefault="00A11ACF" w:rsidP="00A11ACF">
      <w:pPr>
        <w:tabs>
          <w:tab w:val="left" w:pos="284"/>
        </w:tabs>
        <w:spacing w:after="0" w:line="240" w:lineRule="auto"/>
        <w:jc w:val="both"/>
        <w:rPr>
          <w:rFonts w:ascii="Times New Roman" w:eastAsia="Calibri" w:hAnsi="Times New Roman" w:cs="Times New Roman"/>
          <w:b/>
          <w:bCs/>
          <w:kern w:val="2"/>
          <w:sz w:val="24"/>
          <w14:ligatures w14:val="standardContextual"/>
        </w:rPr>
      </w:pPr>
      <w:r w:rsidRPr="00416BE1">
        <w:rPr>
          <w:rFonts w:ascii="Times New Roman" w:eastAsia="Calibri" w:hAnsi="Times New Roman" w:cs="Times New Roman"/>
          <w:kern w:val="2"/>
          <w:sz w:val="24"/>
          <w14:ligatures w14:val="standardContextual"/>
        </w:rPr>
        <w:tab/>
        <w:t>S účinnosťou od 1</w:t>
      </w:r>
      <w:r w:rsidR="001D095D" w:rsidRPr="00416BE1">
        <w:rPr>
          <w:rFonts w:ascii="Times New Roman" w:eastAsia="Calibri" w:hAnsi="Times New Roman" w:cs="Times New Roman"/>
          <w:kern w:val="2"/>
          <w:sz w:val="24"/>
          <w14:ligatures w14:val="standardContextual"/>
        </w:rPr>
        <w:t>5</w:t>
      </w:r>
      <w:r w:rsidRPr="00416BE1">
        <w:rPr>
          <w:rFonts w:ascii="Times New Roman" w:eastAsia="Calibri" w:hAnsi="Times New Roman" w:cs="Times New Roman"/>
          <w:kern w:val="2"/>
          <w:sz w:val="24"/>
          <w14:ligatures w14:val="standardContextual"/>
        </w:rPr>
        <w:t xml:space="preserve">. </w:t>
      </w:r>
      <w:r w:rsidR="001D095D" w:rsidRPr="00416BE1">
        <w:rPr>
          <w:rFonts w:ascii="Times New Roman" w:eastAsia="Calibri" w:hAnsi="Times New Roman" w:cs="Times New Roman"/>
          <w:kern w:val="2"/>
          <w:sz w:val="24"/>
          <w14:ligatures w14:val="standardContextual"/>
        </w:rPr>
        <w:t>januára</w:t>
      </w:r>
      <w:r w:rsidRPr="00416BE1">
        <w:rPr>
          <w:rFonts w:ascii="Times New Roman" w:eastAsia="Calibri" w:hAnsi="Times New Roman" w:cs="Times New Roman"/>
          <w:kern w:val="2"/>
          <w:sz w:val="24"/>
          <w14:ligatures w14:val="standardContextual"/>
        </w:rPr>
        <w:t xml:space="preserve"> 2024 prechádza pôsobnosť Úradu špeciálnej prokuratúry na príslušné krajské prokuratúry.“.</w:t>
      </w:r>
    </w:p>
    <w:p w14:paraId="19F65D0A" w14:textId="77777777" w:rsidR="00A11ACF" w:rsidRPr="00416BE1" w:rsidRDefault="00A11ACF" w:rsidP="00A11ACF">
      <w:pPr>
        <w:tabs>
          <w:tab w:val="left" w:pos="284"/>
        </w:tabs>
        <w:spacing w:after="0" w:line="240" w:lineRule="auto"/>
        <w:jc w:val="center"/>
        <w:rPr>
          <w:rFonts w:ascii="Times New Roman" w:eastAsia="Calibri" w:hAnsi="Times New Roman" w:cs="Times New Roman"/>
          <w:b/>
          <w:bCs/>
          <w:kern w:val="2"/>
          <w:sz w:val="24"/>
          <w14:ligatures w14:val="standardContextual"/>
        </w:rPr>
      </w:pPr>
    </w:p>
    <w:p w14:paraId="1B5C0BC5" w14:textId="40830D26" w:rsidR="00CB6E75" w:rsidRPr="00416BE1" w:rsidRDefault="00CB6E75" w:rsidP="00CB6E75">
      <w:pPr>
        <w:tabs>
          <w:tab w:val="left" w:pos="284"/>
        </w:tabs>
        <w:spacing w:after="0" w:line="240" w:lineRule="auto"/>
        <w:jc w:val="center"/>
        <w:rPr>
          <w:rFonts w:ascii="Times New Roman" w:eastAsia="Calibri" w:hAnsi="Times New Roman" w:cs="Times New Roman"/>
          <w:b/>
          <w:bCs/>
          <w:kern w:val="2"/>
          <w:sz w:val="24"/>
          <w14:ligatures w14:val="standardContextual"/>
        </w:rPr>
      </w:pPr>
      <w:r w:rsidRPr="00416BE1">
        <w:rPr>
          <w:rFonts w:ascii="Times New Roman" w:eastAsia="Calibri" w:hAnsi="Times New Roman" w:cs="Times New Roman"/>
          <w:b/>
          <w:bCs/>
          <w:kern w:val="2"/>
          <w:sz w:val="24"/>
          <w14:ligatures w14:val="standardContextual"/>
        </w:rPr>
        <w:t>Čl. V</w:t>
      </w:r>
      <w:r w:rsidR="0005441B" w:rsidRPr="00416BE1">
        <w:rPr>
          <w:rFonts w:ascii="Times New Roman" w:eastAsia="Calibri" w:hAnsi="Times New Roman" w:cs="Times New Roman"/>
          <w:b/>
          <w:bCs/>
          <w:kern w:val="2"/>
          <w:sz w:val="24"/>
          <w14:ligatures w14:val="standardContextual"/>
        </w:rPr>
        <w:t>I</w:t>
      </w:r>
      <w:r w:rsidR="00697DCB" w:rsidRPr="00416BE1">
        <w:rPr>
          <w:rFonts w:ascii="Times New Roman" w:eastAsia="Calibri" w:hAnsi="Times New Roman" w:cs="Times New Roman"/>
          <w:b/>
          <w:bCs/>
          <w:kern w:val="2"/>
          <w:sz w:val="24"/>
          <w14:ligatures w14:val="standardContextual"/>
        </w:rPr>
        <w:t>I</w:t>
      </w:r>
    </w:p>
    <w:p w14:paraId="353C54D1" w14:textId="77777777" w:rsidR="00CB6E75" w:rsidRPr="00416BE1" w:rsidRDefault="00CB6E75" w:rsidP="00CB6E75">
      <w:pPr>
        <w:tabs>
          <w:tab w:val="left" w:pos="284"/>
        </w:tabs>
        <w:spacing w:after="0" w:line="240" w:lineRule="auto"/>
        <w:ind w:firstLine="397"/>
        <w:jc w:val="center"/>
        <w:rPr>
          <w:rFonts w:ascii="Times New Roman" w:eastAsia="Calibri" w:hAnsi="Times New Roman" w:cs="Times New Roman"/>
          <w:b/>
          <w:bCs/>
          <w:kern w:val="2"/>
          <w:sz w:val="24"/>
          <w14:ligatures w14:val="standardContextual"/>
        </w:rPr>
      </w:pPr>
    </w:p>
    <w:p w14:paraId="668E9E01" w14:textId="77777777" w:rsidR="00CB6E75" w:rsidRPr="00416BE1" w:rsidRDefault="00CB6E75" w:rsidP="00CB6E75">
      <w:pPr>
        <w:tabs>
          <w:tab w:val="left" w:pos="284"/>
        </w:tabs>
        <w:spacing w:after="0" w:line="240" w:lineRule="auto"/>
        <w:ind w:firstLine="397"/>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Zákon č. 154/2001 Z. z. o prokurátoroch a právnych čakateľoch prokuratúry v znení zákona č. 669/2002 Z. z., zákona č. 458/2003 Z. z., zákona č. 462/2003 Z. z., zákona č.  548/2003 Z. z., zákona č. 561/2003 Z. z., zákona č. 365/2004 Z. z., zákona č. 530/2004 Z.  z., zákona č. 586/2004 Z. z., zákona č. 609/2004 Z. z., zákona č. 122/2005 Z. z., zákona č.  622/2005 Z. z., zákona č. 520/2008 Z. z., zákona č. 291/2009 Z. z., zákona č. 543/2010 Z.  z., zákona č. 33/2011 Z. z., zákona č. 220/2011 Z. z., zákona č. 503/2011 Z. z., zákona č.  79/2012 Z. z., zákona č. 335/2012 Z. z., zákona č. 392/2012 Z .z., zákona č. 462/2013 Z. z., zákona č. 195/2014 Z. z., nálezu Ústavného súdu Slovenskej republiky č. 217/2014 Z.  z.,  zákona č. 307/2014 Z. z., zákona č. 322/2014 Z. z., zákona č. 362/2014 Z. z., zákona č.  401/2015 Z. z., zákona č. 125/2016 Z. z., zákona č. 177/2018 Z. z., zákona č. 242/2019 Z.  z., zákona č. 459/2019 Z. z., zákona č. 241/2020 Z. z., zákona č. 312/2020 Z. z., zákona č.  423/2020 Z. z., zákona č. 310/2021 Z. z., zákona č. 412/2021 Z. z., zákona č. 432/2021 Z.  z., zákona č. 151/2022 Z. z. a zákona č. 11/2023 Z. z. sa mení a dopĺňa takto:</w:t>
      </w:r>
    </w:p>
    <w:p w14:paraId="08508287" w14:textId="77777777" w:rsidR="00CB6E75" w:rsidRPr="00416BE1" w:rsidRDefault="00CB6E75" w:rsidP="00CB6E75">
      <w:pPr>
        <w:tabs>
          <w:tab w:val="left" w:pos="284"/>
        </w:tabs>
        <w:spacing w:after="0" w:line="240" w:lineRule="auto"/>
        <w:ind w:firstLine="397"/>
        <w:jc w:val="both"/>
        <w:rPr>
          <w:rFonts w:ascii="Times New Roman" w:eastAsia="Calibri" w:hAnsi="Times New Roman" w:cs="Times New Roman"/>
          <w:i/>
          <w:iCs/>
          <w:kern w:val="2"/>
          <w:sz w:val="24"/>
          <w14:ligatures w14:val="standardContextual"/>
        </w:rPr>
      </w:pPr>
    </w:p>
    <w:p w14:paraId="13AC39AE"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4 ods. 3 sa vypúšťajú slová „špeciálny prokurátor, zástupca špeciálneho prokurátora,“.</w:t>
      </w:r>
    </w:p>
    <w:p w14:paraId="512D8A5F"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p>
    <w:p w14:paraId="5B224743"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6 ods. 3 sa vypúšťa posledná veta.</w:t>
      </w:r>
    </w:p>
    <w:p w14:paraId="4D14ACA1"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p>
    <w:p w14:paraId="2D2F8DC8"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9 sa vypúšťa odsek 3 vrátane poznámky pod čiarou k odkazu 11a.</w:t>
      </w:r>
    </w:p>
    <w:p w14:paraId="145EFDB6" w14:textId="77777777" w:rsidR="00CB6E75" w:rsidRPr="00416BE1" w:rsidRDefault="00CB6E75" w:rsidP="00CB6E75">
      <w:pPr>
        <w:spacing w:after="0" w:line="240" w:lineRule="auto"/>
        <w:ind w:left="720"/>
        <w:contextualSpacing/>
        <w:jc w:val="both"/>
        <w:rPr>
          <w:rFonts w:ascii="Times New Roman" w:eastAsia="Calibri" w:hAnsi="Times New Roman" w:cs="Times New Roman"/>
          <w:kern w:val="2"/>
          <w:sz w:val="24"/>
          <w14:ligatures w14:val="standardContextual"/>
        </w:rPr>
      </w:pPr>
    </w:p>
    <w:p w14:paraId="1B37F09B" w14:textId="77777777" w:rsidR="00CB6E75" w:rsidRPr="00416BE1" w:rsidRDefault="00CB6E75" w:rsidP="00CB6E75">
      <w:pPr>
        <w:spacing w:after="0" w:line="240" w:lineRule="auto"/>
        <w:ind w:left="525"/>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lastRenderedPageBreak/>
        <w:t>Doterajšie odseky 4 a 5 sa označujú ako odseky 3 a 4.</w:t>
      </w:r>
    </w:p>
    <w:p w14:paraId="4C163AB5" w14:textId="77777777" w:rsidR="00CB6E75" w:rsidRPr="00416BE1" w:rsidRDefault="00CB6E75" w:rsidP="00CB6E75">
      <w:pPr>
        <w:spacing w:after="0" w:line="240" w:lineRule="auto"/>
        <w:ind w:left="525"/>
        <w:jc w:val="both"/>
        <w:rPr>
          <w:rFonts w:ascii="Times New Roman" w:eastAsia="Calibri" w:hAnsi="Times New Roman" w:cs="Times New Roman"/>
          <w:kern w:val="2"/>
          <w:sz w:val="24"/>
          <w14:ligatures w14:val="standardContextual"/>
        </w:rPr>
      </w:pPr>
    </w:p>
    <w:p w14:paraId="0BD707C6"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9 ods. 4 sa vypúšťajú slová „podľa odseku 1 alebo odseku 2“.</w:t>
      </w:r>
    </w:p>
    <w:p w14:paraId="5351FE7C" w14:textId="77777777" w:rsidR="00CB6E75" w:rsidRPr="00416BE1" w:rsidRDefault="00CB6E75" w:rsidP="00CB6E75">
      <w:pPr>
        <w:spacing w:after="0" w:line="240" w:lineRule="auto"/>
        <w:ind w:left="165"/>
        <w:jc w:val="both"/>
        <w:rPr>
          <w:rFonts w:ascii="Times New Roman" w:eastAsia="Calibri" w:hAnsi="Times New Roman" w:cs="Times New Roman"/>
          <w:kern w:val="2"/>
          <w:sz w:val="24"/>
          <w14:ligatures w14:val="standardContextual"/>
        </w:rPr>
      </w:pPr>
    </w:p>
    <w:p w14:paraId="0B9CC6CC" w14:textId="77777777" w:rsidR="00CB6E75" w:rsidRPr="00416BE1"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9b ods. 3 sa slová „Úradu špeciálnej prokuratúry“ nahrádzajú slovami „generálnej prokuratúry“.</w:t>
      </w:r>
    </w:p>
    <w:p w14:paraId="18833B3B"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p>
    <w:p w14:paraId="7D8405F8"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10 ods. 6 sa vypúšťa tretia veta.</w:t>
      </w:r>
    </w:p>
    <w:p w14:paraId="4CE5FC7F"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p>
    <w:p w14:paraId="2E14624A"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19 sa vypúšťa odsek 5.</w:t>
      </w:r>
    </w:p>
    <w:p w14:paraId="5F0B75AA"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szCs w:val="24"/>
          <w14:ligatures w14:val="standardContextual"/>
        </w:rPr>
      </w:pPr>
    </w:p>
    <w:p w14:paraId="55ADF138"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 xml:space="preserve">§ 20 odsek 2 znie: </w:t>
      </w:r>
    </w:p>
    <w:p w14:paraId="0D0BD1DB" w14:textId="77777777" w:rsidR="00CB6E75" w:rsidRPr="00416BE1" w:rsidRDefault="00CB6E75" w:rsidP="00CB6E75">
      <w:pPr>
        <w:spacing w:after="0" w:line="240" w:lineRule="auto"/>
        <w:ind w:left="165"/>
        <w:jc w:val="both"/>
        <w:rPr>
          <w:rFonts w:ascii="Times New Roman" w:eastAsia="Calibri" w:hAnsi="Times New Roman" w:cs="Times New Roman"/>
          <w:kern w:val="2"/>
          <w:sz w:val="24"/>
          <w:szCs w:val="24"/>
          <w14:ligatures w14:val="standardContextual"/>
        </w:rPr>
      </w:pPr>
    </w:p>
    <w:p w14:paraId="197E703D" w14:textId="77777777" w:rsidR="00CB6E75" w:rsidRPr="00416BE1" w:rsidRDefault="00CB6E75" w:rsidP="00CB6E75">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sk-SK"/>
          <w14:ligatures w14:val="standardContextual"/>
        </w:rPr>
      </w:pPr>
      <w:r w:rsidRPr="00416BE1">
        <w:rPr>
          <w:rFonts w:ascii="Times New Roman" w:eastAsia="Calibri" w:hAnsi="Times New Roman" w:cs="Times New Roman"/>
          <w:kern w:val="2"/>
          <w:sz w:val="24"/>
          <w:szCs w:val="24"/>
          <w14:ligatures w14:val="standardContextual"/>
        </w:rPr>
        <w:t>„</w:t>
      </w:r>
      <w:r w:rsidRPr="00416BE1">
        <w:rPr>
          <w:rFonts w:ascii="Times New Roman" w:eastAsia="Times New Roman" w:hAnsi="Times New Roman" w:cs="Times New Roman"/>
          <w:sz w:val="24"/>
          <w:szCs w:val="24"/>
          <w:lang w:eastAsia="sk-SK"/>
          <w14:ligatures w14:val="standardContextual"/>
        </w:rPr>
        <w:t xml:space="preserve">(2) Prokurátorom generálnej prokuratúry môže byť len prokurátor, ktorý úspešne absolvoval výberové konanie na funkciu prokurátora generálnej prokuratúry alebo funkciu vedúceho prokurátora na generálnej prokuratúre. To neplatí, ak ide o vymenovanie do funkcie generálneho prokurátora.“. </w:t>
      </w:r>
    </w:p>
    <w:p w14:paraId="22A4980C" w14:textId="77777777" w:rsidR="00CB6E75" w:rsidRPr="00416BE1" w:rsidRDefault="00CB6E75" w:rsidP="00CB6E75">
      <w:pPr>
        <w:spacing w:after="0" w:line="240" w:lineRule="auto"/>
        <w:ind w:left="525"/>
        <w:jc w:val="both"/>
        <w:rPr>
          <w:rFonts w:ascii="Times New Roman" w:eastAsia="Calibri" w:hAnsi="Times New Roman" w:cs="Times New Roman"/>
          <w:kern w:val="2"/>
          <w:sz w:val="24"/>
          <w:szCs w:val="24"/>
          <w14:ligatures w14:val="standardContextual"/>
        </w:rPr>
      </w:pPr>
    </w:p>
    <w:p w14:paraId="1F69CD91"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druhej časti v druhej hlave sa vypúšťa siedmy diel.</w:t>
      </w:r>
    </w:p>
    <w:p w14:paraId="38FFF8E9"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p>
    <w:p w14:paraId="4EFCD630"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Poznámky pod čiarou k odkazom 14b a 14c sa vypúšťajú.</w:t>
      </w:r>
    </w:p>
    <w:p w14:paraId="54B1DD95"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p>
    <w:p w14:paraId="468E776B" w14:textId="77777777" w:rsidR="00CB6E75" w:rsidRPr="00416BE1"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92a ods. 2 sa slová „Úradu špeciálnej prokuratúry“ nahrádzajú slovami „generálnej prokuratúry“.</w:t>
      </w:r>
    </w:p>
    <w:p w14:paraId="628818FD"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p>
    <w:p w14:paraId="1A3388F0"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98 ods. 1 písm. b) sa vypúšťajú slová „a špeciálnemu prokurátorovi“.</w:t>
      </w:r>
    </w:p>
    <w:p w14:paraId="46192FA9" w14:textId="77777777" w:rsidR="00CB6E75" w:rsidRPr="00416BE1" w:rsidRDefault="00CB6E75" w:rsidP="00CB6E75">
      <w:pPr>
        <w:spacing w:after="0" w:line="240" w:lineRule="auto"/>
        <w:jc w:val="both"/>
        <w:rPr>
          <w:rFonts w:ascii="Times New Roman" w:eastAsia="Calibri" w:hAnsi="Times New Roman" w:cs="Times New Roman"/>
          <w:kern w:val="2"/>
          <w:sz w:val="24"/>
          <w14:ligatures w14:val="standardContextual"/>
        </w:rPr>
      </w:pPr>
    </w:p>
    <w:p w14:paraId="4F464361"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98 ods. 1 písm. c) sa vypúšťajú slová „a zástupcovi špeciálneho prokurátora“.</w:t>
      </w:r>
    </w:p>
    <w:p w14:paraId="5593CA09"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p>
    <w:p w14:paraId="21BAA765"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98a sa vypúšťa.</w:t>
      </w:r>
    </w:p>
    <w:p w14:paraId="10B4854B"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p>
    <w:p w14:paraId="786A392D"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103 sa vypúšťa odsek 3.</w:t>
      </w:r>
    </w:p>
    <w:p w14:paraId="1E2076A0"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p>
    <w:p w14:paraId="5E739497" w14:textId="77777777" w:rsidR="00CB6E75" w:rsidRPr="00416BE1" w:rsidRDefault="00CB6E75" w:rsidP="00CB6E75">
      <w:pPr>
        <w:spacing w:after="0" w:line="240" w:lineRule="auto"/>
        <w:ind w:left="52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Doterajší odsek 4 sa označuje ako odsek 3.</w:t>
      </w:r>
    </w:p>
    <w:p w14:paraId="1318551A" w14:textId="77777777" w:rsidR="00CB6E75" w:rsidRPr="00416BE1" w:rsidRDefault="00CB6E75" w:rsidP="001B1B90">
      <w:pPr>
        <w:keepNext/>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103 odsek 3 znie:</w:t>
      </w:r>
    </w:p>
    <w:p w14:paraId="27857DAB" w14:textId="77777777" w:rsidR="00CB6E75" w:rsidRPr="00416BE1" w:rsidRDefault="00CB6E75" w:rsidP="00CB6E75">
      <w:pPr>
        <w:keepNext/>
        <w:spacing w:after="0" w:line="240" w:lineRule="auto"/>
        <w:jc w:val="both"/>
        <w:rPr>
          <w:rFonts w:ascii="Times New Roman" w:eastAsia="Calibri" w:hAnsi="Times New Roman" w:cs="Times New Roman"/>
          <w:kern w:val="2"/>
          <w:sz w:val="24"/>
          <w14:ligatures w14:val="standardContextual"/>
        </w:rPr>
      </w:pPr>
    </w:p>
    <w:p w14:paraId="4732DDF1" w14:textId="77777777" w:rsidR="00CB6E75" w:rsidRPr="00416BE1" w:rsidRDefault="00CB6E75" w:rsidP="00CB6E75">
      <w:pPr>
        <w:keepNext/>
        <w:spacing w:after="0" w:line="240" w:lineRule="auto"/>
        <w:ind w:firstLine="360"/>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   „(3) Plat, príplatok a ostatné peňažné náležitosti a  nároky priznané týmto zákonom poskytuje prokurátorovi dočasne pridelenému na inú prokuratúru jeho služobný úrad.“.</w:t>
      </w:r>
    </w:p>
    <w:p w14:paraId="057931B5" w14:textId="77777777" w:rsidR="00CB6E75" w:rsidRPr="00416BE1" w:rsidRDefault="00CB6E75" w:rsidP="00CB6E75">
      <w:pPr>
        <w:spacing w:after="0" w:line="240" w:lineRule="auto"/>
        <w:ind w:firstLine="360"/>
        <w:jc w:val="both"/>
        <w:rPr>
          <w:rFonts w:ascii="Times New Roman" w:eastAsia="Calibri" w:hAnsi="Times New Roman" w:cs="Times New Roman"/>
          <w:kern w:val="2"/>
          <w:sz w:val="24"/>
          <w14:ligatures w14:val="standardContextual"/>
        </w:rPr>
      </w:pPr>
    </w:p>
    <w:p w14:paraId="1574A75A" w14:textId="77777777" w:rsidR="00CB6E75" w:rsidRPr="00416BE1"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162 ods. 5 sa slová „Úradu špeciálnej prokuratúry“ nahrádzajú slovami „generálnej prokuratúry“.</w:t>
      </w:r>
    </w:p>
    <w:p w14:paraId="3744DCD2" w14:textId="77777777" w:rsidR="00CB6E75" w:rsidRPr="00416BE1" w:rsidRDefault="00CB6E75" w:rsidP="00CB6E75">
      <w:pPr>
        <w:spacing w:after="0" w:line="240" w:lineRule="auto"/>
        <w:jc w:val="both"/>
        <w:rPr>
          <w:rFonts w:ascii="Times New Roman" w:eastAsia="Calibri" w:hAnsi="Times New Roman" w:cs="Times New Roman"/>
          <w:kern w:val="2"/>
          <w:sz w:val="24"/>
          <w14:ligatures w14:val="standardContextual"/>
        </w:rPr>
      </w:pPr>
    </w:p>
    <w:p w14:paraId="67D835CF" w14:textId="77777777" w:rsidR="00CB6E75" w:rsidRPr="00416BE1"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221 ods. 1 sa vypúšťajú slová „špeciálneho prokurátora, zástupcu špeciálneho prokurátora,“.</w:t>
      </w:r>
    </w:p>
    <w:p w14:paraId="6C953803" w14:textId="77777777" w:rsidR="00CB6E75" w:rsidRPr="00416BE1" w:rsidRDefault="00CB6E75" w:rsidP="00CB6E75">
      <w:pPr>
        <w:tabs>
          <w:tab w:val="left" w:pos="567"/>
        </w:tabs>
        <w:spacing w:after="0" w:line="240" w:lineRule="auto"/>
        <w:ind w:left="165"/>
        <w:contextualSpacing/>
        <w:jc w:val="both"/>
        <w:rPr>
          <w:rFonts w:ascii="Times New Roman" w:eastAsia="Calibri" w:hAnsi="Times New Roman" w:cs="Times New Roman"/>
          <w:kern w:val="2"/>
          <w:sz w:val="24"/>
          <w14:ligatures w14:val="standardContextual"/>
        </w:rPr>
      </w:pPr>
    </w:p>
    <w:p w14:paraId="3392C7EC" w14:textId="77777777" w:rsidR="00CB6E75" w:rsidRPr="00416BE1"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224 ods. 2 písm. f) sa vypúšťajú slová „a udeľuje alebo odmieta súhlas na vymenovanie prokurátora do funkcie v Úrade špeciálnej prokuratúry (§ 24a) a k jeho odvolaniu z tejto funkcie [§ 24d ods. 1 písm. c)]“.</w:t>
      </w:r>
    </w:p>
    <w:p w14:paraId="210C73E4" w14:textId="77777777" w:rsidR="00CB6E75" w:rsidRPr="00416BE1" w:rsidRDefault="00CB6E75" w:rsidP="00CB6E75">
      <w:pPr>
        <w:tabs>
          <w:tab w:val="left" w:pos="567"/>
        </w:tabs>
        <w:spacing w:after="0" w:line="240" w:lineRule="auto"/>
        <w:ind w:left="165"/>
        <w:contextualSpacing/>
        <w:jc w:val="both"/>
        <w:rPr>
          <w:rFonts w:ascii="Times New Roman" w:eastAsia="Calibri" w:hAnsi="Times New Roman" w:cs="Times New Roman"/>
          <w:kern w:val="2"/>
          <w:sz w:val="24"/>
          <w14:ligatures w14:val="standardContextual"/>
        </w:rPr>
      </w:pPr>
    </w:p>
    <w:p w14:paraId="75C6AC6B" w14:textId="77777777" w:rsidR="00CB6E75" w:rsidRPr="00416BE1" w:rsidRDefault="00CB6E75" w:rsidP="001B1B90">
      <w:pPr>
        <w:numPr>
          <w:ilvl w:val="0"/>
          <w:numId w:val="28"/>
        </w:numPr>
        <w:tabs>
          <w:tab w:val="left" w:pos="567"/>
        </w:tabs>
        <w:spacing w:after="0" w:line="240" w:lineRule="auto"/>
        <w:ind w:left="0" w:firstLine="165"/>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229 sa slová „(§ 6 ods. 6)“ nahrádzajú slovami „(§ 6 ods. 5)“.</w:t>
      </w:r>
    </w:p>
    <w:p w14:paraId="61D186B8" w14:textId="77777777" w:rsidR="00CB6E75" w:rsidRPr="00416BE1" w:rsidRDefault="00CB6E75" w:rsidP="00CB6E75">
      <w:pPr>
        <w:spacing w:after="0" w:line="240" w:lineRule="auto"/>
        <w:jc w:val="both"/>
        <w:rPr>
          <w:rFonts w:ascii="Times New Roman" w:eastAsia="Calibri" w:hAnsi="Times New Roman" w:cs="Times New Roman"/>
          <w:kern w:val="2"/>
          <w:sz w:val="24"/>
          <w14:ligatures w14:val="standardContextual"/>
        </w:rPr>
      </w:pPr>
    </w:p>
    <w:p w14:paraId="3E2A38CE"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231 ods. 1 sa nad slovom „skúška“ odkaz „</w:t>
      </w:r>
      <w:r w:rsidRPr="00416BE1">
        <w:rPr>
          <w:rFonts w:ascii="Times New Roman" w:eastAsia="Calibri" w:hAnsi="Times New Roman" w:cs="Times New Roman"/>
          <w:kern w:val="2"/>
          <w:sz w:val="24"/>
          <w:vertAlign w:val="superscript"/>
          <w14:ligatures w14:val="standardContextual"/>
        </w:rPr>
        <w:t>11a</w:t>
      </w:r>
      <w:r w:rsidRPr="00416BE1">
        <w:rPr>
          <w:rFonts w:ascii="Times New Roman" w:eastAsia="Calibri" w:hAnsi="Times New Roman" w:cs="Times New Roman"/>
          <w:kern w:val="2"/>
          <w:sz w:val="24"/>
          <w14:ligatures w14:val="standardContextual"/>
        </w:rPr>
        <w:t>)“ nahrádza odkazom „</w:t>
      </w:r>
      <w:r w:rsidRPr="00416BE1">
        <w:rPr>
          <w:rFonts w:ascii="Times New Roman" w:eastAsia="Calibri" w:hAnsi="Times New Roman" w:cs="Times New Roman"/>
          <w:kern w:val="2"/>
          <w:sz w:val="24"/>
          <w:vertAlign w:val="superscript"/>
          <w14:ligatures w14:val="standardContextual"/>
        </w:rPr>
        <w:t>11b</w:t>
      </w:r>
      <w:r w:rsidRPr="00416BE1">
        <w:rPr>
          <w:rFonts w:ascii="Times New Roman" w:eastAsia="Calibri" w:hAnsi="Times New Roman" w:cs="Times New Roman"/>
          <w:kern w:val="2"/>
          <w:sz w:val="24"/>
          <w14:ligatures w14:val="standardContextual"/>
        </w:rPr>
        <w:t>)“.</w:t>
      </w:r>
    </w:p>
    <w:p w14:paraId="74D20941" w14:textId="77777777" w:rsidR="00CB6E75" w:rsidRPr="00416BE1" w:rsidRDefault="00CB6E75" w:rsidP="00CB6E75">
      <w:pPr>
        <w:spacing w:after="0" w:line="240" w:lineRule="auto"/>
        <w:ind w:left="720"/>
        <w:contextualSpacing/>
        <w:jc w:val="both"/>
        <w:rPr>
          <w:rFonts w:ascii="Times New Roman" w:eastAsia="Calibri" w:hAnsi="Times New Roman" w:cs="Times New Roman"/>
          <w:kern w:val="2"/>
          <w:sz w:val="24"/>
          <w14:ligatures w14:val="standardContextual"/>
        </w:rPr>
      </w:pPr>
    </w:p>
    <w:p w14:paraId="38B9FB53" w14:textId="77777777"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V § 251 ods. 1 sa nad slovom „predpisu“ odkaz „</w:t>
      </w:r>
      <w:r w:rsidRPr="00416BE1">
        <w:rPr>
          <w:rFonts w:ascii="Times New Roman" w:eastAsia="Calibri" w:hAnsi="Times New Roman" w:cs="Times New Roman"/>
          <w:kern w:val="2"/>
          <w:sz w:val="24"/>
          <w:vertAlign w:val="superscript"/>
          <w14:ligatures w14:val="standardContextual"/>
        </w:rPr>
        <w:t>11a</w:t>
      </w:r>
      <w:r w:rsidRPr="00416BE1">
        <w:rPr>
          <w:rFonts w:ascii="Times New Roman" w:eastAsia="Calibri" w:hAnsi="Times New Roman" w:cs="Times New Roman"/>
          <w:kern w:val="2"/>
          <w:sz w:val="24"/>
          <w14:ligatures w14:val="standardContextual"/>
        </w:rPr>
        <w:t>)“ nahrádza odkazom „</w:t>
      </w:r>
      <w:r w:rsidRPr="00416BE1">
        <w:rPr>
          <w:rFonts w:ascii="Times New Roman" w:eastAsia="Calibri" w:hAnsi="Times New Roman" w:cs="Times New Roman"/>
          <w:kern w:val="2"/>
          <w:sz w:val="24"/>
          <w:vertAlign w:val="superscript"/>
          <w14:ligatures w14:val="standardContextual"/>
        </w:rPr>
        <w:t>11b</w:t>
      </w:r>
      <w:r w:rsidRPr="00416BE1">
        <w:rPr>
          <w:rFonts w:ascii="Times New Roman" w:eastAsia="Calibri" w:hAnsi="Times New Roman" w:cs="Times New Roman"/>
          <w:kern w:val="2"/>
          <w:sz w:val="24"/>
          <w14:ligatures w14:val="standardContextual"/>
        </w:rPr>
        <w:t>)“.</w:t>
      </w:r>
    </w:p>
    <w:p w14:paraId="51EB6A9B" w14:textId="77777777" w:rsidR="00CB6E75" w:rsidRPr="00416BE1" w:rsidRDefault="00CB6E75" w:rsidP="00CB6E75">
      <w:pPr>
        <w:spacing w:after="0" w:line="240" w:lineRule="auto"/>
        <w:jc w:val="both"/>
        <w:rPr>
          <w:rFonts w:ascii="Times New Roman" w:eastAsia="Calibri" w:hAnsi="Times New Roman" w:cs="Times New Roman"/>
          <w:kern w:val="2"/>
          <w:sz w:val="24"/>
          <w14:ligatures w14:val="standardContextual"/>
        </w:rPr>
      </w:pPr>
    </w:p>
    <w:p w14:paraId="4F6592C6" w14:textId="36812161" w:rsidR="00CB6E75" w:rsidRPr="00416BE1" w:rsidRDefault="00CB6E75" w:rsidP="001B1B90">
      <w:pPr>
        <w:numPr>
          <w:ilvl w:val="0"/>
          <w:numId w:val="28"/>
        </w:numPr>
        <w:spacing w:after="0" w:line="240" w:lineRule="auto"/>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Za § 265z</w:t>
      </w:r>
      <w:r w:rsidR="003D59C4" w:rsidRPr="00416BE1">
        <w:rPr>
          <w:rFonts w:ascii="Times New Roman" w:eastAsia="Calibri" w:hAnsi="Times New Roman" w:cs="Times New Roman"/>
          <w:kern w:val="2"/>
          <w:sz w:val="24"/>
          <w14:ligatures w14:val="standardContextual"/>
        </w:rPr>
        <w:t>e</w:t>
      </w:r>
      <w:r w:rsidRPr="00416BE1">
        <w:rPr>
          <w:rFonts w:ascii="Times New Roman" w:eastAsia="Calibri" w:hAnsi="Times New Roman" w:cs="Times New Roman"/>
          <w:kern w:val="2"/>
          <w:sz w:val="24"/>
          <w14:ligatures w14:val="standardContextual"/>
        </w:rPr>
        <w:t xml:space="preserve"> sa vkladá § 265z</w:t>
      </w:r>
      <w:r w:rsidR="003D59C4" w:rsidRPr="00416BE1">
        <w:rPr>
          <w:rFonts w:ascii="Times New Roman" w:eastAsia="Calibri" w:hAnsi="Times New Roman" w:cs="Times New Roman"/>
          <w:kern w:val="2"/>
          <w:sz w:val="24"/>
          <w14:ligatures w14:val="standardContextual"/>
        </w:rPr>
        <w:t>f</w:t>
      </w:r>
      <w:r w:rsidRPr="00416BE1">
        <w:rPr>
          <w:rFonts w:ascii="Times New Roman" w:eastAsia="Calibri" w:hAnsi="Times New Roman" w:cs="Times New Roman"/>
          <w:kern w:val="2"/>
          <w:sz w:val="24"/>
          <w14:ligatures w14:val="standardContextual"/>
        </w:rPr>
        <w:t>, ktorý vrátane nadpisu znie:</w:t>
      </w:r>
    </w:p>
    <w:p w14:paraId="06BCA74D" w14:textId="77777777" w:rsidR="00CB6E75" w:rsidRPr="00416BE1" w:rsidRDefault="00CB6E75" w:rsidP="00CB6E75">
      <w:pPr>
        <w:tabs>
          <w:tab w:val="left" w:pos="284"/>
        </w:tabs>
        <w:spacing w:after="0" w:line="240" w:lineRule="auto"/>
        <w:contextualSpacing/>
        <w:jc w:val="center"/>
        <w:rPr>
          <w:rFonts w:ascii="Times New Roman" w:eastAsia="Calibri" w:hAnsi="Times New Roman" w:cs="Times New Roman"/>
          <w:kern w:val="2"/>
          <w:sz w:val="24"/>
          <w14:ligatures w14:val="standardContextual"/>
        </w:rPr>
      </w:pPr>
    </w:p>
    <w:p w14:paraId="0E6AE1A2" w14:textId="12EA46C1" w:rsidR="00CB6E75" w:rsidRPr="00416BE1" w:rsidRDefault="00CB6E75" w:rsidP="00CB6E75">
      <w:pPr>
        <w:tabs>
          <w:tab w:val="left" w:pos="284"/>
        </w:tabs>
        <w:spacing w:after="0" w:line="240" w:lineRule="auto"/>
        <w:contextualSpacing/>
        <w:jc w:val="center"/>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265z</w:t>
      </w:r>
      <w:r w:rsidR="003D59C4" w:rsidRPr="00416BE1">
        <w:rPr>
          <w:rFonts w:ascii="Times New Roman" w:eastAsia="Calibri" w:hAnsi="Times New Roman" w:cs="Times New Roman"/>
          <w:kern w:val="2"/>
          <w:sz w:val="24"/>
          <w14:ligatures w14:val="standardContextual"/>
        </w:rPr>
        <w:t>f</w:t>
      </w:r>
    </w:p>
    <w:p w14:paraId="355EC138" w14:textId="77777777" w:rsidR="00CB6E75" w:rsidRPr="00416BE1" w:rsidRDefault="00CB6E75" w:rsidP="00CB6E75">
      <w:pPr>
        <w:tabs>
          <w:tab w:val="left" w:pos="284"/>
        </w:tabs>
        <w:spacing w:before="120" w:after="0" w:line="240" w:lineRule="auto"/>
        <w:contextualSpacing/>
        <w:jc w:val="center"/>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Prechodné usta</w:t>
      </w:r>
      <w:r w:rsidR="00C565F4" w:rsidRPr="00416BE1">
        <w:rPr>
          <w:rFonts w:ascii="Times New Roman" w:eastAsia="Calibri" w:hAnsi="Times New Roman" w:cs="Times New Roman"/>
          <w:kern w:val="2"/>
          <w:sz w:val="24"/>
          <w14:ligatures w14:val="standardContextual"/>
        </w:rPr>
        <w:t>novenia k úpravám účinným od  1</w:t>
      </w:r>
      <w:r w:rsidRPr="00416BE1">
        <w:rPr>
          <w:rFonts w:ascii="Times New Roman" w:eastAsia="Calibri" w:hAnsi="Times New Roman" w:cs="Times New Roman"/>
          <w:kern w:val="2"/>
          <w:sz w:val="24"/>
          <w14:ligatures w14:val="standardContextual"/>
        </w:rPr>
        <w:t xml:space="preserve">. </w:t>
      </w:r>
      <w:r w:rsidR="00C565F4" w:rsidRPr="00416BE1">
        <w:rPr>
          <w:rFonts w:ascii="Times New Roman" w:eastAsia="Calibri" w:hAnsi="Times New Roman" w:cs="Times New Roman"/>
          <w:kern w:val="2"/>
          <w:sz w:val="24"/>
          <w14:ligatures w14:val="standardContextual"/>
        </w:rPr>
        <w:t>januá</w:t>
      </w:r>
      <w:r w:rsidRPr="00416BE1">
        <w:rPr>
          <w:rFonts w:ascii="Times New Roman" w:eastAsia="Calibri" w:hAnsi="Times New Roman" w:cs="Times New Roman"/>
          <w:kern w:val="2"/>
          <w:sz w:val="24"/>
          <w14:ligatures w14:val="standardContextual"/>
        </w:rPr>
        <w:t>ra 2024</w:t>
      </w:r>
    </w:p>
    <w:p w14:paraId="0F27521F" w14:textId="77777777" w:rsidR="00CB6E75" w:rsidRPr="00416BE1" w:rsidRDefault="00CB6E75" w:rsidP="00CB6E75">
      <w:pPr>
        <w:tabs>
          <w:tab w:val="left" w:pos="284"/>
        </w:tabs>
        <w:spacing w:after="0" w:line="240" w:lineRule="auto"/>
        <w:contextualSpacing/>
        <w:jc w:val="center"/>
        <w:rPr>
          <w:rFonts w:ascii="Times New Roman" w:eastAsia="Calibri" w:hAnsi="Times New Roman" w:cs="Times New Roman"/>
          <w:kern w:val="2"/>
          <w:sz w:val="24"/>
          <w14:ligatures w14:val="standardContextual"/>
        </w:rPr>
      </w:pPr>
    </w:p>
    <w:p w14:paraId="72861B64" w14:textId="77777777" w:rsidR="00CB6E75" w:rsidRPr="00416BE1" w:rsidRDefault="00CB6E75" w:rsidP="001B1B90">
      <w:pPr>
        <w:numPr>
          <w:ilvl w:val="0"/>
          <w:numId w:val="29"/>
        </w:numPr>
        <w:tabs>
          <w:tab w:val="left" w:pos="284"/>
        </w:tabs>
        <w:spacing w:after="0" w:line="240" w:lineRule="auto"/>
        <w:ind w:left="0" w:firstLine="397"/>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 Oprávnenie vykonávať funkciu vedúceho prokurátora, prokurátora, asistenta prokurátora, štátneho zamestnanca a zamestnanca pri výkone práce vo verejnom záujme  v Úrade špeciálnej prokuratúry zaniká najneskôr </w:t>
      </w:r>
      <w:r w:rsidR="00C565F4" w:rsidRPr="00416BE1">
        <w:rPr>
          <w:rFonts w:ascii="Times New Roman" w:eastAsia="Calibri" w:hAnsi="Times New Roman" w:cs="Times New Roman"/>
          <w:kern w:val="2"/>
          <w:sz w:val="24"/>
          <w14:ligatures w14:val="standardContextual"/>
        </w:rPr>
        <w:t>14. januára</w:t>
      </w:r>
      <w:r w:rsidRPr="00416BE1">
        <w:rPr>
          <w:rFonts w:ascii="Times New Roman" w:eastAsia="Calibri" w:hAnsi="Times New Roman" w:cs="Times New Roman"/>
          <w:kern w:val="2"/>
          <w:sz w:val="24"/>
          <w14:ligatures w14:val="standardContextual"/>
        </w:rPr>
        <w:t xml:space="preserve"> 2024.</w:t>
      </w:r>
    </w:p>
    <w:p w14:paraId="1DD5CB02" w14:textId="77777777" w:rsidR="00CB6E75" w:rsidRPr="00416BE1" w:rsidRDefault="00CB6E75" w:rsidP="00CB6E75">
      <w:pPr>
        <w:tabs>
          <w:tab w:val="left" w:pos="284"/>
        </w:tabs>
        <w:spacing w:after="0" w:line="240" w:lineRule="auto"/>
        <w:jc w:val="both"/>
        <w:rPr>
          <w:rFonts w:ascii="Times New Roman" w:eastAsia="Calibri" w:hAnsi="Times New Roman" w:cs="Times New Roman"/>
          <w:kern w:val="2"/>
          <w:sz w:val="24"/>
          <w14:ligatures w14:val="standardContextual"/>
        </w:rPr>
      </w:pPr>
    </w:p>
    <w:p w14:paraId="2DD9D2FC" w14:textId="76110ADF" w:rsidR="00CB6E75" w:rsidRPr="00416BE1" w:rsidRDefault="00CB6E75" w:rsidP="001B1B90">
      <w:pPr>
        <w:numPr>
          <w:ilvl w:val="0"/>
          <w:numId w:val="29"/>
        </w:numPr>
        <w:tabs>
          <w:tab w:val="left" w:pos="284"/>
        </w:tabs>
        <w:spacing w:after="0" w:line="240" w:lineRule="auto"/>
        <w:ind w:left="0" w:firstLine="397"/>
        <w:contextualSpacing/>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 xml:space="preserve"> Generálny prokurátor zaradí osoby uvedené v odseku 1 do organizačnej zložky generálnej prokuratúry k 1</w:t>
      </w:r>
      <w:r w:rsidR="00C565F4" w:rsidRPr="00416BE1">
        <w:rPr>
          <w:rFonts w:ascii="Times New Roman" w:eastAsia="Calibri" w:hAnsi="Times New Roman" w:cs="Times New Roman"/>
          <w:kern w:val="2"/>
          <w:sz w:val="24"/>
          <w14:ligatures w14:val="standardContextual"/>
        </w:rPr>
        <w:t>5</w:t>
      </w:r>
      <w:r w:rsidRPr="00416BE1">
        <w:rPr>
          <w:rFonts w:ascii="Times New Roman" w:eastAsia="Calibri" w:hAnsi="Times New Roman" w:cs="Times New Roman"/>
          <w:kern w:val="2"/>
          <w:sz w:val="24"/>
          <w14:ligatures w14:val="standardContextual"/>
        </w:rPr>
        <w:t xml:space="preserve">. </w:t>
      </w:r>
      <w:r w:rsidR="00404D84" w:rsidRPr="00416BE1">
        <w:rPr>
          <w:rFonts w:ascii="Times New Roman" w:eastAsia="Calibri" w:hAnsi="Times New Roman" w:cs="Times New Roman"/>
          <w:kern w:val="2"/>
          <w:sz w:val="24"/>
          <w14:ligatures w14:val="standardContextual"/>
        </w:rPr>
        <w:t>januáru</w:t>
      </w:r>
      <w:r w:rsidRPr="00416BE1">
        <w:rPr>
          <w:rFonts w:ascii="Times New Roman" w:eastAsia="Calibri" w:hAnsi="Times New Roman" w:cs="Times New Roman"/>
          <w:kern w:val="2"/>
          <w:sz w:val="24"/>
          <w14:ligatures w14:val="standardContextual"/>
        </w:rPr>
        <w:t xml:space="preserve"> 2024; to neplatí, ak sa osoba uvedená v odseku 1 dohodne s generálnym prokurátorom inak.</w:t>
      </w:r>
      <w:r w:rsidR="00D4143E" w:rsidRPr="00416BE1">
        <w:rPr>
          <w:rFonts w:ascii="Times New Roman" w:eastAsia="Calibri" w:hAnsi="Times New Roman" w:cs="Times New Roman"/>
          <w:kern w:val="2"/>
          <w:sz w:val="24"/>
          <w14:ligatures w14:val="standardContextual"/>
        </w:rPr>
        <w:t>“.</w:t>
      </w:r>
    </w:p>
    <w:p w14:paraId="59AB3EA7" w14:textId="77777777" w:rsidR="00A86588" w:rsidRPr="00416BE1" w:rsidRDefault="00A86588" w:rsidP="00A86588">
      <w:pPr>
        <w:pStyle w:val="Odsekzoznamu"/>
        <w:rPr>
          <w:rFonts w:ascii="Times New Roman" w:eastAsia="Calibri" w:hAnsi="Times New Roman" w:cs="Times New Roman"/>
          <w:kern w:val="2"/>
          <w:sz w:val="24"/>
          <w14:ligatures w14:val="standardContextual"/>
        </w:rPr>
      </w:pPr>
    </w:p>
    <w:p w14:paraId="187FDD6C" w14:textId="77777777" w:rsidR="003A65E6" w:rsidRPr="00416BE1" w:rsidRDefault="003A65E6" w:rsidP="00B913B9">
      <w:pPr>
        <w:spacing w:after="0"/>
        <w:jc w:val="center"/>
        <w:rPr>
          <w:rFonts w:ascii="Times New Roman" w:hAnsi="Times New Roman" w:cs="Times New Roman"/>
          <w:b/>
          <w:sz w:val="24"/>
          <w:szCs w:val="24"/>
        </w:rPr>
      </w:pPr>
    </w:p>
    <w:p w14:paraId="7C5E43D5" w14:textId="77777777" w:rsidR="00B913B9" w:rsidRPr="00416BE1" w:rsidRDefault="00B913B9" w:rsidP="00B913B9">
      <w:pPr>
        <w:spacing w:after="0"/>
        <w:ind w:left="567"/>
        <w:jc w:val="both"/>
        <w:rPr>
          <w:rFonts w:ascii="Times New Roman" w:hAnsi="Times New Roman" w:cs="Times New Roman"/>
          <w:sz w:val="24"/>
          <w:szCs w:val="24"/>
        </w:rPr>
      </w:pPr>
    </w:p>
    <w:p w14:paraId="475D4D25" w14:textId="29FFA0D8" w:rsidR="00B913B9" w:rsidRPr="00416BE1" w:rsidRDefault="00F632AA" w:rsidP="00B913B9">
      <w:pPr>
        <w:pStyle w:val="Odsekzoznamu"/>
        <w:spacing w:after="0"/>
        <w:ind w:left="0"/>
        <w:jc w:val="center"/>
        <w:rPr>
          <w:rFonts w:ascii="Times New Roman" w:hAnsi="Times New Roman" w:cs="Times New Roman"/>
          <w:b/>
          <w:bCs/>
          <w:sz w:val="24"/>
          <w:szCs w:val="24"/>
        </w:rPr>
      </w:pPr>
      <w:r w:rsidRPr="00416BE1">
        <w:rPr>
          <w:rFonts w:ascii="Times New Roman" w:hAnsi="Times New Roman" w:cs="Times New Roman"/>
          <w:b/>
          <w:bCs/>
          <w:sz w:val="24"/>
          <w:szCs w:val="24"/>
        </w:rPr>
        <w:t>Čl. VII</w:t>
      </w:r>
      <w:r w:rsidR="00697DCB" w:rsidRPr="00416BE1">
        <w:rPr>
          <w:rFonts w:ascii="Times New Roman" w:hAnsi="Times New Roman" w:cs="Times New Roman"/>
          <w:b/>
          <w:bCs/>
          <w:sz w:val="24"/>
          <w:szCs w:val="24"/>
        </w:rPr>
        <w:t>I</w:t>
      </w:r>
    </w:p>
    <w:p w14:paraId="61656D90"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0B292773" w14:textId="77777777" w:rsidR="00B913B9" w:rsidRPr="00416BE1" w:rsidRDefault="00B913B9" w:rsidP="00B913B9">
      <w:pPr>
        <w:spacing w:after="0"/>
        <w:ind w:firstLine="567"/>
        <w:jc w:val="both"/>
        <w:rPr>
          <w:rFonts w:ascii="Times New Roman" w:eastAsia="Times New Roman" w:hAnsi="Times New Roman"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Zákon</w:t>
      </w:r>
      <w:r w:rsidRPr="00416BE1">
        <w:rPr>
          <w:rFonts w:ascii="Times New Roman" w:eastAsia="Times New Roman" w:hAnsi="Times New Roman" w:cs="Times New Roman"/>
          <w:color w:val="000000"/>
          <w:spacing w:val="110"/>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10"/>
          <w:sz w:val="24"/>
          <w:szCs w:val="24"/>
          <w:lang w:eastAsia="sk-SK"/>
        </w:rPr>
        <w:t xml:space="preserve"> </w:t>
      </w:r>
      <w:r w:rsidRPr="00416BE1">
        <w:rPr>
          <w:rFonts w:ascii="Times New Roman" w:eastAsia="Times New Roman" w:hAnsi="Times New Roman" w:cs="Times New Roman"/>
          <w:color w:val="000000"/>
          <w:sz w:val="24"/>
          <w:szCs w:val="24"/>
          <w:lang w:eastAsia="sk-SK"/>
        </w:rPr>
        <w:t>576/2004</w:t>
      </w:r>
      <w:r w:rsidRPr="00416BE1">
        <w:rPr>
          <w:rFonts w:ascii="Times New Roman" w:eastAsia="Times New Roman" w:hAnsi="Times New Roman" w:cs="Times New Roman"/>
          <w:color w:val="000000"/>
          <w:spacing w:val="110"/>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10"/>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10"/>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110"/>
          <w:sz w:val="24"/>
          <w:szCs w:val="24"/>
          <w:lang w:eastAsia="sk-SK"/>
        </w:rPr>
        <w:t xml:space="preserve"> </w:t>
      </w:r>
      <w:r w:rsidRPr="00416BE1">
        <w:rPr>
          <w:rFonts w:ascii="Times New Roman" w:eastAsia="Times New Roman" w:hAnsi="Times New Roman" w:cs="Times New Roman"/>
          <w:color w:val="000000"/>
          <w:sz w:val="24"/>
          <w:szCs w:val="24"/>
          <w:lang w:eastAsia="sk-SK"/>
        </w:rPr>
        <w:t>zdravotnej</w:t>
      </w:r>
      <w:r w:rsidRPr="00416BE1">
        <w:rPr>
          <w:rFonts w:ascii="Times New Roman" w:eastAsia="Times New Roman" w:hAnsi="Times New Roman" w:cs="Times New Roman"/>
          <w:color w:val="000000"/>
          <w:spacing w:val="110"/>
          <w:sz w:val="24"/>
          <w:szCs w:val="24"/>
          <w:lang w:eastAsia="sk-SK"/>
        </w:rPr>
        <w:t xml:space="preserve"> </w:t>
      </w:r>
      <w:r w:rsidRPr="00416BE1">
        <w:rPr>
          <w:rFonts w:ascii="Times New Roman" w:eastAsia="Times New Roman" w:hAnsi="Times New Roman" w:cs="Times New Roman"/>
          <w:color w:val="000000"/>
          <w:sz w:val="24"/>
          <w:szCs w:val="24"/>
          <w:lang w:eastAsia="sk-SK"/>
        </w:rPr>
        <w:t>starostlivosti,</w:t>
      </w:r>
      <w:r w:rsidRPr="00416BE1">
        <w:rPr>
          <w:rFonts w:ascii="Times New Roman" w:eastAsia="Times New Roman" w:hAnsi="Times New Roman" w:cs="Times New Roman"/>
          <w:color w:val="000000"/>
          <w:spacing w:val="110"/>
          <w:sz w:val="24"/>
          <w:szCs w:val="24"/>
          <w:lang w:eastAsia="sk-SK"/>
        </w:rPr>
        <w:t xml:space="preserve"> </w:t>
      </w:r>
      <w:r w:rsidRPr="00416BE1">
        <w:rPr>
          <w:rFonts w:ascii="Times New Roman" w:eastAsia="Times New Roman" w:hAnsi="Times New Roman" w:cs="Times New Roman"/>
          <w:color w:val="000000"/>
          <w:sz w:val="24"/>
          <w:szCs w:val="24"/>
          <w:lang w:eastAsia="sk-SK"/>
        </w:rPr>
        <w:t>službách</w:t>
      </w:r>
      <w:r w:rsidRPr="00416BE1">
        <w:rPr>
          <w:rFonts w:ascii="Times New Roman" w:eastAsia="Times New Roman" w:hAnsi="Times New Roman" w:cs="Times New Roman"/>
          <w:color w:val="000000"/>
          <w:spacing w:val="110"/>
          <w:sz w:val="24"/>
          <w:szCs w:val="24"/>
          <w:lang w:eastAsia="sk-SK"/>
        </w:rPr>
        <w:t xml:space="preserve"> </w:t>
      </w:r>
      <w:r w:rsidRPr="00416BE1">
        <w:rPr>
          <w:rFonts w:ascii="Times New Roman" w:eastAsia="Times New Roman" w:hAnsi="Times New Roman" w:cs="Times New Roman"/>
          <w:color w:val="000000"/>
          <w:sz w:val="24"/>
          <w:szCs w:val="24"/>
          <w:lang w:eastAsia="sk-SK"/>
        </w:rPr>
        <w:t>súvisiacich</w:t>
      </w:r>
      <w:r w:rsidRPr="00416BE1">
        <w:rPr>
          <w:rFonts w:ascii="Times New Roman" w:eastAsia="Times New Roman" w:hAnsi="Times New Roman" w:cs="Times New Roman"/>
          <w:color w:val="000000"/>
          <w:spacing w:val="110"/>
          <w:sz w:val="24"/>
          <w:szCs w:val="24"/>
          <w:lang w:eastAsia="sk-SK"/>
        </w:rPr>
        <w:t xml:space="preserve"> </w:t>
      </w:r>
      <w:r w:rsidRPr="00416BE1">
        <w:rPr>
          <w:rFonts w:ascii="Times New Roman" w:eastAsia="Times New Roman" w:hAnsi="Times New Roman" w:cs="Times New Roman"/>
          <w:color w:val="000000"/>
          <w:sz w:val="24"/>
          <w:szCs w:val="24"/>
          <w:lang w:eastAsia="sk-SK"/>
        </w:rPr>
        <w:t>s poskytovaním</w:t>
      </w:r>
      <w:r w:rsidRPr="00416BE1">
        <w:rPr>
          <w:rFonts w:ascii="Times New Roman" w:eastAsia="Times New Roman" w:hAnsi="Times New Roman" w:cs="Times New Roman"/>
          <w:color w:val="000000"/>
          <w:spacing w:val="48"/>
          <w:sz w:val="24"/>
          <w:szCs w:val="24"/>
          <w:lang w:eastAsia="sk-SK"/>
        </w:rPr>
        <w:t xml:space="preserve"> </w:t>
      </w:r>
      <w:r w:rsidRPr="00416BE1">
        <w:rPr>
          <w:rFonts w:ascii="Times New Roman" w:eastAsia="Times New Roman" w:hAnsi="Times New Roman" w:cs="Times New Roman"/>
          <w:color w:val="000000"/>
          <w:sz w:val="24"/>
          <w:szCs w:val="24"/>
          <w:lang w:eastAsia="sk-SK"/>
        </w:rPr>
        <w:t>zdravotnej</w:t>
      </w:r>
      <w:r w:rsidRPr="00416BE1">
        <w:rPr>
          <w:rFonts w:ascii="Times New Roman" w:eastAsia="Times New Roman" w:hAnsi="Times New Roman" w:cs="Times New Roman"/>
          <w:color w:val="000000"/>
          <w:spacing w:val="48"/>
          <w:sz w:val="24"/>
          <w:szCs w:val="24"/>
          <w:lang w:eastAsia="sk-SK"/>
        </w:rPr>
        <w:t xml:space="preserve"> </w:t>
      </w:r>
      <w:r w:rsidRPr="00416BE1">
        <w:rPr>
          <w:rFonts w:ascii="Times New Roman" w:eastAsia="Times New Roman" w:hAnsi="Times New Roman" w:cs="Times New Roman"/>
          <w:color w:val="000000"/>
          <w:sz w:val="24"/>
          <w:szCs w:val="24"/>
          <w:lang w:eastAsia="sk-SK"/>
        </w:rPr>
        <w:t>starostlivosti</w:t>
      </w:r>
      <w:r w:rsidRPr="00416BE1">
        <w:rPr>
          <w:rFonts w:ascii="Times New Roman" w:eastAsia="Times New Roman" w:hAnsi="Times New Roman" w:cs="Times New Roman"/>
          <w:color w:val="000000"/>
          <w:spacing w:val="48"/>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48"/>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48"/>
          <w:sz w:val="24"/>
          <w:szCs w:val="24"/>
          <w:lang w:eastAsia="sk-SK"/>
        </w:rPr>
        <w:t xml:space="preserve"> </w:t>
      </w:r>
      <w:r w:rsidRPr="00416BE1">
        <w:rPr>
          <w:rFonts w:ascii="Times New Roman" w:eastAsia="Times New Roman" w:hAnsi="Times New Roman" w:cs="Times New Roman"/>
          <w:color w:val="000000"/>
          <w:sz w:val="24"/>
          <w:szCs w:val="24"/>
          <w:lang w:eastAsia="sk-SK"/>
        </w:rPr>
        <w:t>zmene</w:t>
      </w:r>
      <w:r w:rsidRPr="00416BE1">
        <w:rPr>
          <w:rFonts w:ascii="Times New Roman" w:eastAsia="Times New Roman" w:hAnsi="Times New Roman" w:cs="Times New Roman"/>
          <w:color w:val="000000"/>
          <w:spacing w:val="48"/>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48"/>
          <w:sz w:val="24"/>
          <w:szCs w:val="24"/>
          <w:lang w:eastAsia="sk-SK"/>
        </w:rPr>
        <w:t xml:space="preserve"> </w:t>
      </w:r>
      <w:r w:rsidRPr="00416BE1">
        <w:rPr>
          <w:rFonts w:ascii="Times New Roman" w:eastAsia="Times New Roman" w:hAnsi="Times New Roman" w:cs="Times New Roman"/>
          <w:color w:val="000000"/>
          <w:sz w:val="24"/>
          <w:szCs w:val="24"/>
          <w:lang w:eastAsia="sk-SK"/>
        </w:rPr>
        <w:t>doplnení</w:t>
      </w:r>
      <w:r w:rsidRPr="00416BE1">
        <w:rPr>
          <w:rFonts w:ascii="Times New Roman" w:eastAsia="Times New Roman" w:hAnsi="Times New Roman" w:cs="Times New Roman"/>
          <w:color w:val="000000"/>
          <w:spacing w:val="48"/>
          <w:sz w:val="24"/>
          <w:szCs w:val="24"/>
          <w:lang w:eastAsia="sk-SK"/>
        </w:rPr>
        <w:t xml:space="preserve"> </w:t>
      </w:r>
      <w:r w:rsidRPr="00416BE1">
        <w:rPr>
          <w:rFonts w:ascii="Times New Roman" w:eastAsia="Times New Roman" w:hAnsi="Times New Roman" w:cs="Times New Roman"/>
          <w:color w:val="000000"/>
          <w:sz w:val="24"/>
          <w:szCs w:val="24"/>
          <w:lang w:eastAsia="sk-SK"/>
        </w:rPr>
        <w:t>niektorých</w:t>
      </w:r>
      <w:r w:rsidRPr="00416BE1">
        <w:rPr>
          <w:rFonts w:ascii="Times New Roman" w:eastAsia="Times New Roman" w:hAnsi="Times New Roman" w:cs="Times New Roman"/>
          <w:color w:val="000000"/>
          <w:spacing w:val="48"/>
          <w:sz w:val="24"/>
          <w:szCs w:val="24"/>
          <w:lang w:eastAsia="sk-SK"/>
        </w:rPr>
        <w:t xml:space="preserve"> </w:t>
      </w:r>
      <w:r w:rsidRPr="00416BE1">
        <w:rPr>
          <w:rFonts w:ascii="Times New Roman" w:eastAsia="Times New Roman" w:hAnsi="Times New Roman" w:cs="Times New Roman"/>
          <w:color w:val="000000"/>
          <w:sz w:val="24"/>
          <w:szCs w:val="24"/>
          <w:lang w:eastAsia="sk-SK"/>
        </w:rPr>
        <w:t>zákonov</w:t>
      </w:r>
      <w:r w:rsidRPr="00416BE1">
        <w:rPr>
          <w:rFonts w:ascii="Times New Roman" w:eastAsia="Times New Roman" w:hAnsi="Times New Roman" w:cs="Times New Roman"/>
          <w:color w:val="000000"/>
          <w:spacing w:val="48"/>
          <w:sz w:val="24"/>
          <w:szCs w:val="24"/>
          <w:lang w:eastAsia="sk-SK"/>
        </w:rPr>
        <w:t xml:space="preserve"> </w:t>
      </w:r>
      <w:r w:rsidRPr="00416BE1">
        <w:rPr>
          <w:rFonts w:ascii="Times New Roman" w:eastAsia="Times New Roman" w:hAnsi="Times New Roman" w:cs="Times New Roman"/>
          <w:color w:val="000000"/>
          <w:sz w:val="24"/>
          <w:szCs w:val="24"/>
          <w:lang w:eastAsia="sk-SK"/>
        </w:rPr>
        <w:t>v</w:t>
      </w:r>
      <w:r w:rsidRPr="00416BE1">
        <w:rPr>
          <w:rFonts w:ascii="Times New Roman" w:eastAsia="Times New Roman" w:hAnsi="Times New Roman" w:cs="Times New Roman"/>
          <w:color w:val="000000"/>
          <w:spacing w:val="48"/>
          <w:sz w:val="24"/>
          <w:szCs w:val="24"/>
          <w:lang w:eastAsia="sk-SK"/>
        </w:rPr>
        <w:t xml:space="preserve"> </w:t>
      </w:r>
      <w:r w:rsidRPr="00416BE1">
        <w:rPr>
          <w:rFonts w:ascii="Times New Roman" w:eastAsia="Times New Roman" w:hAnsi="Times New Roman" w:cs="Times New Roman"/>
          <w:color w:val="000000"/>
          <w:sz w:val="24"/>
          <w:szCs w:val="24"/>
          <w:lang w:eastAsia="sk-SK"/>
        </w:rPr>
        <w:t>znení 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82/2005</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350/2005</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538/2005</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660/2005 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282/2006</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518/2007</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662/2007</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 489/2008</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192/2009</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345/2009</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132/2010</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 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133/2010</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34/2011</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172/2011</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313/2012 Z.</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345/2012</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41/2013</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153/2013</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5"/>
          <w:sz w:val="24"/>
          <w:szCs w:val="24"/>
          <w:lang w:eastAsia="sk-SK"/>
        </w:rPr>
        <w:t xml:space="preserve"> </w:t>
      </w:r>
      <w:r w:rsidRPr="00416BE1">
        <w:rPr>
          <w:rFonts w:ascii="Times New Roman" w:eastAsia="Times New Roman" w:hAnsi="Times New Roman" w:cs="Times New Roman"/>
          <w:color w:val="000000"/>
          <w:sz w:val="24"/>
          <w:szCs w:val="24"/>
          <w:lang w:eastAsia="sk-SK"/>
        </w:rPr>
        <w:t>č. 160/2013</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220/2013</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365/2013</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185/2014</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 zákona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204/2014</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53/2015</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77/2015</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378/2015 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422/2015</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428/2015</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125/2016</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 167/2016</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317/2016</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386/2016</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257/2017</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 zákona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351/2017</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61/2018</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87/2018</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
          <w:sz w:val="24"/>
          <w:szCs w:val="24"/>
          <w:lang w:eastAsia="sk-SK"/>
        </w:rPr>
        <w:t xml:space="preserve"> </w:t>
      </w:r>
      <w:r w:rsidRPr="00416BE1">
        <w:rPr>
          <w:rFonts w:ascii="Times New Roman" w:eastAsia="Times New Roman" w:hAnsi="Times New Roman" w:cs="Times New Roman"/>
          <w:color w:val="000000"/>
          <w:sz w:val="24"/>
          <w:szCs w:val="24"/>
          <w:lang w:eastAsia="sk-SK"/>
        </w:rPr>
        <w:t>109/2018 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156/2018</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192/2018</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287/2018</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 374/2018</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139/2019</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231/2019</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383/2019</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 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398/2019</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467/2019</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69/2020</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8"/>
          <w:sz w:val="24"/>
          <w:szCs w:val="24"/>
          <w:lang w:eastAsia="sk-SK"/>
        </w:rPr>
        <w:t xml:space="preserve"> </w:t>
      </w:r>
      <w:r w:rsidRPr="00416BE1">
        <w:rPr>
          <w:rFonts w:ascii="Times New Roman" w:eastAsia="Times New Roman" w:hAnsi="Times New Roman" w:cs="Times New Roman"/>
          <w:color w:val="000000"/>
          <w:sz w:val="24"/>
          <w:szCs w:val="24"/>
          <w:lang w:eastAsia="sk-SK"/>
        </w:rPr>
        <w:t>125/2020 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165/2020</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319/2020</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392/2020</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 9/2021</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82/2021</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133/2021</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213/2021</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13"/>
          <w:sz w:val="24"/>
          <w:szCs w:val="24"/>
          <w:lang w:eastAsia="sk-SK"/>
        </w:rPr>
        <w:t xml:space="preserve"> </w:t>
      </w:r>
      <w:r w:rsidRPr="00416BE1">
        <w:rPr>
          <w:rFonts w:ascii="Times New Roman" w:eastAsia="Times New Roman" w:hAnsi="Times New Roman" w:cs="Times New Roman"/>
          <w:color w:val="000000"/>
          <w:sz w:val="24"/>
          <w:szCs w:val="24"/>
          <w:lang w:eastAsia="sk-SK"/>
        </w:rPr>
        <w:t>zákona č.</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252/2021</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358/2021</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532/2021</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540/2021</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4"/>
          <w:sz w:val="24"/>
          <w:szCs w:val="24"/>
          <w:lang w:eastAsia="sk-SK"/>
        </w:rPr>
        <w:t xml:space="preserve"> </w:t>
      </w:r>
      <w:r w:rsidRPr="00416BE1">
        <w:rPr>
          <w:rFonts w:ascii="Times New Roman" w:eastAsia="Times New Roman" w:hAnsi="Times New Roman" w:cs="Times New Roman"/>
          <w:color w:val="000000"/>
          <w:sz w:val="24"/>
          <w:szCs w:val="24"/>
          <w:lang w:eastAsia="sk-SK"/>
        </w:rPr>
        <w:t>z., zákona</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2/2022</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67/2022</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102/2022</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6"/>
          <w:sz w:val="24"/>
          <w:szCs w:val="24"/>
          <w:lang w:eastAsia="sk-SK"/>
        </w:rPr>
        <w:t xml:space="preserve"> </w:t>
      </w:r>
      <w:r w:rsidRPr="00416BE1">
        <w:rPr>
          <w:rFonts w:ascii="Times New Roman" w:eastAsia="Times New Roman" w:hAnsi="Times New Roman" w:cs="Times New Roman"/>
          <w:color w:val="000000"/>
          <w:sz w:val="24"/>
          <w:szCs w:val="24"/>
          <w:lang w:eastAsia="sk-SK"/>
        </w:rPr>
        <w:t>125/2022 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 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267/2022</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331/2022</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390/2022</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 420/2022</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494/2022</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495/2022</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518/2022</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9"/>
          <w:sz w:val="24"/>
          <w:szCs w:val="24"/>
          <w:lang w:eastAsia="sk-SK"/>
        </w:rPr>
        <w:t xml:space="preserve"> </w:t>
      </w:r>
      <w:r w:rsidRPr="00416BE1">
        <w:rPr>
          <w:rFonts w:ascii="Times New Roman" w:eastAsia="Times New Roman" w:hAnsi="Times New Roman" w:cs="Times New Roman"/>
          <w:color w:val="000000"/>
          <w:sz w:val="24"/>
          <w:szCs w:val="24"/>
          <w:lang w:eastAsia="sk-SK"/>
        </w:rPr>
        <w:t>z., zákona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110/2023</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119/2023</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zákona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č.</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293/2023</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z.</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sa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mení</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a</w:t>
      </w:r>
      <w:r w:rsidRPr="00416BE1">
        <w:rPr>
          <w:rFonts w:ascii="Times New Roman" w:eastAsia="Times New Roman" w:hAnsi="Times New Roman" w:cs="Times New Roman"/>
          <w:color w:val="000000"/>
          <w:spacing w:val="-3"/>
          <w:sz w:val="24"/>
          <w:szCs w:val="24"/>
          <w:lang w:eastAsia="sk-SK"/>
        </w:rPr>
        <w:t xml:space="preserve"> </w:t>
      </w:r>
      <w:r w:rsidRPr="00416BE1">
        <w:rPr>
          <w:rFonts w:ascii="Times New Roman" w:eastAsia="Times New Roman" w:hAnsi="Times New Roman" w:cs="Times New Roman"/>
          <w:color w:val="000000"/>
          <w:sz w:val="24"/>
          <w:szCs w:val="24"/>
          <w:lang w:eastAsia="sk-SK"/>
        </w:rPr>
        <w:t>dopĺňa takto:</w:t>
      </w:r>
    </w:p>
    <w:p w14:paraId="44DB1D1A" w14:textId="77777777" w:rsidR="00B913B9" w:rsidRPr="00416BE1" w:rsidRDefault="00B913B9" w:rsidP="00B913B9">
      <w:pPr>
        <w:pStyle w:val="Odsekzoznamu"/>
        <w:spacing w:after="0"/>
        <w:ind w:left="567"/>
        <w:jc w:val="both"/>
        <w:rPr>
          <w:rFonts w:ascii="Times New Roman" w:hAnsi="Times New Roman" w:cs="Times New Roman"/>
          <w:sz w:val="24"/>
          <w:szCs w:val="24"/>
        </w:rPr>
      </w:pPr>
    </w:p>
    <w:p w14:paraId="24F83C5F" w14:textId="77777777" w:rsidR="00B913B9" w:rsidRPr="00416BE1" w:rsidRDefault="00B913B9" w:rsidP="001B1B90">
      <w:pPr>
        <w:pStyle w:val="Odsekzoznamu"/>
        <w:numPr>
          <w:ilvl w:val="0"/>
          <w:numId w:val="16"/>
        </w:numPr>
        <w:spacing w:after="0"/>
        <w:ind w:left="567" w:hanging="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V § 6 ods. 9 písm. c) sa vypúšťa slovo „alebo“.</w:t>
      </w:r>
    </w:p>
    <w:p w14:paraId="6230DEC1" w14:textId="77777777" w:rsidR="00B913B9" w:rsidRPr="00416BE1" w:rsidRDefault="00B913B9" w:rsidP="00B913B9">
      <w:pPr>
        <w:pStyle w:val="Odsekzoznamu"/>
        <w:spacing w:after="0"/>
        <w:ind w:left="567"/>
        <w:jc w:val="both"/>
        <w:rPr>
          <w:rFonts w:ascii="-webkit-standard" w:eastAsia="Times New Roman" w:hAnsi="-webkit-standard" w:cs="Times New Roman"/>
          <w:color w:val="000000"/>
          <w:sz w:val="24"/>
          <w:szCs w:val="24"/>
          <w:lang w:eastAsia="sk-SK"/>
        </w:rPr>
      </w:pPr>
    </w:p>
    <w:p w14:paraId="07DE6E94" w14:textId="77777777" w:rsidR="00B913B9" w:rsidRPr="00416BE1" w:rsidRDefault="00B913B9" w:rsidP="001B1B90">
      <w:pPr>
        <w:pStyle w:val="Odsekzoznamu"/>
        <w:numPr>
          <w:ilvl w:val="0"/>
          <w:numId w:val="16"/>
        </w:numPr>
        <w:spacing w:after="0"/>
        <w:ind w:left="567" w:hanging="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 xml:space="preserve">V § 6 ods. 9 písm. d) sa na konci bodka nahrádza čiarkou a pripája sa slovo „alebo“. </w:t>
      </w:r>
    </w:p>
    <w:p w14:paraId="7B44DCC8" w14:textId="77777777" w:rsidR="00B913B9" w:rsidRPr="00416BE1" w:rsidRDefault="00B913B9" w:rsidP="00B913B9">
      <w:pPr>
        <w:spacing w:after="0"/>
        <w:jc w:val="both"/>
        <w:rPr>
          <w:rFonts w:ascii="-webkit-standard" w:eastAsia="Times New Roman" w:hAnsi="-webkit-standard" w:cs="Times New Roman"/>
          <w:color w:val="000000"/>
          <w:sz w:val="24"/>
          <w:szCs w:val="24"/>
          <w:lang w:eastAsia="sk-SK"/>
        </w:rPr>
      </w:pPr>
    </w:p>
    <w:p w14:paraId="1BD6EDA1" w14:textId="77777777" w:rsidR="00B913B9" w:rsidRPr="00416BE1" w:rsidRDefault="00B913B9" w:rsidP="001B1B90">
      <w:pPr>
        <w:pStyle w:val="Odsekzoznamu"/>
        <w:numPr>
          <w:ilvl w:val="0"/>
          <w:numId w:val="16"/>
        </w:numPr>
        <w:spacing w:after="0"/>
        <w:ind w:left="567" w:hanging="567"/>
        <w:jc w:val="both"/>
        <w:rPr>
          <w:rFonts w:ascii="-webkit-standard" w:eastAsia="Times New Roman" w:hAnsi="-webkit-standard" w:cs="Times New Roman"/>
          <w:color w:val="000000"/>
          <w:sz w:val="24"/>
          <w:szCs w:val="24"/>
          <w:lang w:eastAsia="sk-SK"/>
        </w:rPr>
      </w:pPr>
      <w:r w:rsidRPr="00416BE1">
        <w:rPr>
          <w:rFonts w:ascii="Times New Roman" w:eastAsia="Times New Roman" w:hAnsi="Times New Roman" w:cs="Times New Roman"/>
          <w:color w:val="000000"/>
          <w:sz w:val="24"/>
          <w:szCs w:val="24"/>
          <w:lang w:eastAsia="sk-SK"/>
        </w:rPr>
        <w:t>V § 6 ods. 9 sa dopĺňa nové písmeno e), ktoré znie:</w:t>
      </w:r>
    </w:p>
    <w:p w14:paraId="1F66EE77" w14:textId="77777777" w:rsidR="00B913B9" w:rsidRPr="00416BE1" w:rsidRDefault="00B913B9" w:rsidP="00B913B9">
      <w:pPr>
        <w:pStyle w:val="Odsekzoznamu"/>
        <w:spacing w:after="0"/>
        <w:ind w:left="567"/>
        <w:jc w:val="both"/>
        <w:rPr>
          <w:rFonts w:ascii="Times New Roman" w:eastAsia="Times New Roman" w:hAnsi="Times New Roman" w:cs="Times New Roman"/>
          <w:color w:val="000000"/>
          <w:sz w:val="24"/>
          <w:szCs w:val="24"/>
          <w:lang w:eastAsia="sk-SK"/>
        </w:rPr>
      </w:pPr>
    </w:p>
    <w:p w14:paraId="4AD70ED1" w14:textId="77777777" w:rsidR="00B913B9" w:rsidRPr="00416BE1" w:rsidRDefault="00B913B9" w:rsidP="00B913B9">
      <w:pPr>
        <w:pStyle w:val="Odsekzoznamu"/>
        <w:spacing w:after="0"/>
        <w:ind w:left="567"/>
        <w:jc w:val="both"/>
        <w:rPr>
          <w:rFonts w:ascii="Times New Roman" w:hAnsi="Times New Roman" w:cs="Times New Roman"/>
          <w:sz w:val="24"/>
          <w:szCs w:val="24"/>
        </w:rPr>
      </w:pPr>
      <w:r w:rsidRPr="00416BE1">
        <w:rPr>
          <w:rFonts w:ascii="Times New Roman" w:eastAsia="Times New Roman" w:hAnsi="Times New Roman" w:cs="Times New Roman"/>
          <w:color w:val="000000"/>
          <w:sz w:val="24"/>
          <w:szCs w:val="24"/>
          <w:lang w:eastAsia="sk-SK"/>
        </w:rPr>
        <w:t>„e)</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ústavnej</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starostlivosti</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rozhodnutia</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vydaní</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predbežného</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príkazu</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na</w:t>
      </w:r>
      <w:r w:rsidRPr="00416BE1">
        <w:rPr>
          <w:rFonts w:ascii="Times New Roman" w:eastAsia="Times New Roman" w:hAnsi="Times New Roman" w:cs="Times New Roman"/>
          <w:color w:val="000000"/>
          <w:spacing w:val="32"/>
          <w:sz w:val="24"/>
          <w:szCs w:val="24"/>
          <w:lang w:eastAsia="sk-SK"/>
        </w:rPr>
        <w:t xml:space="preserve"> </w:t>
      </w:r>
      <w:r w:rsidRPr="00416BE1">
        <w:rPr>
          <w:rFonts w:ascii="Times New Roman" w:eastAsia="Times New Roman" w:hAnsi="Times New Roman" w:cs="Times New Roman"/>
          <w:color w:val="000000"/>
          <w:sz w:val="24"/>
          <w:szCs w:val="24"/>
          <w:lang w:eastAsia="sk-SK"/>
        </w:rPr>
        <w:t>umiestnenie osoby</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ústavnej</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zdravotnej</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starostlivosti,</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ak</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ide</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o</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osobu,</w:t>
      </w:r>
      <w:r w:rsidRPr="00416BE1">
        <w:rPr>
          <w:rFonts w:ascii="Times New Roman" w:eastAsia="Times New Roman" w:hAnsi="Times New Roman" w:cs="Times New Roman"/>
          <w:color w:val="000000"/>
          <w:spacing w:val="27"/>
          <w:sz w:val="24"/>
          <w:szCs w:val="24"/>
          <w:lang w:eastAsia="sk-SK"/>
        </w:rPr>
        <w:t xml:space="preserve"> </w:t>
      </w:r>
      <w:r w:rsidRPr="00416BE1">
        <w:rPr>
          <w:rFonts w:ascii="Times New Roman" w:eastAsia="Times New Roman" w:hAnsi="Times New Roman" w:cs="Times New Roman"/>
          <w:color w:val="000000"/>
          <w:sz w:val="24"/>
          <w:szCs w:val="24"/>
          <w:lang w:eastAsia="sk-SK"/>
        </w:rPr>
        <w:t>o ktorej</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umiestnení</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do</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zdravotníckeho</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zariadenia</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ústavnej</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starostlivosti</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rozhoduje</w:t>
      </w:r>
      <w:r w:rsidRPr="00416BE1">
        <w:rPr>
          <w:rFonts w:ascii="Times New Roman" w:eastAsia="Times New Roman" w:hAnsi="Times New Roman" w:cs="Times New Roman"/>
          <w:color w:val="000000"/>
          <w:spacing w:val="50"/>
          <w:sz w:val="24"/>
          <w:szCs w:val="24"/>
          <w:lang w:eastAsia="sk-SK"/>
        </w:rPr>
        <w:t xml:space="preserve"> </w:t>
      </w:r>
      <w:r w:rsidRPr="00416BE1">
        <w:rPr>
          <w:rFonts w:ascii="Times New Roman" w:eastAsia="Times New Roman" w:hAnsi="Times New Roman" w:cs="Times New Roman"/>
          <w:color w:val="000000"/>
          <w:sz w:val="24"/>
          <w:szCs w:val="24"/>
          <w:lang w:eastAsia="sk-SK"/>
        </w:rPr>
        <w:t>sudca podľa Trestného poriadku.“.</w:t>
      </w:r>
    </w:p>
    <w:p w14:paraId="37603B9F" w14:textId="77777777" w:rsidR="00CB6E75" w:rsidRPr="00416BE1" w:rsidRDefault="00CB6E75" w:rsidP="00FD43C6">
      <w:pPr>
        <w:spacing w:after="0"/>
        <w:jc w:val="center"/>
        <w:rPr>
          <w:rFonts w:ascii="Times New Roman" w:hAnsi="Times New Roman" w:cs="Times New Roman"/>
          <w:b/>
          <w:sz w:val="24"/>
          <w:szCs w:val="24"/>
        </w:rPr>
      </w:pPr>
    </w:p>
    <w:p w14:paraId="01DC187C" w14:textId="05852652" w:rsidR="00CB6E75" w:rsidRPr="00416BE1" w:rsidRDefault="00CB6E75" w:rsidP="00CB6E75">
      <w:pPr>
        <w:keepNext/>
        <w:spacing w:after="0" w:line="240" w:lineRule="auto"/>
        <w:jc w:val="center"/>
        <w:rPr>
          <w:rFonts w:ascii="Times New Roman" w:eastAsia="Calibri" w:hAnsi="Times New Roman" w:cs="Times New Roman"/>
          <w:b/>
          <w:bCs/>
          <w:kern w:val="2"/>
          <w:sz w:val="24"/>
          <w:szCs w:val="24"/>
          <w14:ligatures w14:val="standardContextual"/>
        </w:rPr>
      </w:pPr>
      <w:r w:rsidRPr="00416BE1">
        <w:rPr>
          <w:rFonts w:ascii="Times New Roman" w:eastAsia="Calibri" w:hAnsi="Times New Roman" w:cs="Times New Roman"/>
          <w:b/>
          <w:bCs/>
          <w:kern w:val="2"/>
          <w:sz w:val="24"/>
          <w:szCs w:val="24"/>
          <w14:ligatures w14:val="standardContextual"/>
        </w:rPr>
        <w:t xml:space="preserve">Čl. </w:t>
      </w:r>
      <w:r w:rsidR="00697DCB" w:rsidRPr="00416BE1">
        <w:rPr>
          <w:rFonts w:ascii="Times New Roman" w:eastAsia="Calibri" w:hAnsi="Times New Roman" w:cs="Times New Roman"/>
          <w:b/>
          <w:bCs/>
          <w:kern w:val="2"/>
          <w:sz w:val="24"/>
          <w:szCs w:val="24"/>
          <w14:ligatures w14:val="standardContextual"/>
        </w:rPr>
        <w:t>IX</w:t>
      </w:r>
    </w:p>
    <w:p w14:paraId="73A3F8BA" w14:textId="77777777" w:rsidR="00CB6E75" w:rsidRPr="00416BE1" w:rsidRDefault="00CB6E75" w:rsidP="00CB6E75">
      <w:pPr>
        <w:tabs>
          <w:tab w:val="left" w:pos="284"/>
        </w:tabs>
        <w:spacing w:after="0" w:line="240" w:lineRule="auto"/>
        <w:jc w:val="both"/>
        <w:rPr>
          <w:rFonts w:ascii="Times New Roman" w:eastAsia="Calibri" w:hAnsi="Times New Roman" w:cs="Times New Roman"/>
          <w:b/>
          <w:bCs/>
          <w:kern w:val="2"/>
          <w:sz w:val="24"/>
          <w14:ligatures w14:val="standardContextual"/>
        </w:rPr>
      </w:pPr>
    </w:p>
    <w:p w14:paraId="7489F3CD" w14:textId="77777777" w:rsidR="00CB6E75" w:rsidRPr="00416BE1" w:rsidRDefault="00CB6E75" w:rsidP="00CB6E75">
      <w:pPr>
        <w:keepNext/>
        <w:spacing w:after="0" w:line="240" w:lineRule="auto"/>
        <w:ind w:firstLine="426"/>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Zákon č. 297/2008 Z. z. o ochrane pred legalizáciou príjmov z trestnej činnosti a o ochrane pred financovaním terorizmu a o zmene a doplnení niektorých zákonov v znení zákona č.  445/2008 Z. z., zákona č. 186/2009 Z. z., zákona č. 394/2011 Z. z., zákona č. 399/2014 Z.  z., zákona č. 35/2015 Z. z., zákona č. 252/2015 Z. z., zákona č. 397/2015 Z. z., zákona č. 444/2015 Z. z., zákona č. 125/2016 Z. z., zákona č. 315/2016 Z. z., zákona č. 267/2017 Z. z., zákona č.  52/2018 Z. z., zákona č. 211/2019 Z. z., zákona č. 241/2019 Z. z., zákona č. 279/2020 Z. z., zákona č. 423/2020 Z. z., zákona č. 123/2022 Z. z. a zákona č. 151/2022 Z. z. sa mení takto:</w:t>
      </w:r>
    </w:p>
    <w:p w14:paraId="6B5AF688" w14:textId="77777777" w:rsidR="00CB6E75" w:rsidRPr="00416BE1" w:rsidRDefault="00CB6E75" w:rsidP="00CB6E75">
      <w:pPr>
        <w:spacing w:after="0" w:line="240" w:lineRule="auto"/>
        <w:jc w:val="both"/>
        <w:rPr>
          <w:rFonts w:ascii="Times New Roman" w:eastAsia="Calibri" w:hAnsi="Times New Roman" w:cs="Times New Roman"/>
          <w:kern w:val="2"/>
          <w:sz w:val="24"/>
          <w:szCs w:val="24"/>
          <w14:ligatures w14:val="standardContextual"/>
        </w:rPr>
      </w:pPr>
    </w:p>
    <w:p w14:paraId="1BB0B160" w14:textId="77777777" w:rsidR="00CB6E75" w:rsidRPr="00416BE1" w:rsidRDefault="00CB6E75" w:rsidP="00CB6E75">
      <w:pPr>
        <w:spacing w:after="0" w:line="240" w:lineRule="auto"/>
        <w:ind w:firstLine="426"/>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V § 6 ods. 2 písm. h) sa vypúšťajú slová „špeciálny prokurátor, zástupca špeciálneho prokurátora,“.</w:t>
      </w:r>
    </w:p>
    <w:p w14:paraId="64916DFD" w14:textId="77777777" w:rsidR="00CB6E75" w:rsidRPr="00416BE1" w:rsidRDefault="00CB6E75" w:rsidP="00FD43C6">
      <w:pPr>
        <w:spacing w:after="0"/>
        <w:jc w:val="center"/>
        <w:rPr>
          <w:rFonts w:ascii="Times New Roman" w:hAnsi="Times New Roman" w:cs="Times New Roman"/>
          <w:b/>
          <w:sz w:val="24"/>
          <w:szCs w:val="24"/>
        </w:rPr>
      </w:pPr>
    </w:p>
    <w:p w14:paraId="3A357301" w14:textId="601BC4E5" w:rsidR="00FD43C6" w:rsidRPr="00416BE1" w:rsidRDefault="00F632AA" w:rsidP="00FD43C6">
      <w:pPr>
        <w:spacing w:after="0"/>
        <w:jc w:val="center"/>
        <w:rPr>
          <w:rFonts w:ascii="Times New Roman" w:hAnsi="Times New Roman" w:cs="Times New Roman"/>
          <w:b/>
          <w:sz w:val="24"/>
          <w:szCs w:val="24"/>
        </w:rPr>
      </w:pPr>
      <w:r w:rsidRPr="00416BE1">
        <w:rPr>
          <w:rFonts w:ascii="Times New Roman" w:hAnsi="Times New Roman" w:cs="Times New Roman"/>
          <w:b/>
          <w:sz w:val="24"/>
          <w:szCs w:val="24"/>
        </w:rPr>
        <w:t>Čl. X</w:t>
      </w:r>
    </w:p>
    <w:p w14:paraId="2F89BD03" w14:textId="77777777" w:rsidR="00FD43C6" w:rsidRPr="00416BE1" w:rsidRDefault="00FD43C6" w:rsidP="00FD43C6">
      <w:pPr>
        <w:pStyle w:val="Odsekzoznamu"/>
        <w:spacing w:after="0"/>
        <w:ind w:left="567"/>
        <w:rPr>
          <w:rFonts w:ascii="Times New Roman" w:hAnsi="Times New Roman" w:cs="Times New Roman"/>
          <w:bCs/>
          <w:sz w:val="24"/>
          <w:szCs w:val="24"/>
        </w:rPr>
      </w:pPr>
    </w:p>
    <w:p w14:paraId="5224F926" w14:textId="77777777" w:rsidR="00FD43C6" w:rsidRPr="00416BE1" w:rsidRDefault="00FD43C6" w:rsidP="00FD43C6">
      <w:pPr>
        <w:spacing w:after="0"/>
        <w:ind w:firstLine="567"/>
        <w:jc w:val="both"/>
        <w:rPr>
          <w:rFonts w:ascii="Times New Roman" w:hAnsi="Times New Roman" w:cs="Times New Roman"/>
          <w:sz w:val="24"/>
          <w:szCs w:val="24"/>
        </w:rPr>
      </w:pPr>
      <w:r w:rsidRPr="00416BE1">
        <w:rPr>
          <w:rFonts w:ascii="Times New Roman" w:hAnsi="Times New Roman" w:cs="Times New Roman"/>
          <w:bCs/>
          <w:sz w:val="24"/>
          <w:szCs w:val="24"/>
        </w:rPr>
        <w:tab/>
      </w:r>
      <w:r w:rsidRPr="00416BE1">
        <w:rPr>
          <w:rFonts w:ascii="Times New Roman" w:hAnsi="Times New Roman" w:cs="Times New Roman"/>
          <w:sz w:val="24"/>
          <w:szCs w:val="24"/>
        </w:rPr>
        <w:t>Zákon č. 154/2010 Z. z. o európskom zatýkacom rozkaze v znení zákona č. 344/2012 Z. z., zákona č. 174/2015 Z. z., zákona č. 444/2015 Z. z., zákona č. 316/2016 Z. z., zákona č. 161/2018 Z. z. a zákona č. 321/2018 Z. z. sa mení a dopĺňa takto:</w:t>
      </w:r>
    </w:p>
    <w:p w14:paraId="6F771792" w14:textId="77777777" w:rsidR="00FD43C6" w:rsidRPr="00416BE1" w:rsidRDefault="00FD43C6" w:rsidP="00FD43C6">
      <w:pPr>
        <w:pStyle w:val="Odsekzoznamu"/>
        <w:spacing w:after="0"/>
        <w:ind w:left="567"/>
        <w:rPr>
          <w:rFonts w:ascii="Times New Roman" w:hAnsi="Times New Roman" w:cs="Times New Roman"/>
          <w:sz w:val="24"/>
          <w:szCs w:val="24"/>
        </w:rPr>
      </w:pPr>
    </w:p>
    <w:p w14:paraId="46D0240A" w14:textId="77777777" w:rsidR="00FD43C6" w:rsidRPr="00416BE1"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9 sa vypúšťajú odseky 4 až 6.</w:t>
      </w:r>
    </w:p>
    <w:p w14:paraId="3A0371F8" w14:textId="77777777" w:rsidR="00FD43C6" w:rsidRPr="00416BE1" w:rsidRDefault="00FD43C6" w:rsidP="00FD43C6">
      <w:pPr>
        <w:pStyle w:val="Odsekzoznamu"/>
        <w:spacing w:after="0"/>
        <w:ind w:left="567"/>
        <w:jc w:val="both"/>
        <w:rPr>
          <w:rFonts w:ascii="Times New Roman" w:hAnsi="Times New Roman" w:cs="Times New Roman"/>
          <w:b/>
          <w:sz w:val="24"/>
          <w:szCs w:val="24"/>
        </w:rPr>
      </w:pPr>
    </w:p>
    <w:p w14:paraId="313804DF" w14:textId="77777777" w:rsidR="00FD43C6" w:rsidRPr="00416BE1"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Za § 9 sa vkladá § 9a, ktorý vrátane nadpisu znie:</w:t>
      </w:r>
    </w:p>
    <w:p w14:paraId="4D1FA751"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5262B321" w14:textId="77777777" w:rsidR="00FD43C6" w:rsidRPr="00416BE1" w:rsidRDefault="00FD43C6" w:rsidP="00FD43C6">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 9a</w:t>
      </w:r>
    </w:p>
    <w:p w14:paraId="2F7ED7A0" w14:textId="77777777" w:rsidR="00FD43C6" w:rsidRPr="00416BE1" w:rsidRDefault="00FD43C6" w:rsidP="00FD43C6">
      <w:pPr>
        <w:pStyle w:val="Odsekzoznamu"/>
        <w:spacing w:after="0"/>
        <w:ind w:left="0"/>
        <w:jc w:val="center"/>
        <w:rPr>
          <w:rFonts w:ascii="Times New Roman" w:hAnsi="Times New Roman" w:cs="Times New Roman"/>
          <w:sz w:val="24"/>
          <w:szCs w:val="24"/>
        </w:rPr>
      </w:pPr>
      <w:r w:rsidRPr="00416BE1">
        <w:rPr>
          <w:rFonts w:ascii="Times New Roman" w:hAnsi="Times New Roman" w:cs="Times New Roman"/>
          <w:sz w:val="24"/>
          <w:szCs w:val="24"/>
        </w:rPr>
        <w:t>Vydanie osôb na výkon trestu odňatia slobody</w:t>
      </w:r>
    </w:p>
    <w:p w14:paraId="3022D869"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43D51254" w14:textId="77777777" w:rsidR="00FD43C6" w:rsidRPr="00416BE1" w:rsidRDefault="00FD43C6" w:rsidP="00FD43C6">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Ak vykonávajúci štát vydá na výkon trestu odňatia slobody osobu, ktorej bol trest odňatia slobody uložený právoplatným rozsudkom vydaným v konaní proti ušlému, slovenský súd doručí vydanej osobe rozsudok a poučí ju o práve podať návrh na opätovné </w:t>
      </w:r>
      <w:proofErr w:type="spellStart"/>
      <w:r w:rsidRPr="00416BE1">
        <w:rPr>
          <w:rFonts w:ascii="Times New Roman" w:hAnsi="Times New Roman" w:cs="Times New Roman"/>
          <w:sz w:val="24"/>
          <w:szCs w:val="24"/>
        </w:rPr>
        <w:t>prejednanie</w:t>
      </w:r>
      <w:proofErr w:type="spellEnd"/>
      <w:r w:rsidRPr="00416BE1">
        <w:rPr>
          <w:rFonts w:ascii="Times New Roman" w:hAnsi="Times New Roman" w:cs="Times New Roman"/>
          <w:sz w:val="24"/>
          <w:szCs w:val="24"/>
        </w:rPr>
        <w:t xml:space="preserve"> veci pred súdom podľa § 362 Trestného poriadku a o dôsledkoch podania takého návrhu.“.</w:t>
      </w:r>
    </w:p>
    <w:p w14:paraId="602D06B7"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3A679164" w14:textId="77777777" w:rsidR="00FD43C6" w:rsidRPr="00416BE1"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19 ods. 6 sa vypúšťajú písmená b) a c).</w:t>
      </w:r>
    </w:p>
    <w:p w14:paraId="32418D49"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17D5E8D6" w14:textId="77777777" w:rsidR="00FD43C6" w:rsidRPr="00416BE1" w:rsidRDefault="00FD43C6" w:rsidP="00FD43C6">
      <w:pPr>
        <w:pStyle w:val="Odsekzoznamu"/>
        <w:spacing w:after="0"/>
        <w:ind w:left="567"/>
        <w:jc w:val="both"/>
        <w:rPr>
          <w:rFonts w:ascii="Times New Roman" w:hAnsi="Times New Roman" w:cs="Times New Roman"/>
          <w:i/>
          <w:sz w:val="24"/>
          <w:szCs w:val="24"/>
        </w:rPr>
      </w:pPr>
      <w:r w:rsidRPr="00416BE1">
        <w:rPr>
          <w:rFonts w:ascii="Times New Roman" w:hAnsi="Times New Roman" w:cs="Times New Roman"/>
          <w:sz w:val="24"/>
          <w:szCs w:val="24"/>
        </w:rPr>
        <w:t>Doterajšie písmená d) až f) sa označujú ako písmená b) až d).</w:t>
      </w:r>
    </w:p>
    <w:p w14:paraId="04521FE1" w14:textId="77777777" w:rsidR="00FD43C6" w:rsidRPr="00416BE1" w:rsidRDefault="00FD43C6" w:rsidP="00FD43C6">
      <w:pPr>
        <w:pStyle w:val="Odsekzoznamu"/>
        <w:spacing w:after="0"/>
        <w:ind w:left="567"/>
        <w:jc w:val="both"/>
        <w:rPr>
          <w:rFonts w:ascii="Times New Roman" w:hAnsi="Times New Roman" w:cs="Times New Roman"/>
          <w:b/>
          <w:sz w:val="24"/>
          <w:szCs w:val="24"/>
        </w:rPr>
      </w:pPr>
    </w:p>
    <w:p w14:paraId="5D9DAED0" w14:textId="77777777" w:rsidR="00FD43C6" w:rsidRPr="00416BE1"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lastRenderedPageBreak/>
        <w:t>V § 19 ods. 6 písm. d) sa na konci bodka nahrádza čiarkou a pripájajú sa tieto slová: „ak sa takýto súhlas vyžaduje.“.</w:t>
      </w:r>
    </w:p>
    <w:p w14:paraId="0548449F"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407D402F" w14:textId="77777777" w:rsidR="00FD43C6" w:rsidRPr="00416BE1"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 ods. 1 písm. c) sa na konci pripája toto slovo „alebo“.</w:t>
      </w:r>
    </w:p>
    <w:p w14:paraId="20141C4C"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3E8E658D" w14:textId="77777777" w:rsidR="00FD43C6" w:rsidRPr="00416BE1"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 ods. 1 sa vypúšťajú písmená d) a e).</w:t>
      </w:r>
    </w:p>
    <w:p w14:paraId="77DAB92C"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1CFEBCDB" w14:textId="77777777" w:rsidR="00FD43C6" w:rsidRPr="00416BE1" w:rsidRDefault="00FD43C6" w:rsidP="00FD43C6">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Doterajšie písmeno f) sa označuje ako písmeno d).</w:t>
      </w:r>
    </w:p>
    <w:p w14:paraId="739FD860" w14:textId="77777777" w:rsidR="00FD43C6" w:rsidRPr="00416BE1" w:rsidRDefault="00FD43C6" w:rsidP="00FD43C6">
      <w:pPr>
        <w:pStyle w:val="Odsekzoznamu"/>
        <w:spacing w:after="0"/>
        <w:ind w:left="567"/>
        <w:jc w:val="both"/>
        <w:rPr>
          <w:rFonts w:ascii="Times New Roman" w:hAnsi="Times New Roman" w:cs="Times New Roman"/>
          <w:b/>
          <w:sz w:val="24"/>
          <w:szCs w:val="24"/>
        </w:rPr>
      </w:pPr>
    </w:p>
    <w:p w14:paraId="563CCB44" w14:textId="77777777" w:rsidR="00FD43C6" w:rsidRPr="00416BE1"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23 ods. 2 sa pred písmeno a) vkladajú nové písmená a) a b), ktoré znejú:</w:t>
      </w:r>
    </w:p>
    <w:p w14:paraId="754EDB39"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6D3D0CA5" w14:textId="77777777" w:rsidR="00FD43C6" w:rsidRPr="00416BE1" w:rsidRDefault="00FD43C6" w:rsidP="00FD43C6">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„a) skutok, pre ktorý bol vydaný európsky zatýkací rozkaz, nie je trestným činom podľa právneho poriadku Slovenskej republiky a nejde o konanie podľa § 4 ods. 4 a 5; vo vzťahu k daniam, poplatkom, clám alebo k mene nie je možné odmietnuť výkon európskeho zatýkacieho rozkazu iba preto, že právny poriadok Slovenskej republiky neupravuje rovnaký druh daní alebo ciel alebo neobsahuje rovnaké ustanovenia týkajúce sa daní, poplatkov, ciel alebo meny ako právny poriadok štátu pôvodu,</w:t>
      </w:r>
    </w:p>
    <w:p w14:paraId="5A1B085B" w14:textId="77777777" w:rsidR="00FD43C6" w:rsidRPr="00416BE1" w:rsidRDefault="00FD43C6" w:rsidP="00FD43C6">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b) vykonávajúci justičný orgán zistil, že trestné stíhanie alebo výkon trestu odňatia slobody vyžiadanej osoby sú premlčané podľa právneho poriadku Slovenskej republiky a na stíhanie trestného činu je daná právomoc slovenských orgánov podľa právneho poriadku Slovenskej republiky,“.</w:t>
      </w:r>
    </w:p>
    <w:p w14:paraId="5A1C72FC"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107404EB" w14:textId="77777777" w:rsidR="00FD43C6" w:rsidRPr="00416BE1" w:rsidRDefault="00FD43C6" w:rsidP="00FD43C6">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Doterajšie písmená a) až e) sa označujú ako písmená c) až g).</w:t>
      </w:r>
    </w:p>
    <w:p w14:paraId="4DED56E7"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252BCA37" w14:textId="77777777" w:rsidR="00FD43C6" w:rsidRPr="00416BE1"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24 ods. 2 sa na konci bodka nahrádza čiarkou a pripájajú sa tieto slová: „a to aj pri odkladnom účinku sťažnosti.“.</w:t>
      </w:r>
    </w:p>
    <w:p w14:paraId="1BF961D8" w14:textId="77777777" w:rsidR="00FD43C6" w:rsidRPr="00416BE1" w:rsidRDefault="00FD43C6" w:rsidP="00FD43C6">
      <w:pPr>
        <w:pStyle w:val="Odsekzoznamu"/>
        <w:spacing w:after="0"/>
        <w:ind w:left="567"/>
        <w:jc w:val="both"/>
        <w:rPr>
          <w:rFonts w:ascii="Times New Roman" w:hAnsi="Times New Roman" w:cs="Times New Roman"/>
          <w:b/>
          <w:sz w:val="24"/>
          <w:szCs w:val="24"/>
        </w:rPr>
      </w:pPr>
    </w:p>
    <w:p w14:paraId="492B6858" w14:textId="77777777" w:rsidR="00FD43C6" w:rsidRPr="00416BE1"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38 ods. 5 druhá veta znie: „Ministerstvo spravodlivosti povolí prevoz na základe žiadosti, ktorá musí obsahovať údaje podľa odsekov 2 a 3.“.</w:t>
      </w:r>
    </w:p>
    <w:p w14:paraId="214EDFBF"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69EA6BD0" w14:textId="77777777" w:rsidR="00FD43C6" w:rsidRPr="00416BE1" w:rsidRDefault="00FD43C6" w:rsidP="001B1B90">
      <w:pPr>
        <w:pStyle w:val="Odsekzoznamu"/>
        <w:numPr>
          <w:ilvl w:val="0"/>
          <w:numId w:val="25"/>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38 ods. 5 sa vypúšťa tretia veta.</w:t>
      </w:r>
    </w:p>
    <w:p w14:paraId="61370B10" w14:textId="77777777" w:rsidR="00FD43C6" w:rsidRPr="00416BE1" w:rsidRDefault="00FD43C6" w:rsidP="00FD43C6">
      <w:pPr>
        <w:spacing w:after="0"/>
        <w:ind w:firstLine="567"/>
        <w:jc w:val="both"/>
        <w:rPr>
          <w:rFonts w:ascii="Times New Roman" w:hAnsi="Times New Roman" w:cs="Times New Roman"/>
          <w:sz w:val="24"/>
          <w:szCs w:val="24"/>
        </w:rPr>
      </w:pPr>
    </w:p>
    <w:p w14:paraId="17B0525C" w14:textId="200AB507" w:rsidR="00CB6E75" w:rsidRPr="00416BE1" w:rsidRDefault="00CB6E75" w:rsidP="00CB6E75">
      <w:pPr>
        <w:keepNext/>
        <w:tabs>
          <w:tab w:val="left" w:pos="284"/>
        </w:tabs>
        <w:jc w:val="center"/>
        <w:rPr>
          <w:rFonts w:ascii="Times New Roman" w:eastAsia="Calibri" w:hAnsi="Times New Roman" w:cs="Times New Roman"/>
          <w:b/>
          <w:bCs/>
          <w:kern w:val="2"/>
          <w:sz w:val="24"/>
          <w14:ligatures w14:val="standardContextual"/>
        </w:rPr>
      </w:pPr>
      <w:r w:rsidRPr="00416BE1">
        <w:rPr>
          <w:rFonts w:ascii="Times New Roman" w:hAnsi="Times New Roman" w:cs="Times New Roman"/>
          <w:sz w:val="24"/>
          <w:szCs w:val="24"/>
        </w:rPr>
        <w:tab/>
      </w:r>
      <w:r w:rsidRPr="00416BE1">
        <w:rPr>
          <w:rFonts w:ascii="Times New Roman" w:eastAsia="Calibri" w:hAnsi="Times New Roman" w:cs="Times New Roman"/>
          <w:b/>
          <w:bCs/>
          <w:kern w:val="2"/>
          <w:sz w:val="24"/>
          <w14:ligatures w14:val="standardContextual"/>
        </w:rPr>
        <w:t xml:space="preserve">Čl. </w:t>
      </w:r>
      <w:r w:rsidR="00F632AA" w:rsidRPr="00416BE1">
        <w:rPr>
          <w:rFonts w:ascii="Times New Roman" w:eastAsia="Calibri" w:hAnsi="Times New Roman" w:cs="Times New Roman"/>
          <w:b/>
          <w:bCs/>
          <w:kern w:val="2"/>
          <w:sz w:val="24"/>
          <w14:ligatures w14:val="standardContextual"/>
        </w:rPr>
        <w:t>X</w:t>
      </w:r>
      <w:r w:rsidR="00697DCB" w:rsidRPr="00416BE1">
        <w:rPr>
          <w:rFonts w:ascii="Times New Roman" w:eastAsia="Calibri" w:hAnsi="Times New Roman" w:cs="Times New Roman"/>
          <w:b/>
          <w:bCs/>
          <w:kern w:val="2"/>
          <w:sz w:val="24"/>
          <w14:ligatures w14:val="standardContextual"/>
        </w:rPr>
        <w:t>I</w:t>
      </w:r>
    </w:p>
    <w:p w14:paraId="62545C53" w14:textId="77777777" w:rsidR="00CB6E75" w:rsidRPr="00416BE1" w:rsidRDefault="00CB6E75" w:rsidP="00CB6E75">
      <w:pPr>
        <w:keepNext/>
        <w:tabs>
          <w:tab w:val="left" w:pos="284"/>
        </w:tabs>
        <w:spacing w:after="0" w:line="240" w:lineRule="auto"/>
        <w:ind w:firstLine="397"/>
        <w:jc w:val="center"/>
        <w:rPr>
          <w:rFonts w:ascii="Times New Roman" w:eastAsia="Calibri" w:hAnsi="Times New Roman" w:cs="Times New Roman"/>
          <w:b/>
          <w:bCs/>
          <w:kern w:val="2"/>
          <w:sz w:val="24"/>
          <w14:ligatures w14:val="standardContextual"/>
        </w:rPr>
      </w:pPr>
    </w:p>
    <w:p w14:paraId="5966D23D" w14:textId="77777777" w:rsidR="00CB6E75" w:rsidRPr="00416BE1" w:rsidRDefault="00CB6E75" w:rsidP="00CB6E75">
      <w:pPr>
        <w:keepNext/>
        <w:spacing w:after="0" w:line="240" w:lineRule="auto"/>
        <w:ind w:firstLine="426"/>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Zákon č. 383/2011 Z. z. o zastúpení Slovenskej republiky v </w:t>
      </w:r>
      <w:proofErr w:type="spellStart"/>
      <w:r w:rsidRPr="00416BE1">
        <w:rPr>
          <w:rFonts w:ascii="Times New Roman" w:eastAsia="Calibri" w:hAnsi="Times New Roman" w:cs="Times New Roman"/>
          <w:kern w:val="2"/>
          <w:sz w:val="24"/>
          <w:szCs w:val="24"/>
          <w14:ligatures w14:val="standardContextual"/>
        </w:rPr>
        <w:t>Eurojuste</w:t>
      </w:r>
      <w:proofErr w:type="spellEnd"/>
      <w:r w:rsidRPr="00416BE1">
        <w:rPr>
          <w:rFonts w:ascii="Times New Roman" w:eastAsia="Calibri" w:hAnsi="Times New Roman" w:cs="Times New Roman"/>
          <w:kern w:val="2"/>
          <w:sz w:val="24"/>
          <w:szCs w:val="24"/>
          <w14:ligatures w14:val="standardContextual"/>
        </w:rPr>
        <w:t xml:space="preserve"> v znení zákona č.  316/2016 Z. z. sa mení takto: </w:t>
      </w:r>
    </w:p>
    <w:p w14:paraId="589C5230" w14:textId="77777777" w:rsidR="00CB6E75" w:rsidRPr="00416BE1" w:rsidRDefault="00CB6E75" w:rsidP="00CB6E75">
      <w:pPr>
        <w:keepNext/>
        <w:spacing w:after="0" w:line="240" w:lineRule="auto"/>
        <w:jc w:val="both"/>
        <w:rPr>
          <w:rFonts w:ascii="Times New Roman" w:eastAsia="Calibri" w:hAnsi="Times New Roman" w:cs="Times New Roman"/>
          <w:kern w:val="2"/>
          <w:sz w:val="24"/>
          <w:szCs w:val="24"/>
          <w14:ligatures w14:val="standardContextual"/>
        </w:rPr>
      </w:pPr>
    </w:p>
    <w:p w14:paraId="0009E816" w14:textId="77777777" w:rsidR="00CB6E75" w:rsidRPr="00416BE1" w:rsidRDefault="00CB6E75" w:rsidP="00CB6E75">
      <w:pPr>
        <w:widowControl w:val="0"/>
        <w:autoSpaceDE w:val="0"/>
        <w:autoSpaceDN w:val="0"/>
        <w:adjustRightInd w:val="0"/>
        <w:spacing w:after="0" w:line="240" w:lineRule="auto"/>
        <w:ind w:firstLine="426"/>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V § 8 ods. 1 písm. b) sa vypúšťajú slová „Úradu špeciálnej prokuratúry“.</w:t>
      </w:r>
    </w:p>
    <w:p w14:paraId="17195602" w14:textId="77777777" w:rsidR="00FD43C6" w:rsidRPr="00416BE1" w:rsidRDefault="00FD43C6" w:rsidP="00CB6E75">
      <w:pPr>
        <w:tabs>
          <w:tab w:val="left" w:pos="2520"/>
        </w:tabs>
        <w:spacing w:after="0"/>
        <w:ind w:firstLine="567"/>
        <w:jc w:val="both"/>
        <w:rPr>
          <w:rFonts w:ascii="Times New Roman" w:hAnsi="Times New Roman" w:cs="Times New Roman"/>
          <w:sz w:val="24"/>
          <w:szCs w:val="24"/>
        </w:rPr>
      </w:pPr>
    </w:p>
    <w:p w14:paraId="559C5FE0" w14:textId="77777777" w:rsidR="00FD43C6" w:rsidRPr="00416BE1" w:rsidRDefault="00FD43C6" w:rsidP="00FD43C6">
      <w:pPr>
        <w:pStyle w:val="Odsekzoznamu"/>
        <w:spacing w:after="0"/>
        <w:ind w:left="567"/>
        <w:jc w:val="both"/>
        <w:rPr>
          <w:rFonts w:ascii="Times New Roman" w:hAnsi="Times New Roman" w:cs="Times New Roman"/>
          <w:sz w:val="24"/>
          <w:szCs w:val="24"/>
        </w:rPr>
      </w:pPr>
    </w:p>
    <w:p w14:paraId="6B170930" w14:textId="77777777" w:rsidR="00A16AC9" w:rsidRPr="00416BE1" w:rsidRDefault="00F632AA" w:rsidP="00A16AC9">
      <w:pPr>
        <w:spacing w:after="0"/>
        <w:jc w:val="center"/>
        <w:rPr>
          <w:rFonts w:ascii="Times New Roman" w:hAnsi="Times New Roman" w:cs="Times New Roman"/>
          <w:b/>
          <w:bCs/>
          <w:sz w:val="24"/>
          <w:szCs w:val="24"/>
        </w:rPr>
      </w:pPr>
      <w:r w:rsidRPr="00416BE1">
        <w:rPr>
          <w:rFonts w:ascii="Times New Roman" w:hAnsi="Times New Roman" w:cs="Times New Roman"/>
          <w:b/>
          <w:bCs/>
          <w:sz w:val="24"/>
          <w:szCs w:val="24"/>
        </w:rPr>
        <w:t>Čl. X</w:t>
      </w:r>
      <w:r w:rsidR="00FD43C6" w:rsidRPr="00416BE1">
        <w:rPr>
          <w:rFonts w:ascii="Times New Roman" w:hAnsi="Times New Roman" w:cs="Times New Roman"/>
          <w:b/>
          <w:bCs/>
          <w:sz w:val="24"/>
          <w:szCs w:val="24"/>
        </w:rPr>
        <w:t>II</w:t>
      </w:r>
    </w:p>
    <w:p w14:paraId="6DC85718" w14:textId="77777777" w:rsidR="00A16AC9" w:rsidRPr="00416BE1" w:rsidRDefault="00A16AC9" w:rsidP="00A16AC9">
      <w:pPr>
        <w:spacing w:after="0"/>
        <w:ind w:firstLine="567"/>
        <w:jc w:val="both"/>
        <w:rPr>
          <w:rFonts w:ascii="Times New Roman" w:hAnsi="Times New Roman" w:cs="Times New Roman"/>
          <w:sz w:val="24"/>
          <w:szCs w:val="24"/>
        </w:rPr>
      </w:pPr>
    </w:p>
    <w:p w14:paraId="39C219D9" w14:textId="77777777" w:rsidR="00A16AC9" w:rsidRPr="00416BE1" w:rsidRDefault="00A16AC9" w:rsidP="00A16AC9">
      <w:pPr>
        <w:spacing w:after="0"/>
        <w:ind w:firstLine="567"/>
        <w:jc w:val="both"/>
        <w:rPr>
          <w:rFonts w:ascii="Times New Roman" w:hAnsi="Times New Roman" w:cs="Times New Roman"/>
          <w:sz w:val="24"/>
          <w:szCs w:val="24"/>
        </w:rPr>
      </w:pPr>
      <w:r w:rsidRPr="00416BE1">
        <w:rPr>
          <w:rFonts w:ascii="Times New Roman" w:hAnsi="Times New Roman" w:cs="Times New Roman"/>
          <w:sz w:val="24"/>
          <w:szCs w:val="24"/>
        </w:rPr>
        <w:t xml:space="preserve">Zákon č. 176/2015 Z. z. o komisárovi pre deti a komisárovi pre osoby so zdravotným postihnutím a o zmene a doplnení niektorých zákonov v znení zákona č. 338/2015 Z. z., zákona č. 340/2016 Z. z., zákona č. 334/2017 Z. z., zákona č. 177/2018 Z. z., nálezu Ústavného súdu </w:t>
      </w:r>
      <w:r w:rsidRPr="00416BE1">
        <w:rPr>
          <w:rFonts w:ascii="Times New Roman" w:hAnsi="Times New Roman" w:cs="Times New Roman"/>
          <w:sz w:val="24"/>
          <w:szCs w:val="24"/>
        </w:rPr>
        <w:lastRenderedPageBreak/>
        <w:t>Slovenskej republiky č. 90/2019 Z. z., zákona č. 231/2019 Z. z., zákona č. 308/2020 Z. z. a zákona č. 110/2023 Z. z. sa mení a dopĺňa takto:</w:t>
      </w:r>
    </w:p>
    <w:p w14:paraId="6666637C" w14:textId="77777777" w:rsidR="00A16AC9" w:rsidRPr="00416BE1" w:rsidRDefault="00A16AC9" w:rsidP="00A16AC9">
      <w:pPr>
        <w:tabs>
          <w:tab w:val="left" w:pos="2820"/>
        </w:tabs>
        <w:spacing w:after="0"/>
        <w:jc w:val="both"/>
        <w:rPr>
          <w:rFonts w:ascii="Times New Roman" w:hAnsi="Times New Roman" w:cs="Times New Roman"/>
          <w:sz w:val="24"/>
          <w:szCs w:val="24"/>
        </w:rPr>
      </w:pPr>
    </w:p>
    <w:p w14:paraId="01037B18" w14:textId="77777777" w:rsidR="00A16AC9" w:rsidRPr="00416BE1" w:rsidRDefault="00A16AC9" w:rsidP="0005441B">
      <w:pPr>
        <w:pStyle w:val="Odsekzoznamu"/>
        <w:tabs>
          <w:tab w:val="left" w:pos="2820"/>
        </w:tabs>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V § 15 ods. 3 sa slová „trestný čin nedovolenej výroby omamných a psychotropných látok, jedov alebo prekurzorov, ich držanie a obchodovanie s nimi“ nahrádzajú slovami „trestný čin neoprávneného prechovávania omamnej látky a psychotropnej látky, trestný čin neoprávneného pestovania rastlín a húb obsahujúcich omamnú látku alebo psychotropnú látku, trestný čin neoprávnenej výroby a obchodovania s omamnou látkou a psychotropnou látkou, trestný čin neoprávneného prechovávania, výroby a obchodovania s drogovým prekurzorom a predmetom určeným na výrobu omamnej látky, psychotropnej látky alebo drogového prekurzora“.</w:t>
      </w:r>
    </w:p>
    <w:p w14:paraId="7D960289" w14:textId="77777777" w:rsidR="00A16AC9" w:rsidRPr="00416BE1" w:rsidRDefault="00A16AC9" w:rsidP="00A16AC9">
      <w:pPr>
        <w:tabs>
          <w:tab w:val="left" w:pos="2820"/>
        </w:tabs>
        <w:spacing w:after="0"/>
        <w:jc w:val="both"/>
        <w:rPr>
          <w:rFonts w:ascii="Times New Roman" w:hAnsi="Times New Roman" w:cs="Times New Roman"/>
          <w:sz w:val="24"/>
          <w:szCs w:val="24"/>
        </w:rPr>
      </w:pPr>
    </w:p>
    <w:p w14:paraId="7EEC3229" w14:textId="77777777" w:rsidR="00CB6E75" w:rsidRPr="00416BE1" w:rsidRDefault="00F632AA" w:rsidP="00CB6E75">
      <w:pPr>
        <w:tabs>
          <w:tab w:val="left" w:pos="284"/>
        </w:tabs>
        <w:spacing w:after="0" w:line="240" w:lineRule="auto"/>
        <w:jc w:val="center"/>
        <w:rPr>
          <w:rFonts w:ascii="Times New Roman" w:eastAsia="Calibri" w:hAnsi="Times New Roman" w:cs="Times New Roman"/>
          <w:b/>
          <w:bCs/>
          <w:kern w:val="2"/>
          <w:sz w:val="24"/>
          <w14:ligatures w14:val="standardContextual"/>
        </w:rPr>
      </w:pPr>
      <w:r w:rsidRPr="00416BE1">
        <w:rPr>
          <w:rFonts w:ascii="Times New Roman" w:eastAsia="Calibri" w:hAnsi="Times New Roman" w:cs="Times New Roman"/>
          <w:b/>
          <w:bCs/>
          <w:kern w:val="2"/>
          <w:sz w:val="24"/>
          <w14:ligatures w14:val="standardContextual"/>
        </w:rPr>
        <w:t>Čl. X</w:t>
      </w:r>
      <w:r w:rsidR="00CB6E75" w:rsidRPr="00416BE1">
        <w:rPr>
          <w:rFonts w:ascii="Times New Roman" w:eastAsia="Calibri" w:hAnsi="Times New Roman" w:cs="Times New Roman"/>
          <w:b/>
          <w:bCs/>
          <w:kern w:val="2"/>
          <w:sz w:val="24"/>
          <w14:ligatures w14:val="standardContextual"/>
        </w:rPr>
        <w:t>III</w:t>
      </w:r>
    </w:p>
    <w:p w14:paraId="464D45F5" w14:textId="77777777" w:rsidR="00CB6E75" w:rsidRPr="00416BE1" w:rsidRDefault="00CB6E75" w:rsidP="00CB6E75">
      <w:pPr>
        <w:tabs>
          <w:tab w:val="left" w:pos="284"/>
        </w:tabs>
        <w:spacing w:after="0" w:line="240" w:lineRule="auto"/>
        <w:jc w:val="center"/>
        <w:rPr>
          <w:rFonts w:ascii="Times New Roman" w:eastAsia="Calibri" w:hAnsi="Times New Roman" w:cs="Times New Roman"/>
          <w:b/>
          <w:bCs/>
          <w:kern w:val="2"/>
          <w:sz w:val="24"/>
          <w14:ligatures w14:val="standardContextual"/>
        </w:rPr>
      </w:pPr>
    </w:p>
    <w:p w14:paraId="1D81939C" w14:textId="77777777" w:rsidR="00CB6E75" w:rsidRPr="00416BE1" w:rsidRDefault="00CB6E75" w:rsidP="00CB6E75">
      <w:pPr>
        <w:widowControl w:val="0"/>
        <w:autoSpaceDE w:val="0"/>
        <w:autoSpaceDN w:val="0"/>
        <w:adjustRightInd w:val="0"/>
        <w:spacing w:after="0" w:line="240" w:lineRule="auto"/>
        <w:ind w:firstLine="426"/>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Zákon č. 343/2015 Z. z. o verejnom obstarávaní a o zmene a doplnení niektorých zákonov v znení zákona č. 438/2015 Z. z., zákona č. 315/2016 Z. z., zákona č. 93/2017 Z. z., zákona č. 248/2017 Z. z., zákona č. 264/2017 Z. z., zákona č. 112/2018 Z. z., zákona č. 177/2018 Z. z., zákona č. 269/2018 Z. z., zákona č. 345/2018 Z. z., zákona č. 215/2019 Z. z., zákona č. 221/2019 Z. z., zákona č. 62/2020 Z. z., zákona č. 9/2021 Z. z., zákona č. 141/2021 Z. z., zákona č. 214/2021 Z. z., zákona č. 395/2021 Z. z., zákona č. 64/2022 Z. z., zákona č. 86/2022 Z. z., zákona č. 121/2022 Z. z. a zákona č. 151/2022 Z. z. sa mení takto:</w:t>
      </w:r>
    </w:p>
    <w:p w14:paraId="0F0885B7" w14:textId="77777777" w:rsidR="00CB6E75" w:rsidRPr="00416BE1" w:rsidRDefault="00CB6E75" w:rsidP="00CB6E75">
      <w:pPr>
        <w:widowControl w:val="0"/>
        <w:autoSpaceDE w:val="0"/>
        <w:autoSpaceDN w:val="0"/>
        <w:adjustRightInd w:val="0"/>
        <w:spacing w:after="0" w:line="240" w:lineRule="auto"/>
        <w:ind w:firstLine="708"/>
        <w:jc w:val="both"/>
        <w:rPr>
          <w:rFonts w:ascii="Times New Roman" w:eastAsia="Calibri" w:hAnsi="Times New Roman" w:cs="Times New Roman"/>
          <w:kern w:val="2"/>
          <w:sz w:val="24"/>
          <w:szCs w:val="24"/>
          <w14:ligatures w14:val="standardContextual"/>
        </w:rPr>
      </w:pPr>
    </w:p>
    <w:p w14:paraId="54FE803E" w14:textId="77777777" w:rsidR="00CB6E75" w:rsidRPr="00416BE1" w:rsidRDefault="00CB6E75" w:rsidP="00CB6E75">
      <w:pPr>
        <w:widowControl w:val="0"/>
        <w:autoSpaceDE w:val="0"/>
        <w:autoSpaceDN w:val="0"/>
        <w:adjustRightInd w:val="0"/>
        <w:spacing w:after="0" w:line="240" w:lineRule="auto"/>
        <w:ind w:firstLine="426"/>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V § 11 ods. 1 písm. c) šiesty bod znie:</w:t>
      </w:r>
    </w:p>
    <w:p w14:paraId="428A9E4B" w14:textId="77777777" w:rsidR="00CB6E75" w:rsidRPr="00416BE1" w:rsidRDefault="00CB6E75" w:rsidP="00CB6E75">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p>
    <w:p w14:paraId="5AE77FEE" w14:textId="77777777" w:rsidR="00CB6E75" w:rsidRPr="00416BE1" w:rsidRDefault="00CB6E75" w:rsidP="00CB6E75">
      <w:pPr>
        <w:widowControl w:val="0"/>
        <w:autoSpaceDE w:val="0"/>
        <w:autoSpaceDN w:val="0"/>
        <w:adjustRightInd w:val="0"/>
        <w:spacing w:after="0" w:line="240" w:lineRule="auto"/>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 xml:space="preserve"> „6. generálny prokurátor Slovenskej republiky alebo prokurátor,“. </w:t>
      </w:r>
    </w:p>
    <w:p w14:paraId="7E23C1BF" w14:textId="77777777" w:rsidR="00CB6E75" w:rsidRPr="00416BE1" w:rsidRDefault="00CB6E75" w:rsidP="00CB6E75">
      <w:pPr>
        <w:tabs>
          <w:tab w:val="left" w:pos="284"/>
        </w:tabs>
        <w:spacing w:after="0" w:line="240" w:lineRule="auto"/>
        <w:jc w:val="center"/>
        <w:rPr>
          <w:rFonts w:ascii="Times New Roman" w:eastAsia="Calibri" w:hAnsi="Times New Roman" w:cs="Times New Roman"/>
          <w:b/>
          <w:bCs/>
          <w:kern w:val="2"/>
          <w:sz w:val="24"/>
          <w14:ligatures w14:val="standardContextual"/>
        </w:rPr>
      </w:pPr>
    </w:p>
    <w:p w14:paraId="3CCCB8FE" w14:textId="77777777" w:rsidR="00A16AC9" w:rsidRPr="00416BE1" w:rsidRDefault="00A16AC9" w:rsidP="00CB6E75">
      <w:pPr>
        <w:tabs>
          <w:tab w:val="left" w:pos="2820"/>
        </w:tabs>
        <w:spacing w:after="0"/>
        <w:jc w:val="center"/>
        <w:rPr>
          <w:rFonts w:ascii="Times New Roman" w:hAnsi="Times New Roman" w:cs="Times New Roman"/>
          <w:sz w:val="24"/>
          <w:szCs w:val="24"/>
        </w:rPr>
      </w:pPr>
    </w:p>
    <w:p w14:paraId="14E1C4D0" w14:textId="77777777" w:rsidR="00A16AC9" w:rsidRPr="00416BE1" w:rsidRDefault="00F632AA" w:rsidP="00A16AC9">
      <w:pPr>
        <w:spacing w:after="0"/>
        <w:jc w:val="center"/>
        <w:rPr>
          <w:rFonts w:ascii="Times New Roman" w:hAnsi="Times New Roman" w:cs="Times New Roman"/>
          <w:b/>
          <w:sz w:val="24"/>
          <w:szCs w:val="24"/>
        </w:rPr>
      </w:pPr>
      <w:r w:rsidRPr="00416BE1">
        <w:rPr>
          <w:rFonts w:ascii="Times New Roman" w:hAnsi="Times New Roman" w:cs="Times New Roman"/>
          <w:b/>
          <w:sz w:val="24"/>
          <w:szCs w:val="24"/>
        </w:rPr>
        <w:t>Čl. XIV</w:t>
      </w:r>
    </w:p>
    <w:p w14:paraId="34481F8D" w14:textId="77777777" w:rsidR="00A16AC9" w:rsidRPr="00416BE1" w:rsidRDefault="00A16AC9" w:rsidP="00A16AC9">
      <w:pPr>
        <w:tabs>
          <w:tab w:val="left" w:pos="2820"/>
        </w:tabs>
        <w:spacing w:after="0"/>
        <w:jc w:val="both"/>
        <w:rPr>
          <w:rFonts w:ascii="Times New Roman" w:hAnsi="Times New Roman" w:cs="Times New Roman"/>
          <w:sz w:val="24"/>
          <w:szCs w:val="24"/>
        </w:rPr>
      </w:pPr>
    </w:p>
    <w:p w14:paraId="4DEF42B5" w14:textId="77777777" w:rsidR="00A16AC9" w:rsidRPr="00416BE1" w:rsidRDefault="00A16AC9" w:rsidP="00A16AC9">
      <w:pPr>
        <w:spacing w:after="0"/>
        <w:ind w:firstLine="567"/>
        <w:jc w:val="both"/>
        <w:rPr>
          <w:rFonts w:ascii="Times New Roman" w:hAnsi="Times New Roman" w:cs="Times New Roman"/>
          <w:sz w:val="24"/>
          <w:szCs w:val="24"/>
        </w:rPr>
      </w:pPr>
      <w:r w:rsidRPr="00416BE1">
        <w:rPr>
          <w:rFonts w:ascii="Times New Roman" w:hAnsi="Times New Roman" w:cs="Times New Roman"/>
          <w:sz w:val="24"/>
          <w:szCs w:val="24"/>
        </w:rPr>
        <w:t xml:space="preserve">Zákon č. 91/2016 Z. z. o trestnej zodpovednosti právnických osôb a o zmene a doplnení niektorých zákonov v znení zákona č. 316/2016 Z. z., zákona č. 161/2018 Z. z., zákona č. 214/2019 Z. z., zákona č. 474/2019 Z. z., zákona č. 288/2020 Z. z., zákona č. 312/2020 Z. z. a zákona č. 309/2023 Z. z. sa mení a dopĺňa takto: </w:t>
      </w:r>
    </w:p>
    <w:p w14:paraId="6EDEF577"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A7BBCA7" w14:textId="77777777" w:rsidR="00A16AC9" w:rsidRPr="00416BE1"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3 sa slová „nedovolená výroba omamných a psychotropných látok, jedov alebo prekurzorov, ich držanie a obchodovanie s nimi podľa § 172 a 173“ nahrádzajú slovami „neoprávnená výroba a obchodovanie s omamnou látkou a psychotropnou látkou podľa § 173, neoprávnené prechovávanie, výroba a obchodovanie s drogovým prekurzorom a predmetom určeným na výrobu omamnej látky, psychotropnej látky alebo drogového prekurzora podľa § 173a“ a za slová „vysoko rizikových chemických látok“ sa vkladá čiarka a slovo „jedov“.</w:t>
      </w:r>
    </w:p>
    <w:p w14:paraId="78015E8E"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67957295" w14:textId="77777777" w:rsidR="00A16AC9" w:rsidRPr="00416BE1"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 4 sa dopĺňa odsekom 7, ktorý znie:</w:t>
      </w:r>
    </w:p>
    <w:p w14:paraId="6B59A7DA" w14:textId="77777777" w:rsidR="00A16AC9" w:rsidRPr="00416BE1" w:rsidRDefault="00A16AC9" w:rsidP="00A16AC9">
      <w:pPr>
        <w:pStyle w:val="Odsekzoznamu"/>
        <w:rPr>
          <w:rFonts w:ascii="Times New Roman" w:hAnsi="Times New Roman" w:cs="Times New Roman"/>
          <w:sz w:val="24"/>
          <w:szCs w:val="24"/>
        </w:rPr>
      </w:pPr>
    </w:p>
    <w:p w14:paraId="69893B59"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„(7) Spáchanie trestného činu právnickou osobou podľa odsekov 1 a 2 sa právnickej osobe nepričíta aj vtedy, ak právnická osoba preukáže, že vynaložila všetko úsilie, ktoré možno od nej spravodlivo požadovať, aby zabránila spáchaniu trestného činu osobami uvedenými v odsekoch 1 a 2, a to najmä tým, že zaviedla a vykonávala účinné </w:t>
      </w:r>
      <w:r w:rsidRPr="00416BE1">
        <w:rPr>
          <w:rFonts w:ascii="Times New Roman" w:hAnsi="Times New Roman" w:cs="Times New Roman"/>
          <w:sz w:val="24"/>
          <w:szCs w:val="24"/>
        </w:rPr>
        <w:lastRenderedPageBreak/>
        <w:t>mechanizmy kontroly riadiacich a rozhodovacích procesov vrátane prijatia primeraných opatrení, ktoré zodpovedajú uznávaným a použiteľným postupom na minimalizáciu rizík protiprávneho konania.“.</w:t>
      </w:r>
    </w:p>
    <w:p w14:paraId="50B6A790" w14:textId="77777777" w:rsidR="00A16AC9" w:rsidRPr="00416BE1" w:rsidRDefault="00A16AC9" w:rsidP="00A16AC9">
      <w:pPr>
        <w:pStyle w:val="Odsekzoznamu"/>
        <w:rPr>
          <w:rFonts w:ascii="Times New Roman" w:hAnsi="Times New Roman"/>
          <w:sz w:val="24"/>
          <w:szCs w:val="24"/>
        </w:rPr>
      </w:pPr>
    </w:p>
    <w:p w14:paraId="0A471E2D" w14:textId="77777777" w:rsidR="00A16AC9" w:rsidRPr="00416BE1"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416BE1">
        <w:rPr>
          <w:rFonts w:ascii="Times New Roman" w:hAnsi="Times New Roman"/>
          <w:sz w:val="24"/>
          <w:szCs w:val="24"/>
        </w:rPr>
        <w:t>V § 13 odsek 1 znie:</w:t>
      </w:r>
    </w:p>
    <w:p w14:paraId="655D562C" w14:textId="77777777" w:rsidR="00A16AC9" w:rsidRPr="00416BE1" w:rsidRDefault="00A16AC9" w:rsidP="00A16AC9">
      <w:pPr>
        <w:pStyle w:val="Odsekzoznamu"/>
        <w:spacing w:after="0"/>
        <w:ind w:left="567"/>
        <w:jc w:val="both"/>
        <w:rPr>
          <w:rFonts w:ascii="Times New Roman" w:hAnsi="Times New Roman"/>
          <w:sz w:val="24"/>
          <w:szCs w:val="24"/>
        </w:rPr>
      </w:pPr>
    </w:p>
    <w:p w14:paraId="48BFCE2B"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sz w:val="24"/>
          <w:szCs w:val="24"/>
        </w:rPr>
        <w:t xml:space="preserve">„(1) Trest prepadnutia majetku môže súd uložiť právnickej osobe za podmienok pre ukladanie tohto trestu ustanovených v § 58 ods. 1 Trestného zákona. </w:t>
      </w:r>
      <w:r w:rsidRPr="00416BE1">
        <w:rPr>
          <w:rFonts w:ascii="Times New Roman" w:hAnsi="Times New Roman" w:cs="Times New Roman"/>
          <w:sz w:val="24"/>
          <w:szCs w:val="24"/>
        </w:rPr>
        <w:t>Súd môže trest prepadnutia majetku podľa tohto odseku uložiť iba v prípade, ak uloženie tohto trestu vzhľadom na povahu a závažnosť spáchaného trestného činu a pomery právnickej osoby považuje za primerané.“.</w:t>
      </w:r>
    </w:p>
    <w:p w14:paraId="01552EF4" w14:textId="77777777" w:rsidR="00A16AC9" w:rsidRPr="00416BE1" w:rsidRDefault="00A16AC9" w:rsidP="00A16AC9">
      <w:pPr>
        <w:pStyle w:val="Odsekzoznamu"/>
        <w:spacing w:after="0"/>
        <w:ind w:left="567"/>
        <w:jc w:val="both"/>
        <w:rPr>
          <w:rFonts w:ascii="Times New Roman" w:hAnsi="Times New Roman"/>
          <w:sz w:val="24"/>
          <w:szCs w:val="24"/>
        </w:rPr>
      </w:pPr>
    </w:p>
    <w:p w14:paraId="3BF6E643" w14:textId="77777777" w:rsidR="00A16AC9" w:rsidRPr="00416BE1"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13 sa za odsek 1 vkladajú nové odseky 2 a 3, ktoré znejú:</w:t>
      </w:r>
    </w:p>
    <w:p w14:paraId="09EC64D9"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4CE582DE"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„(2) Súd vylúči z trestu prepadnutia majetku časť majetku alebo veci, ktorých prepadnutie považuje s ohľadom na okolnosti prípadu alebo pomery právnickej osoby za neprimerane prísne. </w:t>
      </w:r>
    </w:p>
    <w:p w14:paraId="1BDA54AB"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21EEEBAE"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(3) Ak súd postupuje podľa odseku 2, vo výroku rozsudku uvedie, ktorá časť majetku alebo ktoré veci sú z trestu prepadnutia majetku vylúčené. Majetok a veci vylúčené z trestu prepadnutia majetku nemožno v konkurze zapísať do súpis majetku a ani speňažiť podľa osobitného predpisu.“.</w:t>
      </w:r>
    </w:p>
    <w:p w14:paraId="65D43798"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1965A3B4" w14:textId="77777777" w:rsidR="00A16AC9" w:rsidRPr="00416BE1" w:rsidRDefault="00A16AC9" w:rsidP="00A16AC9">
      <w:pPr>
        <w:pStyle w:val="Odsekzoznamu"/>
        <w:spacing w:after="0"/>
        <w:ind w:left="567"/>
        <w:jc w:val="both"/>
        <w:rPr>
          <w:rFonts w:ascii="Times New Roman" w:hAnsi="Times New Roman"/>
          <w:sz w:val="24"/>
          <w:szCs w:val="24"/>
        </w:rPr>
      </w:pPr>
      <w:r w:rsidRPr="00416BE1">
        <w:rPr>
          <w:rFonts w:ascii="Times New Roman" w:hAnsi="Times New Roman" w:cs="Times New Roman"/>
          <w:sz w:val="24"/>
          <w:szCs w:val="24"/>
        </w:rPr>
        <w:t>Doterajšie odseky 2 až 4 sa označujú ako odseky 4 až 6.</w:t>
      </w:r>
    </w:p>
    <w:p w14:paraId="6B45EFED"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7512587F" w14:textId="77777777" w:rsidR="00A16AC9" w:rsidRPr="00416BE1"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416BE1">
        <w:rPr>
          <w:rFonts w:ascii="Times New Roman" w:hAnsi="Times New Roman" w:cs="Times New Roman"/>
          <w:sz w:val="24"/>
          <w:szCs w:val="24"/>
        </w:rPr>
        <w:t>V § 15 sa suma „1 600 000“ nahrádza sumou „4 000 000“.</w:t>
      </w:r>
    </w:p>
    <w:p w14:paraId="5BD9F4A6" w14:textId="77777777" w:rsidR="00A16AC9" w:rsidRPr="00416BE1" w:rsidRDefault="00A16AC9" w:rsidP="00A16AC9">
      <w:pPr>
        <w:pStyle w:val="Odsekzoznamu"/>
        <w:spacing w:after="0"/>
        <w:ind w:left="567"/>
        <w:jc w:val="both"/>
        <w:rPr>
          <w:rFonts w:ascii="Times New Roman" w:hAnsi="Times New Roman" w:cs="Times New Roman"/>
          <w:sz w:val="24"/>
          <w:szCs w:val="24"/>
        </w:rPr>
      </w:pPr>
      <w:r w:rsidRPr="00416BE1">
        <w:rPr>
          <w:rFonts w:ascii="Times New Roman" w:hAnsi="Times New Roman"/>
          <w:sz w:val="24"/>
          <w:szCs w:val="24"/>
        </w:rPr>
        <w:t xml:space="preserve"> </w:t>
      </w:r>
    </w:p>
    <w:p w14:paraId="538B6F87" w14:textId="77777777" w:rsidR="00A16AC9" w:rsidRPr="00416BE1" w:rsidRDefault="00A16AC9" w:rsidP="001B1B90">
      <w:pPr>
        <w:pStyle w:val="Odsekzoznamu"/>
        <w:numPr>
          <w:ilvl w:val="0"/>
          <w:numId w:val="3"/>
        </w:numPr>
        <w:spacing w:after="0"/>
        <w:ind w:left="567" w:hanging="567"/>
        <w:jc w:val="both"/>
        <w:rPr>
          <w:rFonts w:ascii="Times New Roman" w:hAnsi="Times New Roman" w:cs="Times New Roman"/>
          <w:sz w:val="24"/>
          <w:szCs w:val="24"/>
        </w:rPr>
      </w:pPr>
      <w:r w:rsidRPr="00416BE1">
        <w:rPr>
          <w:rFonts w:ascii="Times New Roman" w:hAnsi="Times New Roman"/>
          <w:sz w:val="24"/>
          <w:szCs w:val="24"/>
        </w:rPr>
        <w:t>V § 20a sa slovo „uloží“ nahrádza slovami „môže uložiť“.</w:t>
      </w:r>
    </w:p>
    <w:p w14:paraId="2742651D" w14:textId="77777777" w:rsidR="00A16AC9" w:rsidRPr="00416BE1" w:rsidRDefault="00A16AC9" w:rsidP="00A16AC9">
      <w:pPr>
        <w:pStyle w:val="Odsekzoznamu"/>
        <w:rPr>
          <w:rFonts w:ascii="Times New Roman" w:hAnsi="Times New Roman" w:cs="Times New Roman"/>
          <w:sz w:val="24"/>
          <w:szCs w:val="24"/>
        </w:rPr>
      </w:pPr>
    </w:p>
    <w:p w14:paraId="392DBF8F" w14:textId="011D7F21" w:rsidR="00A16AC9" w:rsidRPr="00416BE1" w:rsidRDefault="00A16AC9" w:rsidP="001B1B90">
      <w:pPr>
        <w:pStyle w:val="Odsekzoznamu"/>
        <w:numPr>
          <w:ilvl w:val="0"/>
          <w:numId w:val="3"/>
        </w:numPr>
        <w:spacing w:after="0"/>
        <w:ind w:left="567" w:hanging="567"/>
        <w:jc w:val="both"/>
        <w:rPr>
          <w:rFonts w:ascii="Times New Roman" w:hAnsi="Times New Roman"/>
          <w:iCs/>
          <w:sz w:val="24"/>
          <w:szCs w:val="24"/>
        </w:rPr>
      </w:pPr>
      <w:r w:rsidRPr="00416BE1">
        <w:rPr>
          <w:rFonts w:ascii="Times New Roman" w:hAnsi="Times New Roman"/>
          <w:iCs/>
          <w:sz w:val="24"/>
          <w:szCs w:val="24"/>
        </w:rPr>
        <w:t>Za § 3</w:t>
      </w:r>
      <w:r w:rsidR="000D0F52">
        <w:rPr>
          <w:rFonts w:ascii="Times New Roman" w:hAnsi="Times New Roman"/>
          <w:iCs/>
          <w:sz w:val="24"/>
          <w:szCs w:val="24"/>
        </w:rPr>
        <w:t>6</w:t>
      </w:r>
      <w:r w:rsidRPr="00416BE1">
        <w:rPr>
          <w:rFonts w:ascii="Times New Roman" w:hAnsi="Times New Roman"/>
          <w:iCs/>
          <w:sz w:val="24"/>
          <w:szCs w:val="24"/>
        </w:rPr>
        <w:t xml:space="preserve"> sa vkladá § 3</w:t>
      </w:r>
      <w:r w:rsidR="000D0F52">
        <w:rPr>
          <w:rFonts w:ascii="Times New Roman" w:hAnsi="Times New Roman"/>
          <w:iCs/>
          <w:sz w:val="24"/>
          <w:szCs w:val="24"/>
        </w:rPr>
        <w:t>6</w:t>
      </w:r>
      <w:r w:rsidRPr="00416BE1">
        <w:rPr>
          <w:rFonts w:ascii="Times New Roman" w:hAnsi="Times New Roman"/>
          <w:iCs/>
          <w:sz w:val="24"/>
          <w:szCs w:val="24"/>
        </w:rPr>
        <w:t>a, ktorý vrátane nadpisu znie:</w:t>
      </w:r>
    </w:p>
    <w:p w14:paraId="2B1AA95E" w14:textId="77777777" w:rsidR="00A16AC9" w:rsidRPr="00416BE1" w:rsidRDefault="00A16AC9" w:rsidP="00A16AC9">
      <w:pPr>
        <w:pStyle w:val="Odsekzoznamu"/>
        <w:spacing w:after="0" w:line="240" w:lineRule="auto"/>
        <w:ind w:left="340"/>
        <w:jc w:val="both"/>
        <w:rPr>
          <w:rFonts w:ascii="Times New Roman" w:hAnsi="Times New Roman"/>
          <w:iCs/>
          <w:sz w:val="24"/>
          <w:szCs w:val="24"/>
        </w:rPr>
      </w:pPr>
    </w:p>
    <w:p w14:paraId="38E03B83" w14:textId="63A2CF5B" w:rsidR="00A16AC9" w:rsidRPr="00416BE1" w:rsidRDefault="00A16AC9" w:rsidP="00A16AC9">
      <w:pPr>
        <w:pStyle w:val="Odsekzoznamu"/>
        <w:spacing w:after="0" w:line="240" w:lineRule="auto"/>
        <w:ind w:left="0"/>
        <w:jc w:val="center"/>
        <w:rPr>
          <w:rFonts w:ascii="Times New Roman" w:hAnsi="Times New Roman"/>
          <w:iCs/>
          <w:sz w:val="24"/>
          <w:szCs w:val="24"/>
        </w:rPr>
      </w:pPr>
      <w:r w:rsidRPr="00416BE1">
        <w:rPr>
          <w:rFonts w:ascii="Times New Roman" w:hAnsi="Times New Roman"/>
          <w:iCs/>
          <w:sz w:val="24"/>
          <w:szCs w:val="24"/>
        </w:rPr>
        <w:t>„§ 3</w:t>
      </w:r>
      <w:r w:rsidR="000D0F52">
        <w:rPr>
          <w:rFonts w:ascii="Times New Roman" w:hAnsi="Times New Roman"/>
          <w:iCs/>
          <w:sz w:val="24"/>
          <w:szCs w:val="24"/>
        </w:rPr>
        <w:t>6</w:t>
      </w:r>
      <w:r w:rsidRPr="00416BE1">
        <w:rPr>
          <w:rFonts w:ascii="Times New Roman" w:hAnsi="Times New Roman"/>
          <w:iCs/>
          <w:sz w:val="24"/>
          <w:szCs w:val="24"/>
        </w:rPr>
        <w:t>a</w:t>
      </w:r>
    </w:p>
    <w:p w14:paraId="0D57EB8E" w14:textId="77777777" w:rsidR="00A16AC9" w:rsidRPr="00416BE1" w:rsidRDefault="00A16AC9" w:rsidP="00A16AC9">
      <w:pPr>
        <w:pStyle w:val="Odsekzoznamu"/>
        <w:spacing w:after="0"/>
        <w:ind w:left="0"/>
        <w:jc w:val="center"/>
        <w:rPr>
          <w:rFonts w:ascii="Times New Roman" w:hAnsi="Times New Roman" w:cs="Times New Roman"/>
          <w:sz w:val="24"/>
          <w:szCs w:val="24"/>
        </w:rPr>
      </w:pPr>
      <w:r w:rsidRPr="00416BE1">
        <w:rPr>
          <w:rFonts w:ascii="Times New Roman" w:hAnsi="Times New Roman"/>
          <w:iCs/>
          <w:sz w:val="24"/>
          <w:szCs w:val="24"/>
        </w:rPr>
        <w:t>Prechodné ustanovenie k úpravám účinným od</w:t>
      </w:r>
      <w:r w:rsidR="001B1B90" w:rsidRPr="00416BE1">
        <w:rPr>
          <w:rFonts w:ascii="Times New Roman" w:hAnsi="Times New Roman"/>
          <w:iCs/>
          <w:sz w:val="24"/>
          <w:szCs w:val="24"/>
        </w:rPr>
        <w:t xml:space="preserve"> 1. januára 2024</w:t>
      </w:r>
    </w:p>
    <w:p w14:paraId="00F46DB2" w14:textId="77777777" w:rsidR="00A16AC9" w:rsidRPr="00416BE1" w:rsidRDefault="00A16AC9" w:rsidP="00A16AC9">
      <w:pPr>
        <w:pStyle w:val="Odsekzoznamu"/>
        <w:spacing w:after="0"/>
        <w:ind w:left="567"/>
        <w:jc w:val="both"/>
        <w:rPr>
          <w:rFonts w:ascii="Times New Roman" w:hAnsi="Times New Roman" w:cs="Times New Roman"/>
          <w:sz w:val="24"/>
          <w:szCs w:val="24"/>
        </w:rPr>
      </w:pPr>
    </w:p>
    <w:p w14:paraId="3C21079A" w14:textId="77777777" w:rsidR="00A16AC9" w:rsidRPr="00416BE1" w:rsidRDefault="00A16AC9" w:rsidP="00A16AC9">
      <w:pPr>
        <w:spacing w:after="0"/>
        <w:ind w:left="567"/>
        <w:jc w:val="both"/>
        <w:rPr>
          <w:rFonts w:ascii="Times New Roman" w:hAnsi="Times New Roman" w:cs="Times New Roman"/>
          <w:sz w:val="24"/>
          <w:szCs w:val="24"/>
        </w:rPr>
      </w:pPr>
      <w:r w:rsidRPr="00416BE1">
        <w:rPr>
          <w:rFonts w:ascii="Times New Roman" w:hAnsi="Times New Roman" w:cs="Times New Roman"/>
          <w:sz w:val="24"/>
          <w:szCs w:val="24"/>
        </w:rPr>
        <w:t xml:space="preserve">Účinnosťou tohto zákona sa pozastavujú účinky rozsudkov prepadnutia majetku podľa § 13 ods. 1 v časti ukladajúcej trest prepadnutia majetku a prerušujú sa konkurzné konania začaté v súvislosti s uložením trestu prepadnutia majetku podľa § 13 ods. 1. Prvostupňový súd, ktorý rozhodol o uložení trestu prepadnutia majetku, na základe návrhu odsúdenej právnickej osoby podaného najneskôr do </w:t>
      </w:r>
      <w:r w:rsidR="00404D84" w:rsidRPr="00416BE1">
        <w:rPr>
          <w:rFonts w:ascii="Times New Roman" w:hAnsi="Times New Roman" w:cs="Times New Roman"/>
          <w:sz w:val="24"/>
          <w:szCs w:val="24"/>
        </w:rPr>
        <w:t>31. decembra 2023</w:t>
      </w:r>
      <w:r w:rsidRPr="00416BE1">
        <w:rPr>
          <w:rFonts w:ascii="Times New Roman" w:hAnsi="Times New Roman" w:cs="Times New Roman"/>
          <w:sz w:val="24"/>
          <w:szCs w:val="24"/>
        </w:rPr>
        <w:t xml:space="preserve">, zruší rozsudok, ktorým bol uložený trest prepadnutia majetku, a opätovne rozhodne o treste prepadnutia majetku v súlade s § 13 ods. 1 a 2 podľa znenia účinného od </w:t>
      </w:r>
      <w:r w:rsidR="001B1B90" w:rsidRPr="00416BE1">
        <w:rPr>
          <w:rFonts w:ascii="Times New Roman" w:hAnsi="Times New Roman" w:cs="Times New Roman"/>
          <w:sz w:val="24"/>
          <w:szCs w:val="24"/>
        </w:rPr>
        <w:t>1. januára 2024</w:t>
      </w:r>
      <w:r w:rsidRPr="00416BE1">
        <w:rPr>
          <w:rFonts w:ascii="Times New Roman" w:hAnsi="Times New Roman" w:cs="Times New Roman"/>
          <w:sz w:val="24"/>
          <w:szCs w:val="24"/>
        </w:rPr>
        <w:t xml:space="preserve">. Začaté konkurzné konanie pokračuje v súlade s právoplatným rozsudkom podľa predchádzajúcej vety. Ak súd novým rozsudkom trest prepadnutia majetku neuloží, konkurzné konanie sa zastavuje a odsúdenej právnickej osobe sa po uspokojení pohľadávok proti podstate bezodkladne vydá výťažok zo speňaženia majetku, ktorý ešte nebol použitý na uspokojenie prihlásených pohľadávok podľa osobitného predpisu, majetok patriaci odsúdenej právnickej osobe, ktorý ešte nebol speňažený, a majetok patriaci odsúdenej právnickej </w:t>
      </w:r>
      <w:r w:rsidRPr="00416BE1">
        <w:rPr>
          <w:rFonts w:ascii="Times New Roman" w:hAnsi="Times New Roman" w:cs="Times New Roman"/>
          <w:sz w:val="24"/>
          <w:szCs w:val="24"/>
        </w:rPr>
        <w:lastRenderedPageBreak/>
        <w:t>osobe, ktorý bol vylúčený zo súpisu majetku podstát.</w:t>
      </w:r>
      <w:r w:rsidRPr="00416BE1">
        <w:t xml:space="preserve"> </w:t>
      </w:r>
      <w:r w:rsidRPr="00416BE1">
        <w:rPr>
          <w:rFonts w:ascii="Times New Roman" w:hAnsi="Times New Roman" w:cs="Times New Roman"/>
          <w:sz w:val="24"/>
          <w:szCs w:val="24"/>
        </w:rPr>
        <w:t>Ak súd novým rozsudkom opätovne uloží trest prepadnutia majetku a ak z neho podľa § 13 ods. 2 vylúči časť majetku alebo veci, odsúdenej právnickej osobe sa vydajú vylúčená časť majetku a vylúčené veci alebo výťažok z ich speňaženia, ktorý ešte nebol použitý na uspokojenie prihlásených pohľadávok podľa osobitného predpisu. Márnym uplynutím lehoty podľa tohto ustanovenia sa pokračuje v konkurznom konaní podľa pôvodného rozsudku, ak nedošlo k jeho zrušeniu podľa tohto ustanovenia.“.</w:t>
      </w:r>
    </w:p>
    <w:p w14:paraId="5A2D72CA" w14:textId="77777777" w:rsidR="00A16AC9" w:rsidRPr="00416BE1" w:rsidRDefault="00A16AC9" w:rsidP="00A16AC9">
      <w:pPr>
        <w:pStyle w:val="Odsekzoznamu"/>
        <w:spacing w:after="0"/>
        <w:ind w:left="0"/>
        <w:rPr>
          <w:rFonts w:ascii="Times New Roman" w:hAnsi="Times New Roman" w:cs="Times New Roman"/>
          <w:sz w:val="24"/>
          <w:szCs w:val="24"/>
        </w:rPr>
      </w:pPr>
    </w:p>
    <w:p w14:paraId="1C999E81" w14:textId="77777777" w:rsidR="00D54F91" w:rsidRPr="00416BE1" w:rsidRDefault="00D54F91" w:rsidP="00D54F91">
      <w:pPr>
        <w:tabs>
          <w:tab w:val="left" w:pos="284"/>
        </w:tabs>
        <w:spacing w:after="0" w:line="240" w:lineRule="auto"/>
        <w:jc w:val="center"/>
        <w:rPr>
          <w:rFonts w:ascii="Times New Roman" w:eastAsia="Calibri" w:hAnsi="Times New Roman" w:cs="Times New Roman"/>
          <w:b/>
          <w:bCs/>
          <w:kern w:val="2"/>
          <w:sz w:val="24"/>
          <w14:ligatures w14:val="standardContextual"/>
        </w:rPr>
      </w:pPr>
      <w:r w:rsidRPr="00416BE1">
        <w:rPr>
          <w:rFonts w:ascii="Times New Roman" w:eastAsia="Calibri" w:hAnsi="Times New Roman" w:cs="Times New Roman"/>
          <w:b/>
          <w:bCs/>
          <w:kern w:val="2"/>
          <w:sz w:val="24"/>
          <w14:ligatures w14:val="standardContextual"/>
        </w:rPr>
        <w:t>Čl. X</w:t>
      </w:r>
      <w:r w:rsidR="00F632AA" w:rsidRPr="00416BE1">
        <w:rPr>
          <w:rFonts w:ascii="Times New Roman" w:eastAsia="Calibri" w:hAnsi="Times New Roman" w:cs="Times New Roman"/>
          <w:b/>
          <w:bCs/>
          <w:kern w:val="2"/>
          <w:sz w:val="24"/>
          <w14:ligatures w14:val="standardContextual"/>
        </w:rPr>
        <w:t>V</w:t>
      </w:r>
    </w:p>
    <w:p w14:paraId="4C627CA6" w14:textId="77777777" w:rsidR="00D54F91" w:rsidRPr="00416BE1" w:rsidRDefault="00D54F91" w:rsidP="00D54F91">
      <w:pPr>
        <w:tabs>
          <w:tab w:val="left" w:pos="284"/>
        </w:tabs>
        <w:spacing w:after="0" w:line="240" w:lineRule="auto"/>
        <w:jc w:val="center"/>
        <w:rPr>
          <w:rFonts w:ascii="Times New Roman" w:eastAsia="Calibri" w:hAnsi="Times New Roman" w:cs="Times New Roman"/>
          <w:b/>
          <w:bCs/>
          <w:kern w:val="2"/>
          <w:sz w:val="24"/>
          <w14:ligatures w14:val="standardContextual"/>
        </w:rPr>
      </w:pPr>
    </w:p>
    <w:p w14:paraId="7954D893" w14:textId="77777777" w:rsidR="00D54F91" w:rsidRPr="00416BE1" w:rsidRDefault="00D54F91" w:rsidP="00D54F91">
      <w:pPr>
        <w:widowControl w:val="0"/>
        <w:autoSpaceDE w:val="0"/>
        <w:autoSpaceDN w:val="0"/>
        <w:adjustRightInd w:val="0"/>
        <w:spacing w:after="0" w:line="240" w:lineRule="auto"/>
        <w:ind w:firstLine="426"/>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Zákon č. 432/2021 Z. z. o</w:t>
      </w:r>
      <w:r w:rsidRPr="00416BE1">
        <w:rPr>
          <w:rFonts w:ascii="Times New Roman" w:eastAsia="Calibri" w:hAnsi="Times New Roman" w:cs="Times New Roman"/>
          <w:bCs/>
          <w:kern w:val="2"/>
          <w:sz w:val="24"/>
          <w:szCs w:val="24"/>
          <w14:ligatures w14:val="standardContextual"/>
        </w:rPr>
        <w:t xml:space="preserve"> disciplinárnom poriadku Najvyššieho správneho súdu Slovenskej republiky a o zmene a doplnení niektorých zákonov (disciplinárny súdny poriadok) </w:t>
      </w:r>
      <w:r w:rsidRPr="00416BE1">
        <w:rPr>
          <w:rFonts w:ascii="Times New Roman" w:eastAsia="Calibri" w:hAnsi="Times New Roman" w:cs="Times New Roman"/>
          <w:kern w:val="2"/>
          <w:sz w:val="24"/>
          <w:szCs w:val="24"/>
          <w14:ligatures w14:val="standardContextual"/>
        </w:rPr>
        <w:t>sa mení takto:</w:t>
      </w:r>
    </w:p>
    <w:p w14:paraId="47056B4D" w14:textId="77777777" w:rsidR="00D54F91" w:rsidRPr="00416BE1" w:rsidRDefault="00D54F91" w:rsidP="00D54F91">
      <w:pPr>
        <w:widowControl w:val="0"/>
        <w:autoSpaceDE w:val="0"/>
        <w:autoSpaceDN w:val="0"/>
        <w:adjustRightInd w:val="0"/>
        <w:spacing w:before="120" w:after="0" w:line="240" w:lineRule="auto"/>
        <w:jc w:val="both"/>
        <w:rPr>
          <w:rFonts w:ascii="Times New Roman" w:eastAsia="Calibri" w:hAnsi="Times New Roman" w:cs="Times New Roman"/>
          <w:bCs/>
          <w:kern w:val="2"/>
          <w:sz w:val="24"/>
          <w:szCs w:val="24"/>
          <w14:ligatures w14:val="standardContextual"/>
        </w:rPr>
      </w:pPr>
    </w:p>
    <w:p w14:paraId="35F23207" w14:textId="77777777" w:rsidR="00D54F91" w:rsidRPr="00416BE1" w:rsidRDefault="00D54F91" w:rsidP="001B1B90">
      <w:pPr>
        <w:widowControl w:val="0"/>
        <w:numPr>
          <w:ilvl w:val="2"/>
          <w:numId w:val="30"/>
        </w:numPr>
        <w:autoSpaceDE w:val="0"/>
        <w:autoSpaceDN w:val="0"/>
        <w:adjustRightInd w:val="0"/>
        <w:spacing w:after="0" w:line="240" w:lineRule="auto"/>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V § 16 písm. e) sa vypúšťajú slová „alebo špeciálny prokurátor“.</w:t>
      </w:r>
    </w:p>
    <w:p w14:paraId="27761435" w14:textId="77777777" w:rsidR="00D54F91" w:rsidRPr="00416BE1" w:rsidRDefault="00D54F91" w:rsidP="00D54F91">
      <w:pPr>
        <w:widowControl w:val="0"/>
        <w:autoSpaceDE w:val="0"/>
        <w:autoSpaceDN w:val="0"/>
        <w:adjustRightInd w:val="0"/>
        <w:spacing w:after="0" w:line="240" w:lineRule="auto"/>
        <w:ind w:left="525"/>
        <w:contextualSpacing/>
        <w:jc w:val="both"/>
        <w:rPr>
          <w:rFonts w:ascii="Times New Roman" w:eastAsia="Calibri" w:hAnsi="Times New Roman" w:cs="Times New Roman"/>
          <w:kern w:val="2"/>
          <w:sz w:val="24"/>
          <w:szCs w:val="24"/>
          <w14:ligatures w14:val="standardContextual"/>
        </w:rPr>
      </w:pPr>
    </w:p>
    <w:p w14:paraId="77F1EAAD" w14:textId="77777777" w:rsidR="00D54F91" w:rsidRPr="00416BE1" w:rsidRDefault="00D54F91" w:rsidP="001B1B90">
      <w:pPr>
        <w:keepNext/>
        <w:numPr>
          <w:ilvl w:val="2"/>
          <w:numId w:val="30"/>
        </w:numPr>
        <w:spacing w:after="0" w:line="240" w:lineRule="auto"/>
        <w:ind w:hanging="383"/>
        <w:contextualSpacing/>
        <w:jc w:val="both"/>
        <w:rPr>
          <w:rFonts w:ascii="Times New Roman" w:eastAsia="Calibri" w:hAnsi="Times New Roman" w:cs="Times New Roman"/>
          <w:iCs/>
          <w:kern w:val="2"/>
          <w:sz w:val="24"/>
          <w:szCs w:val="24"/>
          <w14:ligatures w14:val="standardContextual"/>
        </w:rPr>
      </w:pPr>
      <w:r w:rsidRPr="00416BE1">
        <w:rPr>
          <w:rFonts w:ascii="Times New Roman" w:eastAsia="Calibri" w:hAnsi="Times New Roman" w:cs="Times New Roman"/>
          <w:iCs/>
          <w:kern w:val="2"/>
          <w:sz w:val="24"/>
          <w:szCs w:val="24"/>
          <w14:ligatures w14:val="standardContextual"/>
        </w:rPr>
        <w:t>Poznámka pod čiarou k odkazu 3 znie:</w:t>
      </w:r>
    </w:p>
    <w:p w14:paraId="16C4DC3F" w14:textId="77777777" w:rsidR="00D54F91" w:rsidRPr="00416BE1" w:rsidRDefault="00D54F91" w:rsidP="00D54F91">
      <w:pPr>
        <w:keepNext/>
        <w:spacing w:after="0" w:line="240" w:lineRule="auto"/>
        <w:jc w:val="both"/>
        <w:rPr>
          <w:rFonts w:ascii="Times New Roman" w:eastAsia="Calibri" w:hAnsi="Times New Roman" w:cs="Times New Roman"/>
          <w:iCs/>
          <w:kern w:val="2"/>
          <w:sz w:val="24"/>
          <w:szCs w:val="24"/>
          <w14:ligatures w14:val="standardContextual"/>
        </w:rPr>
      </w:pPr>
    </w:p>
    <w:p w14:paraId="194217DC" w14:textId="77777777" w:rsidR="00D54F91" w:rsidRPr="00416BE1" w:rsidRDefault="00D54F91" w:rsidP="00D54F91">
      <w:pPr>
        <w:keepNext/>
        <w:widowControl w:val="0"/>
        <w:autoSpaceDE w:val="0"/>
        <w:autoSpaceDN w:val="0"/>
        <w:adjustRightInd w:val="0"/>
        <w:spacing w:after="0" w:line="240" w:lineRule="auto"/>
        <w:jc w:val="both"/>
        <w:rPr>
          <w:rFonts w:ascii="Times New Roman" w:eastAsia="Calibri" w:hAnsi="Times New Roman" w:cs="Times New Roman"/>
          <w:i/>
          <w:iCs/>
          <w:kern w:val="2"/>
          <w:sz w:val="24"/>
          <w:szCs w:val="24"/>
          <w14:ligatures w14:val="standardContextual"/>
        </w:rPr>
      </w:pPr>
      <w:r w:rsidRPr="00416BE1">
        <w:rPr>
          <w:rFonts w:ascii="Times New Roman" w:eastAsia="Calibri" w:hAnsi="Times New Roman" w:cs="Times New Roman"/>
          <w:iCs/>
          <w:kern w:val="2"/>
          <w:sz w:val="24"/>
          <w:szCs w:val="24"/>
          <w14:ligatures w14:val="standardContextual"/>
        </w:rPr>
        <w:t>„</w:t>
      </w:r>
      <w:r w:rsidRPr="00416BE1">
        <w:rPr>
          <w:rFonts w:ascii="Times New Roman" w:eastAsia="Calibri" w:hAnsi="Times New Roman" w:cs="Times New Roman"/>
          <w:iCs/>
          <w:kern w:val="2"/>
          <w:sz w:val="24"/>
          <w:szCs w:val="24"/>
          <w:vertAlign w:val="superscript"/>
          <w14:ligatures w14:val="standardContextual"/>
        </w:rPr>
        <w:t>3</w:t>
      </w:r>
      <w:r w:rsidRPr="00416BE1">
        <w:rPr>
          <w:rFonts w:ascii="Times New Roman" w:eastAsia="Calibri" w:hAnsi="Times New Roman" w:cs="Times New Roman"/>
          <w:iCs/>
          <w:kern w:val="2"/>
          <w:sz w:val="24"/>
          <w:szCs w:val="24"/>
          <w14:ligatures w14:val="standardContextual"/>
        </w:rPr>
        <w:t xml:space="preserve">) </w:t>
      </w:r>
      <w:r w:rsidRPr="00416BE1">
        <w:rPr>
          <w:rFonts w:ascii="Times New Roman" w:eastAsia="Calibri" w:hAnsi="Times New Roman" w:cs="Times New Roman"/>
          <w:kern w:val="2"/>
          <w:sz w:val="24"/>
          <w:szCs w:val="24"/>
          <w14:ligatures w14:val="standardContextual"/>
        </w:rPr>
        <w:t xml:space="preserve">§ 4 ods. 3 zákona č. 154/2001 Z. z. v znení neskorších predpisov.“. </w:t>
      </w:r>
    </w:p>
    <w:p w14:paraId="179A0487" w14:textId="77777777" w:rsidR="00D54F91" w:rsidRPr="00416BE1" w:rsidRDefault="00D54F91" w:rsidP="00D54F91">
      <w:pPr>
        <w:widowControl w:val="0"/>
        <w:autoSpaceDE w:val="0"/>
        <w:autoSpaceDN w:val="0"/>
        <w:adjustRightInd w:val="0"/>
        <w:spacing w:after="0" w:line="240" w:lineRule="auto"/>
        <w:jc w:val="both"/>
        <w:rPr>
          <w:rFonts w:ascii="Times New Roman" w:eastAsia="Calibri" w:hAnsi="Times New Roman" w:cs="Times New Roman"/>
          <w:iCs/>
          <w:kern w:val="2"/>
          <w:sz w:val="24"/>
          <w:szCs w:val="24"/>
          <w14:ligatures w14:val="standardContextual"/>
        </w:rPr>
      </w:pPr>
    </w:p>
    <w:p w14:paraId="0AAC6BF7" w14:textId="77777777" w:rsidR="00D54F91" w:rsidRPr="00416BE1" w:rsidRDefault="00D54F91" w:rsidP="001B1B90">
      <w:pPr>
        <w:keepNext/>
        <w:widowControl w:val="0"/>
        <w:numPr>
          <w:ilvl w:val="2"/>
          <w:numId w:val="30"/>
        </w:numPr>
        <w:autoSpaceDE w:val="0"/>
        <w:autoSpaceDN w:val="0"/>
        <w:adjustRightInd w:val="0"/>
        <w:spacing w:after="0" w:line="240" w:lineRule="auto"/>
        <w:contextualSpacing/>
        <w:jc w:val="both"/>
        <w:rPr>
          <w:rFonts w:ascii="Times New Roman" w:eastAsia="Calibri" w:hAnsi="Times New Roman" w:cs="Times New Roman"/>
          <w:iCs/>
          <w:kern w:val="2"/>
          <w:sz w:val="24"/>
          <w:szCs w:val="24"/>
          <w14:ligatures w14:val="standardContextual"/>
        </w:rPr>
      </w:pPr>
      <w:r w:rsidRPr="00416BE1">
        <w:rPr>
          <w:rFonts w:ascii="Times New Roman" w:eastAsia="Calibri" w:hAnsi="Times New Roman" w:cs="Times New Roman"/>
          <w:iCs/>
          <w:kern w:val="2"/>
          <w:sz w:val="24"/>
          <w:szCs w:val="24"/>
          <w14:ligatures w14:val="standardContextual"/>
        </w:rPr>
        <w:t>Za § 47 sa vkladá § 47a, ktorý vrátane nadpisu znie:</w:t>
      </w:r>
    </w:p>
    <w:p w14:paraId="13B689B2" w14:textId="77777777" w:rsidR="00D54F91" w:rsidRPr="00416BE1" w:rsidRDefault="00D54F91" w:rsidP="00D54F91">
      <w:pPr>
        <w:keepNext/>
        <w:widowControl w:val="0"/>
        <w:autoSpaceDE w:val="0"/>
        <w:autoSpaceDN w:val="0"/>
        <w:adjustRightInd w:val="0"/>
        <w:spacing w:after="0" w:line="240" w:lineRule="auto"/>
        <w:ind w:left="1365"/>
        <w:contextualSpacing/>
        <w:jc w:val="both"/>
        <w:rPr>
          <w:rFonts w:ascii="Times New Roman" w:eastAsia="Calibri" w:hAnsi="Times New Roman" w:cs="Times New Roman"/>
          <w:kern w:val="2"/>
          <w:sz w:val="24"/>
          <w:szCs w:val="24"/>
          <w14:ligatures w14:val="standardContextual"/>
        </w:rPr>
      </w:pPr>
    </w:p>
    <w:p w14:paraId="5CCD3686" w14:textId="2ADFD29A" w:rsidR="00D54F91" w:rsidRPr="00416BE1" w:rsidRDefault="00D54F91" w:rsidP="00D54F91">
      <w:pPr>
        <w:keepNext/>
        <w:tabs>
          <w:tab w:val="left" w:pos="284"/>
        </w:tabs>
        <w:spacing w:after="0" w:line="240" w:lineRule="auto"/>
        <w:jc w:val="center"/>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w:t>
      </w:r>
      <w:r w:rsidR="003D59C4" w:rsidRPr="00416BE1">
        <w:rPr>
          <w:rFonts w:ascii="Times New Roman" w:eastAsia="Calibri" w:hAnsi="Times New Roman" w:cs="Times New Roman"/>
          <w:kern w:val="2"/>
          <w:sz w:val="24"/>
          <w14:ligatures w14:val="standardContextual"/>
        </w:rPr>
        <w:t xml:space="preserve">§ </w:t>
      </w:r>
      <w:r w:rsidRPr="00416BE1">
        <w:rPr>
          <w:rFonts w:ascii="Times New Roman" w:eastAsia="Calibri" w:hAnsi="Times New Roman" w:cs="Times New Roman"/>
          <w:kern w:val="2"/>
          <w:sz w:val="24"/>
          <w14:ligatures w14:val="standardContextual"/>
        </w:rPr>
        <w:t>47a</w:t>
      </w:r>
    </w:p>
    <w:p w14:paraId="47B189BF" w14:textId="5F7CFB1F" w:rsidR="00D54F91" w:rsidRPr="00416BE1" w:rsidRDefault="00D54F91" w:rsidP="00D54F91">
      <w:pPr>
        <w:keepNext/>
        <w:tabs>
          <w:tab w:val="left" w:pos="284"/>
        </w:tabs>
        <w:spacing w:before="120" w:after="0" w:line="240" w:lineRule="auto"/>
        <w:jc w:val="center"/>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Prechodné ustanovenie k úpravám účinným od 1</w:t>
      </w:r>
      <w:r w:rsidR="00FB2784" w:rsidRPr="00416BE1">
        <w:rPr>
          <w:rFonts w:ascii="Times New Roman" w:eastAsia="Calibri" w:hAnsi="Times New Roman" w:cs="Times New Roman"/>
          <w:kern w:val="2"/>
          <w:sz w:val="24"/>
          <w14:ligatures w14:val="standardContextual"/>
        </w:rPr>
        <w:t>5</w:t>
      </w:r>
      <w:r w:rsidRPr="00416BE1">
        <w:rPr>
          <w:rFonts w:ascii="Times New Roman" w:eastAsia="Calibri" w:hAnsi="Times New Roman" w:cs="Times New Roman"/>
          <w:kern w:val="2"/>
          <w:sz w:val="24"/>
          <w14:ligatures w14:val="standardContextual"/>
        </w:rPr>
        <w:t xml:space="preserve">. </w:t>
      </w:r>
      <w:r w:rsidR="001B1B90" w:rsidRPr="00416BE1">
        <w:rPr>
          <w:rFonts w:ascii="Times New Roman" w:eastAsia="Calibri" w:hAnsi="Times New Roman" w:cs="Times New Roman"/>
          <w:kern w:val="2"/>
          <w:sz w:val="24"/>
          <w14:ligatures w14:val="standardContextual"/>
        </w:rPr>
        <w:t>januára</w:t>
      </w:r>
      <w:r w:rsidRPr="00416BE1">
        <w:rPr>
          <w:rFonts w:ascii="Times New Roman" w:eastAsia="Calibri" w:hAnsi="Times New Roman" w:cs="Times New Roman"/>
          <w:kern w:val="2"/>
          <w:sz w:val="24"/>
          <w14:ligatures w14:val="standardContextual"/>
        </w:rPr>
        <w:t xml:space="preserve"> 2024</w:t>
      </w:r>
    </w:p>
    <w:p w14:paraId="00FE40C7" w14:textId="77777777" w:rsidR="00D54F91" w:rsidRPr="00416BE1" w:rsidRDefault="00D54F91" w:rsidP="00D54F91">
      <w:pPr>
        <w:keepNext/>
        <w:tabs>
          <w:tab w:val="left" w:pos="284"/>
        </w:tabs>
        <w:spacing w:after="0" w:line="240" w:lineRule="auto"/>
        <w:jc w:val="both"/>
        <w:rPr>
          <w:rFonts w:ascii="Times New Roman" w:eastAsia="Calibri" w:hAnsi="Times New Roman" w:cs="Times New Roman"/>
          <w:kern w:val="2"/>
          <w:sz w:val="24"/>
          <w14:ligatures w14:val="standardContextual"/>
        </w:rPr>
      </w:pPr>
    </w:p>
    <w:p w14:paraId="3507C459" w14:textId="77777777" w:rsidR="00D54F91" w:rsidRPr="00416BE1" w:rsidRDefault="00D54F91" w:rsidP="00D54F91">
      <w:pPr>
        <w:keepNext/>
        <w:tabs>
          <w:tab w:val="left" w:pos="284"/>
        </w:tabs>
        <w:spacing w:after="0" w:line="240" w:lineRule="auto"/>
        <w:jc w:val="both"/>
        <w:rPr>
          <w:rFonts w:ascii="Times New Roman" w:eastAsia="Calibri" w:hAnsi="Times New Roman" w:cs="Times New Roman"/>
          <w:kern w:val="2"/>
          <w:sz w:val="24"/>
          <w14:ligatures w14:val="standardContextual"/>
        </w:rPr>
      </w:pPr>
      <w:r w:rsidRPr="00416BE1">
        <w:rPr>
          <w:rFonts w:ascii="Times New Roman" w:eastAsia="Calibri" w:hAnsi="Times New Roman" w:cs="Times New Roman"/>
          <w:kern w:val="2"/>
          <w:sz w:val="24"/>
          <w14:ligatures w14:val="standardContextual"/>
        </w:rPr>
        <w:tab/>
      </w:r>
      <w:r w:rsidRPr="00416BE1">
        <w:rPr>
          <w:rFonts w:ascii="Times New Roman" w:eastAsia="Calibri" w:hAnsi="Times New Roman" w:cs="Times New Roman"/>
          <w:kern w:val="2"/>
          <w:sz w:val="24"/>
          <w14:ligatures w14:val="standardContextual"/>
        </w:rPr>
        <w:tab/>
        <w:t>Ak podal disciplinárny návrh špeciálny prokurátor, práva a povinnosti navrhovateľa v disciplinárnom konaní prechádzajú na generálneho prokurátora.“.</w:t>
      </w:r>
    </w:p>
    <w:p w14:paraId="06044AB3" w14:textId="77777777" w:rsidR="00A16AC9" w:rsidRPr="00416BE1" w:rsidRDefault="00A16AC9" w:rsidP="00A16AC9">
      <w:pPr>
        <w:pStyle w:val="Odsekzoznamu"/>
        <w:spacing w:after="0"/>
        <w:ind w:left="0"/>
        <w:rPr>
          <w:rFonts w:ascii="Times New Roman" w:hAnsi="Times New Roman" w:cs="Times New Roman"/>
          <w:sz w:val="24"/>
          <w:szCs w:val="24"/>
        </w:rPr>
      </w:pPr>
    </w:p>
    <w:p w14:paraId="6DB27520" w14:textId="77777777" w:rsidR="00A16AC9" w:rsidRPr="00416BE1" w:rsidRDefault="00A16AC9" w:rsidP="00A16AC9">
      <w:pPr>
        <w:spacing w:after="0"/>
        <w:jc w:val="center"/>
        <w:rPr>
          <w:rFonts w:ascii="Times New Roman" w:hAnsi="Times New Roman" w:cs="Times New Roman"/>
          <w:b/>
          <w:sz w:val="24"/>
          <w:szCs w:val="24"/>
        </w:rPr>
      </w:pPr>
      <w:r w:rsidRPr="00416BE1">
        <w:rPr>
          <w:rFonts w:ascii="Times New Roman" w:hAnsi="Times New Roman" w:cs="Times New Roman"/>
          <w:b/>
          <w:sz w:val="24"/>
          <w:szCs w:val="24"/>
        </w:rPr>
        <w:t xml:space="preserve">Čl. </w:t>
      </w:r>
      <w:r w:rsidR="00F632AA" w:rsidRPr="00416BE1">
        <w:rPr>
          <w:rFonts w:ascii="Times New Roman" w:hAnsi="Times New Roman" w:cs="Times New Roman"/>
          <w:b/>
          <w:sz w:val="24"/>
          <w:szCs w:val="24"/>
        </w:rPr>
        <w:t>XVI</w:t>
      </w:r>
    </w:p>
    <w:p w14:paraId="724448BE" w14:textId="77777777" w:rsidR="00A16AC9" w:rsidRPr="00416BE1" w:rsidRDefault="00A16AC9" w:rsidP="00A16AC9">
      <w:pPr>
        <w:pStyle w:val="Odsekzoznamu"/>
        <w:spacing w:after="0"/>
        <w:ind w:left="0"/>
        <w:jc w:val="both"/>
        <w:rPr>
          <w:rFonts w:ascii="Times New Roman" w:hAnsi="Times New Roman" w:cs="Times New Roman"/>
          <w:sz w:val="24"/>
          <w:szCs w:val="24"/>
        </w:rPr>
      </w:pPr>
    </w:p>
    <w:p w14:paraId="40A789D9" w14:textId="11191745" w:rsidR="00C565F4" w:rsidRPr="00C565F4" w:rsidRDefault="00C565F4" w:rsidP="00C565F4">
      <w:pPr>
        <w:widowControl w:val="0"/>
        <w:autoSpaceDE w:val="0"/>
        <w:autoSpaceDN w:val="0"/>
        <w:adjustRightInd w:val="0"/>
        <w:spacing w:before="120" w:after="0" w:line="240" w:lineRule="auto"/>
        <w:ind w:firstLine="425"/>
        <w:contextualSpacing/>
        <w:jc w:val="both"/>
        <w:rPr>
          <w:rFonts w:ascii="Times New Roman" w:eastAsia="Calibri" w:hAnsi="Times New Roman" w:cs="Times New Roman"/>
          <w:kern w:val="2"/>
          <w:sz w:val="24"/>
          <w:szCs w:val="24"/>
          <w14:ligatures w14:val="standardContextual"/>
        </w:rPr>
      </w:pPr>
      <w:r w:rsidRPr="00416BE1">
        <w:rPr>
          <w:rFonts w:ascii="Times New Roman" w:eastAsia="Calibri" w:hAnsi="Times New Roman" w:cs="Times New Roman"/>
          <w:kern w:val="2"/>
          <w:sz w:val="24"/>
          <w:szCs w:val="24"/>
          <w14:ligatures w14:val="standardContextual"/>
        </w:rPr>
        <w:t xml:space="preserve">Tento zákon nadobúda účinnosť </w:t>
      </w:r>
      <w:r w:rsidR="00FB2784" w:rsidRPr="00416BE1">
        <w:rPr>
          <w:rFonts w:ascii="Times New Roman" w:eastAsia="Calibri" w:hAnsi="Times New Roman" w:cs="Times New Roman"/>
          <w:kern w:val="2"/>
          <w:sz w:val="24"/>
          <w:szCs w:val="24"/>
          <w14:ligatures w14:val="standardContextual"/>
        </w:rPr>
        <w:t xml:space="preserve">1. </w:t>
      </w:r>
      <w:r w:rsidR="00D558EF" w:rsidRPr="00416BE1">
        <w:rPr>
          <w:rFonts w:ascii="Times New Roman" w:eastAsia="Calibri" w:hAnsi="Times New Roman" w:cs="Times New Roman"/>
          <w:kern w:val="2"/>
          <w:sz w:val="24"/>
          <w:szCs w:val="24"/>
          <w14:ligatures w14:val="standardContextual"/>
        </w:rPr>
        <w:t>januára</w:t>
      </w:r>
      <w:r w:rsidR="00CD5D88" w:rsidRPr="00416BE1">
        <w:rPr>
          <w:rFonts w:ascii="Times New Roman" w:eastAsia="Calibri" w:hAnsi="Times New Roman" w:cs="Times New Roman"/>
          <w:kern w:val="2"/>
          <w:sz w:val="24"/>
          <w:szCs w:val="24"/>
          <w14:ligatures w14:val="standardContextual"/>
        </w:rPr>
        <w:t xml:space="preserve"> 2024 okrem </w:t>
      </w:r>
      <w:r w:rsidRPr="00416BE1">
        <w:rPr>
          <w:rFonts w:ascii="Times New Roman" w:eastAsia="Calibri" w:hAnsi="Times New Roman" w:cs="Times New Roman"/>
          <w:kern w:val="2"/>
          <w:sz w:val="24"/>
          <w:szCs w:val="24"/>
          <w14:ligatures w14:val="standardContextual"/>
        </w:rPr>
        <w:t>čl. II</w:t>
      </w:r>
      <w:r w:rsidR="00F70168" w:rsidRPr="00416BE1">
        <w:rPr>
          <w:rFonts w:ascii="Times New Roman" w:eastAsia="Calibri" w:hAnsi="Times New Roman" w:cs="Times New Roman"/>
          <w:kern w:val="2"/>
          <w:sz w:val="24"/>
          <w:szCs w:val="24"/>
          <w14:ligatures w14:val="standardContextual"/>
        </w:rPr>
        <w:t xml:space="preserve"> bodu 44</w:t>
      </w:r>
      <w:r w:rsidRPr="00416BE1">
        <w:rPr>
          <w:rFonts w:ascii="Times New Roman" w:eastAsia="Calibri" w:hAnsi="Times New Roman" w:cs="Times New Roman"/>
          <w:kern w:val="2"/>
          <w:sz w:val="24"/>
          <w:szCs w:val="24"/>
          <w14:ligatures w14:val="standardContextual"/>
        </w:rPr>
        <w:t>, čl. I</w:t>
      </w:r>
      <w:r w:rsidR="00934FAF" w:rsidRPr="00416BE1">
        <w:rPr>
          <w:rFonts w:ascii="Times New Roman" w:eastAsia="Calibri" w:hAnsi="Times New Roman" w:cs="Times New Roman"/>
          <w:kern w:val="2"/>
          <w:sz w:val="24"/>
          <w:szCs w:val="24"/>
          <w14:ligatures w14:val="standardContextual"/>
        </w:rPr>
        <w:t>V</w:t>
      </w:r>
      <w:r w:rsidRPr="00416BE1">
        <w:rPr>
          <w:rFonts w:ascii="Times New Roman" w:eastAsia="Calibri" w:hAnsi="Times New Roman" w:cs="Times New Roman"/>
          <w:kern w:val="2"/>
          <w:sz w:val="24"/>
          <w:szCs w:val="24"/>
          <w14:ligatures w14:val="standardContextual"/>
        </w:rPr>
        <w:t xml:space="preserve">, čl. V, </w:t>
      </w:r>
      <w:r w:rsidR="00091C6B" w:rsidRPr="00416BE1">
        <w:rPr>
          <w:rFonts w:ascii="Times New Roman" w:eastAsia="Calibri" w:hAnsi="Times New Roman" w:cs="Times New Roman"/>
          <w:kern w:val="2"/>
          <w:sz w:val="24"/>
          <w:szCs w:val="24"/>
          <w14:ligatures w14:val="standardContextual"/>
        </w:rPr>
        <w:t>čl. V</w:t>
      </w:r>
      <w:r w:rsidR="00934FAF" w:rsidRPr="00416BE1">
        <w:rPr>
          <w:rFonts w:ascii="Times New Roman" w:eastAsia="Calibri" w:hAnsi="Times New Roman" w:cs="Times New Roman"/>
          <w:kern w:val="2"/>
          <w:sz w:val="24"/>
          <w:szCs w:val="24"/>
          <w14:ligatures w14:val="standardContextual"/>
        </w:rPr>
        <w:t>I</w:t>
      </w:r>
      <w:r w:rsidR="00091C6B" w:rsidRPr="00416BE1">
        <w:rPr>
          <w:rFonts w:ascii="Times New Roman" w:eastAsia="Calibri" w:hAnsi="Times New Roman" w:cs="Times New Roman"/>
          <w:kern w:val="2"/>
          <w:sz w:val="24"/>
          <w:szCs w:val="24"/>
          <w14:ligatures w14:val="standardContextual"/>
        </w:rPr>
        <w:t xml:space="preserve"> bodov 1 až 18 a 20, </w:t>
      </w:r>
      <w:r w:rsidRPr="00416BE1">
        <w:rPr>
          <w:rFonts w:ascii="Times New Roman" w:eastAsia="Calibri" w:hAnsi="Times New Roman" w:cs="Times New Roman"/>
          <w:kern w:val="2"/>
          <w:sz w:val="24"/>
          <w:szCs w:val="24"/>
          <w14:ligatures w14:val="standardContextual"/>
        </w:rPr>
        <w:t>čl. V</w:t>
      </w:r>
      <w:r w:rsidR="00934FAF" w:rsidRPr="00416BE1">
        <w:rPr>
          <w:rFonts w:ascii="Times New Roman" w:eastAsia="Calibri" w:hAnsi="Times New Roman" w:cs="Times New Roman"/>
          <w:kern w:val="2"/>
          <w:sz w:val="24"/>
          <w:szCs w:val="24"/>
          <w14:ligatures w14:val="standardContextual"/>
        </w:rPr>
        <w:t>I</w:t>
      </w:r>
      <w:r w:rsidR="00771893" w:rsidRPr="00416BE1">
        <w:rPr>
          <w:rFonts w:ascii="Times New Roman" w:eastAsia="Calibri" w:hAnsi="Times New Roman" w:cs="Times New Roman"/>
          <w:kern w:val="2"/>
          <w:sz w:val="24"/>
          <w:szCs w:val="24"/>
          <w14:ligatures w14:val="standardContextual"/>
        </w:rPr>
        <w:t>I</w:t>
      </w:r>
      <w:r w:rsidRPr="00416BE1">
        <w:rPr>
          <w:rFonts w:ascii="Times New Roman" w:eastAsia="Calibri" w:hAnsi="Times New Roman" w:cs="Times New Roman"/>
          <w:kern w:val="2"/>
          <w:sz w:val="24"/>
          <w:szCs w:val="24"/>
          <w14:ligatures w14:val="standardContextual"/>
        </w:rPr>
        <w:t xml:space="preserve"> bodov 1 až 21, čl. </w:t>
      </w:r>
      <w:r w:rsidR="00934FAF" w:rsidRPr="00416BE1">
        <w:rPr>
          <w:rFonts w:ascii="Times New Roman" w:eastAsia="Calibri" w:hAnsi="Times New Roman" w:cs="Times New Roman"/>
          <w:kern w:val="2"/>
          <w:sz w:val="24"/>
          <w:szCs w:val="24"/>
          <w14:ligatures w14:val="standardContextual"/>
        </w:rPr>
        <w:t>IX</w:t>
      </w:r>
      <w:r w:rsidR="00771893" w:rsidRPr="00416BE1">
        <w:rPr>
          <w:rFonts w:ascii="Times New Roman" w:eastAsia="Calibri" w:hAnsi="Times New Roman" w:cs="Times New Roman"/>
          <w:kern w:val="2"/>
          <w:sz w:val="24"/>
          <w:szCs w:val="24"/>
          <w14:ligatures w14:val="standardContextual"/>
        </w:rPr>
        <w:t>, čl. X</w:t>
      </w:r>
      <w:r w:rsidR="004944E4" w:rsidRPr="00416BE1">
        <w:rPr>
          <w:rFonts w:ascii="Times New Roman" w:eastAsia="Calibri" w:hAnsi="Times New Roman" w:cs="Times New Roman"/>
          <w:kern w:val="2"/>
          <w:sz w:val="24"/>
          <w:szCs w:val="24"/>
          <w14:ligatures w14:val="standardContextual"/>
        </w:rPr>
        <w:t>I</w:t>
      </w:r>
      <w:r w:rsidR="00771893" w:rsidRPr="00416BE1">
        <w:rPr>
          <w:rFonts w:ascii="Times New Roman" w:eastAsia="Calibri" w:hAnsi="Times New Roman" w:cs="Times New Roman"/>
          <w:kern w:val="2"/>
          <w:sz w:val="24"/>
          <w:szCs w:val="24"/>
          <w14:ligatures w14:val="standardContextual"/>
        </w:rPr>
        <w:t>, čl. XIII a čl. XV</w:t>
      </w:r>
      <w:r w:rsidRPr="00416BE1">
        <w:rPr>
          <w:rFonts w:ascii="Times New Roman" w:eastAsia="Calibri" w:hAnsi="Times New Roman" w:cs="Times New Roman"/>
          <w:kern w:val="2"/>
          <w:sz w:val="24"/>
          <w:szCs w:val="24"/>
          <w14:ligatures w14:val="standardContextual"/>
        </w:rPr>
        <w:t xml:space="preserve">, ktoré nadobúdajú účinnosť </w:t>
      </w:r>
      <w:r w:rsidR="00FB2784" w:rsidRPr="00416BE1">
        <w:rPr>
          <w:rFonts w:ascii="Times New Roman" w:eastAsia="Calibri" w:hAnsi="Times New Roman" w:cs="Times New Roman"/>
          <w:kern w:val="2"/>
          <w:sz w:val="24"/>
          <w:szCs w:val="24"/>
          <w14:ligatures w14:val="standardContextual"/>
        </w:rPr>
        <w:t>15. januára</w:t>
      </w:r>
      <w:r w:rsidRPr="00416BE1">
        <w:rPr>
          <w:rFonts w:ascii="Times New Roman" w:eastAsia="Calibri" w:hAnsi="Times New Roman" w:cs="Times New Roman"/>
          <w:kern w:val="2"/>
          <w:sz w:val="24"/>
          <w:szCs w:val="24"/>
          <w14:ligatures w14:val="standardContextual"/>
        </w:rPr>
        <w:t xml:space="preserve"> 2024.</w:t>
      </w:r>
    </w:p>
    <w:p w14:paraId="7660282A" w14:textId="77777777" w:rsidR="00D8702F" w:rsidRDefault="00D8702F"/>
    <w:p w14:paraId="672396FD" w14:textId="77777777" w:rsidR="00FB2784" w:rsidRDefault="00FB2784"/>
    <w:sectPr w:rsidR="00FB2784">
      <w:headerReference w:type="even" r:id="rId46"/>
      <w:headerReference w:type="default" r:id="rId47"/>
      <w:footerReference w:type="even" r:id="rId48"/>
      <w:footerReference w:type="default" r:id="rId49"/>
      <w:headerReference w:type="first" r:id="rId50"/>
      <w:footerReference w:type="first" r:id="rId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179216" w14:textId="77777777" w:rsidR="00A035CC" w:rsidRDefault="00A035CC" w:rsidP="00523274">
      <w:pPr>
        <w:spacing w:after="0" w:line="240" w:lineRule="auto"/>
      </w:pPr>
      <w:r>
        <w:separator/>
      </w:r>
    </w:p>
  </w:endnote>
  <w:endnote w:type="continuationSeparator" w:id="0">
    <w:p w14:paraId="21686FC7" w14:textId="77777777" w:rsidR="00A035CC" w:rsidRDefault="00A035CC" w:rsidP="00523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507D1E" w14:textId="77777777" w:rsidR="00EB43FD" w:rsidRDefault="00EB43F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9399189"/>
      <w:docPartObj>
        <w:docPartGallery w:val="Page Numbers (Bottom of Page)"/>
        <w:docPartUnique/>
      </w:docPartObj>
    </w:sdtPr>
    <w:sdtEndPr/>
    <w:sdtContent>
      <w:p w14:paraId="5D7E10CB" w14:textId="75D8E175" w:rsidR="00EB43FD" w:rsidRDefault="00EB43FD">
        <w:pPr>
          <w:pStyle w:val="Pta"/>
          <w:jc w:val="center"/>
        </w:pPr>
        <w:r>
          <w:fldChar w:fldCharType="begin"/>
        </w:r>
        <w:r>
          <w:instrText>PAGE   \* MERGEFORMAT</w:instrText>
        </w:r>
        <w:r>
          <w:fldChar w:fldCharType="separate"/>
        </w:r>
        <w:r w:rsidR="00D16849">
          <w:rPr>
            <w:noProof/>
          </w:rPr>
          <w:t>67</w:t>
        </w:r>
        <w:r>
          <w:fldChar w:fldCharType="end"/>
        </w:r>
      </w:p>
    </w:sdtContent>
  </w:sdt>
  <w:p w14:paraId="0231B23C" w14:textId="77777777" w:rsidR="00EB43FD" w:rsidRDefault="00EB43F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C7EF3" w14:textId="77777777" w:rsidR="00EB43FD" w:rsidRDefault="00EB43F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68337" w14:textId="77777777" w:rsidR="00A035CC" w:rsidRDefault="00A035CC" w:rsidP="00523274">
      <w:pPr>
        <w:spacing w:after="0" w:line="240" w:lineRule="auto"/>
      </w:pPr>
      <w:r>
        <w:separator/>
      </w:r>
    </w:p>
  </w:footnote>
  <w:footnote w:type="continuationSeparator" w:id="0">
    <w:p w14:paraId="6D5996B8" w14:textId="77777777" w:rsidR="00A035CC" w:rsidRDefault="00A035CC" w:rsidP="005232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8740" w14:textId="77777777" w:rsidR="00EB43FD" w:rsidRDefault="00EB43F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3A4ED" w14:textId="77777777" w:rsidR="00EB43FD" w:rsidRDefault="00EB43F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B570" w14:textId="77777777" w:rsidR="00EB43FD" w:rsidRDefault="00EB43F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0CA0"/>
    <w:multiLevelType w:val="hybridMultilevel"/>
    <w:tmpl w:val="38022E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07F27"/>
    <w:multiLevelType w:val="hybridMultilevel"/>
    <w:tmpl w:val="1C30CB68"/>
    <w:lvl w:ilvl="0" w:tplc="7272D856">
      <w:start w:val="1"/>
      <w:numFmt w:val="lowerLetter"/>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2" w15:restartNumberingAfterBreak="0">
    <w:nsid w:val="154E045E"/>
    <w:multiLevelType w:val="hybridMultilevel"/>
    <w:tmpl w:val="2AC0941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8B3D25"/>
    <w:multiLevelType w:val="hybridMultilevel"/>
    <w:tmpl w:val="4A3AFA48"/>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4" w15:restartNumberingAfterBreak="0">
    <w:nsid w:val="17C47227"/>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513DEB"/>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CF2E26"/>
    <w:multiLevelType w:val="hybridMultilevel"/>
    <w:tmpl w:val="7AA8E9A2"/>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160795"/>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E6B3852"/>
    <w:multiLevelType w:val="hybridMultilevel"/>
    <w:tmpl w:val="1FF670BC"/>
    <w:lvl w:ilvl="0" w:tplc="FFFFFFFF">
      <w:start w:val="1"/>
      <w:numFmt w:val="lowerLetter"/>
      <w:lvlText w:val="%1)"/>
      <w:lvlJc w:val="left"/>
      <w:pPr>
        <w:ind w:left="1117" w:hanging="360"/>
      </w:pPr>
      <w:rPr>
        <w:rFonts w:hint="default"/>
      </w:rPr>
    </w:lvl>
    <w:lvl w:ilvl="1" w:tplc="49AA8700">
      <w:start w:val="1"/>
      <w:numFmt w:val="lowerLetter"/>
      <w:lvlText w:val="%2)"/>
      <w:lvlJc w:val="left"/>
      <w:pPr>
        <w:ind w:left="1440" w:hanging="360"/>
      </w:pPr>
      <w:rPr>
        <w:rFonts w:hint="default"/>
      </w:rPr>
    </w:lvl>
    <w:lvl w:ilvl="2" w:tplc="AA52BC74">
      <w:start w:val="20"/>
      <w:numFmt w:val="bullet"/>
      <w:lvlText w:val="-"/>
      <w:lvlJc w:val="left"/>
      <w:pPr>
        <w:ind w:left="2737" w:hanging="360"/>
      </w:pPr>
      <w:rPr>
        <w:rFonts w:ascii="Times New Roman" w:eastAsiaTheme="minorHAnsi" w:hAnsi="Times New Roman" w:cs="Times New Roman" w:hint="default"/>
      </w:rPr>
    </w:lvl>
    <w:lvl w:ilvl="3" w:tplc="FF34FBE0">
      <w:start w:val="1"/>
      <w:numFmt w:val="decimal"/>
      <w:lvlText w:val="%4."/>
      <w:lvlJc w:val="left"/>
      <w:pPr>
        <w:ind w:left="525" w:hanging="360"/>
      </w:pPr>
      <w:rPr>
        <w:rFonts w:hint="default"/>
        <w:b/>
      </w:rPr>
    </w:lvl>
    <w:lvl w:ilvl="4" w:tplc="FFFFFFFF">
      <w:start w:val="1"/>
      <w:numFmt w:val="lowerLetter"/>
      <w:lvlText w:val="%5."/>
      <w:lvlJc w:val="left"/>
      <w:pPr>
        <w:ind w:left="3997" w:hanging="360"/>
      </w:pPr>
    </w:lvl>
    <w:lvl w:ilvl="5" w:tplc="FFFFFFFF" w:tentative="1">
      <w:start w:val="1"/>
      <w:numFmt w:val="lowerRoman"/>
      <w:lvlText w:val="%6."/>
      <w:lvlJc w:val="right"/>
      <w:pPr>
        <w:ind w:left="4717" w:hanging="180"/>
      </w:pPr>
    </w:lvl>
    <w:lvl w:ilvl="6" w:tplc="FFFFFFFF" w:tentative="1">
      <w:start w:val="1"/>
      <w:numFmt w:val="decimal"/>
      <w:lvlText w:val="%7."/>
      <w:lvlJc w:val="left"/>
      <w:pPr>
        <w:ind w:left="5437" w:hanging="360"/>
      </w:pPr>
    </w:lvl>
    <w:lvl w:ilvl="7" w:tplc="FFFFFFFF" w:tentative="1">
      <w:start w:val="1"/>
      <w:numFmt w:val="lowerLetter"/>
      <w:lvlText w:val="%8."/>
      <w:lvlJc w:val="left"/>
      <w:pPr>
        <w:ind w:left="6157" w:hanging="360"/>
      </w:pPr>
    </w:lvl>
    <w:lvl w:ilvl="8" w:tplc="FFFFFFFF" w:tentative="1">
      <w:start w:val="1"/>
      <w:numFmt w:val="lowerRoman"/>
      <w:lvlText w:val="%9."/>
      <w:lvlJc w:val="right"/>
      <w:pPr>
        <w:ind w:left="6877" w:hanging="180"/>
      </w:pPr>
    </w:lvl>
  </w:abstractNum>
  <w:abstractNum w:abstractNumId="9" w15:restartNumberingAfterBreak="0">
    <w:nsid w:val="294B5BB0"/>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E1366F"/>
    <w:multiLevelType w:val="hybridMultilevel"/>
    <w:tmpl w:val="132CC9A4"/>
    <w:lvl w:ilvl="0" w:tplc="FF34FBE0">
      <w:start w:val="1"/>
      <w:numFmt w:val="decimal"/>
      <w:lvlText w:val="%1."/>
      <w:lvlJc w:val="left"/>
      <w:pPr>
        <w:ind w:left="3621" w:hanging="360"/>
      </w:pPr>
      <w:rPr>
        <w:rFonts w:hint="default"/>
        <w:b/>
      </w:rPr>
    </w:lvl>
    <w:lvl w:ilvl="1" w:tplc="041B0019" w:tentative="1">
      <w:start w:val="1"/>
      <w:numFmt w:val="lowerLetter"/>
      <w:lvlText w:val="%2."/>
      <w:lvlJc w:val="left"/>
      <w:pPr>
        <w:ind w:left="1245" w:hanging="360"/>
      </w:pPr>
    </w:lvl>
    <w:lvl w:ilvl="2" w:tplc="041B001B" w:tentative="1">
      <w:start w:val="1"/>
      <w:numFmt w:val="lowerRoman"/>
      <w:lvlText w:val="%3."/>
      <w:lvlJc w:val="right"/>
      <w:pPr>
        <w:ind w:left="1965" w:hanging="180"/>
      </w:pPr>
    </w:lvl>
    <w:lvl w:ilvl="3" w:tplc="041B000F" w:tentative="1">
      <w:start w:val="1"/>
      <w:numFmt w:val="decimal"/>
      <w:lvlText w:val="%4."/>
      <w:lvlJc w:val="left"/>
      <w:pPr>
        <w:ind w:left="2685" w:hanging="360"/>
      </w:pPr>
    </w:lvl>
    <w:lvl w:ilvl="4" w:tplc="041B0019" w:tentative="1">
      <w:start w:val="1"/>
      <w:numFmt w:val="lowerLetter"/>
      <w:lvlText w:val="%5."/>
      <w:lvlJc w:val="left"/>
      <w:pPr>
        <w:ind w:left="3405" w:hanging="360"/>
      </w:pPr>
    </w:lvl>
    <w:lvl w:ilvl="5" w:tplc="041B001B" w:tentative="1">
      <w:start w:val="1"/>
      <w:numFmt w:val="lowerRoman"/>
      <w:lvlText w:val="%6."/>
      <w:lvlJc w:val="right"/>
      <w:pPr>
        <w:ind w:left="4125" w:hanging="180"/>
      </w:pPr>
    </w:lvl>
    <w:lvl w:ilvl="6" w:tplc="041B000F" w:tentative="1">
      <w:start w:val="1"/>
      <w:numFmt w:val="decimal"/>
      <w:lvlText w:val="%7."/>
      <w:lvlJc w:val="left"/>
      <w:pPr>
        <w:ind w:left="4845" w:hanging="360"/>
      </w:pPr>
    </w:lvl>
    <w:lvl w:ilvl="7" w:tplc="041B0019" w:tentative="1">
      <w:start w:val="1"/>
      <w:numFmt w:val="lowerLetter"/>
      <w:lvlText w:val="%8."/>
      <w:lvlJc w:val="left"/>
      <w:pPr>
        <w:ind w:left="5565" w:hanging="360"/>
      </w:pPr>
    </w:lvl>
    <w:lvl w:ilvl="8" w:tplc="041B001B" w:tentative="1">
      <w:start w:val="1"/>
      <w:numFmt w:val="lowerRoman"/>
      <w:lvlText w:val="%9."/>
      <w:lvlJc w:val="right"/>
      <w:pPr>
        <w:ind w:left="6285" w:hanging="180"/>
      </w:pPr>
    </w:lvl>
  </w:abstractNum>
  <w:abstractNum w:abstractNumId="11" w15:restartNumberingAfterBreak="0">
    <w:nsid w:val="2BE3504E"/>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EE5B5C"/>
    <w:multiLevelType w:val="hybridMultilevel"/>
    <w:tmpl w:val="38022E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D2B0BF7"/>
    <w:multiLevelType w:val="hybridMultilevel"/>
    <w:tmpl w:val="C28CF87E"/>
    <w:lvl w:ilvl="0" w:tplc="EADA4F22">
      <w:start w:val="1"/>
      <w:numFmt w:val="decimal"/>
      <w:lvlText w:val="(%1)"/>
      <w:lvlJc w:val="left"/>
      <w:pPr>
        <w:tabs>
          <w:tab w:val="num" w:pos="645"/>
        </w:tabs>
        <w:ind w:left="645" w:hanging="360"/>
      </w:pPr>
      <w:rPr>
        <w:rFonts w:hint="default"/>
      </w:rPr>
    </w:lvl>
    <w:lvl w:ilvl="1" w:tplc="32740AF6">
      <w:start w:val="2"/>
      <w:numFmt w:val="lowerLetter"/>
      <w:lvlText w:val="%2)"/>
      <w:lvlJc w:val="left"/>
      <w:pPr>
        <w:tabs>
          <w:tab w:val="num" w:pos="1365"/>
        </w:tabs>
        <w:ind w:left="1365" w:hanging="360"/>
      </w:pPr>
      <w:rPr>
        <w:rFonts w:hint="default"/>
      </w:rPr>
    </w:lvl>
    <w:lvl w:ilvl="2" w:tplc="FF34FBE0">
      <w:start w:val="1"/>
      <w:numFmt w:val="decimal"/>
      <w:lvlText w:val="%3."/>
      <w:lvlJc w:val="left"/>
      <w:pPr>
        <w:ind w:left="525" w:hanging="360"/>
      </w:pPr>
      <w:rPr>
        <w:rFonts w:hint="default"/>
        <w:b/>
      </w:rPr>
    </w:lvl>
    <w:lvl w:ilvl="3" w:tplc="041B000F" w:tentative="1">
      <w:start w:val="1"/>
      <w:numFmt w:val="decimal"/>
      <w:lvlText w:val="%4."/>
      <w:lvlJc w:val="left"/>
      <w:pPr>
        <w:tabs>
          <w:tab w:val="num" w:pos="2805"/>
        </w:tabs>
        <w:ind w:left="2805" w:hanging="360"/>
      </w:pPr>
    </w:lvl>
    <w:lvl w:ilvl="4" w:tplc="041B0019" w:tentative="1">
      <w:start w:val="1"/>
      <w:numFmt w:val="lowerLetter"/>
      <w:lvlText w:val="%5."/>
      <w:lvlJc w:val="left"/>
      <w:pPr>
        <w:tabs>
          <w:tab w:val="num" w:pos="3525"/>
        </w:tabs>
        <w:ind w:left="3525" w:hanging="360"/>
      </w:pPr>
    </w:lvl>
    <w:lvl w:ilvl="5" w:tplc="041B001B" w:tentative="1">
      <w:start w:val="1"/>
      <w:numFmt w:val="lowerRoman"/>
      <w:lvlText w:val="%6."/>
      <w:lvlJc w:val="right"/>
      <w:pPr>
        <w:tabs>
          <w:tab w:val="num" w:pos="4245"/>
        </w:tabs>
        <w:ind w:left="4245" w:hanging="180"/>
      </w:pPr>
    </w:lvl>
    <w:lvl w:ilvl="6" w:tplc="041B000F" w:tentative="1">
      <w:start w:val="1"/>
      <w:numFmt w:val="decimal"/>
      <w:lvlText w:val="%7."/>
      <w:lvlJc w:val="left"/>
      <w:pPr>
        <w:tabs>
          <w:tab w:val="num" w:pos="4965"/>
        </w:tabs>
        <w:ind w:left="4965" w:hanging="360"/>
      </w:pPr>
    </w:lvl>
    <w:lvl w:ilvl="7" w:tplc="041B0019" w:tentative="1">
      <w:start w:val="1"/>
      <w:numFmt w:val="lowerLetter"/>
      <w:lvlText w:val="%8."/>
      <w:lvlJc w:val="left"/>
      <w:pPr>
        <w:tabs>
          <w:tab w:val="num" w:pos="5685"/>
        </w:tabs>
        <w:ind w:left="5685" w:hanging="360"/>
      </w:pPr>
    </w:lvl>
    <w:lvl w:ilvl="8" w:tplc="041B001B" w:tentative="1">
      <w:start w:val="1"/>
      <w:numFmt w:val="lowerRoman"/>
      <w:lvlText w:val="%9."/>
      <w:lvlJc w:val="right"/>
      <w:pPr>
        <w:tabs>
          <w:tab w:val="num" w:pos="6405"/>
        </w:tabs>
        <w:ind w:left="6405" w:hanging="180"/>
      </w:pPr>
    </w:lvl>
  </w:abstractNum>
  <w:abstractNum w:abstractNumId="14" w15:restartNumberingAfterBreak="0">
    <w:nsid w:val="2E6057A8"/>
    <w:multiLevelType w:val="hybridMultilevel"/>
    <w:tmpl w:val="EA66F7CE"/>
    <w:lvl w:ilvl="0" w:tplc="65862688">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EBB6BAB"/>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5459EE"/>
    <w:multiLevelType w:val="hybridMultilevel"/>
    <w:tmpl w:val="CBD41258"/>
    <w:lvl w:ilvl="0" w:tplc="2B9414D2">
      <w:start w:val="1"/>
      <w:numFmt w:val="decimal"/>
      <w:lvlText w:val="(%1)"/>
      <w:lvlJc w:val="left"/>
      <w:pPr>
        <w:ind w:left="645" w:hanging="360"/>
      </w:pPr>
      <w:rPr>
        <w:rFonts w:ascii="Times New Roman" w:eastAsiaTheme="minorHAnsi" w:hAnsi="Times New Roman" w:cstheme="minorBidi"/>
      </w:rPr>
    </w:lvl>
    <w:lvl w:ilvl="1" w:tplc="041B0019" w:tentative="1">
      <w:start w:val="1"/>
      <w:numFmt w:val="lowerLetter"/>
      <w:lvlText w:val="%2."/>
      <w:lvlJc w:val="left"/>
      <w:pPr>
        <w:ind w:left="1365" w:hanging="360"/>
      </w:pPr>
    </w:lvl>
    <w:lvl w:ilvl="2" w:tplc="041B001B" w:tentative="1">
      <w:start w:val="1"/>
      <w:numFmt w:val="lowerRoman"/>
      <w:lvlText w:val="%3."/>
      <w:lvlJc w:val="right"/>
      <w:pPr>
        <w:ind w:left="2085" w:hanging="180"/>
      </w:pPr>
    </w:lvl>
    <w:lvl w:ilvl="3" w:tplc="041B000F" w:tentative="1">
      <w:start w:val="1"/>
      <w:numFmt w:val="decimal"/>
      <w:lvlText w:val="%4."/>
      <w:lvlJc w:val="left"/>
      <w:pPr>
        <w:ind w:left="2805" w:hanging="360"/>
      </w:pPr>
    </w:lvl>
    <w:lvl w:ilvl="4" w:tplc="041B0019" w:tentative="1">
      <w:start w:val="1"/>
      <w:numFmt w:val="lowerLetter"/>
      <w:lvlText w:val="%5."/>
      <w:lvlJc w:val="left"/>
      <w:pPr>
        <w:ind w:left="3525" w:hanging="360"/>
      </w:pPr>
    </w:lvl>
    <w:lvl w:ilvl="5" w:tplc="041B001B" w:tentative="1">
      <w:start w:val="1"/>
      <w:numFmt w:val="lowerRoman"/>
      <w:lvlText w:val="%6."/>
      <w:lvlJc w:val="right"/>
      <w:pPr>
        <w:ind w:left="4245" w:hanging="180"/>
      </w:pPr>
    </w:lvl>
    <w:lvl w:ilvl="6" w:tplc="041B000F" w:tentative="1">
      <w:start w:val="1"/>
      <w:numFmt w:val="decimal"/>
      <w:lvlText w:val="%7."/>
      <w:lvlJc w:val="left"/>
      <w:pPr>
        <w:ind w:left="4965" w:hanging="360"/>
      </w:pPr>
    </w:lvl>
    <w:lvl w:ilvl="7" w:tplc="041B0019" w:tentative="1">
      <w:start w:val="1"/>
      <w:numFmt w:val="lowerLetter"/>
      <w:lvlText w:val="%8."/>
      <w:lvlJc w:val="left"/>
      <w:pPr>
        <w:ind w:left="5685" w:hanging="360"/>
      </w:pPr>
    </w:lvl>
    <w:lvl w:ilvl="8" w:tplc="041B001B" w:tentative="1">
      <w:start w:val="1"/>
      <w:numFmt w:val="lowerRoman"/>
      <w:lvlText w:val="%9."/>
      <w:lvlJc w:val="right"/>
      <w:pPr>
        <w:ind w:left="6405" w:hanging="180"/>
      </w:pPr>
    </w:lvl>
  </w:abstractNum>
  <w:abstractNum w:abstractNumId="17" w15:restartNumberingAfterBreak="0">
    <w:nsid w:val="38D63148"/>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CD15ACB"/>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344731"/>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5D6D5F"/>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7084B85"/>
    <w:multiLevelType w:val="hybridMultilevel"/>
    <w:tmpl w:val="115C46C8"/>
    <w:lvl w:ilvl="0" w:tplc="E7AEC2C6">
      <w:start w:val="1"/>
      <w:numFmt w:val="decimal"/>
      <w:lvlText w:val="(%1)"/>
      <w:lvlJc w:val="left"/>
      <w:pPr>
        <w:ind w:left="502" w:hanging="360"/>
      </w:pPr>
      <w:rPr>
        <w:rFonts w:hint="default"/>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0E3897"/>
    <w:multiLevelType w:val="hybridMultilevel"/>
    <w:tmpl w:val="D1B8230A"/>
    <w:lvl w:ilvl="0" w:tplc="9314F6F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C982D15"/>
    <w:multiLevelType w:val="hybridMultilevel"/>
    <w:tmpl w:val="4A3AFA48"/>
    <w:lvl w:ilvl="0" w:tplc="1EA2AFAE">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24" w15:restartNumberingAfterBreak="0">
    <w:nsid w:val="5143301F"/>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0939A6"/>
    <w:multiLevelType w:val="hybridMultilevel"/>
    <w:tmpl w:val="B4CC7420"/>
    <w:lvl w:ilvl="0" w:tplc="FF34FBE0">
      <w:start w:val="1"/>
      <w:numFmt w:val="decimal"/>
      <w:lvlText w:val="%1."/>
      <w:lvlJc w:val="left"/>
      <w:pPr>
        <w:ind w:left="525" w:hanging="360"/>
      </w:pPr>
      <w:rPr>
        <w:rFonts w:hint="default"/>
        <w:b/>
      </w:rPr>
    </w:lvl>
    <w:lvl w:ilvl="1" w:tplc="FFFFFFFF" w:tentative="1">
      <w:start w:val="1"/>
      <w:numFmt w:val="lowerLetter"/>
      <w:lvlText w:val="%2."/>
      <w:lvlJc w:val="left"/>
      <w:pPr>
        <w:ind w:left="1245" w:hanging="360"/>
      </w:pPr>
    </w:lvl>
    <w:lvl w:ilvl="2" w:tplc="FFFFFFFF" w:tentative="1">
      <w:start w:val="1"/>
      <w:numFmt w:val="lowerRoman"/>
      <w:lvlText w:val="%3."/>
      <w:lvlJc w:val="right"/>
      <w:pPr>
        <w:ind w:left="1965" w:hanging="180"/>
      </w:pPr>
    </w:lvl>
    <w:lvl w:ilvl="3" w:tplc="FFFFFFFF" w:tentative="1">
      <w:start w:val="1"/>
      <w:numFmt w:val="decimal"/>
      <w:lvlText w:val="%4."/>
      <w:lvlJc w:val="left"/>
      <w:pPr>
        <w:ind w:left="2685" w:hanging="360"/>
      </w:pPr>
    </w:lvl>
    <w:lvl w:ilvl="4" w:tplc="FFFFFFFF" w:tentative="1">
      <w:start w:val="1"/>
      <w:numFmt w:val="lowerLetter"/>
      <w:lvlText w:val="%5."/>
      <w:lvlJc w:val="left"/>
      <w:pPr>
        <w:ind w:left="3405" w:hanging="360"/>
      </w:pPr>
    </w:lvl>
    <w:lvl w:ilvl="5" w:tplc="FFFFFFFF" w:tentative="1">
      <w:start w:val="1"/>
      <w:numFmt w:val="lowerRoman"/>
      <w:lvlText w:val="%6."/>
      <w:lvlJc w:val="right"/>
      <w:pPr>
        <w:ind w:left="4125" w:hanging="180"/>
      </w:pPr>
    </w:lvl>
    <w:lvl w:ilvl="6" w:tplc="FFFFFFFF" w:tentative="1">
      <w:start w:val="1"/>
      <w:numFmt w:val="decimal"/>
      <w:lvlText w:val="%7."/>
      <w:lvlJc w:val="left"/>
      <w:pPr>
        <w:ind w:left="4845" w:hanging="360"/>
      </w:pPr>
    </w:lvl>
    <w:lvl w:ilvl="7" w:tplc="FFFFFFFF" w:tentative="1">
      <w:start w:val="1"/>
      <w:numFmt w:val="lowerLetter"/>
      <w:lvlText w:val="%8."/>
      <w:lvlJc w:val="left"/>
      <w:pPr>
        <w:ind w:left="5565" w:hanging="360"/>
      </w:pPr>
    </w:lvl>
    <w:lvl w:ilvl="8" w:tplc="FFFFFFFF" w:tentative="1">
      <w:start w:val="1"/>
      <w:numFmt w:val="lowerRoman"/>
      <w:lvlText w:val="%9."/>
      <w:lvlJc w:val="right"/>
      <w:pPr>
        <w:ind w:left="6285" w:hanging="180"/>
      </w:pPr>
    </w:lvl>
  </w:abstractNum>
  <w:abstractNum w:abstractNumId="26" w15:restartNumberingAfterBreak="0">
    <w:nsid w:val="58E356F3"/>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71F6748"/>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1315F5"/>
    <w:multiLevelType w:val="hybridMultilevel"/>
    <w:tmpl w:val="F0FE09CA"/>
    <w:lvl w:ilvl="0" w:tplc="1ADCE984">
      <w:start w:val="1"/>
      <w:numFmt w:val="decimal"/>
      <w:lvlText w:val="(%1)"/>
      <w:lvlJc w:val="left"/>
      <w:pPr>
        <w:ind w:left="757" w:hanging="360"/>
      </w:pPr>
      <w:rPr>
        <w:rFonts w:hint="default"/>
      </w:rPr>
    </w:lvl>
    <w:lvl w:ilvl="1" w:tplc="041B0019" w:tentative="1">
      <w:start w:val="1"/>
      <w:numFmt w:val="lowerLetter"/>
      <w:lvlText w:val="%2."/>
      <w:lvlJc w:val="left"/>
      <w:pPr>
        <w:ind w:left="1477" w:hanging="360"/>
      </w:pPr>
    </w:lvl>
    <w:lvl w:ilvl="2" w:tplc="041B001B" w:tentative="1">
      <w:start w:val="1"/>
      <w:numFmt w:val="lowerRoman"/>
      <w:lvlText w:val="%3."/>
      <w:lvlJc w:val="right"/>
      <w:pPr>
        <w:ind w:left="2197" w:hanging="180"/>
      </w:pPr>
    </w:lvl>
    <w:lvl w:ilvl="3" w:tplc="041B000F" w:tentative="1">
      <w:start w:val="1"/>
      <w:numFmt w:val="decimal"/>
      <w:lvlText w:val="%4."/>
      <w:lvlJc w:val="left"/>
      <w:pPr>
        <w:ind w:left="2917" w:hanging="360"/>
      </w:pPr>
    </w:lvl>
    <w:lvl w:ilvl="4" w:tplc="041B0019" w:tentative="1">
      <w:start w:val="1"/>
      <w:numFmt w:val="lowerLetter"/>
      <w:lvlText w:val="%5."/>
      <w:lvlJc w:val="left"/>
      <w:pPr>
        <w:ind w:left="3637" w:hanging="360"/>
      </w:pPr>
    </w:lvl>
    <w:lvl w:ilvl="5" w:tplc="041B001B" w:tentative="1">
      <w:start w:val="1"/>
      <w:numFmt w:val="lowerRoman"/>
      <w:lvlText w:val="%6."/>
      <w:lvlJc w:val="right"/>
      <w:pPr>
        <w:ind w:left="4357" w:hanging="180"/>
      </w:pPr>
    </w:lvl>
    <w:lvl w:ilvl="6" w:tplc="041B000F" w:tentative="1">
      <w:start w:val="1"/>
      <w:numFmt w:val="decimal"/>
      <w:lvlText w:val="%7."/>
      <w:lvlJc w:val="left"/>
      <w:pPr>
        <w:ind w:left="5077" w:hanging="360"/>
      </w:pPr>
    </w:lvl>
    <w:lvl w:ilvl="7" w:tplc="041B0019" w:tentative="1">
      <w:start w:val="1"/>
      <w:numFmt w:val="lowerLetter"/>
      <w:lvlText w:val="%8."/>
      <w:lvlJc w:val="left"/>
      <w:pPr>
        <w:ind w:left="5797" w:hanging="360"/>
      </w:pPr>
    </w:lvl>
    <w:lvl w:ilvl="8" w:tplc="041B001B" w:tentative="1">
      <w:start w:val="1"/>
      <w:numFmt w:val="lowerRoman"/>
      <w:lvlText w:val="%9."/>
      <w:lvlJc w:val="right"/>
      <w:pPr>
        <w:ind w:left="6517" w:hanging="180"/>
      </w:pPr>
    </w:lvl>
  </w:abstractNum>
  <w:abstractNum w:abstractNumId="29" w15:restartNumberingAfterBreak="0">
    <w:nsid w:val="6D2D2452"/>
    <w:multiLevelType w:val="hybridMultilevel"/>
    <w:tmpl w:val="4A3AFA48"/>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30" w15:restartNumberingAfterBreak="0">
    <w:nsid w:val="6E8B1934"/>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560903"/>
    <w:multiLevelType w:val="hybridMultilevel"/>
    <w:tmpl w:val="F90A9E7C"/>
    <w:lvl w:ilvl="0" w:tplc="D4BE234A">
      <w:start w:val="5"/>
      <w:numFmt w:val="decimal"/>
      <w:lvlText w:val="%1."/>
      <w:lvlJc w:val="left"/>
      <w:pPr>
        <w:ind w:left="525"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E6B19F3"/>
    <w:multiLevelType w:val="hybridMultilevel"/>
    <w:tmpl w:val="FAA4305C"/>
    <w:lvl w:ilvl="0" w:tplc="FFFFFFFF">
      <w:start w:val="1"/>
      <w:numFmt w:val="lowerLetter"/>
      <w:lvlText w:val="%1)"/>
      <w:lvlJc w:val="left"/>
      <w:pPr>
        <w:ind w:left="1494" w:hanging="36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3" w15:restartNumberingAfterBreak="0">
    <w:nsid w:val="7E931C06"/>
    <w:multiLevelType w:val="hybridMultilevel"/>
    <w:tmpl w:val="D1B823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12"/>
  </w:num>
  <w:num w:numId="3">
    <w:abstractNumId w:val="0"/>
  </w:num>
  <w:num w:numId="4">
    <w:abstractNumId w:val="22"/>
  </w:num>
  <w:num w:numId="5">
    <w:abstractNumId w:val="30"/>
  </w:num>
  <w:num w:numId="6">
    <w:abstractNumId w:val="5"/>
  </w:num>
  <w:num w:numId="7">
    <w:abstractNumId w:val="17"/>
  </w:num>
  <w:num w:numId="8">
    <w:abstractNumId w:val="11"/>
  </w:num>
  <w:num w:numId="9">
    <w:abstractNumId w:val="4"/>
  </w:num>
  <w:num w:numId="10">
    <w:abstractNumId w:val="27"/>
  </w:num>
  <w:num w:numId="11">
    <w:abstractNumId w:val="33"/>
  </w:num>
  <w:num w:numId="12">
    <w:abstractNumId w:val="24"/>
  </w:num>
  <w:num w:numId="13">
    <w:abstractNumId w:val="20"/>
  </w:num>
  <w:num w:numId="14">
    <w:abstractNumId w:val="26"/>
  </w:num>
  <w:num w:numId="15">
    <w:abstractNumId w:val="19"/>
  </w:num>
  <w:num w:numId="16">
    <w:abstractNumId w:val="14"/>
  </w:num>
  <w:num w:numId="17">
    <w:abstractNumId w:val="7"/>
  </w:num>
  <w:num w:numId="18">
    <w:abstractNumId w:val="15"/>
  </w:num>
  <w:num w:numId="19">
    <w:abstractNumId w:val="9"/>
  </w:num>
  <w:num w:numId="20">
    <w:abstractNumId w:val="18"/>
  </w:num>
  <w:num w:numId="21">
    <w:abstractNumId w:val="23"/>
  </w:num>
  <w:num w:numId="22">
    <w:abstractNumId w:val="3"/>
  </w:num>
  <w:num w:numId="23">
    <w:abstractNumId w:val="29"/>
  </w:num>
  <w:num w:numId="24">
    <w:abstractNumId w:val="32"/>
  </w:num>
  <w:num w:numId="25">
    <w:abstractNumId w:val="6"/>
  </w:num>
  <w:num w:numId="26">
    <w:abstractNumId w:val="31"/>
  </w:num>
  <w:num w:numId="27">
    <w:abstractNumId w:val="8"/>
  </w:num>
  <w:num w:numId="28">
    <w:abstractNumId w:val="25"/>
  </w:num>
  <w:num w:numId="29">
    <w:abstractNumId w:val="28"/>
  </w:num>
  <w:num w:numId="30">
    <w:abstractNumId w:val="13"/>
  </w:num>
  <w:num w:numId="31">
    <w:abstractNumId w:val="10"/>
  </w:num>
  <w:num w:numId="32">
    <w:abstractNumId w:val="21"/>
  </w:num>
  <w:num w:numId="33">
    <w:abstractNumId w:val="16"/>
  </w:num>
  <w:num w:numId="34">
    <w:abstractNumId w:val="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AC9"/>
    <w:rsid w:val="000137B4"/>
    <w:rsid w:val="0005441B"/>
    <w:rsid w:val="00091C6B"/>
    <w:rsid w:val="00095432"/>
    <w:rsid w:val="000D0F52"/>
    <w:rsid w:val="000F6ACE"/>
    <w:rsid w:val="00101B18"/>
    <w:rsid w:val="00105B46"/>
    <w:rsid w:val="00113371"/>
    <w:rsid w:val="00135EC9"/>
    <w:rsid w:val="00177B6F"/>
    <w:rsid w:val="001B1B90"/>
    <w:rsid w:val="001D095D"/>
    <w:rsid w:val="001F1D53"/>
    <w:rsid w:val="001F2D65"/>
    <w:rsid w:val="002709A9"/>
    <w:rsid w:val="00274438"/>
    <w:rsid w:val="002B05DB"/>
    <w:rsid w:val="002F4633"/>
    <w:rsid w:val="002F7E1E"/>
    <w:rsid w:val="00311737"/>
    <w:rsid w:val="00340BE0"/>
    <w:rsid w:val="00351EEA"/>
    <w:rsid w:val="003872F5"/>
    <w:rsid w:val="00393D37"/>
    <w:rsid w:val="003A65E6"/>
    <w:rsid w:val="003B18BF"/>
    <w:rsid w:val="003D06C2"/>
    <w:rsid w:val="003D15C9"/>
    <w:rsid w:val="003D59C4"/>
    <w:rsid w:val="003D6F40"/>
    <w:rsid w:val="003E6AD6"/>
    <w:rsid w:val="00404D84"/>
    <w:rsid w:val="00416BE1"/>
    <w:rsid w:val="00434403"/>
    <w:rsid w:val="0046101C"/>
    <w:rsid w:val="00465496"/>
    <w:rsid w:val="004944E4"/>
    <w:rsid w:val="004C448C"/>
    <w:rsid w:val="004E36DE"/>
    <w:rsid w:val="004F5673"/>
    <w:rsid w:val="00504248"/>
    <w:rsid w:val="00523274"/>
    <w:rsid w:val="0053261B"/>
    <w:rsid w:val="00585BE2"/>
    <w:rsid w:val="005A4BE0"/>
    <w:rsid w:val="005B49FE"/>
    <w:rsid w:val="005D2049"/>
    <w:rsid w:val="005D34FE"/>
    <w:rsid w:val="005F446A"/>
    <w:rsid w:val="00620999"/>
    <w:rsid w:val="0063410D"/>
    <w:rsid w:val="0064139A"/>
    <w:rsid w:val="00654DD4"/>
    <w:rsid w:val="00672033"/>
    <w:rsid w:val="00681355"/>
    <w:rsid w:val="00697DCB"/>
    <w:rsid w:val="006D2D1F"/>
    <w:rsid w:val="006F4C8F"/>
    <w:rsid w:val="00727A8C"/>
    <w:rsid w:val="00734F38"/>
    <w:rsid w:val="00745B80"/>
    <w:rsid w:val="0076023B"/>
    <w:rsid w:val="00771893"/>
    <w:rsid w:val="00787A7C"/>
    <w:rsid w:val="007C0E70"/>
    <w:rsid w:val="007C7EC2"/>
    <w:rsid w:val="007D2005"/>
    <w:rsid w:val="007D320B"/>
    <w:rsid w:val="007E1E02"/>
    <w:rsid w:val="007F2C9C"/>
    <w:rsid w:val="007F44D7"/>
    <w:rsid w:val="007F7F24"/>
    <w:rsid w:val="0082306F"/>
    <w:rsid w:val="00832FCE"/>
    <w:rsid w:val="008A06C2"/>
    <w:rsid w:val="008E0DA3"/>
    <w:rsid w:val="008F1820"/>
    <w:rsid w:val="008F2125"/>
    <w:rsid w:val="008F5579"/>
    <w:rsid w:val="00904B3F"/>
    <w:rsid w:val="00931928"/>
    <w:rsid w:val="00934FAF"/>
    <w:rsid w:val="00943A42"/>
    <w:rsid w:val="00952B73"/>
    <w:rsid w:val="009628B8"/>
    <w:rsid w:val="00972A6B"/>
    <w:rsid w:val="00977E58"/>
    <w:rsid w:val="009A380D"/>
    <w:rsid w:val="009A3DBA"/>
    <w:rsid w:val="009A70B0"/>
    <w:rsid w:val="009C7349"/>
    <w:rsid w:val="009D1330"/>
    <w:rsid w:val="00A035CC"/>
    <w:rsid w:val="00A11ACF"/>
    <w:rsid w:val="00A16AC9"/>
    <w:rsid w:val="00A40ABC"/>
    <w:rsid w:val="00A41FAA"/>
    <w:rsid w:val="00A733AF"/>
    <w:rsid w:val="00A81EFD"/>
    <w:rsid w:val="00A86588"/>
    <w:rsid w:val="00A91E32"/>
    <w:rsid w:val="00AA2482"/>
    <w:rsid w:val="00AC6123"/>
    <w:rsid w:val="00AD051B"/>
    <w:rsid w:val="00AF57FF"/>
    <w:rsid w:val="00B2220E"/>
    <w:rsid w:val="00B54081"/>
    <w:rsid w:val="00B913B9"/>
    <w:rsid w:val="00BE3A5B"/>
    <w:rsid w:val="00BF510F"/>
    <w:rsid w:val="00C35BD5"/>
    <w:rsid w:val="00C565F4"/>
    <w:rsid w:val="00C90B35"/>
    <w:rsid w:val="00CB6E75"/>
    <w:rsid w:val="00CC2AF5"/>
    <w:rsid w:val="00CD5D88"/>
    <w:rsid w:val="00CE7CEF"/>
    <w:rsid w:val="00D16849"/>
    <w:rsid w:val="00D4143E"/>
    <w:rsid w:val="00D414CC"/>
    <w:rsid w:val="00D50B9A"/>
    <w:rsid w:val="00D54F91"/>
    <w:rsid w:val="00D55236"/>
    <w:rsid w:val="00D558EF"/>
    <w:rsid w:val="00D60A33"/>
    <w:rsid w:val="00D63E86"/>
    <w:rsid w:val="00D648F0"/>
    <w:rsid w:val="00D71AEF"/>
    <w:rsid w:val="00D8702F"/>
    <w:rsid w:val="00D87EB7"/>
    <w:rsid w:val="00DC0700"/>
    <w:rsid w:val="00DC273A"/>
    <w:rsid w:val="00DF391E"/>
    <w:rsid w:val="00E56CC8"/>
    <w:rsid w:val="00E816A3"/>
    <w:rsid w:val="00E96FDA"/>
    <w:rsid w:val="00EB43FD"/>
    <w:rsid w:val="00EB7E5D"/>
    <w:rsid w:val="00EE310E"/>
    <w:rsid w:val="00EE70B3"/>
    <w:rsid w:val="00EF0FBE"/>
    <w:rsid w:val="00EF7DA1"/>
    <w:rsid w:val="00F43381"/>
    <w:rsid w:val="00F632AA"/>
    <w:rsid w:val="00F70168"/>
    <w:rsid w:val="00FB0299"/>
    <w:rsid w:val="00FB2784"/>
    <w:rsid w:val="00FC0F89"/>
    <w:rsid w:val="00FD43C6"/>
    <w:rsid w:val="00FF092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8D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16AC9"/>
  </w:style>
  <w:style w:type="paragraph" w:styleId="Nadpis1">
    <w:name w:val="heading 1"/>
    <w:basedOn w:val="Normlny"/>
    <w:link w:val="Nadpis1Char"/>
    <w:uiPriority w:val="9"/>
    <w:qFormat/>
    <w:rsid w:val="00A16AC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k-SK"/>
    </w:rPr>
  </w:style>
  <w:style w:type="paragraph" w:styleId="Nadpis2">
    <w:name w:val="heading 2"/>
    <w:basedOn w:val="Normlny"/>
    <w:link w:val="Nadpis2Char"/>
    <w:uiPriority w:val="9"/>
    <w:qFormat/>
    <w:rsid w:val="00A16AC9"/>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16AC9"/>
    <w:rPr>
      <w:rFonts w:ascii="Times New Roman" w:eastAsia="Times New Roman" w:hAnsi="Times New Roman" w:cs="Times New Roman"/>
      <w:b/>
      <w:bCs/>
      <w:kern w:val="36"/>
      <w:sz w:val="48"/>
      <w:szCs w:val="48"/>
      <w:lang w:eastAsia="sk-SK"/>
    </w:rPr>
  </w:style>
  <w:style w:type="character" w:customStyle="1" w:styleId="Nadpis2Char">
    <w:name w:val="Nadpis 2 Char"/>
    <w:basedOn w:val="Predvolenpsmoodseku"/>
    <w:link w:val="Nadpis2"/>
    <w:uiPriority w:val="9"/>
    <w:rsid w:val="00A16AC9"/>
    <w:rPr>
      <w:rFonts w:ascii="Times New Roman" w:eastAsia="Times New Roman" w:hAnsi="Times New Roman" w:cs="Times New Roman"/>
      <w:b/>
      <w:bCs/>
      <w:sz w:val="36"/>
      <w:szCs w:val="36"/>
      <w:lang w:eastAsia="sk-SK"/>
    </w:rPr>
  </w:style>
  <w:style w:type="paragraph" w:styleId="Hlavika">
    <w:name w:val="header"/>
    <w:basedOn w:val="Normlny"/>
    <w:link w:val="HlavikaChar"/>
    <w:uiPriority w:val="99"/>
    <w:unhideWhenUsed/>
    <w:rsid w:val="00A16AC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A16AC9"/>
  </w:style>
  <w:style w:type="paragraph" w:styleId="Pta">
    <w:name w:val="footer"/>
    <w:basedOn w:val="Normlny"/>
    <w:link w:val="PtaChar"/>
    <w:uiPriority w:val="99"/>
    <w:unhideWhenUsed/>
    <w:rsid w:val="00A16AC9"/>
    <w:pPr>
      <w:tabs>
        <w:tab w:val="center" w:pos="4536"/>
        <w:tab w:val="right" w:pos="9072"/>
      </w:tabs>
      <w:spacing w:after="0" w:line="240" w:lineRule="auto"/>
    </w:pPr>
  </w:style>
  <w:style w:type="character" w:customStyle="1" w:styleId="PtaChar">
    <w:name w:val="Päta Char"/>
    <w:basedOn w:val="Predvolenpsmoodseku"/>
    <w:link w:val="Pta"/>
    <w:uiPriority w:val="99"/>
    <w:rsid w:val="00A16AC9"/>
  </w:style>
  <w:style w:type="paragraph" w:styleId="Odsekzoznamu">
    <w:name w:val="List Paragraph"/>
    <w:aliases w:val="Odsek zoznamu1,Odsek,body,Odsek zoznamu2"/>
    <w:basedOn w:val="Normlny"/>
    <w:link w:val="OdsekzoznamuChar"/>
    <w:uiPriority w:val="34"/>
    <w:qFormat/>
    <w:rsid w:val="00A16AC9"/>
    <w:pPr>
      <w:ind w:left="720"/>
      <w:contextualSpacing/>
    </w:pPr>
  </w:style>
  <w:style w:type="character" w:customStyle="1" w:styleId="OdsekzoznamuChar">
    <w:name w:val="Odsek zoznamu Char"/>
    <w:aliases w:val="Odsek zoznamu1 Char,Odsek Char,body Char,Odsek zoznamu2 Char"/>
    <w:link w:val="Odsekzoznamu"/>
    <w:uiPriority w:val="34"/>
    <w:locked/>
    <w:rsid w:val="00A16AC9"/>
  </w:style>
  <w:style w:type="character" w:styleId="Odkaznakomentr">
    <w:name w:val="annotation reference"/>
    <w:basedOn w:val="Predvolenpsmoodseku"/>
    <w:uiPriority w:val="99"/>
    <w:semiHidden/>
    <w:unhideWhenUsed/>
    <w:rsid w:val="00A16AC9"/>
    <w:rPr>
      <w:sz w:val="16"/>
      <w:szCs w:val="16"/>
    </w:rPr>
  </w:style>
  <w:style w:type="paragraph" w:styleId="Textkomentra">
    <w:name w:val="annotation text"/>
    <w:basedOn w:val="Normlny"/>
    <w:link w:val="TextkomentraChar"/>
    <w:uiPriority w:val="99"/>
    <w:unhideWhenUsed/>
    <w:rsid w:val="00A16AC9"/>
    <w:pPr>
      <w:spacing w:line="240" w:lineRule="auto"/>
    </w:pPr>
    <w:rPr>
      <w:sz w:val="20"/>
      <w:szCs w:val="20"/>
    </w:rPr>
  </w:style>
  <w:style w:type="character" w:customStyle="1" w:styleId="TextkomentraChar">
    <w:name w:val="Text komentára Char"/>
    <w:basedOn w:val="Predvolenpsmoodseku"/>
    <w:link w:val="Textkomentra"/>
    <w:uiPriority w:val="99"/>
    <w:rsid w:val="00A16AC9"/>
    <w:rPr>
      <w:sz w:val="20"/>
      <w:szCs w:val="20"/>
    </w:rPr>
  </w:style>
  <w:style w:type="paragraph" w:styleId="Predmetkomentra">
    <w:name w:val="annotation subject"/>
    <w:basedOn w:val="Textkomentra"/>
    <w:next w:val="Textkomentra"/>
    <w:link w:val="PredmetkomentraChar"/>
    <w:uiPriority w:val="99"/>
    <w:semiHidden/>
    <w:unhideWhenUsed/>
    <w:rsid w:val="00A16AC9"/>
    <w:rPr>
      <w:b/>
      <w:bCs/>
    </w:rPr>
  </w:style>
  <w:style w:type="character" w:customStyle="1" w:styleId="PredmetkomentraChar">
    <w:name w:val="Predmet komentára Char"/>
    <w:basedOn w:val="TextkomentraChar"/>
    <w:link w:val="Predmetkomentra"/>
    <w:uiPriority w:val="99"/>
    <w:semiHidden/>
    <w:rsid w:val="00A16AC9"/>
    <w:rPr>
      <w:b/>
      <w:bCs/>
      <w:sz w:val="20"/>
      <w:szCs w:val="20"/>
    </w:rPr>
  </w:style>
  <w:style w:type="paragraph" w:styleId="Textbubliny">
    <w:name w:val="Balloon Text"/>
    <w:basedOn w:val="Normlny"/>
    <w:link w:val="TextbublinyChar"/>
    <w:uiPriority w:val="99"/>
    <w:semiHidden/>
    <w:unhideWhenUsed/>
    <w:rsid w:val="00A16AC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16AC9"/>
    <w:rPr>
      <w:rFonts w:ascii="Segoe UI" w:hAnsi="Segoe UI" w:cs="Segoe UI"/>
      <w:sz w:val="18"/>
      <w:szCs w:val="18"/>
    </w:rPr>
  </w:style>
  <w:style w:type="paragraph" w:customStyle="1" w:styleId="p2">
    <w:name w:val="p2"/>
    <w:basedOn w:val="Normlny"/>
    <w:rsid w:val="00A16AC9"/>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99"/>
    <w:qFormat/>
    <w:rsid w:val="00A16AC9"/>
    <w:rPr>
      <w:rFonts w:ascii="Times New Roman" w:eastAsiaTheme="minorEastAsia" w:hAnsi="Times New Roman" w:cs="Times New Roman"/>
      <w:sz w:val="24"/>
      <w:szCs w:val="24"/>
      <w:lang w:eastAsia="sk-SK"/>
    </w:rPr>
  </w:style>
  <w:style w:type="paragraph" w:styleId="Zkladntext">
    <w:name w:val="Body Text"/>
    <w:basedOn w:val="Normlny"/>
    <w:link w:val="ZkladntextChar"/>
    <w:uiPriority w:val="99"/>
    <w:unhideWhenUsed/>
    <w:rsid w:val="00A16AC9"/>
    <w:pPr>
      <w:spacing w:after="0" w:line="240" w:lineRule="auto"/>
      <w:jc w:val="both"/>
    </w:pPr>
    <w:rPr>
      <w:rFonts w:ascii="Times New Roman" w:eastAsiaTheme="minorEastAsia" w:hAnsi="Times New Roman" w:cs="Times New Roman"/>
      <w:sz w:val="24"/>
      <w:szCs w:val="24"/>
      <w:lang w:eastAsia="sk-SK"/>
    </w:rPr>
  </w:style>
  <w:style w:type="character" w:customStyle="1" w:styleId="ZkladntextChar1">
    <w:name w:val="Základný text Char1"/>
    <w:basedOn w:val="Predvolenpsmoodseku"/>
    <w:uiPriority w:val="99"/>
    <w:semiHidden/>
    <w:rsid w:val="00A16AC9"/>
  </w:style>
  <w:style w:type="character" w:customStyle="1" w:styleId="BodyTextChar1">
    <w:name w:val="Body Text Char1"/>
    <w:basedOn w:val="Predvolenpsmoodseku"/>
    <w:uiPriority w:val="99"/>
    <w:semiHidden/>
    <w:rsid w:val="00A16AC9"/>
  </w:style>
  <w:style w:type="paragraph" w:styleId="Revzia">
    <w:name w:val="Revision"/>
    <w:hidden/>
    <w:uiPriority w:val="99"/>
    <w:semiHidden/>
    <w:rsid w:val="00A16AC9"/>
    <w:pPr>
      <w:spacing w:after="0" w:line="240" w:lineRule="auto"/>
    </w:pPr>
  </w:style>
  <w:style w:type="character" w:customStyle="1" w:styleId="awspan">
    <w:name w:val="awspan"/>
    <w:basedOn w:val="Predvolenpsmoodseku"/>
    <w:rsid w:val="00A1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aspi://module='ASPI'&amp;link='215/2004%20Z.z.'&amp;ucin-k-dni='%203.11.2023'" TargetMode="External"/><Relationship Id="rId18" Type="http://schemas.openxmlformats.org/officeDocument/2006/relationships/hyperlink" Target="aspi://module='ASPI'&amp;link='199/2007%20Z.z.'&amp;ucin-k-dni='%203.11.2023'" TargetMode="External"/><Relationship Id="rId26" Type="http://schemas.openxmlformats.org/officeDocument/2006/relationships/hyperlink" Target="aspi://module='ASPI'&amp;link='79/2012%20Z.z.'&amp;ucin-k-dni='%203.11.2023'" TargetMode="External"/><Relationship Id="rId39" Type="http://schemas.openxmlformats.org/officeDocument/2006/relationships/hyperlink" Target="aspi://module='ASPI'&amp;link='6/2019%20Z.z.'&amp;ucin-k-dni='%203.11.2023'" TargetMode="External"/><Relationship Id="rId3" Type="http://schemas.openxmlformats.org/officeDocument/2006/relationships/settings" Target="settings.xml"/><Relationship Id="rId21" Type="http://schemas.openxmlformats.org/officeDocument/2006/relationships/hyperlink" Target="aspi://module='ASPI'&amp;link='153/2011%20Z.z.'&amp;ucin-k-dni='%203.11.2023'" TargetMode="External"/><Relationship Id="rId34" Type="http://schemas.openxmlformats.org/officeDocument/2006/relationships/hyperlink" Target="aspi://module='ASPI'&amp;link='1/2017%20Z.z.'&amp;ucin-k-dni='%203.11.2023'" TargetMode="External"/><Relationship Id="rId42" Type="http://schemas.openxmlformats.org/officeDocument/2006/relationships/hyperlink" Target="aspi://module='ASPI'&amp;link='288/2021%20Z.z.'&amp;ucin-k-dni='%203.11.2023'"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hyperlink" Target="aspi://module='ASPI'&amp;link='350/1996%20Z.z.'&amp;ucin-k-dni='%203.11.2023'" TargetMode="External"/><Relationship Id="rId12" Type="http://schemas.openxmlformats.org/officeDocument/2006/relationships/hyperlink" Target="aspi://module='ASPI'&amp;link='551/2003%20Z.z.'&amp;ucin-k-dni='%203.11.2023'" TargetMode="External"/><Relationship Id="rId17" Type="http://schemas.openxmlformats.org/officeDocument/2006/relationships/hyperlink" Target="aspi://module='ASPI'&amp;link='261/2006%20Z.z.'&amp;ucin-k-dni='%203.11.2023'" TargetMode="External"/><Relationship Id="rId25" Type="http://schemas.openxmlformats.org/officeDocument/2006/relationships/hyperlink" Target="aspi://module='ASPI'&amp;link='69/2012%20Z.z.'&amp;ucin-k-dni='%203.11.2023'" TargetMode="External"/><Relationship Id="rId33" Type="http://schemas.openxmlformats.org/officeDocument/2006/relationships/hyperlink" Target="aspi://module='ASPI'&amp;link='399/2015%20Z.z.'&amp;ucin-k-dni='%203.11.2023'" TargetMode="External"/><Relationship Id="rId38" Type="http://schemas.openxmlformats.org/officeDocument/2006/relationships/hyperlink" Target="aspi://module='ASPI'&amp;link='318/2018%20Z.z.'&amp;ucin-k-dni='%203.11.2023'" TargetMode="External"/><Relationship Id="rId46"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aspi://module='ASPI'&amp;link='320/2005%20Z.z.'&amp;ucin-k-dni='%203.11.2023'" TargetMode="External"/><Relationship Id="rId20" Type="http://schemas.openxmlformats.org/officeDocument/2006/relationships/hyperlink" Target="aspi://module='ASPI'&amp;link='38/2010%20Z.z.'&amp;ucin-k-dni='%203.11.2023'" TargetMode="External"/><Relationship Id="rId29" Type="http://schemas.openxmlformats.org/officeDocument/2006/relationships/hyperlink" Target="aspi://module='ASPI'&amp;link='330/2012%20Z.z.'&amp;ucin-k-dni='%203.11.2023'" TargetMode="External"/><Relationship Id="rId41" Type="http://schemas.openxmlformats.org/officeDocument/2006/relationships/hyperlink" Target="aspi://module='ASPI'&amp;link='423/2020%20Z.z.'&amp;ucin-k-dni='%203.11.202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spi://module='ASPI'&amp;link='100/2003%20Z.z.'&amp;ucin-k-dni='%203.11.2023'" TargetMode="External"/><Relationship Id="rId24" Type="http://schemas.openxmlformats.org/officeDocument/2006/relationships/hyperlink" Target="aspi://module='ASPI'&amp;link='237/2011%20Z.z.'&amp;ucin-k-dni='%203.11.2023'" TargetMode="External"/><Relationship Id="rId32" Type="http://schemas.openxmlformats.org/officeDocument/2006/relationships/hyperlink" Target="aspi://module='ASPI'&amp;link='375/2015%20Z.z.'&amp;ucin-k-dni='%203.11.2023'" TargetMode="External"/><Relationship Id="rId37" Type="http://schemas.openxmlformats.org/officeDocument/2006/relationships/hyperlink" Target="aspi://module='ASPI'&amp;link='314/2018%20Z.z.'&amp;ucin-k-dni='%203.11.2023'" TargetMode="External"/><Relationship Id="rId40" Type="http://schemas.openxmlformats.org/officeDocument/2006/relationships/hyperlink" Target="aspi://module='ASPI'&amp;link='241/2020%20Z.z.'&amp;ucin-k-dni='%203.11.2023'" TargetMode="External"/><Relationship Id="rId45" Type="http://schemas.openxmlformats.org/officeDocument/2006/relationships/hyperlink" Target="aspi://module='ASPI'&amp;link='153/2001%20Z.z.%25237'&amp;ucin-k-dni='30.12.9999'"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aspi://module='ASPI'&amp;link='253/2005%20Z.z.'&amp;ucin-k-dni='%203.11.2023'" TargetMode="External"/><Relationship Id="rId23" Type="http://schemas.openxmlformats.org/officeDocument/2006/relationships/hyperlink" Target="aspi://module='ASPI'&amp;link='191/2011%20Z.z.'&amp;ucin-k-dni='%203.11.2023'" TargetMode="External"/><Relationship Id="rId28" Type="http://schemas.openxmlformats.org/officeDocument/2006/relationships/hyperlink" Target="aspi://module='ASPI'&amp;link='296/2012%20Z.z.'&amp;ucin-k-dni='%203.11.2023'" TargetMode="External"/><Relationship Id="rId36" Type="http://schemas.openxmlformats.org/officeDocument/2006/relationships/hyperlink" Target="aspi://module='ASPI'&amp;link='217/2018%20Z.z.'&amp;ucin-k-dni='%203.11.2023'" TargetMode="External"/><Relationship Id="rId49" Type="http://schemas.openxmlformats.org/officeDocument/2006/relationships/footer" Target="footer2.xml"/><Relationship Id="rId10" Type="http://schemas.openxmlformats.org/officeDocument/2006/relationships/hyperlink" Target="aspi://module='ASPI'&amp;link='138/2002%20Z.z.'&amp;ucin-k-dni='%203.11.2023'" TargetMode="External"/><Relationship Id="rId19" Type="http://schemas.openxmlformats.org/officeDocument/2006/relationships/hyperlink" Target="aspi://module='ASPI'&amp;link='400/2009%20Z.z.'&amp;ucin-k-dni='%203.11.2023'" TargetMode="External"/><Relationship Id="rId31" Type="http://schemas.openxmlformats.org/officeDocument/2006/relationships/hyperlink" Target="aspi://module='ASPI'&amp;link='402/2013%20Z.z.'&amp;ucin-k-dni='%203.11.2023'" TargetMode="External"/><Relationship Id="rId44" Type="http://schemas.openxmlformats.org/officeDocument/2006/relationships/hyperlink" Target="aspi://module='ASPI'&amp;link='264/2022%20Z.z.'&amp;ucin-k-dni='%203.11.2023'"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spi://module='ASPI'&amp;link='86/2000%20Z.z.'&amp;ucin-k-dni='%203.11.2023'" TargetMode="External"/><Relationship Id="rId14" Type="http://schemas.openxmlformats.org/officeDocument/2006/relationships/hyperlink" Target="aspi://module='ASPI'&amp;link='360/2004%20Z.z.'&amp;ucin-k-dni='%203.11.2023'" TargetMode="External"/><Relationship Id="rId22" Type="http://schemas.openxmlformats.org/officeDocument/2006/relationships/hyperlink" Target="aspi://module='ASPI'&amp;link='187/2011%20Z.z.'&amp;ucin-k-dni='%203.11.2023'" TargetMode="External"/><Relationship Id="rId27" Type="http://schemas.openxmlformats.org/officeDocument/2006/relationships/hyperlink" Target="aspi://module='ASPI'&amp;link='236/2012%20Z.z.'&amp;ucin-k-dni='%203.11.2023'" TargetMode="External"/><Relationship Id="rId30" Type="http://schemas.openxmlformats.org/officeDocument/2006/relationships/hyperlink" Target="aspi://module='ASPI'&amp;link='309/2013%20Z.z.'&amp;ucin-k-dni='%203.11.2023'" TargetMode="External"/><Relationship Id="rId35" Type="http://schemas.openxmlformats.org/officeDocument/2006/relationships/hyperlink" Target="aspi://module='ASPI'&amp;link='55/2017%20Z.z.'&amp;ucin-k-dni='%203.11.2023'" TargetMode="External"/><Relationship Id="rId43" Type="http://schemas.openxmlformats.org/officeDocument/2006/relationships/hyperlink" Target="aspi://module='ASPI'&amp;link='252/2022%20Z.z.'&amp;ucin-k-dni='%203.11.2023'" TargetMode="External"/><Relationship Id="rId48" Type="http://schemas.openxmlformats.org/officeDocument/2006/relationships/footer" Target="footer1.xml"/><Relationship Id="rId8" Type="http://schemas.openxmlformats.org/officeDocument/2006/relationships/hyperlink" Target="aspi://module='ASPI'&amp;link='77/1998%20Z.z.'&amp;ucin-k-dni='%203.11.2023'" TargetMode="External"/><Relationship Id="rId51"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23091</Words>
  <Characters>131622</Characters>
  <Application>Microsoft Office Word</Application>
  <DocSecurity>0</DocSecurity>
  <Lines>1096</Lines>
  <Paragraphs>308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2023-12-05T17:21:00Z</dcterms:created>
  <dcterms:modified xsi:type="dcterms:W3CDTF">2023-12-06T13:18:00Z</dcterms:modified>
</cp:coreProperties>
</file>