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E31E83">
        <w:t>X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E31E83">
        <w:t xml:space="preserve"> 2367</w:t>
      </w:r>
      <w:r>
        <w:t>/20</w:t>
      </w:r>
      <w:r w:rsidR="00E31E83">
        <w:t>23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400888" w:rsidRPr="00F73D96" w:rsidP="00D760C8">
      <w:pPr>
        <w:jc w:val="center"/>
      </w:pPr>
      <w:r w:rsidR="00E31E83">
        <w:rPr>
          <w:b/>
          <w:bCs/>
          <w:sz w:val="28"/>
        </w:rPr>
        <w:t>33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</w:t>
      </w:r>
      <w:r>
        <w:rPr>
          <w:b/>
          <w:sz w:val="28"/>
        </w:rPr>
        <w:t xml:space="preserve"> p r á v a </w:t>
      </w:r>
    </w:p>
    <w:p w:rsidR="00400888"/>
    <w:p w:rsidR="00E31E83" w:rsidRPr="00E31E83" w:rsidP="00E31E83">
      <w:pPr>
        <w:pStyle w:val="BodyText"/>
        <w:rPr>
          <w:bCs w:val="0"/>
        </w:rPr>
      </w:pPr>
      <w:r w:rsidR="00EB4B81">
        <w:t>výboru</w:t>
      </w:r>
      <w:r w:rsidRPr="00E31E83" w:rsidR="00400888">
        <w:t xml:space="preserve"> Národnej rady Slovenskej republiky o</w:t>
      </w:r>
      <w:r w:rsidRPr="00E31E83" w:rsidR="004E5E73">
        <w:t xml:space="preserve"> </w:t>
      </w:r>
      <w:r w:rsidRPr="00E31E83" w:rsidR="00400888">
        <w:t> výsledku prerokovania</w:t>
      </w:r>
      <w:r w:rsidRPr="00E31E83" w:rsidR="008F6160">
        <w:t xml:space="preserve"> </w:t>
      </w:r>
      <w:r>
        <w:t>n</w:t>
      </w:r>
      <w:r w:rsidRPr="00E31E83">
        <w:rPr>
          <w:bCs w:val="0"/>
        </w:rPr>
        <w:t>ávrh</w:t>
      </w:r>
      <w:r>
        <w:rPr>
          <w:bCs w:val="0"/>
        </w:rPr>
        <w:t>u</w:t>
      </w:r>
      <w:r w:rsidRPr="00E31E83">
        <w:rPr>
          <w:bCs w:val="0"/>
        </w:rPr>
        <w:t xml:space="preserve"> na vyslovenie súhlasu Národnej rady Slovenskej republiky so Zmluvou medzi vládou Slovenskej republiky a Radou ministrov Albánskej republiky o zamedzení dvojitého zdanenia v oblasti daní z príjmov a zabránení daňovému úniku a vyhýbaniu sa daňovým povinnostiam (tlač 33)</w:t>
      </w:r>
    </w:p>
    <w:p w:rsidR="00400888" w:rsidP="00E31E83">
      <w:pPr>
        <w:jc w:val="both"/>
        <w:rPr>
          <w:b/>
        </w:rPr>
      </w:pPr>
      <w:r>
        <w:rPr>
          <w:b/>
        </w:rPr>
        <w:t>_______</w:t>
      </w:r>
      <w:r w:rsidR="00E31E83">
        <w:rPr>
          <w:b/>
        </w:rPr>
        <w:t>_________________</w:t>
      </w:r>
      <w:r>
        <w:rPr>
          <w:b/>
        </w:rPr>
        <w:t>__________________________________________________</w:t>
      </w:r>
    </w:p>
    <w:p w:rsidR="00EB4B81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E31E83" w:rsidP="00E31E83">
      <w:pPr>
        <w:pStyle w:val="ListParagraph"/>
        <w:tabs>
          <w:tab w:val="left" w:pos="426"/>
        </w:tabs>
        <w:ind w:left="0"/>
        <w:jc w:val="both"/>
      </w:pPr>
      <w:r w:rsidRPr="00E31E83">
        <w:t xml:space="preserve"> </w:t>
      </w:r>
      <w:r w:rsidRPr="00E31E83" w:rsidR="005D5F51">
        <w:t xml:space="preserve">       </w:t>
      </w:r>
      <w:r w:rsidRPr="00E31E83">
        <w:t>Predseda  Národnej rady Slove</w:t>
      </w:r>
      <w:r w:rsidRPr="00E31E83" w:rsidR="004E5E73">
        <w:t>ns</w:t>
      </w:r>
      <w:r w:rsidRPr="00E31E83" w:rsidR="00166A63">
        <w:t xml:space="preserve">kej republiky rozhodnutím </w:t>
      </w:r>
      <w:r w:rsidRPr="008D2464" w:rsidR="00166A63">
        <w:t>č.</w:t>
      </w:r>
      <w:r w:rsidRPr="008D2464" w:rsidR="00127DF7">
        <w:t xml:space="preserve"> </w:t>
      </w:r>
      <w:r w:rsidRPr="008D2464" w:rsidR="008D2464">
        <w:t>75</w:t>
      </w:r>
      <w:r w:rsidRPr="008D2464" w:rsidR="005062C4">
        <w:t xml:space="preserve"> z</w:t>
      </w:r>
      <w:r w:rsidRPr="008D2464" w:rsidR="009244A9">
        <w:t> </w:t>
      </w:r>
      <w:r w:rsidRPr="008D2464" w:rsidR="008D2464">
        <w:t>28</w:t>
      </w:r>
      <w:r w:rsidRPr="008D2464" w:rsidR="009244A9">
        <w:t xml:space="preserve">. </w:t>
      </w:r>
      <w:r w:rsidRPr="008D2464" w:rsidR="00E31E83">
        <w:t xml:space="preserve">novembra </w:t>
      </w:r>
      <w:r w:rsidRPr="008D2464" w:rsidR="004E5E73">
        <w:t>20</w:t>
      </w:r>
      <w:r w:rsidRPr="008D2464" w:rsidR="00E31E83">
        <w:t>23</w:t>
      </w:r>
      <w:r w:rsidRPr="00E31E83" w:rsidR="004E5E73">
        <w:t xml:space="preserve"> </w:t>
      </w:r>
      <w:r w:rsidRPr="00E31E83">
        <w:t>pridelil</w:t>
      </w:r>
      <w:r w:rsidRPr="00E31E83" w:rsidR="005D5F51">
        <w:t xml:space="preserve"> </w:t>
      </w:r>
      <w:r w:rsidRPr="00E31E83" w:rsidR="00E31E83">
        <w:t>n</w:t>
      </w:r>
      <w:r w:rsidRPr="00E31E83" w:rsidR="00E31E83">
        <w:rPr>
          <w:bCs/>
        </w:rPr>
        <w:t xml:space="preserve">ávrh na vyslovenie súhlasu Národnej rady Slovenskej republiky so Zmluvou medzi vládou Slovenskej republiky a Radou ministrov Albánskej republiky o zamedzení dvojitého zdanenia v oblasti daní z príjmov a zabránení daňovému úniku a vyhýbaniu sa daňovým povinnostiam </w:t>
      </w:r>
      <w:r w:rsidRPr="00CD4E27" w:rsidR="00E31E83">
        <w:rPr>
          <w:b/>
          <w:bCs/>
        </w:rPr>
        <w:t>(tlač 33)</w:t>
      </w:r>
      <w:r w:rsidRPr="00E31E83" w:rsidR="00E31E83">
        <w:rPr>
          <w:bCs/>
        </w:rPr>
        <w:t xml:space="preserve"> </w:t>
      </w:r>
      <w:r w:rsidRPr="00E31E83" w:rsidR="00AD5EFA">
        <w:t xml:space="preserve">na prerokovanie </w:t>
      </w:r>
      <w:r w:rsidRPr="00E31E83">
        <w:t>t</w:t>
      </w:r>
      <w:r w:rsidR="003927A2">
        <w:t>o</w:t>
      </w:r>
      <w:r w:rsidRPr="00E31E83">
        <w:t>m</w:t>
      </w:r>
      <w:r w:rsidR="003927A2">
        <w:t>uto výboru</w:t>
      </w:r>
      <w:r w:rsidRPr="00E31E83">
        <w:t xml:space="preserve"> Nár</w:t>
      </w:r>
      <w:r w:rsidRPr="00E31E83" w:rsidR="005062C4">
        <w:t>odnej rad</w:t>
      </w:r>
      <w:r w:rsidRPr="00E31E83" w:rsidR="005062C4">
        <w:t>y Slovenskej republiky</w:t>
      </w:r>
      <w:r w:rsidRPr="00E31E83"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400888">
      <w:pPr>
        <w:pStyle w:val="BodyText2"/>
        <w:jc w:val="left"/>
      </w:pPr>
      <w:r w:rsidR="00EB4B81">
        <w:t xml:space="preserve"> </w:t>
      </w: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EB4B81">
        <w:t>Uvedený</w:t>
      </w:r>
      <w:r w:rsidR="00400888">
        <w:t xml:space="preserve"> výbor pre</w:t>
      </w:r>
      <w:r w:rsidR="005E4CE8">
        <w:t>rokoval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</w:t>
      </w:r>
      <w:r w:rsidR="00127DF7">
        <w:t>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 w:rsidR="00EB4B81">
        <w:t>K predmetnému návrhu zaujal</w:t>
      </w:r>
      <w:r>
        <w:t xml:space="preserve"> výbor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143B4C" w:rsidP="006F7D74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2A12E9">
        <w:t>(</w:t>
      </w:r>
      <w:r w:rsidRPr="00143B4C">
        <w:t xml:space="preserve">uzn. </w:t>
      </w:r>
      <w:r w:rsidRPr="00CB4416">
        <w:t xml:space="preserve">č. </w:t>
      </w:r>
      <w:r w:rsidRPr="00CB4416" w:rsidR="00CB4416">
        <w:t>9</w:t>
      </w:r>
      <w:r w:rsidRPr="00CB4416">
        <w:t xml:space="preserve"> z</w:t>
      </w:r>
      <w:r w:rsidRPr="00CB4416" w:rsidR="00CD4E27">
        <w:t>o</w:t>
      </w:r>
      <w:r w:rsidRPr="00143B4C">
        <w:t> </w:t>
      </w:r>
      <w:r w:rsidR="00CD4E27">
        <w:t>6</w:t>
      </w:r>
      <w:r w:rsidRPr="00143B4C">
        <w:t xml:space="preserve">. </w:t>
      </w:r>
      <w:r w:rsidR="00CD4E27">
        <w:t>decembra 2023</w:t>
      </w:r>
      <w:r w:rsidRPr="00143B4C">
        <w:t>)</w:t>
      </w:r>
    </w:p>
    <w:p w:rsidR="006F7D74" w:rsidRPr="00143B4C" w:rsidP="006F7D74">
      <w:pPr>
        <w:pStyle w:val="BodyText2"/>
        <w:ind w:left="360"/>
        <w:jc w:val="left"/>
      </w:pPr>
    </w:p>
    <w:p w:rsidR="00AD5EFA" w:rsidRPr="00143B4C" w:rsidP="006F7D74">
      <w:pPr>
        <w:pStyle w:val="BodyText2"/>
        <w:rPr>
          <w:b/>
        </w:rPr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="00EB4B81">
        <w:t>Z uznesenia výboru</w:t>
      </w:r>
      <w:r w:rsidRPr="00143B4C">
        <w:t xml:space="preserve"> Národnej rady Slovenskej republiky uvedených pod bodom II. tejto sprá</w:t>
      </w:r>
      <w:r w:rsidRPr="00143B4C">
        <w:t xml:space="preserve">vy nevyplynuli </w:t>
      </w:r>
      <w:r w:rsidRPr="00143B4C" w:rsidR="00B54026">
        <w:t xml:space="preserve">iné </w:t>
      </w:r>
      <w:r w:rsidRPr="00143B4C">
        <w:t>návrhy.</w:t>
      </w:r>
    </w:p>
    <w:p w:rsidR="005D5F51" w:rsidRPr="00143B4C">
      <w:pPr>
        <w:pStyle w:val="BodyText2"/>
        <w:ind w:firstLine="708"/>
        <w:jc w:val="left"/>
      </w:pPr>
    </w:p>
    <w:p w:rsidR="00400888">
      <w:pPr>
        <w:jc w:val="both"/>
        <w:rPr>
          <w:b/>
        </w:rPr>
      </w:pPr>
    </w:p>
    <w:p w:rsidR="00EB4B81">
      <w:pPr>
        <w:jc w:val="both"/>
        <w:rPr>
          <w:b/>
        </w:rPr>
      </w:pPr>
    </w:p>
    <w:p w:rsidR="00EB4B81" w:rsidRPr="00143B4C">
      <w:pPr>
        <w:jc w:val="both"/>
        <w:rPr>
          <w:b/>
        </w:rPr>
      </w:pP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FB195A" w:rsidP="00FB195A">
      <w:pPr>
        <w:pStyle w:val="ListParagraph"/>
        <w:tabs>
          <w:tab w:val="left" w:pos="426"/>
        </w:tabs>
        <w:ind w:left="0"/>
        <w:jc w:val="both"/>
      </w:pPr>
      <w:r w:rsidRPr="00143B4C" w:rsidR="00400888">
        <w:t>Gestorský výbor na základe stanov</w:t>
      </w:r>
      <w:r w:rsidR="00EB4B81">
        <w:t>i</w:t>
      </w:r>
      <w:r w:rsidRPr="00143B4C" w:rsidR="00400888">
        <w:t>sk</w:t>
      </w:r>
      <w:r w:rsidR="00EB4B81">
        <w:t>a</w:t>
      </w:r>
      <w:r w:rsidRPr="00143B4C" w:rsidR="00400888">
        <w:t xml:space="preserve"> výbor</w:t>
      </w:r>
      <w:r w:rsidR="00EB4B81">
        <w:t>u</w:t>
      </w:r>
      <w:r w:rsidRPr="00143B4C" w:rsidR="00400888">
        <w:t xml:space="preserve"> k </w:t>
      </w:r>
      <w:r w:rsidRPr="00E31E83" w:rsidR="00CD4E27">
        <w:t>n</w:t>
      </w:r>
      <w:r w:rsidRPr="00E31E83" w:rsidR="00CD4E27">
        <w:rPr>
          <w:bCs/>
        </w:rPr>
        <w:t>ávrh</w:t>
      </w:r>
      <w:r w:rsidR="00CD4E27">
        <w:rPr>
          <w:bCs/>
        </w:rPr>
        <w:t>u</w:t>
      </w:r>
      <w:r w:rsidRPr="00E31E83" w:rsidR="00CD4E27">
        <w:rPr>
          <w:bCs/>
        </w:rPr>
        <w:t xml:space="preserve"> na vyslovenie súhlasu Národnej rady Slovenskej republiky so Zmluvou medzi vládou Slovenskej republiky a Radou ministrov Albánskej republiky o zamedzení dvojitého zdanenia v oblasti daní z príjmov a zabránení daňovému úniku a vyhýbaniu sa daňovým povinnostiam </w:t>
      </w:r>
      <w:r w:rsidRPr="00CD4E27" w:rsidR="00CD4E27">
        <w:rPr>
          <w:b/>
          <w:bCs/>
        </w:rPr>
        <w:t>(tlač 33)</w:t>
      </w:r>
      <w:r w:rsidR="00CD4E27">
        <w:rPr>
          <w:b/>
          <w:bCs/>
        </w:rPr>
        <w:t xml:space="preserve"> </w:t>
      </w:r>
      <w:r>
        <w:t xml:space="preserve">vyjadrených v uznesení uvedeného pod bodom II. tejto správy </w:t>
      </w:r>
    </w:p>
    <w:p w:rsidR="00400888" w:rsidRPr="00143B4C" w:rsidP="00FB195A">
      <w:pPr>
        <w:pStyle w:val="ListParagraph"/>
        <w:tabs>
          <w:tab w:val="left" w:pos="426"/>
        </w:tabs>
        <w:ind w:left="0"/>
        <w:jc w:val="both"/>
      </w:pPr>
      <w:r w:rsidRPr="00143B4C">
        <w:t xml:space="preserve"> </w:t>
      </w:r>
    </w:p>
    <w:p w:rsidR="006F7D74" w:rsidRPr="00143B4C" w:rsidP="006F7D74">
      <w:pPr>
        <w:pStyle w:val="BodyText2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143B4C" w:rsidP="006F7D74">
      <w:pPr>
        <w:pStyle w:val="Body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P="006F7D74">
      <w:pPr>
        <w:pStyle w:val="BodyText2"/>
        <w:ind w:firstLine="708"/>
      </w:pPr>
      <w:r w:rsidRPr="00143B4C">
        <w:t>podľa čl. 86 písm. d) Ústavy SR</w:t>
      </w:r>
    </w:p>
    <w:p w:rsidR="006F7D74" w:rsidRPr="00143B4C" w:rsidP="006F7D74">
      <w:pPr>
        <w:jc w:val="both"/>
      </w:pPr>
    </w:p>
    <w:p w:rsidR="00F43097" w:rsidRPr="00143B4C" w:rsidP="00AD5EFA">
      <w:pPr>
        <w:pStyle w:val="BodyText2"/>
        <w:ind w:firstLine="708"/>
        <w:rPr>
          <w:b/>
          <w:bCs/>
        </w:rPr>
      </w:pPr>
      <w:r w:rsidRPr="00143B4C" w:rsidR="006F7D74">
        <w:rPr>
          <w:b/>
          <w:bCs/>
        </w:rPr>
        <w:t>vysloviť súhlas</w:t>
      </w:r>
      <w:r w:rsidRPr="00143B4C" w:rsidR="006F7D74">
        <w:t xml:space="preserve"> </w:t>
      </w:r>
      <w:r w:rsidRPr="00E31E83" w:rsidR="00CD4E27">
        <w:rPr>
          <w:bCs/>
        </w:rPr>
        <w:t xml:space="preserve">so Zmluvou medzi vládou Slovenskej republiky a Radou ministrov Albánskej republiky o zamedzení dvojitého zdanenia v oblasti daní z príjmov a zabránení daňovému úniku a vyhýbaniu sa daňovým povinnostiam </w:t>
      </w:r>
      <w:r w:rsidRPr="00CD4E27" w:rsidR="00CD4E27">
        <w:rPr>
          <w:b/>
          <w:bCs/>
        </w:rPr>
        <w:t>(tlač 33)</w:t>
      </w:r>
    </w:p>
    <w:p w:rsidR="00F43097" w:rsidRPr="00143B4C" w:rsidP="00F43097">
      <w:pPr>
        <w:pStyle w:val="BodyText2"/>
      </w:pPr>
    </w:p>
    <w:p w:rsidR="00F43097" w:rsidRPr="00143B4C" w:rsidP="00AD5EFA">
      <w:pPr>
        <w:pStyle w:val="BodyTextIndent2"/>
        <w:ind w:left="0" w:firstLine="708"/>
        <w:jc w:val="both"/>
      </w:pPr>
      <w:r w:rsidRPr="00143B4C" w:rsidR="006F7D74">
        <w:rPr>
          <w:bCs/>
        </w:rPr>
        <w:t xml:space="preserve">a </w:t>
      </w:r>
      <w:r w:rsidRPr="00143B4C" w:rsidR="006F7D74">
        <w:rPr>
          <w:b/>
          <w:bCs/>
        </w:rPr>
        <w:t>rozhodnúť, že</w:t>
      </w:r>
      <w:r w:rsidRPr="00143B4C">
        <w:rPr>
          <w:b/>
          <w:bCs/>
        </w:rPr>
        <w:t xml:space="preserve"> </w:t>
      </w:r>
      <w:r w:rsidRPr="00143B4C" w:rsidR="00AD5EFA">
        <w:t>ide o medzinárodnú zmluvu</w:t>
      </w:r>
      <w:r w:rsidRPr="00143B4C">
        <w:t xml:space="preserve"> podľa čl. 7 ods. 5 Ústavy SR, ktorá má prednosť pred zákonmi.</w:t>
      </w:r>
    </w:p>
    <w:p w:rsidR="00127DF7" w:rsidRPr="00143B4C">
      <w:pPr>
        <w:pStyle w:val="BodyText2"/>
      </w:pPr>
    </w:p>
    <w:p w:rsidR="00AD5EFA" w:rsidRPr="00143B4C">
      <w:pPr>
        <w:pStyle w:val="BodyText2"/>
      </w:pPr>
    </w:p>
    <w:p w:rsidR="00EB4B81" w:rsidP="00896DB8">
      <w:pPr>
        <w:pStyle w:val="ListParagraph"/>
        <w:tabs>
          <w:tab w:val="left" w:pos="426"/>
        </w:tabs>
        <w:ind w:left="0"/>
        <w:jc w:val="both"/>
      </w:pPr>
      <w:r w:rsidRPr="00143B4C" w:rsidR="00400888">
        <w:tab/>
        <w:t>Predmetná správa výbor</w:t>
      </w:r>
      <w:r>
        <w:t>u</w:t>
      </w:r>
      <w:r w:rsidRPr="00143B4C" w:rsidR="00400888">
        <w:t xml:space="preserve"> Národnej rady Slovenskej republiky o </w:t>
      </w:r>
      <w:r w:rsidRPr="00E31E83" w:rsidR="00CD4E27">
        <w:t>n</w:t>
      </w:r>
      <w:r w:rsidRPr="00E31E83" w:rsidR="00CD4E27">
        <w:rPr>
          <w:bCs/>
        </w:rPr>
        <w:t>ávrh</w:t>
      </w:r>
      <w:r w:rsidR="00CD4E27">
        <w:rPr>
          <w:bCs/>
        </w:rPr>
        <w:t>u</w:t>
      </w:r>
      <w:r w:rsidRPr="00E31E83" w:rsidR="00CD4E27">
        <w:rPr>
          <w:bCs/>
        </w:rPr>
        <w:t xml:space="preserve"> na vyslovenie súhlasu Národnej rady Slovenskej republiky so Zmluvou medzi vládou Slovenskej republiky a Radou ministrov Albánskej republiky o zamedzení dvojitého zdanenia v oblasti daní z príjmov a zabránení daňovému úniku a vyhýbaniu sa daňovým povinnostiam </w:t>
      </w:r>
      <w:r w:rsidRPr="00CD4E27" w:rsidR="00CD4E27">
        <w:rPr>
          <w:b/>
          <w:bCs/>
        </w:rPr>
        <w:t>(tlač 33</w:t>
      </w:r>
      <w:r w:rsidR="00CD4E27">
        <w:rPr>
          <w:b/>
          <w:bCs/>
        </w:rPr>
        <w:t>a</w:t>
      </w:r>
      <w:r w:rsidRPr="00CD4E27" w:rsidR="00CD4E27">
        <w:rPr>
          <w:b/>
          <w:bCs/>
        </w:rPr>
        <w:t>)</w:t>
      </w:r>
      <w:r w:rsidRPr="00E31E83" w:rsidR="00CD4E27">
        <w:rPr>
          <w:bCs/>
        </w:rPr>
        <w:t xml:space="preserve"> </w:t>
      </w:r>
      <w:r w:rsidRPr="00143B4C" w:rsidR="00127DF7">
        <w:rPr>
          <w:b/>
        </w:rPr>
        <w:t xml:space="preserve"> </w:t>
      </w:r>
      <w:r w:rsidRPr="00143B4C" w:rsidR="00400888">
        <w:t xml:space="preserve">bola schválená </w:t>
      </w:r>
      <w:r w:rsidRPr="00143B4C" w:rsidR="00F66C1C">
        <w:t>uz</w:t>
      </w:r>
      <w:r w:rsidRPr="00143B4C" w:rsidR="00CD17CA">
        <w:t xml:space="preserve">nesením gestorského výboru </w:t>
      </w:r>
      <w:r w:rsidRPr="00143B4C" w:rsidR="00CD17CA">
        <w:rPr>
          <w:b/>
        </w:rPr>
        <w:t xml:space="preserve">č. </w:t>
      </w:r>
      <w:r w:rsidRPr="00CB4416" w:rsidR="00CB4416">
        <w:rPr>
          <w:b/>
        </w:rPr>
        <w:t>18</w:t>
      </w:r>
      <w:r w:rsidRPr="00CB4416" w:rsidR="00C57778">
        <w:rPr>
          <w:b/>
        </w:rPr>
        <w:t xml:space="preserve"> </w:t>
      </w:r>
      <w:r w:rsidRPr="00CB4416" w:rsidR="00400888">
        <w:rPr>
          <w:b/>
        </w:rPr>
        <w:t>z</w:t>
      </w:r>
      <w:r w:rsidRPr="00CB4416" w:rsidR="00CD4E27">
        <w:rPr>
          <w:b/>
        </w:rPr>
        <w:t>o</w:t>
      </w:r>
      <w:r w:rsidRPr="00CB4416" w:rsidR="009244A9">
        <w:rPr>
          <w:b/>
        </w:rPr>
        <w:t> </w:t>
      </w:r>
      <w:r w:rsidRPr="00CB4416" w:rsidR="00CD4E27">
        <w:rPr>
          <w:b/>
        </w:rPr>
        <w:t>6</w:t>
      </w:r>
      <w:r w:rsidRPr="00CB4416" w:rsidR="009244A9">
        <w:rPr>
          <w:b/>
        </w:rPr>
        <w:t xml:space="preserve">. </w:t>
      </w:r>
      <w:r w:rsidRPr="00CB4416" w:rsidR="00CD4E27">
        <w:rPr>
          <w:b/>
        </w:rPr>
        <w:t>dece</w:t>
      </w:r>
      <w:r w:rsidRPr="00CB4416" w:rsidR="009244A9">
        <w:rPr>
          <w:b/>
        </w:rPr>
        <w:t xml:space="preserve">mbra </w:t>
      </w:r>
      <w:r w:rsidRPr="00CB4416" w:rsidR="00400888">
        <w:rPr>
          <w:b/>
        </w:rPr>
        <w:t>20</w:t>
      </w:r>
      <w:r w:rsidRPr="00CB4416" w:rsidR="00CD4E27">
        <w:rPr>
          <w:b/>
        </w:rPr>
        <w:t>23</w:t>
      </w:r>
      <w:r w:rsidRPr="00CB4416" w:rsidR="007C326C">
        <w:rPr>
          <w:b/>
        </w:rPr>
        <w:t>.</w:t>
      </w:r>
      <w:r w:rsidR="007C326C">
        <w:t xml:space="preserve"> </w:t>
      </w:r>
    </w:p>
    <w:p w:rsidR="00EB4B81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Pr="001E4D3F" w:rsidR="00CD4E27">
        <w:rPr>
          <w:b/>
        </w:rPr>
        <w:t>Zdenka Svobodu</w:t>
      </w:r>
      <w:r>
        <w:rPr>
          <w:b/>
          <w:bCs/>
        </w:rPr>
        <w:t xml:space="preserve"> </w:t>
      </w:r>
      <w:r>
        <w:t>za sprav</w:t>
      </w:r>
      <w:r w:rsidR="00CD4E27">
        <w:t>odajcu</w:t>
      </w:r>
      <w:r>
        <w:t xml:space="preserve"> výbor</w:t>
      </w:r>
      <w:r w:rsidR="00EB4B81">
        <w:t>u</w:t>
      </w:r>
      <w:r>
        <w:t xml:space="preserve">. </w:t>
      </w:r>
    </w:p>
    <w:p w:rsidR="00896DB8" w:rsidP="00896DB8">
      <w:pPr>
        <w:pStyle w:val="BodyText2"/>
      </w:pPr>
    </w:p>
    <w:p w:rsidR="00EB4B81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CD4E27">
        <w:t>6</w:t>
      </w:r>
      <w:r w:rsidR="009244A9">
        <w:t xml:space="preserve">. </w:t>
      </w:r>
      <w:r w:rsidR="00CD4E27">
        <w:t>dec</w:t>
      </w:r>
      <w:r w:rsidR="009244A9">
        <w:t>ember</w:t>
      </w:r>
      <w:r w:rsidRPr="002A12E9">
        <w:t xml:space="preserve"> 20</w:t>
      </w:r>
      <w:r w:rsidR="00CD4E27">
        <w:t>23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CD4E27">
        <w:t>X</w:t>
      </w:r>
      <w:r w:rsidR="00127DF7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736EA1">
        <w:t>2367</w:t>
      </w:r>
      <w:r w:rsidR="00EC7260">
        <w:t>/20</w:t>
      </w:r>
      <w:r w:rsidR="00736EA1">
        <w:t>23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36EA1">
        <w:rPr>
          <w:bCs/>
        </w:rPr>
        <w:t xml:space="preserve"> dec</w:t>
      </w:r>
      <w:r w:rsidR="009244A9">
        <w:rPr>
          <w:bCs/>
        </w:rPr>
        <w:t>embra</w:t>
      </w:r>
      <w:r w:rsidR="00441D9B">
        <w:rPr>
          <w:bCs/>
        </w:rPr>
        <w:t xml:space="preserve"> 20</w:t>
      </w:r>
      <w:r w:rsidR="00736EA1">
        <w:rPr>
          <w:bCs/>
        </w:rPr>
        <w:t>23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A93456">
      <w:pPr>
        <w:pStyle w:val="BodyTextIndent"/>
        <w:ind w:firstLine="425"/>
        <w:jc w:val="both"/>
        <w:rPr>
          <w:b/>
        </w:rPr>
      </w:pPr>
      <w:r>
        <w:t>k </w:t>
      </w:r>
      <w:r w:rsidRPr="00E31E83" w:rsidR="00736EA1">
        <w:t>n</w:t>
      </w:r>
      <w:r w:rsidRPr="00E31E83" w:rsidR="00736EA1">
        <w:rPr>
          <w:bCs/>
        </w:rPr>
        <w:t>ávrh</w:t>
      </w:r>
      <w:r w:rsidR="00736EA1">
        <w:rPr>
          <w:bCs/>
        </w:rPr>
        <w:t>u</w:t>
      </w:r>
      <w:r w:rsidRPr="00E31E83" w:rsidR="00736EA1">
        <w:rPr>
          <w:bCs/>
        </w:rPr>
        <w:t xml:space="preserve"> na vyslovenie súhlasu Národnej rady Slovenskej republiky so Zmluvou medzi vládou Slovenskej republiky a Radou ministrov Albánskej republiky o zamedzení dvojitého zdanenia v oblasti daní z príjmov a zabránení daňovému úniku a vyhýbaniu sa daňovým povinnostiam </w:t>
      </w:r>
      <w:r w:rsidRPr="00CD4E27" w:rsidR="00736EA1">
        <w:rPr>
          <w:b/>
          <w:bCs/>
        </w:rPr>
        <w:t>(tlač 33)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9244A9" w:rsidP="00736EA1">
      <w:pPr>
        <w:ind w:left="284" w:firstLine="424"/>
        <w:jc w:val="both"/>
        <w:rPr>
          <w:b/>
          <w:bCs/>
        </w:rPr>
      </w:pPr>
      <w:r w:rsidR="00736EA1">
        <w:t xml:space="preserve">so </w:t>
      </w:r>
      <w:r w:rsidRPr="00E31E83" w:rsidR="00736EA1">
        <w:rPr>
          <w:bCs/>
        </w:rPr>
        <w:t xml:space="preserve">Zmluvou medzi vládou Slovenskej republiky a Radou ministrov Albánskej republiky o zamedzení dvojitého zdanenia v oblasti daní z príjmov a zabránení daňovému úniku a vyhýbaniu sa daňovým povinnostiam </w:t>
      </w:r>
      <w:r w:rsidR="00736EA1">
        <w:rPr>
          <w:b/>
          <w:bCs/>
        </w:rPr>
        <w:t xml:space="preserve"> </w:t>
      </w:r>
    </w:p>
    <w:p w:rsidR="00736EA1" w:rsidP="00736EA1">
      <w:pPr>
        <w:ind w:left="284" w:firstLine="424"/>
        <w:jc w:val="both"/>
        <w:rPr>
          <w:bCs/>
        </w:rPr>
      </w:pPr>
    </w:p>
    <w:p w:rsidR="00736EA1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66</cp:revision>
  <cp:lastPrinted>2016-09-05T14:16:00Z</cp:lastPrinted>
  <dcterms:created xsi:type="dcterms:W3CDTF">2000-06-22T08:23:00Z</dcterms:created>
  <dcterms:modified xsi:type="dcterms:W3CDTF">2023-12-06T09:53:00Z</dcterms:modified>
</cp:coreProperties>
</file>