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7446" w:rsidRDefault="00047446" w:rsidP="00002DAC">
      <w:pPr>
        <w:ind w:left="567"/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N Á R O D N Á   R A D A    S L O V E N S K E J   R E P U B L I KY</w:t>
      </w:r>
    </w:p>
    <w:p w:rsidR="00047446" w:rsidRDefault="00047446" w:rsidP="00EE5E59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___________________________________________________________________</w:t>
      </w:r>
    </w:p>
    <w:p w:rsidR="00047446" w:rsidRDefault="00047446" w:rsidP="00047446">
      <w:pPr>
        <w:jc w:val="center"/>
        <w:rPr>
          <w:rFonts w:ascii="Arial" w:hAnsi="Arial" w:cs="Arial"/>
          <w:b/>
          <w:sz w:val="24"/>
        </w:rPr>
      </w:pPr>
    </w:p>
    <w:p w:rsidR="00047446" w:rsidRDefault="00047446" w:rsidP="00047446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I</w:t>
      </w:r>
      <w:r w:rsidR="002528FA">
        <w:rPr>
          <w:rFonts w:ascii="Arial" w:hAnsi="Arial" w:cs="Arial"/>
          <w:b/>
          <w:sz w:val="24"/>
        </w:rPr>
        <w:t>X</w:t>
      </w:r>
      <w:r>
        <w:rPr>
          <w:rFonts w:ascii="Arial" w:hAnsi="Arial" w:cs="Arial"/>
          <w:b/>
          <w:sz w:val="24"/>
        </w:rPr>
        <w:t>. volebné obdobie</w:t>
      </w:r>
    </w:p>
    <w:p w:rsidR="003805DF" w:rsidRDefault="003805DF" w:rsidP="003805DF">
      <w:pPr>
        <w:rPr>
          <w:rFonts w:ascii="Arial" w:hAnsi="Arial" w:cs="Arial"/>
          <w:b/>
          <w:sz w:val="24"/>
        </w:rPr>
      </w:pPr>
    </w:p>
    <w:p w:rsidR="0016311A" w:rsidRDefault="00047446" w:rsidP="003805DF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Číslo: </w:t>
      </w:r>
      <w:r w:rsidR="002528FA">
        <w:rPr>
          <w:rFonts w:ascii="Arial" w:hAnsi="Arial" w:cs="Arial"/>
          <w:sz w:val="24"/>
        </w:rPr>
        <w:t>PREDS-378/2023</w:t>
      </w:r>
    </w:p>
    <w:p w:rsidR="00047446" w:rsidRDefault="00047446" w:rsidP="00047446">
      <w:pPr>
        <w:jc w:val="center"/>
        <w:rPr>
          <w:rFonts w:ascii="Arial" w:hAnsi="Arial" w:cs="Arial"/>
          <w:b/>
          <w:sz w:val="24"/>
        </w:rPr>
      </w:pPr>
    </w:p>
    <w:p w:rsidR="00047446" w:rsidRDefault="00047446" w:rsidP="00047446">
      <w:pPr>
        <w:jc w:val="center"/>
        <w:rPr>
          <w:rFonts w:ascii="Arial" w:hAnsi="Arial" w:cs="Arial"/>
          <w:b/>
          <w:sz w:val="24"/>
        </w:rPr>
      </w:pPr>
    </w:p>
    <w:p w:rsidR="00047446" w:rsidRDefault="002528FA" w:rsidP="008407B6">
      <w:pPr>
        <w:jc w:val="center"/>
        <w:rPr>
          <w:rFonts w:ascii="Arial" w:hAnsi="Arial" w:cs="Arial"/>
          <w:b/>
          <w:sz w:val="40"/>
        </w:rPr>
      </w:pPr>
      <w:r>
        <w:rPr>
          <w:rFonts w:ascii="Arial" w:hAnsi="Arial" w:cs="Arial"/>
          <w:b/>
          <w:sz w:val="40"/>
        </w:rPr>
        <w:t>101</w:t>
      </w:r>
    </w:p>
    <w:p w:rsidR="00047446" w:rsidRDefault="00047446" w:rsidP="00047446">
      <w:pPr>
        <w:jc w:val="center"/>
        <w:rPr>
          <w:rFonts w:ascii="Arial" w:hAnsi="Arial" w:cs="Arial"/>
          <w:b/>
          <w:sz w:val="24"/>
        </w:rPr>
      </w:pPr>
    </w:p>
    <w:p w:rsidR="00047446" w:rsidRPr="003805DF" w:rsidRDefault="00047446" w:rsidP="00047446">
      <w:pPr>
        <w:pStyle w:val="Nadpis3"/>
        <w:rPr>
          <w:b/>
        </w:rPr>
      </w:pPr>
      <w:r w:rsidRPr="003805DF">
        <w:rPr>
          <w:b/>
        </w:rPr>
        <w:t>N á v r h</w:t>
      </w:r>
    </w:p>
    <w:p w:rsidR="00047446" w:rsidRDefault="00047446" w:rsidP="00047446">
      <w:pPr>
        <w:rPr>
          <w:rFonts w:ascii="Arial" w:hAnsi="Arial" w:cs="Arial"/>
          <w:b/>
          <w:sz w:val="24"/>
        </w:rPr>
      </w:pPr>
    </w:p>
    <w:p w:rsidR="00047446" w:rsidRDefault="008C7D43" w:rsidP="00EE5E59">
      <w:pPr>
        <w:pBdr>
          <w:bottom w:val="single" w:sz="12" w:space="1" w:color="auto"/>
        </w:pBd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na </w:t>
      </w:r>
      <w:r w:rsidR="002528FA">
        <w:rPr>
          <w:rFonts w:ascii="Arial" w:hAnsi="Arial" w:cs="Arial"/>
          <w:b/>
          <w:sz w:val="24"/>
        </w:rPr>
        <w:t>voľbu poslankyne Národnej rady Slovenskej republiky za členku výboru Národnej rady Slovenskej republiky</w:t>
      </w:r>
      <w:r>
        <w:rPr>
          <w:rFonts w:ascii="Arial" w:hAnsi="Arial" w:cs="Arial"/>
          <w:b/>
          <w:sz w:val="24"/>
        </w:rPr>
        <w:t xml:space="preserve"> </w:t>
      </w:r>
    </w:p>
    <w:p w:rsidR="000E457A" w:rsidRDefault="000E457A" w:rsidP="00EE5E59">
      <w:pPr>
        <w:pBdr>
          <w:bottom w:val="single" w:sz="12" w:space="1" w:color="auto"/>
        </w:pBdr>
        <w:jc w:val="center"/>
        <w:rPr>
          <w:rFonts w:ascii="Arial" w:hAnsi="Arial" w:cs="Arial"/>
          <w:b/>
          <w:sz w:val="24"/>
        </w:rPr>
      </w:pPr>
    </w:p>
    <w:p w:rsidR="002F6B8D" w:rsidRDefault="002F6B8D" w:rsidP="003805DF">
      <w:pPr>
        <w:rPr>
          <w:rFonts w:ascii="Arial" w:hAnsi="Arial" w:cs="Arial"/>
          <w:b/>
          <w:sz w:val="24"/>
        </w:rPr>
      </w:pPr>
    </w:p>
    <w:p w:rsidR="003805DF" w:rsidRPr="003805DF" w:rsidRDefault="003805DF" w:rsidP="003805DF">
      <w:pPr>
        <w:rPr>
          <w:rFonts w:ascii="Arial" w:hAnsi="Arial" w:cs="Arial"/>
          <w:b/>
          <w:sz w:val="32"/>
          <w:szCs w:val="32"/>
        </w:rPr>
      </w:pPr>
      <w:r w:rsidRPr="003805DF">
        <w:rPr>
          <w:rFonts w:ascii="Arial" w:hAnsi="Arial" w:cs="Arial"/>
          <w:b/>
          <w:sz w:val="32"/>
          <w:szCs w:val="32"/>
        </w:rPr>
        <w:t>Národná rada Slovenskej republiky</w:t>
      </w:r>
    </w:p>
    <w:p w:rsidR="00047446" w:rsidRDefault="00047446" w:rsidP="00E7160E">
      <w:pPr>
        <w:jc w:val="both"/>
        <w:rPr>
          <w:rFonts w:ascii="Arial" w:hAnsi="Arial" w:cs="Arial"/>
          <w:sz w:val="24"/>
        </w:rPr>
      </w:pPr>
    </w:p>
    <w:p w:rsidR="003805DF" w:rsidRDefault="003805DF" w:rsidP="002F6B8D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podľa §</w:t>
      </w:r>
      <w:r w:rsidR="00047446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>2 ods. 3 písm. b)</w:t>
      </w:r>
      <w:r w:rsidR="002528FA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>zákona</w:t>
      </w:r>
      <w:r w:rsidR="000E457A">
        <w:rPr>
          <w:rFonts w:ascii="Arial" w:hAnsi="Arial" w:cs="Arial"/>
          <w:sz w:val="24"/>
        </w:rPr>
        <w:t xml:space="preserve"> </w:t>
      </w:r>
      <w:r w:rsidR="002F6B8D">
        <w:rPr>
          <w:rFonts w:ascii="Arial" w:hAnsi="Arial" w:cs="Arial"/>
          <w:sz w:val="24"/>
        </w:rPr>
        <w:t xml:space="preserve">Národnej rady Slovenskej republiky </w:t>
      </w:r>
      <w:r w:rsidR="002528FA">
        <w:rPr>
          <w:rFonts w:ascii="Arial" w:hAnsi="Arial" w:cs="Arial"/>
          <w:sz w:val="24"/>
        </w:rPr>
        <w:t xml:space="preserve">                                  </w:t>
      </w:r>
      <w:r w:rsidR="00FC38B5">
        <w:rPr>
          <w:rFonts w:ascii="Arial" w:hAnsi="Arial" w:cs="Arial"/>
          <w:sz w:val="24"/>
        </w:rPr>
        <w:t xml:space="preserve">č. </w:t>
      </w:r>
      <w:r>
        <w:rPr>
          <w:rFonts w:ascii="Arial" w:hAnsi="Arial" w:cs="Arial"/>
          <w:sz w:val="24"/>
        </w:rPr>
        <w:t>350/1996</w:t>
      </w:r>
      <w:r w:rsidR="00CF5E7B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>Z.</w:t>
      </w:r>
      <w:r w:rsidR="00926D5E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 xml:space="preserve">z. o rokovacom poriadku Národnej rady Slovenskej republiky v znení </w:t>
      </w:r>
      <w:r w:rsidR="00926D5E">
        <w:rPr>
          <w:rFonts w:ascii="Arial" w:hAnsi="Arial" w:cs="Arial"/>
          <w:sz w:val="24"/>
        </w:rPr>
        <w:t>neskorších predpisov</w:t>
      </w:r>
      <w:r w:rsidR="00B92455">
        <w:rPr>
          <w:rFonts w:ascii="Arial" w:hAnsi="Arial" w:cs="Arial"/>
          <w:sz w:val="24"/>
        </w:rPr>
        <w:t>,</w:t>
      </w:r>
    </w:p>
    <w:p w:rsidR="003805DF" w:rsidRDefault="003805DF" w:rsidP="003805DF">
      <w:pPr>
        <w:jc w:val="both"/>
        <w:rPr>
          <w:rFonts w:ascii="Arial" w:hAnsi="Arial" w:cs="Arial"/>
          <w:sz w:val="24"/>
        </w:rPr>
      </w:pPr>
    </w:p>
    <w:p w:rsidR="00047446" w:rsidRDefault="003805DF" w:rsidP="001A1038">
      <w:pPr>
        <w:jc w:val="both"/>
        <w:rPr>
          <w:rFonts w:ascii="Arial" w:hAnsi="Arial" w:cs="Arial"/>
          <w:sz w:val="24"/>
          <w:szCs w:val="24"/>
        </w:rPr>
      </w:pPr>
      <w:r w:rsidRPr="00DB44DC">
        <w:rPr>
          <w:rFonts w:ascii="Arial" w:hAnsi="Arial" w:cs="Arial"/>
          <w:sz w:val="24"/>
          <w:szCs w:val="24"/>
        </w:rPr>
        <w:t xml:space="preserve">na návrh </w:t>
      </w:r>
      <w:r w:rsidR="000E457A" w:rsidRPr="00DB44DC">
        <w:rPr>
          <w:rFonts w:ascii="Arial" w:hAnsi="Arial" w:cs="Arial"/>
          <w:sz w:val="24"/>
          <w:szCs w:val="24"/>
        </w:rPr>
        <w:t xml:space="preserve">poslancov </w:t>
      </w:r>
      <w:r w:rsidR="00064F70">
        <w:rPr>
          <w:rFonts w:ascii="Arial" w:hAnsi="Arial" w:cs="Arial"/>
          <w:sz w:val="24"/>
          <w:szCs w:val="24"/>
        </w:rPr>
        <w:t xml:space="preserve">– členov Klubu poslancov </w:t>
      </w:r>
      <w:r w:rsidR="000E457A" w:rsidRPr="00DB44DC">
        <w:rPr>
          <w:rFonts w:ascii="Arial" w:hAnsi="Arial" w:cs="Arial"/>
          <w:sz w:val="24"/>
          <w:szCs w:val="24"/>
        </w:rPr>
        <w:t>Národnej rady Slovenskej republiky</w:t>
      </w:r>
      <w:r w:rsidR="00064F70">
        <w:rPr>
          <w:rFonts w:ascii="Arial" w:hAnsi="Arial" w:cs="Arial"/>
          <w:sz w:val="24"/>
          <w:szCs w:val="24"/>
        </w:rPr>
        <w:t xml:space="preserve"> za </w:t>
      </w:r>
      <w:r w:rsidR="007806C8">
        <w:rPr>
          <w:rFonts w:ascii="Arial" w:hAnsi="Arial" w:cs="Arial"/>
          <w:sz w:val="24"/>
          <w:szCs w:val="24"/>
        </w:rPr>
        <w:t>hnutie</w:t>
      </w:r>
      <w:r w:rsidR="002528FA">
        <w:rPr>
          <w:rFonts w:ascii="Arial" w:hAnsi="Arial" w:cs="Arial"/>
          <w:sz w:val="24"/>
          <w:szCs w:val="24"/>
        </w:rPr>
        <w:t xml:space="preserve"> Progresívne Slovensko</w:t>
      </w:r>
      <w:r w:rsidR="00B92455" w:rsidRPr="00DB44DC">
        <w:rPr>
          <w:rFonts w:ascii="Arial" w:hAnsi="Arial" w:cs="Arial"/>
          <w:sz w:val="24"/>
          <w:szCs w:val="24"/>
        </w:rPr>
        <w:t>,</w:t>
      </w:r>
      <w:r w:rsidR="000E457A" w:rsidRPr="00DB44DC">
        <w:rPr>
          <w:rFonts w:ascii="Arial" w:hAnsi="Arial" w:cs="Arial"/>
          <w:sz w:val="24"/>
          <w:szCs w:val="24"/>
        </w:rPr>
        <w:t xml:space="preserve"> </w:t>
      </w:r>
    </w:p>
    <w:p w:rsidR="008F06D8" w:rsidRPr="00DB44DC" w:rsidRDefault="008F06D8" w:rsidP="001A1038">
      <w:pPr>
        <w:jc w:val="both"/>
        <w:rPr>
          <w:rFonts w:ascii="Arial" w:hAnsi="Arial" w:cs="Arial"/>
          <w:sz w:val="24"/>
          <w:szCs w:val="24"/>
        </w:rPr>
      </w:pPr>
    </w:p>
    <w:p w:rsidR="00DB44DC" w:rsidRPr="00DB44DC" w:rsidRDefault="00DB44DC" w:rsidP="00DB44DC">
      <w:pPr>
        <w:rPr>
          <w:rFonts w:ascii="Arial" w:hAnsi="Arial" w:cs="Arial"/>
          <w:sz w:val="24"/>
          <w:szCs w:val="24"/>
        </w:rPr>
      </w:pPr>
    </w:p>
    <w:p w:rsidR="00064F70" w:rsidRDefault="00C042C2" w:rsidP="00064F70">
      <w:pPr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</w:t>
      </w:r>
      <w:r w:rsidR="00064F70">
        <w:rPr>
          <w:rFonts w:ascii="Arial" w:hAnsi="Arial" w:cs="Arial"/>
          <w:b/>
          <w:sz w:val="32"/>
          <w:szCs w:val="32"/>
        </w:rPr>
        <w:t xml:space="preserve"> v o l í</w:t>
      </w:r>
    </w:p>
    <w:p w:rsidR="00DB44DC" w:rsidRPr="00DB44DC" w:rsidRDefault="00DB44DC" w:rsidP="00DB44DC">
      <w:pPr>
        <w:rPr>
          <w:rFonts w:ascii="Arial" w:hAnsi="Arial" w:cs="Arial"/>
          <w:color w:val="000000"/>
          <w:sz w:val="24"/>
          <w:szCs w:val="24"/>
        </w:rPr>
      </w:pPr>
    </w:p>
    <w:p w:rsidR="005D0329" w:rsidRDefault="002528FA" w:rsidP="00DB44DC">
      <w:pPr>
        <w:rPr>
          <w:rFonts w:ascii="Arial" w:hAnsi="Arial" w:cs="Arial"/>
          <w:b/>
          <w:color w:val="000000"/>
          <w:spacing w:val="-1"/>
          <w:sz w:val="24"/>
          <w:szCs w:val="24"/>
        </w:rPr>
      </w:pPr>
      <w:r>
        <w:rPr>
          <w:rFonts w:ascii="Arial" w:hAnsi="Arial" w:cs="Arial"/>
          <w:color w:val="000000"/>
          <w:spacing w:val="-1"/>
          <w:sz w:val="24"/>
          <w:szCs w:val="24"/>
        </w:rPr>
        <w:t>poslankyňu</w:t>
      </w:r>
      <w:r w:rsidR="005D0329">
        <w:rPr>
          <w:rFonts w:ascii="Arial" w:hAnsi="Arial" w:cs="Arial"/>
          <w:color w:val="000000"/>
          <w:spacing w:val="-1"/>
          <w:sz w:val="24"/>
          <w:szCs w:val="24"/>
        </w:rPr>
        <w:t xml:space="preserve"> </w:t>
      </w:r>
      <w:r>
        <w:rPr>
          <w:rFonts w:ascii="Arial" w:hAnsi="Arial" w:cs="Arial"/>
          <w:b/>
          <w:color w:val="000000"/>
          <w:spacing w:val="-1"/>
          <w:sz w:val="24"/>
          <w:szCs w:val="24"/>
        </w:rPr>
        <w:t xml:space="preserve">Natáliu </w:t>
      </w:r>
      <w:proofErr w:type="spellStart"/>
      <w:r>
        <w:rPr>
          <w:rFonts w:ascii="Arial" w:hAnsi="Arial" w:cs="Arial"/>
          <w:b/>
          <w:color w:val="000000"/>
          <w:spacing w:val="-1"/>
          <w:sz w:val="24"/>
          <w:szCs w:val="24"/>
        </w:rPr>
        <w:t>Nash</w:t>
      </w:r>
      <w:proofErr w:type="spellEnd"/>
      <w:r>
        <w:rPr>
          <w:rFonts w:ascii="Arial" w:hAnsi="Arial" w:cs="Arial"/>
          <w:b/>
          <w:color w:val="000000"/>
          <w:spacing w:val="-1"/>
          <w:sz w:val="24"/>
          <w:szCs w:val="24"/>
        </w:rPr>
        <w:tab/>
      </w:r>
      <w:r w:rsidR="00DE4159">
        <w:rPr>
          <w:rFonts w:ascii="Arial" w:hAnsi="Arial" w:cs="Arial"/>
          <w:b/>
          <w:color w:val="000000"/>
          <w:spacing w:val="-1"/>
          <w:sz w:val="24"/>
          <w:szCs w:val="24"/>
        </w:rPr>
        <w:tab/>
      </w:r>
      <w:bookmarkStart w:id="0" w:name="_GoBack"/>
      <w:bookmarkEnd w:id="0"/>
      <w:r w:rsidR="005D0329" w:rsidRPr="00D6484B">
        <w:rPr>
          <w:rFonts w:ascii="Arial" w:hAnsi="Arial" w:cs="Arial"/>
          <w:b/>
          <w:spacing w:val="-1"/>
          <w:sz w:val="24"/>
          <w:szCs w:val="24"/>
        </w:rPr>
        <w:t>(</w:t>
      </w:r>
      <w:r w:rsidR="00D57358">
        <w:rPr>
          <w:rFonts w:ascii="Arial" w:hAnsi="Arial" w:cs="Arial"/>
          <w:b/>
          <w:spacing w:val="-1"/>
          <w:sz w:val="24"/>
          <w:szCs w:val="24"/>
        </w:rPr>
        <w:t>PS</w:t>
      </w:r>
      <w:r w:rsidR="005D0329" w:rsidRPr="00D6484B">
        <w:rPr>
          <w:rFonts w:ascii="Arial" w:hAnsi="Arial" w:cs="Arial"/>
          <w:b/>
          <w:spacing w:val="-1"/>
          <w:sz w:val="24"/>
          <w:szCs w:val="24"/>
        </w:rPr>
        <w:t>)</w:t>
      </w:r>
    </w:p>
    <w:p w:rsidR="00D6484B" w:rsidRDefault="002528FA" w:rsidP="004D2851">
      <w:pPr>
        <w:jc w:val="both"/>
        <w:rPr>
          <w:rFonts w:ascii="Arial" w:hAnsi="Arial" w:cs="Arial"/>
          <w:color w:val="000000"/>
          <w:spacing w:val="-1"/>
          <w:sz w:val="24"/>
          <w:szCs w:val="24"/>
        </w:rPr>
      </w:pPr>
      <w:r>
        <w:rPr>
          <w:rFonts w:ascii="Arial" w:hAnsi="Arial" w:cs="Arial"/>
          <w:color w:val="000000"/>
          <w:spacing w:val="-1"/>
          <w:sz w:val="24"/>
          <w:szCs w:val="24"/>
        </w:rPr>
        <w:t>za členku Mandátového a imunitného</w:t>
      </w:r>
      <w:r w:rsidR="005D0329">
        <w:rPr>
          <w:rFonts w:ascii="Arial" w:hAnsi="Arial" w:cs="Arial"/>
          <w:b/>
          <w:color w:val="000000"/>
          <w:spacing w:val="-1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1"/>
          <w:sz w:val="24"/>
          <w:szCs w:val="24"/>
        </w:rPr>
        <w:t>v</w:t>
      </w:r>
      <w:r w:rsidR="005D0329">
        <w:rPr>
          <w:rFonts w:ascii="Arial" w:hAnsi="Arial" w:cs="Arial"/>
          <w:color w:val="000000"/>
          <w:spacing w:val="-1"/>
          <w:sz w:val="24"/>
          <w:szCs w:val="24"/>
        </w:rPr>
        <w:t>ýboru Nár</w:t>
      </w:r>
      <w:r>
        <w:rPr>
          <w:rFonts w:ascii="Arial" w:hAnsi="Arial" w:cs="Arial"/>
          <w:color w:val="000000"/>
          <w:spacing w:val="-1"/>
          <w:sz w:val="24"/>
          <w:szCs w:val="24"/>
        </w:rPr>
        <w:t>odnej rady Slovenskej republiky.</w:t>
      </w:r>
    </w:p>
    <w:p w:rsidR="00D6484B" w:rsidRDefault="00D6484B" w:rsidP="00DB44DC">
      <w:pPr>
        <w:rPr>
          <w:rFonts w:ascii="Arial" w:hAnsi="Arial" w:cs="Arial"/>
          <w:color w:val="000000"/>
          <w:spacing w:val="-1"/>
          <w:sz w:val="24"/>
          <w:szCs w:val="24"/>
        </w:rPr>
      </w:pPr>
    </w:p>
    <w:p w:rsidR="00394515" w:rsidRPr="00DB44DC" w:rsidRDefault="00394515" w:rsidP="00710DFB">
      <w:pPr>
        <w:jc w:val="both"/>
        <w:rPr>
          <w:rFonts w:ascii="Arial" w:hAnsi="Arial" w:cs="Arial"/>
          <w:sz w:val="24"/>
          <w:szCs w:val="24"/>
        </w:rPr>
      </w:pPr>
    </w:p>
    <w:p w:rsidR="00D06397" w:rsidRDefault="00D06397" w:rsidP="00710DFB">
      <w:pPr>
        <w:jc w:val="both"/>
        <w:rPr>
          <w:rFonts w:ascii="Arial" w:hAnsi="Arial" w:cs="Arial"/>
          <w:sz w:val="24"/>
          <w:szCs w:val="24"/>
        </w:rPr>
      </w:pPr>
    </w:p>
    <w:p w:rsidR="00C042C2" w:rsidRDefault="00C042C2" w:rsidP="00710DFB">
      <w:pPr>
        <w:jc w:val="both"/>
        <w:rPr>
          <w:rFonts w:ascii="Arial" w:hAnsi="Arial" w:cs="Arial"/>
          <w:sz w:val="24"/>
          <w:szCs w:val="24"/>
        </w:rPr>
      </w:pPr>
    </w:p>
    <w:p w:rsidR="00C042C2" w:rsidRDefault="00C042C2" w:rsidP="00710DFB">
      <w:pPr>
        <w:jc w:val="both"/>
        <w:rPr>
          <w:rFonts w:ascii="Arial" w:hAnsi="Arial" w:cs="Arial"/>
          <w:sz w:val="24"/>
          <w:szCs w:val="24"/>
        </w:rPr>
      </w:pPr>
    </w:p>
    <w:p w:rsidR="00C042C2" w:rsidRDefault="00C042C2" w:rsidP="00710DFB">
      <w:pPr>
        <w:jc w:val="both"/>
        <w:rPr>
          <w:rFonts w:ascii="Arial" w:hAnsi="Arial" w:cs="Arial"/>
          <w:sz w:val="24"/>
          <w:szCs w:val="24"/>
        </w:rPr>
      </w:pPr>
    </w:p>
    <w:p w:rsidR="00D06397" w:rsidRDefault="00D06397" w:rsidP="00710DFB">
      <w:pPr>
        <w:jc w:val="both"/>
        <w:rPr>
          <w:rFonts w:ascii="Arial" w:hAnsi="Arial" w:cs="Arial"/>
          <w:sz w:val="24"/>
          <w:szCs w:val="24"/>
        </w:rPr>
      </w:pPr>
    </w:p>
    <w:p w:rsidR="00D06397" w:rsidRDefault="00D06397" w:rsidP="00710DFB">
      <w:pPr>
        <w:jc w:val="both"/>
        <w:rPr>
          <w:rFonts w:ascii="Arial" w:hAnsi="Arial" w:cs="Arial"/>
          <w:sz w:val="24"/>
          <w:szCs w:val="24"/>
        </w:rPr>
      </w:pPr>
    </w:p>
    <w:p w:rsidR="002528FA" w:rsidRDefault="002528FA" w:rsidP="00710DFB">
      <w:pPr>
        <w:jc w:val="both"/>
        <w:rPr>
          <w:rFonts w:ascii="Arial" w:hAnsi="Arial" w:cs="Arial"/>
          <w:sz w:val="24"/>
          <w:szCs w:val="24"/>
        </w:rPr>
      </w:pPr>
    </w:p>
    <w:p w:rsidR="002528FA" w:rsidRDefault="002528FA" w:rsidP="00710DFB">
      <w:pPr>
        <w:jc w:val="both"/>
        <w:rPr>
          <w:rFonts w:ascii="Arial" w:hAnsi="Arial" w:cs="Arial"/>
          <w:sz w:val="24"/>
          <w:szCs w:val="24"/>
        </w:rPr>
      </w:pPr>
    </w:p>
    <w:p w:rsidR="002528FA" w:rsidRDefault="002528FA" w:rsidP="00710DFB">
      <w:pPr>
        <w:jc w:val="both"/>
        <w:rPr>
          <w:rFonts w:ascii="Arial" w:hAnsi="Arial" w:cs="Arial"/>
          <w:sz w:val="24"/>
          <w:szCs w:val="24"/>
        </w:rPr>
      </w:pPr>
    </w:p>
    <w:p w:rsidR="00D06397" w:rsidRDefault="00D06397" w:rsidP="00710DFB">
      <w:pPr>
        <w:jc w:val="both"/>
        <w:rPr>
          <w:rFonts w:ascii="Arial" w:hAnsi="Arial" w:cs="Arial"/>
          <w:sz w:val="24"/>
          <w:szCs w:val="24"/>
        </w:rPr>
      </w:pPr>
    </w:p>
    <w:p w:rsidR="00D06397" w:rsidRDefault="00D06397" w:rsidP="00710DFB">
      <w:pPr>
        <w:jc w:val="both"/>
        <w:rPr>
          <w:rFonts w:ascii="Arial" w:hAnsi="Arial" w:cs="Arial"/>
          <w:sz w:val="24"/>
          <w:szCs w:val="24"/>
        </w:rPr>
      </w:pPr>
    </w:p>
    <w:p w:rsidR="002528FA" w:rsidRDefault="002528FA" w:rsidP="00710DFB">
      <w:pPr>
        <w:jc w:val="both"/>
        <w:rPr>
          <w:rFonts w:ascii="Arial" w:hAnsi="Arial" w:cs="Arial"/>
          <w:sz w:val="24"/>
          <w:szCs w:val="24"/>
        </w:rPr>
      </w:pPr>
    </w:p>
    <w:p w:rsidR="002528FA" w:rsidRDefault="002528FA" w:rsidP="00710DFB">
      <w:pPr>
        <w:jc w:val="both"/>
        <w:rPr>
          <w:rFonts w:ascii="Arial" w:hAnsi="Arial" w:cs="Arial"/>
          <w:sz w:val="24"/>
          <w:szCs w:val="24"/>
        </w:rPr>
      </w:pPr>
    </w:p>
    <w:p w:rsidR="00D06397" w:rsidRPr="00DB44DC" w:rsidRDefault="00D06397" w:rsidP="00710DFB">
      <w:pPr>
        <w:jc w:val="both"/>
        <w:rPr>
          <w:rFonts w:ascii="Arial" w:hAnsi="Arial" w:cs="Arial"/>
          <w:sz w:val="24"/>
          <w:szCs w:val="24"/>
        </w:rPr>
      </w:pPr>
    </w:p>
    <w:p w:rsidR="001A1038" w:rsidRPr="00DB44DC" w:rsidRDefault="001A1038" w:rsidP="00B92455">
      <w:pPr>
        <w:jc w:val="center"/>
        <w:rPr>
          <w:rFonts w:ascii="Arial" w:hAnsi="Arial" w:cs="Arial"/>
          <w:sz w:val="24"/>
          <w:szCs w:val="24"/>
        </w:rPr>
      </w:pPr>
    </w:p>
    <w:p w:rsidR="00047446" w:rsidRPr="00DB44DC" w:rsidRDefault="00773129" w:rsidP="00B92455">
      <w:pPr>
        <w:jc w:val="center"/>
        <w:rPr>
          <w:rFonts w:ascii="Arial" w:hAnsi="Arial" w:cs="Arial"/>
          <w:sz w:val="24"/>
          <w:szCs w:val="24"/>
        </w:rPr>
      </w:pPr>
      <w:r w:rsidRPr="00DB44DC">
        <w:rPr>
          <w:rFonts w:ascii="Arial" w:hAnsi="Arial" w:cs="Arial"/>
          <w:sz w:val="24"/>
          <w:szCs w:val="24"/>
        </w:rPr>
        <w:t xml:space="preserve">Bratislava </w:t>
      </w:r>
      <w:r w:rsidR="002528FA">
        <w:rPr>
          <w:rFonts w:ascii="Arial" w:hAnsi="Arial" w:cs="Arial"/>
          <w:sz w:val="24"/>
          <w:szCs w:val="24"/>
        </w:rPr>
        <w:t>decembe</w:t>
      </w:r>
      <w:r w:rsidR="005D0329">
        <w:rPr>
          <w:rFonts w:ascii="Arial" w:hAnsi="Arial" w:cs="Arial"/>
          <w:sz w:val="24"/>
          <w:szCs w:val="24"/>
        </w:rPr>
        <w:t>r</w:t>
      </w:r>
      <w:r w:rsidR="00EE5E59" w:rsidRPr="00DB44DC">
        <w:rPr>
          <w:rFonts w:ascii="Arial" w:hAnsi="Arial" w:cs="Arial"/>
          <w:sz w:val="24"/>
          <w:szCs w:val="24"/>
        </w:rPr>
        <w:t xml:space="preserve"> 202</w:t>
      </w:r>
      <w:r w:rsidR="002528FA">
        <w:rPr>
          <w:rFonts w:ascii="Arial" w:hAnsi="Arial" w:cs="Arial"/>
          <w:sz w:val="24"/>
          <w:szCs w:val="24"/>
        </w:rPr>
        <w:t>3</w:t>
      </w:r>
    </w:p>
    <w:sectPr w:rsidR="00047446" w:rsidRPr="00DB44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T*Switzerland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113F13"/>
    <w:multiLevelType w:val="hybridMultilevel"/>
    <w:tmpl w:val="37C049A6"/>
    <w:lvl w:ilvl="0" w:tplc="817619A4">
      <w:start w:val="2"/>
      <w:numFmt w:val="upperLetter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CC102E6E">
      <w:start w:val="1"/>
      <w:numFmt w:val="decimal"/>
      <w:lvlText w:val="%2."/>
      <w:lvlJc w:val="left"/>
      <w:pPr>
        <w:tabs>
          <w:tab w:val="num" w:pos="2838"/>
        </w:tabs>
        <w:ind w:left="2838" w:hanging="141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6545"/>
    <w:rsid w:val="00002DAC"/>
    <w:rsid w:val="0002289F"/>
    <w:rsid w:val="00035BF7"/>
    <w:rsid w:val="00047446"/>
    <w:rsid w:val="000532CB"/>
    <w:rsid w:val="00055EDC"/>
    <w:rsid w:val="00064F70"/>
    <w:rsid w:val="000C7770"/>
    <w:rsid w:val="000E457A"/>
    <w:rsid w:val="0016311A"/>
    <w:rsid w:val="001A1038"/>
    <w:rsid w:val="00225E0F"/>
    <w:rsid w:val="002528FA"/>
    <w:rsid w:val="00275D84"/>
    <w:rsid w:val="00276545"/>
    <w:rsid w:val="002B5E71"/>
    <w:rsid w:val="002C4CE2"/>
    <w:rsid w:val="002F6B8D"/>
    <w:rsid w:val="00306C8A"/>
    <w:rsid w:val="00306FBC"/>
    <w:rsid w:val="003805DF"/>
    <w:rsid w:val="00394515"/>
    <w:rsid w:val="00410669"/>
    <w:rsid w:val="00412AB3"/>
    <w:rsid w:val="004B3FBD"/>
    <w:rsid w:val="004D2851"/>
    <w:rsid w:val="00526F59"/>
    <w:rsid w:val="005301DD"/>
    <w:rsid w:val="00555F24"/>
    <w:rsid w:val="005B2CDA"/>
    <w:rsid w:val="005B4196"/>
    <w:rsid w:val="005D0329"/>
    <w:rsid w:val="005E3B0D"/>
    <w:rsid w:val="00710DFB"/>
    <w:rsid w:val="00725493"/>
    <w:rsid w:val="00754BF6"/>
    <w:rsid w:val="00773129"/>
    <w:rsid w:val="007806C8"/>
    <w:rsid w:val="00800399"/>
    <w:rsid w:val="008363DA"/>
    <w:rsid w:val="008407B6"/>
    <w:rsid w:val="00866BA1"/>
    <w:rsid w:val="008C055E"/>
    <w:rsid w:val="008C7D43"/>
    <w:rsid w:val="008F06D8"/>
    <w:rsid w:val="00926D5E"/>
    <w:rsid w:val="009323A2"/>
    <w:rsid w:val="00936704"/>
    <w:rsid w:val="00942DC0"/>
    <w:rsid w:val="009653EC"/>
    <w:rsid w:val="009D4C3D"/>
    <w:rsid w:val="009D774C"/>
    <w:rsid w:val="009D7DCA"/>
    <w:rsid w:val="00A272E4"/>
    <w:rsid w:val="00AC4F6D"/>
    <w:rsid w:val="00B35A00"/>
    <w:rsid w:val="00B44AB8"/>
    <w:rsid w:val="00B92455"/>
    <w:rsid w:val="00BB3770"/>
    <w:rsid w:val="00BD408D"/>
    <w:rsid w:val="00C042C2"/>
    <w:rsid w:val="00C05358"/>
    <w:rsid w:val="00C349BE"/>
    <w:rsid w:val="00C35401"/>
    <w:rsid w:val="00C42A97"/>
    <w:rsid w:val="00CC4346"/>
    <w:rsid w:val="00CF5E7B"/>
    <w:rsid w:val="00D06397"/>
    <w:rsid w:val="00D352E8"/>
    <w:rsid w:val="00D57358"/>
    <w:rsid w:val="00D6484B"/>
    <w:rsid w:val="00D8510E"/>
    <w:rsid w:val="00DB44DC"/>
    <w:rsid w:val="00DE37D0"/>
    <w:rsid w:val="00DE4159"/>
    <w:rsid w:val="00E018AB"/>
    <w:rsid w:val="00E34E98"/>
    <w:rsid w:val="00E7160E"/>
    <w:rsid w:val="00E93CA3"/>
    <w:rsid w:val="00EE5E59"/>
    <w:rsid w:val="00EE772D"/>
    <w:rsid w:val="00F61531"/>
    <w:rsid w:val="00FC3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F16BF6"/>
  <w15:chartTrackingRefBased/>
  <w15:docId w15:val="{D458E6BB-71B6-4B52-BAE2-F30D707969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047446"/>
    <w:pPr>
      <w:spacing w:after="0" w:line="240" w:lineRule="auto"/>
    </w:pPr>
    <w:rPr>
      <w:rFonts w:ascii="AT*Switzerland" w:eastAsia="Times New Roman" w:hAnsi="AT*Switzerland" w:cs="Times New Roman"/>
      <w:szCs w:val="20"/>
      <w:lang w:eastAsia="sk-SK"/>
    </w:rPr>
  </w:style>
  <w:style w:type="paragraph" w:styleId="Nadpis3">
    <w:name w:val="heading 3"/>
    <w:basedOn w:val="Normlny"/>
    <w:next w:val="Normlny"/>
    <w:link w:val="Nadpis3Char"/>
    <w:semiHidden/>
    <w:unhideWhenUsed/>
    <w:qFormat/>
    <w:rsid w:val="00047446"/>
    <w:pPr>
      <w:keepNext/>
      <w:jc w:val="center"/>
      <w:outlineLvl w:val="2"/>
    </w:pPr>
    <w:rPr>
      <w:rFonts w:ascii="Arial" w:hAnsi="Arial" w:cs="Arial"/>
      <w:sz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3Char">
    <w:name w:val="Nadpis 3 Char"/>
    <w:basedOn w:val="Predvolenpsmoodseku"/>
    <w:link w:val="Nadpis3"/>
    <w:semiHidden/>
    <w:rsid w:val="00047446"/>
    <w:rPr>
      <w:rFonts w:ascii="Arial" w:eastAsia="Times New Roman" w:hAnsi="Arial" w:cs="Arial"/>
      <w:sz w:val="32"/>
      <w:szCs w:val="20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42A9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42A97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90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123</Words>
  <Characters>704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Doležalová, Veronika</dc:creator>
  <cp:keywords/>
  <dc:description/>
  <cp:lastModifiedBy>Katrinič Forišová, Lívia, Mgr.</cp:lastModifiedBy>
  <cp:revision>10</cp:revision>
  <cp:lastPrinted>2023-12-06T09:46:00Z</cp:lastPrinted>
  <dcterms:created xsi:type="dcterms:W3CDTF">2023-12-06T09:33:00Z</dcterms:created>
  <dcterms:modified xsi:type="dcterms:W3CDTF">2023-12-06T09:46:00Z</dcterms:modified>
</cp:coreProperties>
</file>