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43D7" w:rsidRDefault="00B143D7" w:rsidP="00B143D7">
      <w:pPr>
        <w:jc w:val="center"/>
        <w:rPr>
          <w:b/>
        </w:rPr>
      </w:pPr>
      <w:r w:rsidRPr="00FD626A">
        <w:rPr>
          <w:b/>
        </w:rPr>
        <w:t>Dôvodová správa</w:t>
      </w:r>
    </w:p>
    <w:p w:rsidR="00707489" w:rsidRDefault="00707489" w:rsidP="00B143D7">
      <w:pPr>
        <w:jc w:val="center"/>
        <w:rPr>
          <w:b/>
        </w:rPr>
      </w:pPr>
    </w:p>
    <w:p w:rsidR="00707489" w:rsidRPr="00FD626A" w:rsidRDefault="00707489" w:rsidP="00B143D7">
      <w:pPr>
        <w:jc w:val="center"/>
        <w:rPr>
          <w:b/>
        </w:rPr>
      </w:pPr>
    </w:p>
    <w:p w:rsidR="00B143D7" w:rsidRPr="00FD626A" w:rsidRDefault="00B143D7" w:rsidP="00B143D7">
      <w:pPr>
        <w:pStyle w:val="AKSS"/>
        <w:spacing w:line="240" w:lineRule="auto"/>
        <w:jc w:val="left"/>
        <w:rPr>
          <w:rFonts w:ascii="Times New Roman" w:hAnsi="Times New Roman"/>
          <w:b/>
          <w:sz w:val="24"/>
          <w:szCs w:val="24"/>
        </w:rPr>
      </w:pPr>
    </w:p>
    <w:p w:rsidR="00B143D7" w:rsidRPr="00FD626A" w:rsidRDefault="00B143D7" w:rsidP="00B143D7">
      <w:pPr>
        <w:pStyle w:val="AKSS"/>
        <w:spacing w:line="240" w:lineRule="auto"/>
        <w:jc w:val="left"/>
        <w:rPr>
          <w:rFonts w:ascii="Times New Roman" w:hAnsi="Times New Roman"/>
          <w:sz w:val="24"/>
          <w:szCs w:val="24"/>
        </w:rPr>
      </w:pPr>
      <w:r w:rsidRPr="00FD626A">
        <w:rPr>
          <w:rFonts w:ascii="Times New Roman" w:hAnsi="Times New Roman"/>
          <w:b/>
          <w:sz w:val="24"/>
          <w:szCs w:val="24"/>
        </w:rPr>
        <w:t>A. Všeobecná časť</w:t>
      </w:r>
    </w:p>
    <w:p w:rsidR="00B143D7" w:rsidRDefault="00B143D7" w:rsidP="00B143D7"/>
    <w:p w:rsidR="00707489" w:rsidRDefault="00707489" w:rsidP="00B143D7"/>
    <w:p w:rsidR="00B143D7" w:rsidRDefault="00707489" w:rsidP="00B143D7">
      <w:pPr>
        <w:spacing w:after="120"/>
        <w:ind w:firstLine="708"/>
        <w:jc w:val="both"/>
      </w:pPr>
      <w:r>
        <w:t>Vládny n</w:t>
      </w:r>
      <w:r w:rsidR="00B143D7" w:rsidRPr="00696D02">
        <w:t xml:space="preserve">ávrh zákona, </w:t>
      </w:r>
      <w:r w:rsidR="00B143D7" w:rsidRPr="00696D02">
        <w:rPr>
          <w:rFonts w:eastAsia="Calibri"/>
        </w:rPr>
        <w:t>ktorým sa mení zákon</w:t>
      </w:r>
      <w:r w:rsidR="00B143D7">
        <w:rPr>
          <w:rFonts w:eastAsia="Calibri"/>
        </w:rPr>
        <w:t xml:space="preserve"> </w:t>
      </w:r>
      <w:r w:rsidR="00B143D7" w:rsidRPr="00221E83">
        <w:rPr>
          <w:bCs/>
        </w:rPr>
        <w:t>č. 409/2011 Z. z. o niektorých opatreniach na úseku environmentálnej záťaže a o zmene a doplnení niektorých zákonov v znení neskorších predpisov</w:t>
      </w:r>
      <w:r w:rsidR="000E78C9">
        <w:rPr>
          <w:bCs/>
        </w:rPr>
        <w:t xml:space="preserve"> </w:t>
      </w:r>
      <w:r w:rsidR="00B143D7" w:rsidRPr="00221E83">
        <w:rPr>
          <w:rFonts w:eastAsia="Calibri"/>
        </w:rPr>
        <w:t>(</w:t>
      </w:r>
      <w:r w:rsidR="000E78C9">
        <w:rPr>
          <w:rFonts w:eastAsia="Calibri"/>
        </w:rPr>
        <w:t>ďalej len „</w:t>
      </w:r>
      <w:r w:rsidR="00B143D7" w:rsidRPr="00221E83">
        <w:rPr>
          <w:rFonts w:eastAsia="Calibri"/>
        </w:rPr>
        <w:t>návrh zákona</w:t>
      </w:r>
      <w:r w:rsidR="000E78C9">
        <w:rPr>
          <w:rFonts w:eastAsia="Calibri"/>
        </w:rPr>
        <w:t>“</w:t>
      </w:r>
      <w:r w:rsidR="00B143D7" w:rsidRPr="00221E83">
        <w:rPr>
          <w:rFonts w:eastAsia="Calibri"/>
        </w:rPr>
        <w:t>)</w:t>
      </w:r>
      <w:r w:rsidR="00B143D7">
        <w:rPr>
          <w:rFonts w:eastAsia="Calibri"/>
        </w:rPr>
        <w:t xml:space="preserve"> </w:t>
      </w:r>
      <w:r w:rsidR="00B143D7" w:rsidRPr="00696D02">
        <w:t>sa predkladá</w:t>
      </w:r>
      <w:r w:rsidR="00B143D7">
        <w:t xml:space="preserve"> </w:t>
      </w:r>
      <w:r w:rsidR="00B143D7">
        <w:rPr>
          <w:iCs/>
          <w:color w:val="000000"/>
        </w:rPr>
        <w:t>z dôvodu, že p</w:t>
      </w:r>
      <w:r w:rsidR="00B143D7">
        <w:t xml:space="preserve">rijatá právna úprava v § 9a a 9b sa ukázala ako problematická z viacerých hľadísk, a to najmä z hľadiska možného nelegálneho čerpania verejných zdrojov - fondov Európskej únie, keďže pri aplikácii uvedených ustanovení zákona by mohlo ísť o duplicitné finančné plnenie v prospech Slovenskej republiky </w:t>
      </w:r>
      <w:r w:rsidR="00B143D7" w:rsidRPr="00BB54FD">
        <w:t>(Environmentálneho fondu).</w:t>
      </w:r>
    </w:p>
    <w:p w:rsidR="00B143D7" w:rsidRPr="00696D02" w:rsidRDefault="00B143D7" w:rsidP="00B143D7">
      <w:pPr>
        <w:spacing w:after="120"/>
        <w:ind w:firstLine="709"/>
        <w:jc w:val="both"/>
      </w:pPr>
      <w:r w:rsidRPr="00696D02">
        <w:t>Účelom navrhovanej právnej úpravy je potreba</w:t>
      </w:r>
      <w:r>
        <w:t xml:space="preserve"> odstránenia</w:t>
      </w:r>
      <w:r w:rsidRPr="00696D02">
        <w:t xml:space="preserve"> problémov a zákonných nedostatkov, ktoré vyplynuli z aplikačnej praxe.  </w:t>
      </w:r>
    </w:p>
    <w:p w:rsidR="00B143D7" w:rsidRPr="00AB3245" w:rsidRDefault="00B143D7" w:rsidP="00B143D7">
      <w:pPr>
        <w:spacing w:before="120" w:after="120"/>
        <w:ind w:firstLine="709"/>
        <w:jc w:val="both"/>
        <w:rPr>
          <w:rStyle w:val="Zstupntext"/>
        </w:rPr>
      </w:pPr>
      <w:r w:rsidRPr="002256A2">
        <w:t xml:space="preserve">Návrh zákona nebude mať </w:t>
      </w:r>
      <w:r>
        <w:t xml:space="preserve">vplyv </w:t>
      </w:r>
      <w:r w:rsidRPr="00AB3245">
        <w:t>na podnikate</w:t>
      </w:r>
      <w:r w:rsidR="000E78C9">
        <w:t>ľské prostredie,</w:t>
      </w:r>
      <w:r w:rsidRPr="00AB3245">
        <w:t xml:space="preserve"> sociálne vplyvy, </w:t>
      </w:r>
      <w:r w:rsidR="000E78C9">
        <w:t xml:space="preserve">vplyvy </w:t>
      </w:r>
      <w:r w:rsidRPr="00AB3245">
        <w:t>na životné prostredie</w:t>
      </w:r>
      <w:r>
        <w:t>,</w:t>
      </w:r>
      <w:r w:rsidRPr="00AB3245">
        <w:t xml:space="preserve"> na informatizáciu</w:t>
      </w:r>
      <w:r>
        <w:t xml:space="preserve">, </w:t>
      </w:r>
      <w:r w:rsidRPr="00386428">
        <w:t>služby verejnej správy pre občana</w:t>
      </w:r>
      <w:r w:rsidR="000E78C9">
        <w:t>,</w:t>
      </w:r>
      <w:r w:rsidRPr="00386428">
        <w:t xml:space="preserve"> a</w:t>
      </w:r>
      <w:r>
        <w:t xml:space="preserve">ni na </w:t>
      </w:r>
      <w:r w:rsidRPr="00386428">
        <w:t>manželstvo, rodičovstvo a</w:t>
      </w:r>
      <w:r>
        <w:t> </w:t>
      </w:r>
      <w:r w:rsidRPr="00386428">
        <w:t>rodinu</w:t>
      </w:r>
      <w:r>
        <w:t>.</w:t>
      </w:r>
      <w:r w:rsidRPr="00AB3245">
        <w:t xml:space="preserve"> </w:t>
      </w:r>
    </w:p>
    <w:p w:rsidR="00B143D7" w:rsidRDefault="00B143D7" w:rsidP="00B143D7">
      <w:pPr>
        <w:ind w:firstLine="708"/>
      </w:pPr>
      <w:r w:rsidRPr="00D31606">
        <w:t>Dátum účinnosti návr</w:t>
      </w:r>
      <w:r w:rsidR="00707489">
        <w:t>hu zákona sa navrhuje 1. január</w:t>
      </w:r>
      <w:r w:rsidRPr="00D31606">
        <w:t xml:space="preserve"> 2024.</w:t>
      </w:r>
    </w:p>
    <w:p w:rsidR="00707489" w:rsidRDefault="00707489" w:rsidP="00B143D7">
      <w:pPr>
        <w:ind w:firstLine="708"/>
      </w:pPr>
    </w:p>
    <w:p w:rsidR="000E78C9" w:rsidRDefault="000E78C9" w:rsidP="00B143D7"/>
    <w:p w:rsidR="000E78C9" w:rsidRPr="00950B62" w:rsidRDefault="000E78C9" w:rsidP="00950B62">
      <w:pPr>
        <w:pStyle w:val="AKSS"/>
        <w:spacing w:line="240" w:lineRule="auto"/>
        <w:rPr>
          <w:rFonts w:ascii="Times New Roman" w:hAnsi="Times New Roman"/>
          <w:b/>
          <w:sz w:val="24"/>
          <w:szCs w:val="24"/>
        </w:rPr>
      </w:pPr>
      <w:r w:rsidRPr="00FD626A">
        <w:rPr>
          <w:rFonts w:ascii="Times New Roman" w:hAnsi="Times New Roman"/>
          <w:b/>
          <w:sz w:val="24"/>
          <w:szCs w:val="24"/>
        </w:rPr>
        <w:t>B. Osobitná časť</w:t>
      </w:r>
    </w:p>
    <w:p w:rsidR="00950B62" w:rsidRDefault="00950B62" w:rsidP="000E78C9">
      <w:pPr>
        <w:jc w:val="both"/>
        <w:rPr>
          <w:b/>
        </w:rPr>
      </w:pPr>
    </w:p>
    <w:p w:rsidR="00707489" w:rsidRDefault="00707489" w:rsidP="000E78C9">
      <w:pPr>
        <w:jc w:val="both"/>
        <w:rPr>
          <w:b/>
        </w:rPr>
      </w:pPr>
    </w:p>
    <w:p w:rsidR="000E78C9" w:rsidRPr="008041DB" w:rsidRDefault="000E78C9" w:rsidP="000E78C9">
      <w:pPr>
        <w:jc w:val="both"/>
        <w:rPr>
          <w:b/>
        </w:rPr>
      </w:pPr>
      <w:r w:rsidRPr="008041DB">
        <w:rPr>
          <w:b/>
        </w:rPr>
        <w:t>K Čl. I</w:t>
      </w:r>
    </w:p>
    <w:p w:rsidR="000E78C9" w:rsidRPr="008041DB" w:rsidRDefault="000E78C9" w:rsidP="000E78C9">
      <w:pPr>
        <w:jc w:val="both"/>
        <w:rPr>
          <w:b/>
        </w:rPr>
      </w:pPr>
    </w:p>
    <w:p w:rsidR="000E78C9" w:rsidRPr="008041DB" w:rsidRDefault="000E78C9" w:rsidP="000E78C9">
      <w:pPr>
        <w:jc w:val="both"/>
        <w:rPr>
          <w:b/>
        </w:rPr>
      </w:pPr>
      <w:r w:rsidRPr="008041DB">
        <w:rPr>
          <w:b/>
        </w:rPr>
        <w:t>K bodu 1</w:t>
      </w:r>
    </w:p>
    <w:p w:rsidR="000E78C9" w:rsidRPr="008041DB" w:rsidRDefault="000E78C9" w:rsidP="000E78C9">
      <w:pPr>
        <w:keepNext/>
        <w:jc w:val="both"/>
      </w:pPr>
      <w:r w:rsidRPr="008041DB">
        <w:t xml:space="preserve">Prijatá právna úprava v intenciách § 9a a 9b sa ukázala ako problematická z viacerých hľadísk, a to predovšetkým z hľadiska možného </w:t>
      </w:r>
      <w:r>
        <w:t>neoprávnené</w:t>
      </w:r>
      <w:r w:rsidRPr="008041DB">
        <w:t xml:space="preserve">ho čerpania verejných zdrojov - fondov Európskej únie, keďže pri aplikácii uvedených ustanovení zákona by mohlo ísť o duplicitné finančné plnenie v prospech Slovenskej republiky (Environmentálneho fondu). Slovenskej republike by tak vznikla povinnosť vrátiť poskytnuté finančné prostriedky z fondov Európske únie a príp. súvisiace penále. Novelizovaná právna úprava je taktiež vnútorne rozporná, keďže zákon v súčasnosti upravuje dva rôzne režimy, a to režim možnej liberácie povinnej osoby (vlastníka) podľa    § 4 zákona a súčasne novelizovaný režim, ktorý na uvedené neberie ohľad a paušálne zaväzuje každého vlastníka </w:t>
      </w:r>
      <w:proofErr w:type="spellStart"/>
      <w:r w:rsidRPr="008041DB">
        <w:t>sanovanej</w:t>
      </w:r>
      <w:proofErr w:type="spellEnd"/>
      <w:r w:rsidRPr="008041DB">
        <w:t xml:space="preserve"> nehnuteľnosti k úhrade nákladov spätých so sanáciou, bez ohľadu na skutočnosť, či jej existenciu spôsobil alebo nie, resp. či bol vôbec objektívne spôsobilý túto spôsobiť (napr. dedič, reštituent). Napokon novelizovaná právna úprava je predmetom ústavnej sťažnosti vedenej na Ústavnom súde Sloven</w:t>
      </w:r>
      <w:r>
        <w:t xml:space="preserve">skej republiky pod </w:t>
      </w:r>
      <w:proofErr w:type="spellStart"/>
      <w:r>
        <w:t>Rvp</w:t>
      </w:r>
      <w:proofErr w:type="spellEnd"/>
      <w:r>
        <w:t xml:space="preserve"> 2025/2022</w:t>
      </w:r>
      <w:r w:rsidRPr="008041DB">
        <w:t>.</w:t>
      </w:r>
    </w:p>
    <w:p w:rsidR="000E78C9" w:rsidRDefault="000E78C9" w:rsidP="000E78C9">
      <w:pPr>
        <w:jc w:val="both"/>
        <w:rPr>
          <w:b/>
        </w:rPr>
      </w:pPr>
    </w:p>
    <w:p w:rsidR="00707489" w:rsidRPr="008041DB" w:rsidRDefault="00707489" w:rsidP="000E78C9">
      <w:pPr>
        <w:jc w:val="both"/>
        <w:rPr>
          <w:b/>
        </w:rPr>
      </w:pPr>
    </w:p>
    <w:p w:rsidR="000E78C9" w:rsidRPr="008041DB" w:rsidRDefault="000E78C9" w:rsidP="000E78C9">
      <w:pPr>
        <w:jc w:val="both"/>
        <w:rPr>
          <w:b/>
        </w:rPr>
      </w:pPr>
      <w:r w:rsidRPr="008041DB">
        <w:rPr>
          <w:b/>
        </w:rPr>
        <w:t>K bodu 2</w:t>
      </w:r>
    </w:p>
    <w:p w:rsidR="000E78C9" w:rsidRPr="00A5693C" w:rsidRDefault="000E78C9" w:rsidP="000E78C9">
      <w:pPr>
        <w:jc w:val="both"/>
      </w:pPr>
      <w:r w:rsidRPr="008041DB">
        <w:t xml:space="preserve">Navrhujú sa prechodné ustanovenia vyplývajúce zo zmien návrhu zákona. Zrušuje sa možný negatívny stav, ktorý mohol vzniknúť počas účinnosti novelizovanej právnej úpravy z hľadiska aplikácie §9a a 9b a jej možného neústavného zásahu najmä do ústavného práva chráneného článkom 20 ods. 1 Ústavy Slovenskej republiky, a to tým, že Environmentálny fond bude </w:t>
      </w:r>
      <w:r w:rsidRPr="008041DB">
        <w:lastRenderedPageBreak/>
        <w:t xml:space="preserve">povinný vrátiť vlastníkovi </w:t>
      </w:r>
      <w:proofErr w:type="spellStart"/>
      <w:r w:rsidRPr="008041DB">
        <w:t>sanovanej</w:t>
      </w:r>
      <w:proofErr w:type="spellEnd"/>
      <w:r w:rsidRPr="008041DB">
        <w:t xml:space="preserve"> nehnuteľnosti uhradené finančné prostriedky vyplývajúce z uplatnenej finančnej náhrady, ako aj </w:t>
      </w:r>
      <w:r w:rsidR="000A10B4">
        <w:t>zánikom pohľadávok</w:t>
      </w:r>
      <w:r w:rsidRPr="00360D3C">
        <w:t xml:space="preserve"> </w:t>
      </w:r>
      <w:r w:rsidR="000A10B4">
        <w:t>ku dňu účinnosti</w:t>
      </w:r>
      <w:r w:rsidRPr="008041DB">
        <w:t xml:space="preserve"> zákona.</w:t>
      </w:r>
      <w:r w:rsidRPr="00A5693C">
        <w:t xml:space="preserve"> </w:t>
      </w:r>
    </w:p>
    <w:p w:rsidR="000E78C9" w:rsidRDefault="000E78C9" w:rsidP="00B143D7"/>
    <w:p w:rsidR="00950B62" w:rsidRDefault="00950B62" w:rsidP="00B143D7"/>
    <w:p w:rsidR="00950B62" w:rsidRDefault="00950B62" w:rsidP="00B143D7"/>
    <w:p w:rsidR="00950B62" w:rsidRDefault="00950B62" w:rsidP="00B143D7"/>
    <w:p w:rsidR="00950B62" w:rsidRDefault="00950B62" w:rsidP="00B143D7"/>
    <w:p w:rsidR="00950B62" w:rsidRDefault="0004394D" w:rsidP="00950B62">
      <w:pPr>
        <w:pStyle w:val="Zkladntext3"/>
        <w:spacing w:after="0"/>
        <w:jc w:val="both"/>
        <w:rPr>
          <w:sz w:val="24"/>
          <w:szCs w:val="24"/>
        </w:rPr>
      </w:pPr>
      <w:r>
        <w:rPr>
          <w:sz w:val="24"/>
          <w:szCs w:val="24"/>
        </w:rPr>
        <w:t>V Bratislave dňa 2</w:t>
      </w:r>
      <w:r w:rsidR="00950B62">
        <w:rPr>
          <w:sz w:val="24"/>
          <w:szCs w:val="24"/>
        </w:rPr>
        <w:t>9. novembra 2023</w:t>
      </w:r>
    </w:p>
    <w:p w:rsidR="00950B62" w:rsidRDefault="00950B62" w:rsidP="00950B62">
      <w:pPr>
        <w:pStyle w:val="Zkladntext3"/>
        <w:spacing w:after="0"/>
        <w:jc w:val="both"/>
        <w:rPr>
          <w:sz w:val="24"/>
          <w:szCs w:val="24"/>
        </w:rPr>
      </w:pPr>
    </w:p>
    <w:p w:rsidR="00707489" w:rsidRDefault="00707489" w:rsidP="00950B62">
      <w:pPr>
        <w:pStyle w:val="Zkladntext3"/>
        <w:spacing w:after="0"/>
        <w:jc w:val="both"/>
        <w:rPr>
          <w:sz w:val="24"/>
          <w:szCs w:val="24"/>
        </w:rPr>
      </w:pPr>
    </w:p>
    <w:p w:rsidR="00950B62" w:rsidRDefault="00950B62" w:rsidP="00950B62">
      <w:pPr>
        <w:pStyle w:val="Zkladntext3"/>
        <w:spacing w:after="0"/>
        <w:jc w:val="both"/>
        <w:rPr>
          <w:sz w:val="24"/>
          <w:szCs w:val="24"/>
        </w:rPr>
      </w:pPr>
    </w:p>
    <w:p w:rsidR="00950B62" w:rsidRDefault="00950B62" w:rsidP="00950B62">
      <w:pPr>
        <w:pStyle w:val="Zkladntext3"/>
        <w:spacing w:after="0"/>
        <w:jc w:val="center"/>
        <w:rPr>
          <w:sz w:val="24"/>
          <w:szCs w:val="24"/>
        </w:rPr>
      </w:pPr>
      <w:r>
        <w:rPr>
          <w:sz w:val="24"/>
          <w:szCs w:val="24"/>
        </w:rPr>
        <w:t xml:space="preserve">Robert Fico </w:t>
      </w:r>
      <w:proofErr w:type="spellStart"/>
      <w:r>
        <w:rPr>
          <w:sz w:val="24"/>
          <w:szCs w:val="24"/>
        </w:rPr>
        <w:t>v.r</w:t>
      </w:r>
      <w:proofErr w:type="spellEnd"/>
      <w:r>
        <w:rPr>
          <w:sz w:val="24"/>
          <w:szCs w:val="24"/>
        </w:rPr>
        <w:t>.</w:t>
      </w:r>
    </w:p>
    <w:p w:rsidR="00950B62" w:rsidRDefault="00950B62" w:rsidP="00950B62">
      <w:pPr>
        <w:pStyle w:val="Zkladntext3"/>
        <w:spacing w:after="0"/>
        <w:jc w:val="center"/>
        <w:rPr>
          <w:sz w:val="24"/>
          <w:szCs w:val="24"/>
        </w:rPr>
      </w:pPr>
      <w:r>
        <w:rPr>
          <w:sz w:val="24"/>
          <w:szCs w:val="24"/>
        </w:rPr>
        <w:t>predseda vlády</w:t>
      </w:r>
    </w:p>
    <w:p w:rsidR="00950B62" w:rsidRDefault="00950B62" w:rsidP="00950B62">
      <w:pPr>
        <w:pStyle w:val="Zkladntext3"/>
        <w:spacing w:after="0"/>
        <w:jc w:val="center"/>
        <w:rPr>
          <w:sz w:val="24"/>
          <w:szCs w:val="24"/>
        </w:rPr>
      </w:pPr>
      <w:r>
        <w:rPr>
          <w:sz w:val="24"/>
          <w:szCs w:val="24"/>
        </w:rPr>
        <w:t>Slovenskej republiky</w:t>
      </w:r>
    </w:p>
    <w:p w:rsidR="00950B62" w:rsidRDefault="00950B62" w:rsidP="00950B62">
      <w:pPr>
        <w:pStyle w:val="Zkladntext3"/>
        <w:spacing w:after="0"/>
        <w:jc w:val="center"/>
        <w:rPr>
          <w:sz w:val="24"/>
          <w:szCs w:val="24"/>
        </w:rPr>
      </w:pPr>
    </w:p>
    <w:p w:rsidR="00950B62" w:rsidRDefault="00950B62" w:rsidP="00950B62">
      <w:pPr>
        <w:pStyle w:val="Zkladntext3"/>
        <w:spacing w:after="0"/>
        <w:jc w:val="center"/>
        <w:rPr>
          <w:sz w:val="24"/>
          <w:szCs w:val="24"/>
        </w:rPr>
      </w:pPr>
    </w:p>
    <w:p w:rsidR="00950B62" w:rsidRDefault="00950B62" w:rsidP="00950B62">
      <w:pPr>
        <w:pStyle w:val="Zkladntext3"/>
        <w:spacing w:after="0"/>
        <w:jc w:val="center"/>
        <w:rPr>
          <w:sz w:val="24"/>
          <w:szCs w:val="24"/>
        </w:rPr>
      </w:pPr>
      <w:bookmarkStart w:id="0" w:name="_GoBack"/>
      <w:bookmarkEnd w:id="0"/>
    </w:p>
    <w:p w:rsidR="00950B62" w:rsidRDefault="00950B62" w:rsidP="00950B62">
      <w:pPr>
        <w:pStyle w:val="Zkladntext3"/>
        <w:spacing w:after="0"/>
        <w:jc w:val="center"/>
        <w:rPr>
          <w:sz w:val="24"/>
          <w:szCs w:val="24"/>
        </w:rPr>
      </w:pPr>
      <w:r>
        <w:rPr>
          <w:sz w:val="24"/>
          <w:szCs w:val="24"/>
        </w:rPr>
        <w:t xml:space="preserve">Tomáš Taraba </w:t>
      </w:r>
      <w:proofErr w:type="spellStart"/>
      <w:r>
        <w:rPr>
          <w:sz w:val="24"/>
          <w:szCs w:val="24"/>
        </w:rPr>
        <w:t>v.r</w:t>
      </w:r>
      <w:proofErr w:type="spellEnd"/>
      <w:r>
        <w:rPr>
          <w:sz w:val="24"/>
          <w:szCs w:val="24"/>
        </w:rPr>
        <w:t>.</w:t>
      </w:r>
    </w:p>
    <w:p w:rsidR="00950B62" w:rsidRDefault="00950B62" w:rsidP="00950B62">
      <w:pPr>
        <w:pStyle w:val="Zkladntext3"/>
        <w:spacing w:after="0"/>
        <w:jc w:val="center"/>
        <w:rPr>
          <w:sz w:val="24"/>
          <w:szCs w:val="24"/>
        </w:rPr>
      </w:pPr>
      <w:r>
        <w:rPr>
          <w:sz w:val="24"/>
          <w:szCs w:val="24"/>
        </w:rPr>
        <w:t xml:space="preserve"> podpredseda vlády </w:t>
      </w:r>
    </w:p>
    <w:p w:rsidR="00950B62" w:rsidRDefault="00950B62" w:rsidP="00950B62">
      <w:pPr>
        <w:pStyle w:val="Zkladntext3"/>
        <w:spacing w:after="0"/>
        <w:jc w:val="center"/>
        <w:rPr>
          <w:sz w:val="24"/>
          <w:szCs w:val="24"/>
        </w:rPr>
      </w:pPr>
      <w:r>
        <w:rPr>
          <w:sz w:val="24"/>
          <w:szCs w:val="24"/>
        </w:rPr>
        <w:t>a minister životného prostredia</w:t>
      </w:r>
    </w:p>
    <w:p w:rsidR="00950B62" w:rsidRDefault="00950B62" w:rsidP="00950B62">
      <w:pPr>
        <w:pStyle w:val="Zkladntext3"/>
        <w:spacing w:after="0"/>
        <w:jc w:val="center"/>
        <w:rPr>
          <w:sz w:val="24"/>
          <w:szCs w:val="24"/>
        </w:rPr>
      </w:pPr>
      <w:r>
        <w:rPr>
          <w:sz w:val="24"/>
          <w:szCs w:val="24"/>
        </w:rPr>
        <w:t>Slovenskej republiky</w:t>
      </w:r>
    </w:p>
    <w:p w:rsidR="00950B62" w:rsidRPr="004179FC" w:rsidRDefault="00950B62" w:rsidP="00950B62">
      <w:pPr>
        <w:ind w:firstLine="708"/>
        <w:jc w:val="both"/>
        <w:rPr>
          <w:color w:val="FF0000"/>
        </w:rPr>
      </w:pPr>
    </w:p>
    <w:p w:rsidR="004276D7" w:rsidRDefault="004276D7"/>
    <w:sectPr w:rsidR="004276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3D7"/>
    <w:rsid w:val="0004394D"/>
    <w:rsid w:val="000A10B4"/>
    <w:rsid w:val="000E78C9"/>
    <w:rsid w:val="001137F2"/>
    <w:rsid w:val="004276D7"/>
    <w:rsid w:val="004B006C"/>
    <w:rsid w:val="005C32E0"/>
    <w:rsid w:val="00707489"/>
    <w:rsid w:val="00950B62"/>
    <w:rsid w:val="00B143D7"/>
    <w:rsid w:val="00BF68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AFB833-2E41-4381-A2BB-7B72615AF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143D7"/>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KSS">
    <w:name w:val="AKSS"/>
    <w:basedOn w:val="Normlny"/>
    <w:qFormat/>
    <w:rsid w:val="00B143D7"/>
    <w:pPr>
      <w:spacing w:line="240" w:lineRule="atLeast"/>
      <w:jc w:val="both"/>
    </w:pPr>
    <w:rPr>
      <w:rFonts w:ascii="Verdana" w:eastAsia="Calibri" w:hAnsi="Verdana"/>
      <w:sz w:val="20"/>
      <w:szCs w:val="20"/>
      <w:lang w:eastAsia="en-US"/>
    </w:rPr>
  </w:style>
  <w:style w:type="character" w:styleId="Zstupntext">
    <w:name w:val="Placeholder Text"/>
    <w:basedOn w:val="Predvolenpsmoodseku"/>
    <w:uiPriority w:val="99"/>
    <w:semiHidden/>
    <w:rsid w:val="00B143D7"/>
    <w:rPr>
      <w:rFonts w:ascii="Times New Roman" w:hAnsi="Times New Roman" w:cs="Times New Roman"/>
      <w:color w:val="808080"/>
    </w:rPr>
  </w:style>
  <w:style w:type="paragraph" w:styleId="Zkladntext3">
    <w:name w:val="Body Text 3"/>
    <w:basedOn w:val="Normlny"/>
    <w:link w:val="Zkladntext3Char"/>
    <w:uiPriority w:val="99"/>
    <w:semiHidden/>
    <w:unhideWhenUsed/>
    <w:rsid w:val="00950B62"/>
    <w:pPr>
      <w:spacing w:after="120" w:line="276" w:lineRule="auto"/>
    </w:pPr>
    <w:rPr>
      <w:rFonts w:eastAsiaTheme="minorHAnsi" w:cstheme="minorBidi"/>
      <w:sz w:val="16"/>
      <w:szCs w:val="16"/>
      <w:lang w:eastAsia="en-US"/>
    </w:rPr>
  </w:style>
  <w:style w:type="character" w:customStyle="1" w:styleId="Zkladntext3Char">
    <w:name w:val="Základný text 3 Char"/>
    <w:basedOn w:val="Predvolenpsmoodseku"/>
    <w:link w:val="Zkladntext3"/>
    <w:uiPriority w:val="99"/>
    <w:semiHidden/>
    <w:rsid w:val="00950B62"/>
    <w:rPr>
      <w:rFonts w:ascii="Times New Roman" w:hAnsi="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429</Words>
  <Characters>2446</Characters>
  <Application>Microsoft Office Word</Application>
  <DocSecurity>0</DocSecurity>
  <Lines>20</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Hallonová Valéria</dc:creator>
  <cp:keywords/>
  <dc:description/>
  <cp:lastModifiedBy>Legislativa</cp:lastModifiedBy>
  <cp:revision>4</cp:revision>
  <dcterms:created xsi:type="dcterms:W3CDTF">2023-11-29T08:22:00Z</dcterms:created>
  <dcterms:modified xsi:type="dcterms:W3CDTF">2023-11-29T21:46:00Z</dcterms:modified>
</cp:coreProperties>
</file>