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021" w:rsidRPr="002E2B02" w:rsidRDefault="00E73021" w:rsidP="00E73021">
      <w:pPr>
        <w:rPr>
          <w:b/>
        </w:rPr>
      </w:pPr>
      <w:bookmarkStart w:id="0" w:name="_GoBack"/>
      <w:bookmarkEnd w:id="0"/>
    </w:p>
    <w:p w:rsidR="00E73021" w:rsidRPr="002E2B02" w:rsidRDefault="00E73021" w:rsidP="00E73021">
      <w:pPr>
        <w:jc w:val="both"/>
        <w:rPr>
          <w:b/>
        </w:rPr>
      </w:pPr>
      <w:r>
        <w:rPr>
          <w:b/>
        </w:rPr>
        <w:t xml:space="preserve"> </w:t>
      </w:r>
    </w:p>
    <w:tbl>
      <w:tblPr>
        <w:tblStyle w:val="Mriekatabuky"/>
        <w:tblpPr w:leftFromText="141" w:rightFromText="141" w:vertAnchor="text" w:tblpY="1"/>
        <w:tblW w:w="4925" w:type="pct"/>
        <w:tblLayout w:type="fixed"/>
        <w:tblLook w:val="0400" w:firstRow="0" w:lastRow="0" w:firstColumn="0" w:lastColumn="0" w:noHBand="0" w:noVBand="1"/>
      </w:tblPr>
      <w:tblGrid>
        <w:gridCol w:w="1587"/>
        <w:gridCol w:w="2166"/>
        <w:gridCol w:w="4528"/>
        <w:gridCol w:w="483"/>
        <w:gridCol w:w="446"/>
      </w:tblGrid>
      <w:tr w:rsidR="00E73021" w:rsidRPr="002E2B02" w:rsidTr="007378C0">
        <w:trPr>
          <w:trHeight w:val="546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:rsidR="00E73021" w:rsidRPr="002E2B02" w:rsidRDefault="00E73021" w:rsidP="00B67745">
            <w:pPr>
              <w:pStyle w:val="Nadpis2"/>
              <w:spacing w:before="0"/>
              <w:jc w:val="center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bookmarkStart w:id="1" w:name="_Toc443761316"/>
            <w:r w:rsidRPr="002E2B0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Správa o účasti verejnosti na tvorbe právneho predpisu</w:t>
            </w:r>
          </w:p>
          <w:bookmarkEnd w:id="1"/>
          <w:p w:rsidR="00E73021" w:rsidRPr="002E2B02" w:rsidRDefault="00E73021" w:rsidP="00B67745">
            <w:pPr>
              <w:pStyle w:val="Nadpis2"/>
              <w:spacing w:before="0"/>
              <w:outlineLvl w:val="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E2B02">
              <w:rPr>
                <w:rFonts w:ascii="Times New Roman" w:hAnsi="Times New Roman" w:cs="Times New Roman"/>
                <w:color w:val="auto"/>
                <w:sz w:val="22"/>
                <w:szCs w:val="24"/>
              </w:rPr>
              <w:t>Scenár 1: Verejnosť je informovaná o tvorbe právneho predpisu</w:t>
            </w:r>
          </w:p>
        </w:tc>
      </w:tr>
      <w:tr w:rsidR="00E73021" w:rsidRPr="002E2B02" w:rsidTr="007378C0">
        <w:trPr>
          <w:trHeight w:val="399"/>
        </w:trPr>
        <w:tc>
          <w:tcPr>
            <w:tcW w:w="862" w:type="pct"/>
            <w:vAlign w:val="center"/>
            <w:hideMark/>
          </w:tcPr>
          <w:p w:rsidR="00E73021" w:rsidRPr="002E2B02" w:rsidRDefault="00E73021" w:rsidP="00B67745">
            <w:pPr>
              <w:rPr>
                <w:b/>
                <w:sz w:val="18"/>
                <w:szCs w:val="18"/>
              </w:rPr>
            </w:pPr>
            <w:r w:rsidRPr="002E2B02">
              <w:rPr>
                <w:b/>
                <w:sz w:val="18"/>
                <w:szCs w:val="18"/>
              </w:rPr>
              <w:t>Fáza procesu</w:t>
            </w:r>
          </w:p>
        </w:tc>
        <w:tc>
          <w:tcPr>
            <w:tcW w:w="1176" w:type="pct"/>
            <w:vAlign w:val="center"/>
            <w:hideMark/>
          </w:tcPr>
          <w:p w:rsidR="00E73021" w:rsidRPr="002E2B02" w:rsidRDefault="00E73021" w:rsidP="00B67745">
            <w:pPr>
              <w:rPr>
                <w:b/>
                <w:sz w:val="18"/>
                <w:szCs w:val="18"/>
              </w:rPr>
            </w:pPr>
            <w:proofErr w:type="spellStart"/>
            <w:r w:rsidRPr="002E2B02">
              <w:rPr>
                <w:b/>
                <w:sz w:val="18"/>
                <w:szCs w:val="18"/>
              </w:rPr>
              <w:t>Subfáza</w:t>
            </w:r>
            <w:proofErr w:type="spellEnd"/>
          </w:p>
        </w:tc>
        <w:tc>
          <w:tcPr>
            <w:tcW w:w="2458" w:type="pct"/>
            <w:vAlign w:val="center"/>
            <w:hideMark/>
          </w:tcPr>
          <w:p w:rsidR="00E73021" w:rsidRPr="002E2B02" w:rsidRDefault="00E73021" w:rsidP="00B67745">
            <w:pPr>
              <w:rPr>
                <w:b/>
                <w:sz w:val="18"/>
                <w:szCs w:val="18"/>
              </w:rPr>
            </w:pPr>
            <w:r w:rsidRPr="002E2B02">
              <w:rPr>
                <w:b/>
                <w:sz w:val="18"/>
                <w:szCs w:val="18"/>
              </w:rPr>
              <w:t>Kontrolná otázka</w:t>
            </w:r>
          </w:p>
        </w:tc>
        <w:tc>
          <w:tcPr>
            <w:tcW w:w="262" w:type="pct"/>
            <w:vAlign w:val="center"/>
          </w:tcPr>
          <w:p w:rsidR="00E73021" w:rsidRPr="002E2B02" w:rsidRDefault="00E73021" w:rsidP="00B67745">
            <w:pPr>
              <w:rPr>
                <w:b/>
                <w:sz w:val="18"/>
                <w:szCs w:val="18"/>
              </w:rPr>
            </w:pPr>
            <w:r w:rsidRPr="002E2B02">
              <w:rPr>
                <w:b/>
                <w:sz w:val="18"/>
                <w:szCs w:val="18"/>
              </w:rPr>
              <w:t>Á</w:t>
            </w:r>
          </w:p>
        </w:tc>
        <w:tc>
          <w:tcPr>
            <w:tcW w:w="243" w:type="pct"/>
            <w:vAlign w:val="center"/>
          </w:tcPr>
          <w:p w:rsidR="00E73021" w:rsidRPr="002E2B02" w:rsidRDefault="00E73021" w:rsidP="00B67745">
            <w:pPr>
              <w:rPr>
                <w:b/>
                <w:sz w:val="18"/>
                <w:szCs w:val="18"/>
              </w:rPr>
            </w:pPr>
            <w:r w:rsidRPr="002E2B02">
              <w:rPr>
                <w:b/>
                <w:sz w:val="18"/>
                <w:szCs w:val="18"/>
              </w:rPr>
              <w:t>N</w:t>
            </w:r>
          </w:p>
        </w:tc>
      </w:tr>
      <w:tr w:rsidR="00E73021" w:rsidRPr="002E2B02" w:rsidTr="007378C0">
        <w:trPr>
          <w:trHeight w:val="560"/>
        </w:trPr>
        <w:tc>
          <w:tcPr>
            <w:tcW w:w="862" w:type="pct"/>
            <w:vMerge w:val="restart"/>
            <w:vAlign w:val="center"/>
            <w:hideMark/>
          </w:tcPr>
          <w:p w:rsidR="00E73021" w:rsidRPr="002E2B02" w:rsidRDefault="00E73021" w:rsidP="00B67745">
            <w:pPr>
              <w:rPr>
                <w:sz w:val="20"/>
                <w:szCs w:val="20"/>
              </w:rPr>
            </w:pPr>
            <w:r w:rsidRPr="002E2B02">
              <w:rPr>
                <w:b/>
                <w:sz w:val="20"/>
                <w:szCs w:val="20"/>
              </w:rPr>
              <w:t>1. Príprava tvorby právneho predpisu</w:t>
            </w:r>
          </w:p>
        </w:tc>
        <w:tc>
          <w:tcPr>
            <w:tcW w:w="1176" w:type="pct"/>
            <w:vAlign w:val="center"/>
            <w:hideMark/>
          </w:tcPr>
          <w:p w:rsidR="00E73021" w:rsidRPr="002E2B02" w:rsidRDefault="00E73021" w:rsidP="00B67745">
            <w:pPr>
              <w:rPr>
                <w:sz w:val="20"/>
                <w:szCs w:val="20"/>
              </w:rPr>
            </w:pPr>
            <w:r w:rsidRPr="002E2B02">
              <w:rPr>
                <w:sz w:val="20"/>
                <w:szCs w:val="20"/>
              </w:rPr>
              <w:t>1.1 Identifikácia cieľa</w:t>
            </w:r>
          </w:p>
        </w:tc>
        <w:tc>
          <w:tcPr>
            <w:tcW w:w="2458" w:type="pct"/>
            <w:vAlign w:val="center"/>
            <w:hideMark/>
          </w:tcPr>
          <w:p w:rsidR="00E73021" w:rsidRPr="002E2B02" w:rsidRDefault="00E73021" w:rsidP="00B67745">
            <w:pPr>
              <w:jc w:val="both"/>
              <w:rPr>
                <w:sz w:val="20"/>
                <w:szCs w:val="20"/>
                <w:highlight w:val="cyan"/>
              </w:rPr>
            </w:pPr>
            <w:r w:rsidRPr="002E2B02">
              <w:rPr>
                <w:sz w:val="20"/>
                <w:szCs w:val="20"/>
              </w:rPr>
              <w:t>Bol zadefinovaný cieľ účasti verejnosti na tvorbe právneho predpisu?</w:t>
            </w:r>
            <w:r w:rsidRPr="002E2B02">
              <w:rPr>
                <w:sz w:val="20"/>
                <w:szCs w:val="20"/>
                <w:vertAlign w:val="superscript"/>
              </w:rPr>
              <w:t>1</w:t>
            </w:r>
            <w:r w:rsidRPr="002E2B02">
              <w:rPr>
                <w:sz w:val="20"/>
                <w:szCs w:val="20"/>
              </w:rPr>
              <w:t>)</w:t>
            </w:r>
          </w:p>
        </w:tc>
        <w:sdt>
          <w:sdtPr>
            <w:rPr>
              <w:sz w:val="20"/>
              <w:szCs w:val="20"/>
            </w:rPr>
            <w:id w:val="1208144375"/>
          </w:sdtPr>
          <w:sdtEndPr/>
          <w:sdtContent>
            <w:tc>
              <w:tcPr>
                <w:tcW w:w="262" w:type="pct"/>
                <w:vAlign w:val="center"/>
              </w:tcPr>
              <w:p w:rsidR="00E73021" w:rsidRPr="002E2B02" w:rsidRDefault="00E73021" w:rsidP="00B67745">
                <w:pPr>
                  <w:rPr>
                    <w:sz w:val="20"/>
                    <w:szCs w:val="20"/>
                  </w:rPr>
                </w:pPr>
                <w:r>
                  <w:rPr>
                    <w:rFonts w:ascii="Wingdings 2" w:hAnsi="Wingdings 2" w:cs="Times"/>
                    <w:sz w:val="20"/>
                    <w:szCs w:val="20"/>
                  </w:rPr>
                  <w:t>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524132007"/>
          </w:sdtPr>
          <w:sdtEndPr/>
          <w:sdtContent>
            <w:tc>
              <w:tcPr>
                <w:tcW w:w="243" w:type="pct"/>
                <w:vAlign w:val="center"/>
              </w:tcPr>
              <w:p w:rsidR="00E73021" w:rsidRPr="002E2B02" w:rsidRDefault="00E73021" w:rsidP="00B67745">
                <w:pPr>
                  <w:rPr>
                    <w:sz w:val="20"/>
                    <w:szCs w:val="20"/>
                  </w:rPr>
                </w:pPr>
                <w:r w:rsidRPr="002E2B02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73021" w:rsidRPr="002E2B02" w:rsidTr="007378C0">
        <w:trPr>
          <w:trHeight w:val="560"/>
        </w:trPr>
        <w:tc>
          <w:tcPr>
            <w:tcW w:w="862" w:type="pct"/>
            <w:vMerge/>
            <w:vAlign w:val="center"/>
            <w:hideMark/>
          </w:tcPr>
          <w:p w:rsidR="00E73021" w:rsidRPr="002E2B02" w:rsidRDefault="00E73021" w:rsidP="00B67745">
            <w:pPr>
              <w:rPr>
                <w:i/>
                <w:sz w:val="20"/>
                <w:szCs w:val="20"/>
              </w:rPr>
            </w:pPr>
          </w:p>
        </w:tc>
        <w:tc>
          <w:tcPr>
            <w:tcW w:w="1176" w:type="pct"/>
            <w:vAlign w:val="center"/>
            <w:hideMark/>
          </w:tcPr>
          <w:p w:rsidR="00E73021" w:rsidRPr="002E2B02" w:rsidRDefault="00E73021" w:rsidP="00B67745">
            <w:pPr>
              <w:rPr>
                <w:sz w:val="20"/>
                <w:szCs w:val="20"/>
              </w:rPr>
            </w:pPr>
            <w:r w:rsidRPr="002E2B02">
              <w:rPr>
                <w:sz w:val="20"/>
                <w:szCs w:val="20"/>
              </w:rPr>
              <w:t>1.2 Identifikácia problému a alternatív</w:t>
            </w:r>
          </w:p>
        </w:tc>
        <w:tc>
          <w:tcPr>
            <w:tcW w:w="2458" w:type="pct"/>
            <w:vAlign w:val="center"/>
          </w:tcPr>
          <w:p w:rsidR="00E73021" w:rsidRPr="002E2B02" w:rsidRDefault="00E73021" w:rsidP="00B67745">
            <w:pPr>
              <w:jc w:val="both"/>
              <w:rPr>
                <w:sz w:val="20"/>
                <w:szCs w:val="20"/>
              </w:rPr>
            </w:pPr>
            <w:r w:rsidRPr="002E2B02">
              <w:rPr>
                <w:sz w:val="20"/>
                <w:szCs w:val="20"/>
              </w:rPr>
              <w:t>Bola vykonaná identifikácia problému a alternatív riešení?</w:t>
            </w:r>
            <w:r w:rsidRPr="002E2B02">
              <w:rPr>
                <w:sz w:val="20"/>
                <w:szCs w:val="20"/>
                <w:vertAlign w:val="superscript"/>
              </w:rPr>
              <w:t>2</w:t>
            </w:r>
            <w:r w:rsidRPr="002E2B02">
              <w:rPr>
                <w:sz w:val="20"/>
                <w:szCs w:val="20"/>
              </w:rPr>
              <w:t>)</w:t>
            </w:r>
          </w:p>
        </w:tc>
        <w:sdt>
          <w:sdtPr>
            <w:rPr>
              <w:sz w:val="20"/>
              <w:szCs w:val="20"/>
            </w:rPr>
            <w:id w:val="765262949"/>
          </w:sdtPr>
          <w:sdtEndPr/>
          <w:sdtContent>
            <w:tc>
              <w:tcPr>
                <w:tcW w:w="262" w:type="pct"/>
                <w:vAlign w:val="center"/>
              </w:tcPr>
              <w:p w:rsidR="00E73021" w:rsidRPr="002E2B02" w:rsidRDefault="00E73021" w:rsidP="00B67745">
                <w:pPr>
                  <w:rPr>
                    <w:sz w:val="20"/>
                    <w:szCs w:val="20"/>
                  </w:rPr>
                </w:pPr>
                <w:r>
                  <w:rPr>
                    <w:rFonts w:ascii="Wingdings 2" w:hAnsi="Wingdings 2" w:cs="Times"/>
                    <w:sz w:val="20"/>
                    <w:szCs w:val="20"/>
                  </w:rPr>
                  <w:t>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751325921"/>
          </w:sdtPr>
          <w:sdtEndPr/>
          <w:sdtContent>
            <w:tc>
              <w:tcPr>
                <w:tcW w:w="243" w:type="pct"/>
                <w:vAlign w:val="center"/>
              </w:tcPr>
              <w:p w:rsidR="00E73021" w:rsidRPr="002E2B02" w:rsidRDefault="00E73021" w:rsidP="00B67745">
                <w:pPr>
                  <w:rPr>
                    <w:sz w:val="20"/>
                    <w:szCs w:val="20"/>
                  </w:rPr>
                </w:pPr>
                <w:r w:rsidRPr="002E2B02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73021" w:rsidRPr="002E2B02" w:rsidTr="007378C0">
        <w:trPr>
          <w:trHeight w:val="560"/>
        </w:trPr>
        <w:tc>
          <w:tcPr>
            <w:tcW w:w="862" w:type="pct"/>
            <w:vMerge w:val="restart"/>
            <w:vAlign w:val="center"/>
            <w:hideMark/>
          </w:tcPr>
          <w:p w:rsidR="00E73021" w:rsidRPr="002E2B02" w:rsidRDefault="00E73021" w:rsidP="00B67745">
            <w:pPr>
              <w:rPr>
                <w:sz w:val="20"/>
                <w:szCs w:val="20"/>
              </w:rPr>
            </w:pPr>
            <w:r w:rsidRPr="002E2B02">
              <w:rPr>
                <w:b/>
                <w:sz w:val="20"/>
                <w:szCs w:val="20"/>
              </w:rPr>
              <w:t>2. Informovanie verejnosti o tvorbe právneho predpisu</w:t>
            </w:r>
          </w:p>
        </w:tc>
        <w:tc>
          <w:tcPr>
            <w:tcW w:w="1176" w:type="pct"/>
            <w:vMerge w:val="restart"/>
            <w:vAlign w:val="center"/>
            <w:hideMark/>
          </w:tcPr>
          <w:p w:rsidR="00E73021" w:rsidRPr="002E2B02" w:rsidRDefault="00E73021" w:rsidP="00B67745">
            <w:pPr>
              <w:rPr>
                <w:sz w:val="20"/>
                <w:szCs w:val="20"/>
              </w:rPr>
            </w:pPr>
            <w:r w:rsidRPr="002E2B02">
              <w:rPr>
                <w:sz w:val="20"/>
                <w:szCs w:val="20"/>
              </w:rPr>
              <w:t>2.1 Rozsah informácií</w:t>
            </w:r>
          </w:p>
        </w:tc>
        <w:tc>
          <w:tcPr>
            <w:tcW w:w="2458" w:type="pct"/>
            <w:vAlign w:val="center"/>
            <w:hideMark/>
          </w:tcPr>
          <w:p w:rsidR="00E73021" w:rsidRPr="002E2B02" w:rsidRDefault="00E73021" w:rsidP="00B67745">
            <w:pPr>
              <w:jc w:val="both"/>
              <w:rPr>
                <w:sz w:val="20"/>
                <w:szCs w:val="20"/>
              </w:rPr>
            </w:pPr>
            <w:r w:rsidRPr="002E2B02">
              <w:rPr>
                <w:sz w:val="20"/>
                <w:szCs w:val="20"/>
              </w:rPr>
              <w:t>Boli verejnosti poskytnuté informácie o probléme, ktorý má predmetný právny predpis riešiť?</w:t>
            </w:r>
          </w:p>
        </w:tc>
        <w:sdt>
          <w:sdtPr>
            <w:rPr>
              <w:sz w:val="20"/>
              <w:szCs w:val="20"/>
            </w:rPr>
            <w:id w:val="-1383629300"/>
          </w:sdtPr>
          <w:sdtEndPr/>
          <w:sdtContent>
            <w:tc>
              <w:tcPr>
                <w:tcW w:w="262" w:type="pct"/>
                <w:vAlign w:val="center"/>
              </w:tcPr>
              <w:p w:rsidR="00E73021" w:rsidRPr="002E2B02" w:rsidRDefault="00C17555" w:rsidP="00B67745">
                <w:pPr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-1003128176"/>
                  </w:sdtPr>
                  <w:sdtEndPr/>
                  <w:sdtContent>
                    <w:r w:rsidR="00081752">
                      <w:rPr>
                        <w:rFonts w:ascii="Wingdings 2" w:hAnsi="Wingdings 2" w:cs="Times"/>
                        <w:sz w:val="20"/>
                        <w:szCs w:val="20"/>
                      </w:rPr>
                      <w:t></w:t>
                    </w:r>
                  </w:sdtContent>
                </w:sdt>
                <w:r w:rsidR="00081752"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9910028"/>
          </w:sdtPr>
          <w:sdtEndPr/>
          <w:sdtContent>
            <w:tc>
              <w:tcPr>
                <w:tcW w:w="243" w:type="pct"/>
                <w:vAlign w:val="center"/>
              </w:tcPr>
              <w:p w:rsidR="00E73021" w:rsidRPr="002E2B02" w:rsidRDefault="00C17555" w:rsidP="00B67745">
                <w:pPr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1380509646"/>
                  </w:sdtPr>
                  <w:sdtEndPr/>
                  <w:sdtContent>
                    <w:r w:rsidR="00081752" w:rsidRPr="002E2B02">
                      <w:rPr>
                        <w:rFonts w:ascii="MS Mincho" w:eastAsia="MS Mincho" w:hAnsi="MS Mincho" w:cs="MS Mincho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081752"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73021" w:rsidRPr="002E2B02" w:rsidTr="007378C0">
        <w:trPr>
          <w:trHeight w:val="560"/>
        </w:trPr>
        <w:tc>
          <w:tcPr>
            <w:tcW w:w="862" w:type="pct"/>
            <w:vMerge/>
            <w:vAlign w:val="center"/>
            <w:hideMark/>
          </w:tcPr>
          <w:p w:rsidR="00E73021" w:rsidRPr="002E2B02" w:rsidRDefault="00E73021" w:rsidP="00B67745">
            <w:pPr>
              <w:rPr>
                <w:i/>
                <w:sz w:val="20"/>
                <w:szCs w:val="20"/>
              </w:rPr>
            </w:pPr>
          </w:p>
        </w:tc>
        <w:tc>
          <w:tcPr>
            <w:tcW w:w="1176" w:type="pct"/>
            <w:vMerge/>
            <w:vAlign w:val="center"/>
            <w:hideMark/>
          </w:tcPr>
          <w:p w:rsidR="00E73021" w:rsidRPr="002E2B02" w:rsidRDefault="00E73021" w:rsidP="00B67745">
            <w:pPr>
              <w:rPr>
                <w:sz w:val="20"/>
                <w:szCs w:val="20"/>
              </w:rPr>
            </w:pPr>
          </w:p>
        </w:tc>
        <w:tc>
          <w:tcPr>
            <w:tcW w:w="2458" w:type="pct"/>
            <w:vAlign w:val="center"/>
          </w:tcPr>
          <w:p w:rsidR="00E73021" w:rsidRPr="002E2B02" w:rsidRDefault="00E73021" w:rsidP="00B67745">
            <w:pPr>
              <w:jc w:val="both"/>
              <w:rPr>
                <w:i/>
                <w:sz w:val="20"/>
                <w:szCs w:val="20"/>
              </w:rPr>
            </w:pPr>
            <w:r w:rsidRPr="002E2B02">
              <w:rPr>
                <w:sz w:val="20"/>
                <w:szCs w:val="20"/>
              </w:rPr>
              <w:t>Boli verejnosti poskytnuté informácie o cieli účasti verejnosti na tvorbe právneho predpisu spolu s časovým rámcom jeho tvorby?</w:t>
            </w:r>
          </w:p>
        </w:tc>
        <w:sdt>
          <w:sdtPr>
            <w:rPr>
              <w:sz w:val="20"/>
              <w:szCs w:val="20"/>
            </w:rPr>
            <w:id w:val="-593706407"/>
          </w:sdtPr>
          <w:sdtEndPr/>
          <w:sdtContent>
            <w:tc>
              <w:tcPr>
                <w:tcW w:w="262" w:type="pct"/>
                <w:vAlign w:val="center"/>
              </w:tcPr>
              <w:p w:rsidR="00E73021" w:rsidRPr="002E2B02" w:rsidRDefault="00C17555" w:rsidP="00B67745">
                <w:pPr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1633673401"/>
                  </w:sdtPr>
                  <w:sdtEndPr/>
                  <w:sdtContent>
                    <w:r w:rsidR="00081752">
                      <w:rPr>
                        <w:rFonts w:ascii="Wingdings 2" w:hAnsi="Wingdings 2" w:cs="Times"/>
                        <w:sz w:val="20"/>
                        <w:szCs w:val="20"/>
                      </w:rPr>
                      <w:t></w:t>
                    </w:r>
                  </w:sdtContent>
                </w:sdt>
                <w:r w:rsidR="00081752"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69607743"/>
          </w:sdtPr>
          <w:sdtEndPr/>
          <w:sdtContent>
            <w:tc>
              <w:tcPr>
                <w:tcW w:w="243" w:type="pct"/>
                <w:vAlign w:val="center"/>
              </w:tcPr>
              <w:p w:rsidR="00E73021" w:rsidRPr="002E2B02" w:rsidRDefault="00C17555" w:rsidP="00B67745">
                <w:pPr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1215229595"/>
                  </w:sdtPr>
                  <w:sdtEndPr/>
                  <w:sdtContent>
                    <w:r w:rsidR="00081752" w:rsidRPr="002E2B02">
                      <w:rPr>
                        <w:rFonts w:ascii="MS Mincho" w:eastAsia="MS Mincho" w:hAnsi="MS Mincho" w:cs="MS Mincho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081752"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73021" w:rsidRPr="002E2B02" w:rsidTr="007378C0">
        <w:trPr>
          <w:trHeight w:val="560"/>
        </w:trPr>
        <w:tc>
          <w:tcPr>
            <w:tcW w:w="862" w:type="pct"/>
            <w:vMerge/>
            <w:vAlign w:val="center"/>
            <w:hideMark/>
          </w:tcPr>
          <w:p w:rsidR="00E73021" w:rsidRPr="002E2B02" w:rsidRDefault="00E73021" w:rsidP="00B67745">
            <w:pPr>
              <w:rPr>
                <w:i/>
                <w:sz w:val="20"/>
                <w:szCs w:val="20"/>
              </w:rPr>
            </w:pPr>
          </w:p>
        </w:tc>
        <w:tc>
          <w:tcPr>
            <w:tcW w:w="1176" w:type="pct"/>
            <w:vMerge/>
            <w:vAlign w:val="center"/>
            <w:hideMark/>
          </w:tcPr>
          <w:p w:rsidR="00E73021" w:rsidRPr="002E2B02" w:rsidRDefault="00E73021" w:rsidP="00B67745">
            <w:pPr>
              <w:rPr>
                <w:sz w:val="20"/>
                <w:szCs w:val="20"/>
              </w:rPr>
            </w:pPr>
          </w:p>
        </w:tc>
        <w:tc>
          <w:tcPr>
            <w:tcW w:w="2458" w:type="pct"/>
            <w:vAlign w:val="center"/>
          </w:tcPr>
          <w:p w:rsidR="00E73021" w:rsidRPr="002E2B02" w:rsidRDefault="00E73021" w:rsidP="00B67745">
            <w:pPr>
              <w:jc w:val="both"/>
              <w:rPr>
                <w:sz w:val="20"/>
                <w:szCs w:val="20"/>
              </w:rPr>
            </w:pPr>
            <w:r w:rsidRPr="002E2B02">
              <w:rPr>
                <w:sz w:val="20"/>
                <w:szCs w:val="20"/>
              </w:rPr>
              <w:t>Boli verejnosti poskytnuté informácie o plánovanom procese tvorby právneho predpisu?</w:t>
            </w:r>
          </w:p>
        </w:tc>
        <w:sdt>
          <w:sdtPr>
            <w:rPr>
              <w:sz w:val="20"/>
              <w:szCs w:val="20"/>
            </w:rPr>
            <w:id w:val="-980679718"/>
          </w:sdtPr>
          <w:sdtEndPr/>
          <w:sdtContent>
            <w:tc>
              <w:tcPr>
                <w:tcW w:w="262" w:type="pct"/>
                <w:vAlign w:val="center"/>
              </w:tcPr>
              <w:p w:rsidR="00E73021" w:rsidRPr="002E2B02" w:rsidRDefault="00C17555" w:rsidP="00B67745">
                <w:pPr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-2099167480"/>
                  </w:sdtPr>
                  <w:sdtEndPr/>
                  <w:sdtContent>
                    <w:r w:rsidR="00081752">
                      <w:rPr>
                        <w:rFonts w:ascii="Wingdings 2" w:hAnsi="Wingdings 2" w:cs="Times"/>
                        <w:sz w:val="20"/>
                        <w:szCs w:val="20"/>
                      </w:rPr>
                      <w:t></w:t>
                    </w:r>
                  </w:sdtContent>
                </w:sdt>
                <w:r w:rsidR="00081752"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8976325"/>
          </w:sdtPr>
          <w:sdtEndPr/>
          <w:sdtContent>
            <w:tc>
              <w:tcPr>
                <w:tcW w:w="243" w:type="pct"/>
                <w:vAlign w:val="center"/>
              </w:tcPr>
              <w:p w:rsidR="00E73021" w:rsidRPr="002E2B02" w:rsidRDefault="00C17555" w:rsidP="00B67745">
                <w:pPr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556287903"/>
                  </w:sdtPr>
                  <w:sdtEndPr/>
                  <w:sdtContent>
                    <w:r w:rsidR="00081752" w:rsidRPr="002E2B02">
                      <w:rPr>
                        <w:rFonts w:ascii="MS Mincho" w:eastAsia="MS Mincho" w:hAnsi="MS Mincho" w:cs="MS Mincho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081752"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73021" w:rsidRPr="002E2B02" w:rsidTr="007378C0">
        <w:trPr>
          <w:trHeight w:val="560"/>
        </w:trPr>
        <w:tc>
          <w:tcPr>
            <w:tcW w:w="862" w:type="pct"/>
            <w:vMerge/>
            <w:vAlign w:val="center"/>
            <w:hideMark/>
          </w:tcPr>
          <w:p w:rsidR="00E73021" w:rsidRPr="002E2B02" w:rsidRDefault="00E73021" w:rsidP="00B67745">
            <w:pPr>
              <w:rPr>
                <w:i/>
                <w:sz w:val="20"/>
                <w:szCs w:val="20"/>
              </w:rPr>
            </w:pPr>
          </w:p>
        </w:tc>
        <w:tc>
          <w:tcPr>
            <w:tcW w:w="1176" w:type="pct"/>
            <w:vMerge w:val="restart"/>
            <w:vAlign w:val="center"/>
          </w:tcPr>
          <w:p w:rsidR="00E73021" w:rsidRPr="002E2B02" w:rsidRDefault="00E73021" w:rsidP="00B67745">
            <w:pPr>
              <w:rPr>
                <w:sz w:val="20"/>
                <w:szCs w:val="20"/>
              </w:rPr>
            </w:pPr>
            <w:r w:rsidRPr="002E2B02">
              <w:rPr>
                <w:sz w:val="20"/>
                <w:szCs w:val="20"/>
              </w:rPr>
              <w:t>2.2 Kontinuita informovania</w:t>
            </w:r>
          </w:p>
        </w:tc>
        <w:tc>
          <w:tcPr>
            <w:tcW w:w="2458" w:type="pct"/>
            <w:vAlign w:val="center"/>
            <w:hideMark/>
          </w:tcPr>
          <w:p w:rsidR="00E73021" w:rsidRPr="002E2B02" w:rsidRDefault="00E73021" w:rsidP="00B67745">
            <w:pPr>
              <w:jc w:val="both"/>
              <w:rPr>
                <w:sz w:val="20"/>
                <w:szCs w:val="20"/>
              </w:rPr>
            </w:pPr>
            <w:r w:rsidRPr="002E2B02">
              <w:rPr>
                <w:sz w:val="20"/>
                <w:szCs w:val="20"/>
              </w:rPr>
              <w:t>Boli verejnosti poskytnuté relevantné informácie pred začatím tvorby právneho predpisu?</w:t>
            </w:r>
          </w:p>
        </w:tc>
        <w:sdt>
          <w:sdtPr>
            <w:rPr>
              <w:sz w:val="20"/>
              <w:szCs w:val="20"/>
            </w:rPr>
            <w:id w:val="1155105942"/>
          </w:sdtPr>
          <w:sdtEndPr/>
          <w:sdtContent>
            <w:tc>
              <w:tcPr>
                <w:tcW w:w="262" w:type="pct"/>
                <w:vAlign w:val="center"/>
              </w:tcPr>
              <w:p w:rsidR="00E73021" w:rsidRPr="002E2B02" w:rsidRDefault="00C17555" w:rsidP="00B67745">
                <w:pPr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1292639269"/>
                  </w:sdtPr>
                  <w:sdtEndPr/>
                  <w:sdtContent>
                    <w:r w:rsidR="00081752">
                      <w:rPr>
                        <w:rFonts w:ascii="Wingdings 2" w:hAnsi="Wingdings 2" w:cs="Times"/>
                        <w:sz w:val="20"/>
                        <w:szCs w:val="20"/>
                      </w:rPr>
                      <w:t></w:t>
                    </w:r>
                  </w:sdtContent>
                </w:sdt>
                <w:r w:rsidR="00081752"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188909565"/>
          </w:sdtPr>
          <w:sdtEndPr/>
          <w:sdtContent>
            <w:tc>
              <w:tcPr>
                <w:tcW w:w="243" w:type="pct"/>
                <w:vAlign w:val="center"/>
              </w:tcPr>
              <w:p w:rsidR="00E73021" w:rsidRPr="002E2B02" w:rsidRDefault="00C17555" w:rsidP="00B67745">
                <w:pPr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76877705"/>
                  </w:sdtPr>
                  <w:sdtEndPr/>
                  <w:sdtContent>
                    <w:r w:rsidR="00081752" w:rsidRPr="002E2B02">
                      <w:rPr>
                        <w:rFonts w:ascii="MS Mincho" w:eastAsia="MS Mincho" w:hAnsi="MS Mincho" w:cs="MS Mincho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081752"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73021" w:rsidRPr="002E2B02" w:rsidTr="007378C0">
        <w:trPr>
          <w:trHeight w:val="560"/>
        </w:trPr>
        <w:tc>
          <w:tcPr>
            <w:tcW w:w="862" w:type="pct"/>
            <w:vMerge/>
            <w:vAlign w:val="center"/>
            <w:hideMark/>
          </w:tcPr>
          <w:p w:rsidR="00E73021" w:rsidRPr="002E2B02" w:rsidRDefault="00E73021" w:rsidP="00B67745">
            <w:pPr>
              <w:rPr>
                <w:i/>
                <w:sz w:val="20"/>
                <w:szCs w:val="20"/>
              </w:rPr>
            </w:pPr>
          </w:p>
        </w:tc>
        <w:tc>
          <w:tcPr>
            <w:tcW w:w="1176" w:type="pct"/>
            <w:vMerge/>
            <w:vAlign w:val="center"/>
            <w:hideMark/>
          </w:tcPr>
          <w:p w:rsidR="00E73021" w:rsidRPr="002E2B02" w:rsidRDefault="00E73021" w:rsidP="00B67745">
            <w:pPr>
              <w:rPr>
                <w:sz w:val="20"/>
                <w:szCs w:val="20"/>
              </w:rPr>
            </w:pPr>
          </w:p>
        </w:tc>
        <w:tc>
          <w:tcPr>
            <w:tcW w:w="2458" w:type="pct"/>
            <w:vAlign w:val="center"/>
          </w:tcPr>
          <w:p w:rsidR="00E73021" w:rsidRPr="002E2B02" w:rsidRDefault="00E73021" w:rsidP="00B67745">
            <w:pPr>
              <w:jc w:val="both"/>
              <w:rPr>
                <w:sz w:val="20"/>
                <w:szCs w:val="20"/>
              </w:rPr>
            </w:pPr>
            <w:r w:rsidRPr="002E2B02">
              <w:rPr>
                <w:sz w:val="20"/>
                <w:szCs w:val="20"/>
              </w:rPr>
              <w:t>Boli verejnosti poskytnuté relevantné informácie počas tvorby právneho predpisu?</w:t>
            </w:r>
          </w:p>
        </w:tc>
        <w:sdt>
          <w:sdtPr>
            <w:rPr>
              <w:sz w:val="20"/>
              <w:szCs w:val="20"/>
            </w:rPr>
            <w:id w:val="271753991"/>
          </w:sdtPr>
          <w:sdtEndPr/>
          <w:sdtContent>
            <w:tc>
              <w:tcPr>
                <w:tcW w:w="262" w:type="pct"/>
                <w:vAlign w:val="center"/>
              </w:tcPr>
              <w:p w:rsidR="00E73021" w:rsidRPr="002E2B02" w:rsidRDefault="00C17555" w:rsidP="00B67745">
                <w:pPr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222025157"/>
                  </w:sdtPr>
                  <w:sdtEndPr/>
                  <w:sdtContent>
                    <w:r w:rsidR="00081752">
                      <w:rPr>
                        <w:rFonts w:ascii="Wingdings 2" w:hAnsi="Wingdings 2" w:cs="Times"/>
                        <w:sz w:val="20"/>
                        <w:szCs w:val="20"/>
                      </w:rPr>
                      <w:t></w:t>
                    </w:r>
                  </w:sdtContent>
                </w:sdt>
                <w:r w:rsidR="00081752"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23145726"/>
          </w:sdtPr>
          <w:sdtEndPr/>
          <w:sdtContent>
            <w:tc>
              <w:tcPr>
                <w:tcW w:w="243" w:type="pct"/>
                <w:vAlign w:val="center"/>
              </w:tcPr>
              <w:p w:rsidR="00E73021" w:rsidRPr="002E2B02" w:rsidRDefault="00C17555" w:rsidP="00B67745">
                <w:pPr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1423834295"/>
                  </w:sdtPr>
                  <w:sdtEndPr/>
                  <w:sdtContent>
                    <w:r w:rsidR="00081752" w:rsidRPr="002E2B02">
                      <w:rPr>
                        <w:rFonts w:ascii="MS Mincho" w:eastAsia="MS Mincho" w:hAnsi="MS Mincho" w:cs="MS Mincho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081752">
                  <w:rPr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E73021" w:rsidRPr="002E2B02" w:rsidTr="007378C0">
        <w:trPr>
          <w:trHeight w:val="560"/>
        </w:trPr>
        <w:tc>
          <w:tcPr>
            <w:tcW w:w="862" w:type="pct"/>
            <w:vMerge/>
            <w:vAlign w:val="center"/>
            <w:hideMark/>
          </w:tcPr>
          <w:p w:rsidR="00E73021" w:rsidRPr="002E2B02" w:rsidRDefault="00E73021" w:rsidP="00B67745">
            <w:pPr>
              <w:rPr>
                <w:i/>
                <w:sz w:val="20"/>
                <w:szCs w:val="20"/>
              </w:rPr>
            </w:pPr>
          </w:p>
        </w:tc>
        <w:tc>
          <w:tcPr>
            <w:tcW w:w="1176" w:type="pct"/>
            <w:vMerge/>
            <w:vAlign w:val="center"/>
            <w:hideMark/>
          </w:tcPr>
          <w:p w:rsidR="00E73021" w:rsidRPr="002E2B02" w:rsidRDefault="00E73021" w:rsidP="00B67745">
            <w:pPr>
              <w:rPr>
                <w:sz w:val="20"/>
                <w:szCs w:val="20"/>
              </w:rPr>
            </w:pPr>
          </w:p>
        </w:tc>
        <w:tc>
          <w:tcPr>
            <w:tcW w:w="2458" w:type="pct"/>
            <w:vAlign w:val="center"/>
          </w:tcPr>
          <w:p w:rsidR="00E73021" w:rsidRPr="002E2B02" w:rsidRDefault="00E73021" w:rsidP="00B67745">
            <w:pPr>
              <w:jc w:val="both"/>
              <w:rPr>
                <w:sz w:val="20"/>
                <w:szCs w:val="20"/>
              </w:rPr>
            </w:pPr>
            <w:r w:rsidRPr="002E2B02">
              <w:rPr>
                <w:sz w:val="20"/>
                <w:szCs w:val="20"/>
              </w:rPr>
              <w:t>Boli verejnosti poskytnuté relevantné informácie aj po ukončení tvorby právneho predpisu?</w:t>
            </w:r>
          </w:p>
        </w:tc>
        <w:sdt>
          <w:sdtPr>
            <w:rPr>
              <w:sz w:val="20"/>
              <w:szCs w:val="20"/>
            </w:rPr>
            <w:id w:val="-2118819376"/>
          </w:sdtPr>
          <w:sdtEndPr/>
          <w:sdtContent>
            <w:tc>
              <w:tcPr>
                <w:tcW w:w="262" w:type="pct"/>
                <w:vAlign w:val="center"/>
              </w:tcPr>
              <w:p w:rsidR="00E73021" w:rsidRPr="002E2B02" w:rsidRDefault="00E73021" w:rsidP="00B67745">
                <w:pPr>
                  <w:rPr>
                    <w:sz w:val="20"/>
                    <w:szCs w:val="20"/>
                  </w:rPr>
                </w:pPr>
                <w:r>
                  <w:rPr>
                    <w:rFonts w:ascii="Wingdings 2" w:hAnsi="Wingdings 2" w:cs="Times"/>
                    <w:sz w:val="20"/>
                    <w:szCs w:val="20"/>
                  </w:rPr>
                  <w:t>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75627907"/>
          </w:sdtPr>
          <w:sdtEndPr/>
          <w:sdtContent>
            <w:tc>
              <w:tcPr>
                <w:tcW w:w="243" w:type="pct"/>
                <w:vAlign w:val="center"/>
              </w:tcPr>
              <w:p w:rsidR="00E73021" w:rsidRPr="002E2B02" w:rsidRDefault="00E73021" w:rsidP="00B67745">
                <w:pPr>
                  <w:rPr>
                    <w:sz w:val="20"/>
                    <w:szCs w:val="20"/>
                  </w:rPr>
                </w:pPr>
                <w:r w:rsidRPr="002E2B02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73021" w:rsidRPr="002E2B02" w:rsidTr="007378C0">
        <w:trPr>
          <w:trHeight w:val="560"/>
        </w:trPr>
        <w:tc>
          <w:tcPr>
            <w:tcW w:w="862" w:type="pct"/>
            <w:vMerge/>
            <w:vAlign w:val="center"/>
            <w:hideMark/>
          </w:tcPr>
          <w:p w:rsidR="00E73021" w:rsidRPr="002E2B02" w:rsidRDefault="00E73021" w:rsidP="00B67745">
            <w:pPr>
              <w:rPr>
                <w:i/>
                <w:sz w:val="20"/>
                <w:szCs w:val="20"/>
              </w:rPr>
            </w:pPr>
          </w:p>
        </w:tc>
        <w:tc>
          <w:tcPr>
            <w:tcW w:w="1176" w:type="pct"/>
            <w:vMerge w:val="restart"/>
            <w:vAlign w:val="center"/>
          </w:tcPr>
          <w:p w:rsidR="00E73021" w:rsidRPr="002E2B02" w:rsidRDefault="00E73021" w:rsidP="00B67745">
            <w:pPr>
              <w:rPr>
                <w:sz w:val="20"/>
                <w:szCs w:val="20"/>
              </w:rPr>
            </w:pPr>
            <w:r w:rsidRPr="002E2B02">
              <w:rPr>
                <w:sz w:val="20"/>
                <w:szCs w:val="20"/>
              </w:rPr>
              <w:t>2.3 Kvalita a včasnosť informácií</w:t>
            </w:r>
          </w:p>
        </w:tc>
        <w:tc>
          <w:tcPr>
            <w:tcW w:w="2458" w:type="pct"/>
            <w:vAlign w:val="center"/>
            <w:hideMark/>
          </w:tcPr>
          <w:p w:rsidR="00E73021" w:rsidRPr="002E2B02" w:rsidRDefault="00E73021" w:rsidP="00B67745">
            <w:pPr>
              <w:jc w:val="both"/>
              <w:rPr>
                <w:sz w:val="20"/>
                <w:szCs w:val="20"/>
              </w:rPr>
            </w:pPr>
            <w:r w:rsidRPr="002E2B02">
              <w:rPr>
                <w:sz w:val="20"/>
                <w:szCs w:val="20"/>
              </w:rPr>
              <w:t>Boli relevantné informácie o tvorbe právneho predpisu verejnosti poskytnuté včas?</w:t>
            </w:r>
          </w:p>
        </w:tc>
        <w:sdt>
          <w:sdtPr>
            <w:rPr>
              <w:sz w:val="20"/>
              <w:szCs w:val="20"/>
            </w:rPr>
            <w:id w:val="-281646579"/>
          </w:sdtPr>
          <w:sdtEndPr/>
          <w:sdtContent>
            <w:tc>
              <w:tcPr>
                <w:tcW w:w="262" w:type="pct"/>
                <w:vAlign w:val="center"/>
              </w:tcPr>
              <w:p w:rsidR="00E73021" w:rsidRPr="002E2B02" w:rsidRDefault="00E73021" w:rsidP="00B67745">
                <w:pPr>
                  <w:rPr>
                    <w:sz w:val="20"/>
                    <w:szCs w:val="20"/>
                  </w:rPr>
                </w:pPr>
                <w:r>
                  <w:rPr>
                    <w:rFonts w:ascii="Wingdings 2" w:hAnsi="Wingdings 2" w:cs="Times"/>
                    <w:sz w:val="20"/>
                    <w:szCs w:val="20"/>
                  </w:rPr>
                  <w:t>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806853397"/>
          </w:sdtPr>
          <w:sdtEndPr/>
          <w:sdtContent>
            <w:tc>
              <w:tcPr>
                <w:tcW w:w="243" w:type="pct"/>
                <w:vAlign w:val="center"/>
              </w:tcPr>
              <w:p w:rsidR="00E73021" w:rsidRPr="002E2B02" w:rsidRDefault="00E73021" w:rsidP="00B67745">
                <w:pPr>
                  <w:rPr>
                    <w:sz w:val="20"/>
                    <w:szCs w:val="20"/>
                  </w:rPr>
                </w:pPr>
                <w:r w:rsidRPr="002E2B02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73021" w:rsidRPr="002E2B02" w:rsidTr="007378C0">
        <w:trPr>
          <w:trHeight w:val="560"/>
        </w:trPr>
        <w:tc>
          <w:tcPr>
            <w:tcW w:w="862" w:type="pct"/>
            <w:vMerge/>
            <w:vAlign w:val="center"/>
            <w:hideMark/>
          </w:tcPr>
          <w:p w:rsidR="00E73021" w:rsidRPr="002E2B02" w:rsidRDefault="00E73021" w:rsidP="00B67745">
            <w:pPr>
              <w:rPr>
                <w:i/>
                <w:sz w:val="20"/>
                <w:szCs w:val="20"/>
              </w:rPr>
            </w:pPr>
          </w:p>
        </w:tc>
        <w:tc>
          <w:tcPr>
            <w:tcW w:w="1176" w:type="pct"/>
            <w:vMerge/>
            <w:vAlign w:val="center"/>
            <w:hideMark/>
          </w:tcPr>
          <w:p w:rsidR="00E73021" w:rsidRPr="002E2B02" w:rsidRDefault="00E73021" w:rsidP="00B67745">
            <w:pPr>
              <w:rPr>
                <w:sz w:val="20"/>
                <w:szCs w:val="20"/>
              </w:rPr>
            </w:pPr>
          </w:p>
        </w:tc>
        <w:tc>
          <w:tcPr>
            <w:tcW w:w="2458" w:type="pct"/>
            <w:vAlign w:val="center"/>
          </w:tcPr>
          <w:p w:rsidR="00E73021" w:rsidRPr="002E2B02" w:rsidRDefault="00E73021" w:rsidP="00B67745">
            <w:pPr>
              <w:jc w:val="both"/>
              <w:rPr>
                <w:sz w:val="20"/>
                <w:szCs w:val="20"/>
                <w:highlight w:val="cyan"/>
              </w:rPr>
            </w:pPr>
            <w:r w:rsidRPr="002E2B02">
              <w:rPr>
                <w:sz w:val="20"/>
                <w:szCs w:val="20"/>
              </w:rPr>
              <w:t>Boli relevantné informácie o tvorbe právneho predpisu a o samotnom právnom predpise poskytnuté vo vyhovujúcej technickej kvalite?</w:t>
            </w:r>
            <w:r w:rsidRPr="002E2B02">
              <w:rPr>
                <w:sz w:val="20"/>
                <w:szCs w:val="20"/>
                <w:vertAlign w:val="superscript"/>
              </w:rPr>
              <w:t>3</w:t>
            </w:r>
            <w:r w:rsidRPr="002E2B02">
              <w:rPr>
                <w:sz w:val="20"/>
                <w:szCs w:val="20"/>
              </w:rPr>
              <w:t>)</w:t>
            </w:r>
          </w:p>
        </w:tc>
        <w:sdt>
          <w:sdtPr>
            <w:rPr>
              <w:sz w:val="20"/>
              <w:szCs w:val="20"/>
              <w:vertAlign w:val="superscript"/>
            </w:rPr>
            <w:id w:val="-499735987"/>
          </w:sdtPr>
          <w:sdtEndPr/>
          <w:sdtContent>
            <w:tc>
              <w:tcPr>
                <w:tcW w:w="262" w:type="pct"/>
                <w:vAlign w:val="center"/>
              </w:tcPr>
              <w:p w:rsidR="00E73021" w:rsidRPr="002E2B02" w:rsidRDefault="00E73021" w:rsidP="00B67745">
                <w:pPr>
                  <w:rPr>
                    <w:sz w:val="20"/>
                    <w:szCs w:val="20"/>
                  </w:rPr>
                </w:pPr>
                <w:r>
                  <w:rPr>
                    <w:rFonts w:ascii="Wingdings 2" w:hAnsi="Wingdings 2" w:cs="Times"/>
                    <w:sz w:val="20"/>
                    <w:szCs w:val="20"/>
                  </w:rPr>
                  <w:t>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729766453"/>
          </w:sdtPr>
          <w:sdtEndPr/>
          <w:sdtContent>
            <w:tc>
              <w:tcPr>
                <w:tcW w:w="243" w:type="pct"/>
                <w:vAlign w:val="center"/>
              </w:tcPr>
              <w:p w:rsidR="00E73021" w:rsidRPr="002E2B02" w:rsidRDefault="00E73021" w:rsidP="00B67745">
                <w:pPr>
                  <w:rPr>
                    <w:sz w:val="20"/>
                    <w:szCs w:val="20"/>
                  </w:rPr>
                </w:pPr>
                <w:r w:rsidRPr="002E2B02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73021" w:rsidRPr="002E2B02" w:rsidTr="007378C0">
        <w:trPr>
          <w:trHeight w:val="560"/>
        </w:trPr>
        <w:tc>
          <w:tcPr>
            <w:tcW w:w="862" w:type="pct"/>
            <w:vMerge/>
            <w:vAlign w:val="center"/>
            <w:hideMark/>
          </w:tcPr>
          <w:p w:rsidR="00E73021" w:rsidRPr="002E2B02" w:rsidRDefault="00E73021" w:rsidP="00B67745">
            <w:pPr>
              <w:rPr>
                <w:i/>
                <w:sz w:val="20"/>
                <w:szCs w:val="20"/>
              </w:rPr>
            </w:pPr>
          </w:p>
        </w:tc>
        <w:tc>
          <w:tcPr>
            <w:tcW w:w="1176" w:type="pct"/>
            <w:tcBorders>
              <w:bottom w:val="single" w:sz="4" w:space="0" w:color="auto"/>
            </w:tcBorders>
            <w:vAlign w:val="center"/>
          </w:tcPr>
          <w:p w:rsidR="00E73021" w:rsidRPr="002E2B02" w:rsidRDefault="00E73021" w:rsidP="00B67745">
            <w:pPr>
              <w:rPr>
                <w:sz w:val="20"/>
                <w:szCs w:val="20"/>
              </w:rPr>
            </w:pPr>
            <w:r w:rsidRPr="002E2B02">
              <w:rPr>
                <w:sz w:val="20"/>
                <w:szCs w:val="20"/>
              </w:rPr>
              <w:t>2.4 Adresnosť informácií</w:t>
            </w:r>
          </w:p>
        </w:tc>
        <w:tc>
          <w:tcPr>
            <w:tcW w:w="2458" w:type="pct"/>
            <w:vAlign w:val="center"/>
            <w:hideMark/>
          </w:tcPr>
          <w:p w:rsidR="00E73021" w:rsidRPr="002E2B02" w:rsidRDefault="00E73021" w:rsidP="00B67745">
            <w:pPr>
              <w:jc w:val="both"/>
              <w:rPr>
                <w:sz w:val="20"/>
                <w:szCs w:val="20"/>
              </w:rPr>
            </w:pPr>
            <w:r w:rsidRPr="002E2B02">
              <w:rPr>
                <w:sz w:val="20"/>
                <w:szCs w:val="20"/>
              </w:rPr>
              <w:t xml:space="preserve">Boli zvolené komunikačné kanály dostatočné vzhľadom na prenos relevantných informácií o  právnom predpise smerom k verejnosti? </w:t>
            </w:r>
          </w:p>
        </w:tc>
        <w:sdt>
          <w:sdtPr>
            <w:rPr>
              <w:sz w:val="20"/>
              <w:szCs w:val="20"/>
            </w:rPr>
            <w:id w:val="-72590606"/>
          </w:sdtPr>
          <w:sdtEndPr/>
          <w:sdtContent>
            <w:tc>
              <w:tcPr>
                <w:tcW w:w="262" w:type="pct"/>
                <w:vAlign w:val="center"/>
              </w:tcPr>
              <w:p w:rsidR="00E73021" w:rsidRPr="002E2B02" w:rsidRDefault="00E73021" w:rsidP="00B67745">
                <w:pPr>
                  <w:rPr>
                    <w:sz w:val="20"/>
                    <w:szCs w:val="20"/>
                  </w:rPr>
                </w:pPr>
                <w:r>
                  <w:rPr>
                    <w:rFonts w:ascii="Wingdings 2" w:hAnsi="Wingdings 2" w:cs="Times"/>
                    <w:sz w:val="20"/>
                    <w:szCs w:val="20"/>
                  </w:rPr>
                  <w:t>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050889384"/>
          </w:sdtPr>
          <w:sdtEndPr/>
          <w:sdtContent>
            <w:tc>
              <w:tcPr>
                <w:tcW w:w="243" w:type="pct"/>
                <w:vAlign w:val="center"/>
              </w:tcPr>
              <w:p w:rsidR="00E73021" w:rsidRPr="002E2B02" w:rsidRDefault="00E73021" w:rsidP="00B67745">
                <w:pPr>
                  <w:rPr>
                    <w:sz w:val="20"/>
                    <w:szCs w:val="20"/>
                  </w:rPr>
                </w:pPr>
                <w:r w:rsidRPr="002E2B02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E73021" w:rsidRPr="002E2B02" w:rsidTr="007378C0">
        <w:trPr>
          <w:trHeight w:val="560"/>
        </w:trPr>
        <w:tc>
          <w:tcPr>
            <w:tcW w:w="862" w:type="pct"/>
            <w:vMerge w:val="restart"/>
            <w:vAlign w:val="center"/>
            <w:hideMark/>
          </w:tcPr>
          <w:p w:rsidR="00E73021" w:rsidRPr="002E2B02" w:rsidRDefault="00E73021" w:rsidP="00B67745">
            <w:pPr>
              <w:rPr>
                <w:sz w:val="20"/>
                <w:szCs w:val="20"/>
              </w:rPr>
            </w:pPr>
            <w:r w:rsidRPr="002E2B02">
              <w:rPr>
                <w:b/>
                <w:sz w:val="20"/>
                <w:szCs w:val="20"/>
              </w:rPr>
              <w:t>3. Vyhodnotenie procesu tvorby právneho predpisu</w:t>
            </w:r>
          </w:p>
        </w:tc>
        <w:tc>
          <w:tcPr>
            <w:tcW w:w="1176" w:type="pct"/>
            <w:vMerge w:val="restart"/>
            <w:vAlign w:val="center"/>
            <w:hideMark/>
          </w:tcPr>
          <w:p w:rsidR="00E73021" w:rsidRPr="002E2B02" w:rsidRDefault="00E73021" w:rsidP="00B67745">
            <w:pPr>
              <w:rPr>
                <w:sz w:val="20"/>
                <w:szCs w:val="20"/>
              </w:rPr>
            </w:pPr>
            <w:r w:rsidRPr="002E2B02">
              <w:rPr>
                <w:sz w:val="20"/>
                <w:szCs w:val="20"/>
              </w:rPr>
              <w:t>4.1 Hodnotenie procesu</w:t>
            </w:r>
          </w:p>
        </w:tc>
        <w:tc>
          <w:tcPr>
            <w:tcW w:w="2458" w:type="pct"/>
            <w:vAlign w:val="center"/>
            <w:hideMark/>
          </w:tcPr>
          <w:p w:rsidR="00E73021" w:rsidRPr="002E2B02" w:rsidRDefault="00E73021" w:rsidP="00B67745">
            <w:pPr>
              <w:jc w:val="both"/>
              <w:rPr>
                <w:sz w:val="20"/>
                <w:szCs w:val="20"/>
              </w:rPr>
            </w:pPr>
            <w:r w:rsidRPr="002E2B02">
              <w:rPr>
                <w:sz w:val="20"/>
                <w:szCs w:val="20"/>
              </w:rPr>
              <w:t>Bolo vykonané hodnotenie procesu tvorby právneho predpisu?</w:t>
            </w:r>
          </w:p>
        </w:tc>
        <w:tc>
          <w:tcPr>
            <w:tcW w:w="262" w:type="pct"/>
            <w:vAlign w:val="center"/>
          </w:tcPr>
          <w:p w:rsidR="00E73021" w:rsidRPr="002E2B02" w:rsidRDefault="007378C0" w:rsidP="00B67745">
            <w:pPr>
              <w:rPr>
                <w:sz w:val="20"/>
                <w:szCs w:val="20"/>
              </w:rPr>
            </w:pPr>
            <w:r w:rsidRPr="002E2B02">
              <w:rPr>
                <w:rFonts w:ascii="MS Mincho" w:eastAsia="MS Mincho" w:hAnsi="MS Mincho" w:cs="MS Mincho" w:hint="eastAsia"/>
                <w:sz w:val="20"/>
                <w:szCs w:val="20"/>
              </w:rPr>
              <w:t>☐</w:t>
            </w:r>
          </w:p>
        </w:tc>
        <w:sdt>
          <w:sdtPr>
            <w:rPr>
              <w:sz w:val="20"/>
              <w:szCs w:val="20"/>
            </w:rPr>
            <w:id w:val="1913347216"/>
          </w:sdtPr>
          <w:sdtEndPr/>
          <w:sdtContent>
            <w:tc>
              <w:tcPr>
                <w:tcW w:w="243" w:type="pct"/>
                <w:vAlign w:val="center"/>
              </w:tcPr>
              <w:p w:rsidR="00E73021" w:rsidRPr="002E2B02" w:rsidRDefault="00C17555" w:rsidP="00B67745">
                <w:pPr>
                  <w:rPr>
                    <w:sz w:val="20"/>
                    <w:szCs w:val="20"/>
                  </w:rPr>
                </w:pPr>
                <w:sdt>
                  <w:sdtPr>
                    <w:rPr>
                      <w:sz w:val="20"/>
                      <w:szCs w:val="20"/>
                    </w:rPr>
                    <w:id w:val="-1574733468"/>
                  </w:sdtPr>
                  <w:sdtEndPr/>
                  <w:sdtContent>
                    <w:r w:rsidR="007378C0">
                      <w:rPr>
                        <w:sz w:val="20"/>
                        <w:szCs w:val="20"/>
                      </w:rPr>
                      <w:t xml:space="preserve"> </w:t>
                    </w:r>
                    <w:sdt>
                      <w:sdtPr>
                        <w:rPr>
                          <w:sz w:val="20"/>
                          <w:szCs w:val="20"/>
                        </w:rPr>
                        <w:id w:val="2039770004"/>
                      </w:sdtPr>
                      <w:sdtEndPr/>
                      <w:sdtContent>
                        <w:r w:rsidR="007378C0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sdt>
                          <w:sdtPr>
                            <w:rPr>
                              <w:sz w:val="20"/>
                              <w:szCs w:val="20"/>
                            </w:rPr>
                            <w:id w:val="-196312346"/>
                          </w:sdtPr>
                          <w:sdtEndPr/>
                          <w:sdtContent>
                            <w:r w:rsidR="007378C0">
                              <w:rPr>
                                <w:rFonts w:ascii="Wingdings 2" w:hAnsi="Wingdings 2" w:cs="Times"/>
                                <w:sz w:val="20"/>
                                <w:szCs w:val="20"/>
                              </w:rPr>
                              <w:t></w:t>
                            </w:r>
                          </w:sdtContent>
                        </w:sdt>
                        <w:r w:rsidR="007378C0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sdtContent>
                    </w:sdt>
                    <w:r w:rsidR="007378C0" w:rsidRPr="002E2B02">
                      <w:rPr>
                        <w:rFonts w:ascii="MS Mincho" w:eastAsia="MS Mincho" w:hAnsi="MS Mincho" w:cs="MS Mincho" w:hint="eastAsia"/>
                        <w:sz w:val="20"/>
                        <w:szCs w:val="20"/>
                      </w:rPr>
                      <w:t xml:space="preserve"> </w:t>
                    </w:r>
                  </w:sdtContent>
                </w:sdt>
              </w:p>
            </w:tc>
          </w:sdtContent>
        </w:sdt>
      </w:tr>
      <w:tr w:rsidR="00E73021" w:rsidRPr="002E2B02" w:rsidTr="007378C0">
        <w:trPr>
          <w:trHeight w:val="560"/>
        </w:trPr>
        <w:tc>
          <w:tcPr>
            <w:tcW w:w="862" w:type="pct"/>
            <w:vMerge/>
            <w:vAlign w:val="center"/>
            <w:hideMark/>
          </w:tcPr>
          <w:p w:rsidR="00E73021" w:rsidRPr="002E2B02" w:rsidRDefault="00E73021" w:rsidP="00B67745">
            <w:pPr>
              <w:rPr>
                <w:sz w:val="20"/>
                <w:szCs w:val="20"/>
              </w:rPr>
            </w:pPr>
          </w:p>
        </w:tc>
        <w:tc>
          <w:tcPr>
            <w:tcW w:w="1176" w:type="pct"/>
            <w:vMerge/>
            <w:vAlign w:val="center"/>
            <w:hideMark/>
          </w:tcPr>
          <w:p w:rsidR="00E73021" w:rsidRPr="002E2B02" w:rsidRDefault="00E73021" w:rsidP="00B67745">
            <w:pPr>
              <w:rPr>
                <w:sz w:val="20"/>
                <w:szCs w:val="20"/>
              </w:rPr>
            </w:pPr>
          </w:p>
        </w:tc>
        <w:tc>
          <w:tcPr>
            <w:tcW w:w="2458" w:type="pct"/>
            <w:vAlign w:val="center"/>
          </w:tcPr>
          <w:p w:rsidR="00E73021" w:rsidRPr="002E2B02" w:rsidRDefault="00E73021" w:rsidP="00B67745">
            <w:pPr>
              <w:jc w:val="both"/>
              <w:rPr>
                <w:sz w:val="20"/>
                <w:szCs w:val="20"/>
              </w:rPr>
            </w:pPr>
            <w:r w:rsidRPr="002E2B02">
              <w:rPr>
                <w:sz w:val="20"/>
                <w:szCs w:val="20"/>
              </w:rPr>
              <w:t>Bola zverejnená hodnotiaca správa procesu tvorby právneho predpisu?</w:t>
            </w:r>
            <w:r w:rsidRPr="002E2B02">
              <w:rPr>
                <w:sz w:val="20"/>
                <w:szCs w:val="20"/>
                <w:vertAlign w:val="superscript"/>
              </w:rPr>
              <w:t>4</w:t>
            </w:r>
            <w:r w:rsidRPr="002E2B02">
              <w:rPr>
                <w:sz w:val="20"/>
                <w:szCs w:val="20"/>
              </w:rPr>
              <w:t>)</w:t>
            </w:r>
          </w:p>
        </w:tc>
        <w:tc>
          <w:tcPr>
            <w:tcW w:w="262" w:type="pct"/>
            <w:vAlign w:val="center"/>
          </w:tcPr>
          <w:p w:rsidR="00E73021" w:rsidRPr="002E2B02" w:rsidRDefault="00C17555" w:rsidP="00B6774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11670875"/>
              </w:sdtPr>
              <w:sdtEndPr/>
              <w:sdtContent>
                <w:r w:rsidR="007378C0">
                  <w:rPr>
                    <w:sz w:val="20"/>
                    <w:szCs w:val="20"/>
                  </w:rPr>
                  <w:t xml:space="preserve">   </w:t>
                </w:r>
                <w:sdt>
                  <w:sdtPr>
                    <w:rPr>
                      <w:sz w:val="20"/>
                      <w:szCs w:val="20"/>
                    </w:rPr>
                    <w:id w:val="2009629732"/>
                  </w:sdtPr>
                  <w:sdtEndPr/>
                  <w:sdtContent>
                    <w:r w:rsidR="007378C0" w:rsidRPr="002E2B02">
                      <w:rPr>
                        <w:rFonts w:ascii="MS Mincho" w:eastAsia="MS Mincho" w:hAnsi="MS Mincho" w:cs="MS Mincho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7378C0">
                  <w:rPr>
                    <w:sz w:val="20"/>
                    <w:szCs w:val="20"/>
                  </w:rPr>
                  <w:t xml:space="preserve">  </w:t>
                </w:r>
              </w:sdtContent>
            </w:sdt>
            <w:r w:rsidR="007378C0">
              <w:rPr>
                <w:sz w:val="20"/>
                <w:szCs w:val="20"/>
              </w:rPr>
              <w:t xml:space="preserve"> </w:t>
            </w:r>
          </w:p>
        </w:tc>
        <w:sdt>
          <w:sdtPr>
            <w:rPr>
              <w:sz w:val="20"/>
              <w:szCs w:val="20"/>
            </w:rPr>
            <w:id w:val="1113631784"/>
          </w:sdtPr>
          <w:sdtEndPr/>
          <w:sdtContent>
            <w:tc>
              <w:tcPr>
                <w:tcW w:w="243" w:type="pct"/>
                <w:vAlign w:val="center"/>
              </w:tcPr>
              <w:p w:rsidR="00E73021" w:rsidRPr="002E2B02" w:rsidRDefault="007378C0" w:rsidP="00B67745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sz w:val="20"/>
                      <w:szCs w:val="20"/>
                    </w:rPr>
                    <w:id w:val="1055586906"/>
                  </w:sdtPr>
                  <w:sdtEndPr/>
                  <w:sdtContent>
                    <w:r>
                      <w:rPr>
                        <w:rFonts w:ascii="Wingdings 2" w:hAnsi="Wingdings 2" w:cs="Times"/>
                        <w:sz w:val="20"/>
                        <w:szCs w:val="20"/>
                      </w:rPr>
                      <w:t></w:t>
                    </w:r>
                  </w:sdtContent>
                </w:sdt>
                <w:r>
                  <w:rPr>
                    <w:sz w:val="20"/>
                    <w:szCs w:val="20"/>
                  </w:rPr>
                  <w:t xml:space="preserve">    </w:t>
                </w:r>
              </w:p>
            </w:tc>
          </w:sdtContent>
        </w:sdt>
      </w:tr>
      <w:tr w:rsidR="00E73021" w:rsidRPr="002E2B02" w:rsidTr="007378C0">
        <w:trPr>
          <w:trHeight w:val="560"/>
        </w:trPr>
        <w:tc>
          <w:tcPr>
            <w:tcW w:w="862" w:type="pct"/>
            <w:vMerge/>
            <w:vAlign w:val="center"/>
          </w:tcPr>
          <w:p w:rsidR="00E73021" w:rsidRPr="002E2B02" w:rsidRDefault="00E73021" w:rsidP="00B67745">
            <w:pPr>
              <w:rPr>
                <w:sz w:val="20"/>
                <w:szCs w:val="20"/>
              </w:rPr>
            </w:pPr>
          </w:p>
        </w:tc>
        <w:tc>
          <w:tcPr>
            <w:tcW w:w="1176" w:type="pct"/>
            <w:vMerge/>
            <w:vAlign w:val="center"/>
          </w:tcPr>
          <w:p w:rsidR="00E73021" w:rsidRPr="002E2B02" w:rsidRDefault="00E73021" w:rsidP="00B67745">
            <w:pPr>
              <w:rPr>
                <w:sz w:val="20"/>
                <w:szCs w:val="20"/>
              </w:rPr>
            </w:pPr>
          </w:p>
        </w:tc>
        <w:tc>
          <w:tcPr>
            <w:tcW w:w="2458" w:type="pct"/>
            <w:vAlign w:val="center"/>
          </w:tcPr>
          <w:p w:rsidR="00E73021" w:rsidRPr="002E2B02" w:rsidRDefault="00E73021" w:rsidP="00B67745">
            <w:pPr>
              <w:jc w:val="both"/>
              <w:rPr>
                <w:sz w:val="20"/>
                <w:szCs w:val="20"/>
              </w:rPr>
            </w:pPr>
            <w:r w:rsidRPr="002E2B02">
              <w:rPr>
                <w:sz w:val="20"/>
                <w:szCs w:val="20"/>
              </w:rPr>
              <w:t>Bol splnený cieľ účasti verejnosti na tvorbe právneho predpisu?</w:t>
            </w:r>
          </w:p>
        </w:tc>
        <w:tc>
          <w:tcPr>
            <w:tcW w:w="262" w:type="pct"/>
            <w:vAlign w:val="center"/>
          </w:tcPr>
          <w:p w:rsidR="00E73021" w:rsidRPr="002E2B02" w:rsidRDefault="00C17555" w:rsidP="00B6774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50360735"/>
              </w:sdtPr>
              <w:sdtEndPr/>
              <w:sdtContent>
                <w:r w:rsidR="007378C0">
                  <w:rPr>
                    <w:rFonts w:ascii="Wingdings 2" w:hAnsi="Wingdings 2" w:cs="Times"/>
                    <w:sz w:val="20"/>
                    <w:szCs w:val="20"/>
                  </w:rPr>
                  <w:t></w:t>
                </w:r>
              </w:sdtContent>
            </w:sdt>
          </w:p>
        </w:tc>
        <w:sdt>
          <w:sdtPr>
            <w:rPr>
              <w:sz w:val="20"/>
              <w:szCs w:val="20"/>
            </w:rPr>
            <w:id w:val="1588495918"/>
          </w:sdtPr>
          <w:sdtEndPr/>
          <w:sdtContent>
            <w:tc>
              <w:tcPr>
                <w:tcW w:w="243" w:type="pct"/>
                <w:vAlign w:val="center"/>
              </w:tcPr>
              <w:p w:rsidR="00E73021" w:rsidRPr="002E2B02" w:rsidRDefault="007378C0" w:rsidP="00B67745">
                <w:pPr>
                  <w:keepNext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sz w:val="20"/>
                      <w:szCs w:val="20"/>
                    </w:rPr>
                    <w:id w:val="-535268146"/>
                  </w:sdtPr>
                  <w:sdtEndPr/>
                  <w:sdtContent>
                    <w:r w:rsidRPr="002E2B02">
                      <w:rPr>
                        <w:rFonts w:ascii="MS Mincho" w:eastAsia="MS Mincho" w:hAnsi="MS Mincho" w:cs="MS Mincho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Pr="002E2B02">
                  <w:rPr>
                    <w:rFonts w:ascii="MS Mincho" w:eastAsia="MS Mincho" w:hAnsi="MS Mincho" w:cs="MS Mincho" w:hint="eastAsia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:rsidR="00E73021" w:rsidRPr="002E2B02" w:rsidRDefault="00E73021" w:rsidP="00E73021">
      <w:pPr>
        <w:jc w:val="both"/>
        <w:rPr>
          <w:b/>
        </w:rPr>
      </w:pPr>
    </w:p>
    <w:p w:rsidR="00E73021" w:rsidRPr="002E2B02" w:rsidRDefault="00E73021" w:rsidP="00E73021">
      <w:pPr>
        <w:jc w:val="both"/>
        <w:rPr>
          <w:b/>
        </w:rPr>
      </w:pPr>
      <w:r w:rsidRPr="002E2B02">
        <w:rPr>
          <w:b/>
        </w:rPr>
        <w:t xml:space="preserve">Vysvetlivky: </w:t>
      </w:r>
    </w:p>
    <w:p w:rsidR="00E73021" w:rsidRPr="002E2B02" w:rsidRDefault="00E73021" w:rsidP="00E73021">
      <w:pPr>
        <w:jc w:val="both"/>
        <w:rPr>
          <w:sz w:val="20"/>
        </w:rPr>
      </w:pPr>
      <w:r w:rsidRPr="002E2B02">
        <w:rPr>
          <w:sz w:val="20"/>
        </w:rPr>
        <w:t>1) Cieľ účasti verejnosti na tvorbe právneho predpisu závisí od zamýšľanej intenzity zapojenia verejnosti do tvorby právneho predpisu:</w:t>
      </w:r>
    </w:p>
    <w:p w:rsidR="00E73021" w:rsidRPr="002E2B02" w:rsidRDefault="00E73021" w:rsidP="00E73021">
      <w:pPr>
        <w:jc w:val="both"/>
        <w:rPr>
          <w:sz w:val="20"/>
        </w:rPr>
      </w:pPr>
      <w:r w:rsidRPr="002E2B02">
        <w:rPr>
          <w:sz w:val="20"/>
        </w:rPr>
        <w:t>• Scenár 1 - informovať verejnosť o procese tvorby právneho predpisu</w:t>
      </w:r>
    </w:p>
    <w:p w:rsidR="00E73021" w:rsidRPr="002E2B02" w:rsidRDefault="00E73021" w:rsidP="00E73021">
      <w:pPr>
        <w:jc w:val="both"/>
        <w:rPr>
          <w:sz w:val="20"/>
        </w:rPr>
      </w:pPr>
      <w:r w:rsidRPr="002E2B02">
        <w:rPr>
          <w:sz w:val="20"/>
        </w:rPr>
        <w:t>• Scenár 2 – zapojiť verejnosť do diskusie o tvorbe právneho predpisu</w:t>
      </w:r>
    </w:p>
    <w:p w:rsidR="00E73021" w:rsidRPr="002E2B02" w:rsidRDefault="00E73021" w:rsidP="00E73021">
      <w:pPr>
        <w:jc w:val="both"/>
        <w:rPr>
          <w:sz w:val="20"/>
        </w:rPr>
      </w:pPr>
      <w:r w:rsidRPr="002E2B02">
        <w:rPr>
          <w:sz w:val="20"/>
        </w:rPr>
        <w:t>• Scenár 3 – zapojiť verejnosť do tvorby právneho predpisu</w:t>
      </w:r>
    </w:p>
    <w:p w:rsidR="00E73021" w:rsidRPr="002E2B02" w:rsidRDefault="00E73021" w:rsidP="00E73021">
      <w:pPr>
        <w:jc w:val="both"/>
        <w:rPr>
          <w:sz w:val="20"/>
        </w:rPr>
      </w:pPr>
      <w:r w:rsidRPr="002E2B02">
        <w:rPr>
          <w:sz w:val="20"/>
        </w:rPr>
        <w:t>• Scenár 4 – zapojiť čo najširšiu verejnosť do tvorby právneho predpisu v rovnocennom postavení s predkladateľom právneho predpisu</w:t>
      </w:r>
    </w:p>
    <w:p w:rsidR="00E73021" w:rsidRPr="002E2B02" w:rsidRDefault="00E73021" w:rsidP="00E73021">
      <w:pPr>
        <w:jc w:val="both"/>
        <w:rPr>
          <w:sz w:val="20"/>
        </w:rPr>
      </w:pPr>
      <w:r w:rsidRPr="002E2B02">
        <w:rPr>
          <w:sz w:val="20"/>
        </w:rPr>
        <w:t>Cieľ účasti verejnosti na tvorbe právneho predpisu je súčasťou hodnotiacej správy procesu tvorby právneho predpisu (pozri vysvetlivku č. 4).</w:t>
      </w:r>
    </w:p>
    <w:p w:rsidR="00E73021" w:rsidRPr="002E2B02" w:rsidRDefault="00E73021" w:rsidP="00E73021">
      <w:pPr>
        <w:jc w:val="both"/>
        <w:rPr>
          <w:sz w:val="20"/>
        </w:rPr>
      </w:pPr>
      <w:r w:rsidRPr="002E2B02">
        <w:rPr>
          <w:sz w:val="20"/>
        </w:rPr>
        <w:t>2) Vypĺňa sa na základe hodnotiacej správy (pozri vysvetlivku č. 4).</w:t>
      </w:r>
    </w:p>
    <w:p w:rsidR="00E73021" w:rsidRPr="002E2B02" w:rsidRDefault="00E73021" w:rsidP="00E73021">
      <w:pPr>
        <w:jc w:val="both"/>
        <w:rPr>
          <w:sz w:val="20"/>
        </w:rPr>
      </w:pPr>
      <w:r w:rsidRPr="002E2B02">
        <w:rPr>
          <w:sz w:val="20"/>
        </w:rPr>
        <w:lastRenderedPageBreak/>
        <w:t>3) Informácie boli poskytnuté v takej forme, aby boli prístupné aj osobám so zdravotným postihnutím a ďalším skupinám osôb znevýhodneným obmedzeným prístupom k informáciám a vo forme, ktorá je strojovo spracovateľná.</w:t>
      </w:r>
    </w:p>
    <w:p w:rsidR="00E73021" w:rsidRPr="002E2B02" w:rsidRDefault="00E73021" w:rsidP="00E73021">
      <w:pPr>
        <w:jc w:val="both"/>
        <w:rPr>
          <w:sz w:val="20"/>
        </w:rPr>
      </w:pPr>
      <w:r w:rsidRPr="002E2B02">
        <w:rPr>
          <w:sz w:val="20"/>
        </w:rPr>
        <w:t>4) Hodnotiaca správa procesu tvorby právneho predpisu obsahuje najmä:</w:t>
      </w:r>
    </w:p>
    <w:p w:rsidR="00E73021" w:rsidRPr="002E2B02" w:rsidRDefault="00E73021" w:rsidP="00E73021">
      <w:pPr>
        <w:jc w:val="both"/>
        <w:rPr>
          <w:sz w:val="20"/>
        </w:rPr>
      </w:pPr>
      <w:r w:rsidRPr="002E2B02">
        <w:rPr>
          <w:sz w:val="20"/>
        </w:rPr>
        <w:t>• cieľ účasti verejnosti na tvorbe právneho predpisu,</w:t>
      </w:r>
    </w:p>
    <w:p w:rsidR="00E73021" w:rsidRPr="002E2B02" w:rsidRDefault="00E73021" w:rsidP="00E73021">
      <w:pPr>
        <w:jc w:val="both"/>
        <w:rPr>
          <w:sz w:val="20"/>
        </w:rPr>
      </w:pPr>
      <w:r w:rsidRPr="002E2B02">
        <w:rPr>
          <w:sz w:val="20"/>
        </w:rPr>
        <w:t>• spôsob identifikácie problému a alternatív riešení,</w:t>
      </w:r>
    </w:p>
    <w:p w:rsidR="00E73021" w:rsidRPr="002E2B02" w:rsidRDefault="00E73021" w:rsidP="00E73021">
      <w:pPr>
        <w:jc w:val="both"/>
        <w:rPr>
          <w:sz w:val="20"/>
        </w:rPr>
      </w:pPr>
      <w:r w:rsidRPr="00A2792C">
        <w:rPr>
          <w:sz w:val="20"/>
        </w:rPr>
        <w:t>Hodnotiaca správa je prílohou k správe o účasti verejnosti na tvorbe právneho predpisu, ak je vypracova</w:t>
      </w:r>
      <w:r>
        <w:rPr>
          <w:sz w:val="20"/>
        </w:rPr>
        <w:t>ná</w:t>
      </w:r>
      <w:r w:rsidRPr="002E2B02">
        <w:rPr>
          <w:sz w:val="20"/>
        </w:rPr>
        <w:t>.</w:t>
      </w:r>
    </w:p>
    <w:p w:rsidR="004D7A15" w:rsidRPr="00E73021" w:rsidRDefault="004D7A15" w:rsidP="00E73021"/>
    <w:sectPr w:rsidR="004D7A15" w:rsidRPr="00E730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characterSpacingControl w:val="doNotCompress"/>
  <w:doNotValidateAgainstSchema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D4D"/>
    <w:rsid w:val="00081752"/>
    <w:rsid w:val="000E4F08"/>
    <w:rsid w:val="00181754"/>
    <w:rsid w:val="00212F9A"/>
    <w:rsid w:val="0026103A"/>
    <w:rsid w:val="00341B12"/>
    <w:rsid w:val="003F7950"/>
    <w:rsid w:val="00484060"/>
    <w:rsid w:val="0049695E"/>
    <w:rsid w:val="004A1531"/>
    <w:rsid w:val="004D7A15"/>
    <w:rsid w:val="005037E8"/>
    <w:rsid w:val="006C5DD0"/>
    <w:rsid w:val="00716D4D"/>
    <w:rsid w:val="007378C0"/>
    <w:rsid w:val="00756A06"/>
    <w:rsid w:val="007D62CB"/>
    <w:rsid w:val="00856250"/>
    <w:rsid w:val="00974AE7"/>
    <w:rsid w:val="00AA762C"/>
    <w:rsid w:val="00AC5107"/>
    <w:rsid w:val="00C15152"/>
    <w:rsid w:val="00C17555"/>
    <w:rsid w:val="00C9479C"/>
    <w:rsid w:val="00CD4237"/>
    <w:rsid w:val="00D8599B"/>
    <w:rsid w:val="00DF3738"/>
    <w:rsid w:val="00E266D6"/>
    <w:rsid w:val="00E55392"/>
    <w:rsid w:val="00E73021"/>
    <w:rsid w:val="00ED21F7"/>
    <w:rsid w:val="00F9528E"/>
    <w:rsid w:val="00FE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F561E119-1666-43F2-94EB-C612D6866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266D6"/>
    <w:pPr>
      <w:widowControl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locked/>
    <w:rsid w:val="00341B12"/>
    <w:pPr>
      <w:keepNext/>
      <w:keepLines/>
      <w:widowControl/>
      <w:adjustRightInd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E266D6"/>
    <w:rPr>
      <w:rFonts w:ascii="Times New Roman" w:hAnsi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266D6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7D62CB"/>
    <w:rPr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266D6"/>
    <w:rPr>
      <w:rFonts w:ascii="Tahoma" w:hAnsi="Tahoma" w:cs="Tahoma"/>
      <w:sz w:val="16"/>
      <w:szCs w:val="16"/>
      <w:lang w:val="sk-SK" w:eastAsia="sk-SK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D62C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D62CB"/>
    <w:rPr>
      <w:rFonts w:ascii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D62C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D62CB"/>
    <w:rPr>
      <w:rFonts w:ascii="Times New Roman" w:hAnsi="Times New Roman" w:cs="Times New Roman"/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4D7A15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5037E8"/>
    <w:pPr>
      <w:widowControl/>
      <w:adjustRightInd/>
      <w:spacing w:before="100" w:beforeAutospacing="1" w:after="100" w:afterAutospacing="1"/>
    </w:pPr>
  </w:style>
  <w:style w:type="character" w:customStyle="1" w:styleId="Nadpis2Char">
    <w:name w:val="Nadpis 2 Char"/>
    <w:basedOn w:val="Predvolenpsmoodseku"/>
    <w:link w:val="Nadpis2"/>
    <w:uiPriority w:val="9"/>
    <w:rsid w:val="00341B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styleId="Mriekatabuky">
    <w:name w:val="Table Grid"/>
    <w:basedOn w:val="Normlnatabuka"/>
    <w:uiPriority w:val="59"/>
    <w:locked/>
    <w:rsid w:val="00341B12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5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 ref="">
    <f:field ref="objname" par="" edit="true" text="07_verejnosť"/>
    <f:field ref="objsubject" par="" edit="true" text=""/>
    <f:field ref="objcreatedby" par="" text="Cabalová, Katarína, Mgr."/>
    <f:field ref="objcreatedat" par="" text="13.4.2022 14:21:09"/>
    <f:field ref="objchangedby" par="" text="Administrator, System"/>
    <f:field ref="objmodifiedat" par="" text="13.4.2022 14:21:09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Abyss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ms.slx.P.fscsrv</dc:creator>
  <cp:lastModifiedBy>Ludva Alexander</cp:lastModifiedBy>
  <cp:revision>2</cp:revision>
  <dcterms:created xsi:type="dcterms:W3CDTF">2023-10-11T07:36:00Z</dcterms:created>
  <dcterms:modified xsi:type="dcterms:W3CDTF">2023-10-11T07:36:00Z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typpredpis">
    <vt:lpwstr>Vyhláška</vt:lpwstr>
  </property>
  <property fmtid="{D5CDD505-2E9C-101B-9397-08002B2CF9AE}" pid="3" name="FSC#SKEDITIONSLOVLEX@103.510:stavpredpis">
    <vt:lpwstr>Vyhodnotenie medzirezortného pripomienkového konania</vt:lpwstr>
  </property>
  <property fmtid="{D5CDD505-2E9C-101B-9397-08002B2CF9AE}" pid="4" name="FSC#SKEDITIONSLOVLEX@103.510:povodpredpis">
    <vt:lpwstr>Slovlex (eLeg)</vt:lpwstr>
  </property>
  <property fmtid="{D5CDD505-2E9C-101B-9397-08002B2CF9AE}" pid="5" name="FSC#SKEDITIONSLOVLEX@103.510:legoblast">
    <vt:lpwstr>Vysoké a vyššie školstvo</vt:lpwstr>
  </property>
  <property fmtid="{D5CDD505-2E9C-101B-9397-08002B2CF9AE}" pid="6" name="FSC#SKEDITIONSLOVLEX@103.510:uzemplat">
    <vt:lpwstr/>
  </property>
  <property fmtid="{D5CDD505-2E9C-101B-9397-08002B2CF9AE}" pid="7" name="FSC#SKEDITIONSLOVLEX@103.510:vztahypredpis">
    <vt:lpwstr/>
  </property>
  <property fmtid="{D5CDD505-2E9C-101B-9397-08002B2CF9AE}" pid="8" name="FSC#SKEDITIONSLOVLEX@103.510:predkladatel">
    <vt:lpwstr>Jaroslav Kušnír</vt:lpwstr>
  </property>
  <property fmtid="{D5CDD505-2E9C-101B-9397-08002B2CF9AE}" pid="9" name="FSC#SKEDITIONSLOVLEX@103.510:zodppredkladatel">
    <vt:lpwstr>Mgr. Branislav Gröhling</vt:lpwstr>
  </property>
  <property fmtid="{D5CDD505-2E9C-101B-9397-08002B2CF9AE}" pid="10" name="FSC#SKEDITIONSLOVLEX@103.510:dalsipredkladatel">
    <vt:lpwstr/>
  </property>
  <property fmtid="{D5CDD505-2E9C-101B-9397-08002B2CF9AE}" pid="11" name="FSC#SKEDITIONSLOVLEX@103.510:nazovpredpis">
    <vt:lpwstr>, ktorou sa mení vyhláška Ministerstva školstva, vedy, výskumu a športu Slovenskej republiky č. 158/2021 Z. z., ktorou sa ustanovuje vzor formulára na vykonanie testu proporcionality v oblasti regulácie povolaní</vt:lpwstr>
  </property>
  <property fmtid="{D5CDD505-2E9C-101B-9397-08002B2CF9AE}" pid="12" name="FSC#SKEDITIONSLOVLEX@103.510:cislopredpis">
    <vt:lpwstr/>
  </property>
  <property fmtid="{D5CDD505-2E9C-101B-9397-08002B2CF9AE}" pid="13" name="FSC#SKEDITIONSLOVLEX@103.510:zodpinstitucia">
    <vt:lpwstr>Ministerstvo školstva, vedy, výskumu a športu Slovenskej republiky</vt:lpwstr>
  </property>
  <property fmtid="{D5CDD505-2E9C-101B-9397-08002B2CF9AE}" pid="14" name="FSC#SKEDITIONSLOVLEX@103.510:pripomienkovatelia">
    <vt:lpwstr/>
  </property>
  <property fmtid="{D5CDD505-2E9C-101B-9397-08002B2CF9AE}" pid="15" name="FSC#SKEDITIONSLOVLEX@103.510:autorpredpis">
    <vt:lpwstr/>
  </property>
  <property fmtid="{D5CDD505-2E9C-101B-9397-08002B2CF9AE}" pid="16" name="FSC#SKEDITIONSLOVLEX@103.510:podnetpredpis">
    <vt:lpwstr>§ 8 ods. 1 zákona č. 391/2020 Z. z. o teste proporcionality v oblasti regulácie povolaní</vt:lpwstr>
  </property>
  <property fmtid="{D5CDD505-2E9C-101B-9397-08002B2CF9AE}" pid="17" name="FSC#SKEDITIONSLOVLEX@103.510:plnynazovpredpis">
    <vt:lpwstr> Vyhláška Ministerstva školstva, vedy, výskumu a športu Slovenskej republiky, ktorou sa mení vyhláška Ministerstva školstva, vedy, výskumu a športu Slovenskej republiky č. 158/2021 Z. z., ktorou sa ustanovuje vzor formulára na vykonanie testu proporcional</vt:lpwstr>
  </property>
  <property fmtid="{D5CDD505-2E9C-101B-9397-08002B2CF9AE}" pid="18" name="FSC#SKEDITIONSLOVLEX@103.510:rezortcislopredpis">
    <vt:lpwstr>spis č. 2022/14181-A1810</vt:lpwstr>
  </property>
  <property fmtid="{D5CDD505-2E9C-101B-9397-08002B2CF9AE}" pid="19" name="FSC#SKEDITIONSLOVLEX@103.510:citaciapredpis">
    <vt:lpwstr/>
  </property>
  <property fmtid="{D5CDD505-2E9C-101B-9397-08002B2CF9AE}" pid="20" name="FSC#SKEDITIONSLOVLEX@103.510:spiscislouv">
    <vt:lpwstr/>
  </property>
  <property fmtid="{D5CDD505-2E9C-101B-9397-08002B2CF9AE}" pid="21" name="FSC#SKEDITIONSLOVLEX@103.510:datumschvalpredpis">
    <vt:lpwstr/>
  </property>
  <property fmtid="{D5CDD505-2E9C-101B-9397-08002B2CF9AE}" pid="22" name="FSC#SKEDITIONSLOVLEX@103.510:platneod">
    <vt:lpwstr/>
  </property>
  <property fmtid="{D5CDD505-2E9C-101B-9397-08002B2CF9AE}" pid="23" name="FSC#SKEDITIONSLOVLEX@103.510:platnedo">
    <vt:lpwstr/>
  </property>
  <property fmtid="{D5CDD505-2E9C-101B-9397-08002B2CF9AE}" pid="24" name="FSC#SKEDITIONSLOVLEX@103.510:ucinnostod">
    <vt:lpwstr/>
  </property>
  <property fmtid="{D5CDD505-2E9C-101B-9397-08002B2CF9AE}" pid="25" name="FSC#SKEDITIONSLOVLEX@103.510:ucinnostdo">
    <vt:lpwstr/>
  </property>
  <property fmtid="{D5CDD505-2E9C-101B-9397-08002B2CF9AE}" pid="26" name="FSC#SKEDITIONSLOVLEX@103.510:datumplatnosti">
    <vt:lpwstr/>
  </property>
  <property fmtid="{D5CDD505-2E9C-101B-9397-08002B2CF9AE}" pid="27" name="FSC#SKEDITIONSLOVLEX@103.510:cislolp">
    <vt:lpwstr>LP/2022/203</vt:lpwstr>
  </property>
  <property fmtid="{D5CDD505-2E9C-101B-9397-08002B2CF9AE}" pid="28" name="FSC#SKEDITIONSLOVLEX@103.510:typsprievdok">
    <vt:lpwstr>Správa o účasti verejnosti</vt:lpwstr>
  </property>
  <property fmtid="{D5CDD505-2E9C-101B-9397-08002B2CF9AE}" pid="29" name="FSC#SKEDITIONSLOVLEX@103.510:cislopartlac">
    <vt:lpwstr/>
  </property>
  <property fmtid="{D5CDD505-2E9C-101B-9397-08002B2CF9AE}" pid="30" name="FSC#SKEDITIONSLOVLEX@103.510:AttrStrListDocPropUcelPredmetZmluvy">
    <vt:lpwstr/>
  </property>
  <property fmtid="{D5CDD505-2E9C-101B-9397-08002B2CF9AE}" pid="31" name="FSC#SKEDITIONSLOVLEX@103.510:AttrStrListDocPropUpravaPravFOPRO">
    <vt:lpwstr/>
  </property>
  <property fmtid="{D5CDD505-2E9C-101B-9397-08002B2CF9AE}" pid="32" name="FSC#SKEDITIONSLOVLEX@103.510:AttrStrListDocPropUpravaPredmetuZmluvy">
    <vt:lpwstr/>
  </property>
  <property fmtid="{D5CDD505-2E9C-101B-9397-08002B2CF9AE}" pid="33" name="FSC#SKEDITIONSLOVLEX@103.510:AttrStrListDocPropKategoriaZmluvy74">
    <vt:lpwstr/>
  </property>
  <property fmtid="{D5CDD505-2E9C-101B-9397-08002B2CF9AE}" pid="34" name="FSC#SKEDITIONSLOVLEX@103.510:AttrStrListDocPropKategoriaZmluvy75">
    <vt:lpwstr/>
  </property>
  <property fmtid="{D5CDD505-2E9C-101B-9397-08002B2CF9AE}" pid="35" name="FSC#SKEDITIONSLOVLEX@103.510:AttrStrListDocPropDopadyPrijatiaZmluvy">
    <vt:lpwstr/>
  </property>
  <property fmtid="{D5CDD505-2E9C-101B-9397-08002B2CF9AE}" pid="36" name="FSC#SKEDITIONSLOVLEX@103.510:AttrStrListDocPropProblematikaPPa">
    <vt:lpwstr>je upravený v práve Európskej únie</vt:lpwstr>
  </property>
  <property fmtid="{D5CDD505-2E9C-101B-9397-08002B2CF9AE}" pid="37" name="FSC#SKEDITIONSLOVLEX@103.510:AttrStrListDocPropPrimarnePravoEU">
    <vt:lpwstr>Zmluva o fungovaní Európskej únie čl. 46, 53 ods. 1, 62 (Ú. v. EÚ C 202, 7.6. 2016).</vt:lpwstr>
  </property>
  <property fmtid="{D5CDD505-2E9C-101B-9397-08002B2CF9AE}" pid="38" name="FSC#SKEDITIONSLOVLEX@103.510:AttrStrListDocPropSekundarneLegPravoPO">
    <vt:lpwstr>Smernica Európskeho parlamentu a Rady (EÚ) 2018/958 z 28. júna 2018 o teste proporcionality pred prijatím novej regulácie povolaní (Ú. v. EÚ L 173, 9.7.2018), gestor: Ministerstvo školstva, vedy, výskumu a športu Slovenskej republiky, Ministerstvo hospodá</vt:lpwstr>
  </property>
  <property fmtid="{D5CDD505-2E9C-101B-9397-08002B2CF9AE}" pid="39" name="FSC#SKEDITIONSLOVLEX@103.510:AttrStrListDocPropSekundarneNelegPravoPO">
    <vt:lpwstr/>
  </property>
  <property fmtid="{D5CDD505-2E9C-101B-9397-08002B2CF9AE}" pid="40" name="FSC#SKEDITIONSLOVLEX@103.510:AttrStrListDocPropSekundarneLegPravoDO">
    <vt:lpwstr/>
  </property>
  <property fmtid="{D5CDD505-2E9C-101B-9397-08002B2CF9AE}" pid="41" name="FSC#SKEDITIONSLOVLEX@103.510:AttrStrListDocPropProblematikaPPb">
    <vt:lpwstr/>
  </property>
  <property fmtid="{D5CDD505-2E9C-101B-9397-08002B2CF9AE}" pid="42" name="FSC#SKEDITIONSLOVLEX@103.510:AttrStrListDocPropNazovPredpisuEU">
    <vt:lpwstr>nie je obsiahnutá v judikatúre Súdneho dvora Európskej únie </vt:lpwstr>
  </property>
  <property fmtid="{D5CDD505-2E9C-101B-9397-08002B2CF9AE}" pid="43" name="FSC#SKEDITIONSLOVLEX@103.510:AttrStrListDocPropLehotaPrebratieSmernice">
    <vt:lpwstr>Smernica Európskeho parlamentu a Rady (EÚ) 2018/958 z 28. júna 2018 o teste proporcionality pred prijatím novej regulácie povolaní (Ú. v. EÚ L 173, 9.7.2018) bola do slovenského právneho poriadku prebratá dňom účinnosti zákona č. 391/2020 Z. z. o teste pr</vt:lpwstr>
  </property>
  <property fmtid="{D5CDD505-2E9C-101B-9397-08002B2CF9AE}" pid="44" name="FSC#SKEDITIONSLOVLEX@103.510:AttrStrListDocPropLehotaNaPredlozenie">
    <vt:lpwstr/>
  </property>
  <property fmtid="{D5CDD505-2E9C-101B-9397-08002B2CF9AE}" pid="45" name="FSC#SKEDITIONSLOVLEX@103.510:AttrStrListDocPropInfoZaciatokKonania">
    <vt:lpwstr>Ku dňu predloženia návrhu vyhlášky v oblasti jej právnej úpravy_x000d_
_x000d_
-nebolo začaté konanie v rámci „EÚ Pilot“ _x000d_
- bol začatý postup Európskej komisie podľa čl. 258 Zmluvy o fungovaní Európskej únie v jej platnom znení - porušenie č. 2021/2204 C(2020) 6300/</vt:lpwstr>
  </property>
  <property fmtid="{D5CDD505-2E9C-101B-9397-08002B2CF9AE}" pid="46" name="FSC#SKEDITIONSLOVLEX@103.510:AttrStrListDocPropInfoUzPreberanePP">
    <vt:lpwstr>Smernica Európskeho parlamentu a Rady (EÚ) 2018/958 bola transponovaná do zákona č. 391/2020 Z. z. o teste proporcionality v oblasti regulácie povolaní. </vt:lpwstr>
  </property>
  <property fmtid="{D5CDD505-2E9C-101B-9397-08002B2CF9AE}" pid="47" name="FSC#SKEDITIONSLOVLEX@103.510:AttrStrListDocPropStupenZlucitelnostiPP">
    <vt:lpwstr>úplne</vt:lpwstr>
  </property>
  <property fmtid="{D5CDD505-2E9C-101B-9397-08002B2CF9AE}" pid="48" name="FSC#SKEDITIONSLOVLEX@103.510:AttrStrListDocPropGestorSpolupRezorty">
    <vt:lpwstr/>
  </property>
  <property fmtid="{D5CDD505-2E9C-101B-9397-08002B2CF9AE}" pid="49" name="FSC#SKEDITIONSLOVLEX@103.510:AttrDateDocPropZaciatokPKK">
    <vt:lpwstr/>
  </property>
  <property fmtid="{D5CDD505-2E9C-101B-9397-08002B2CF9AE}" pid="50" name="FSC#SKEDITIONSLOVLEX@103.510:AttrDateDocPropUkonceniePKK">
    <vt:lpwstr/>
  </property>
  <property fmtid="{D5CDD505-2E9C-101B-9397-08002B2CF9AE}" pid="51" name="FSC#SKEDITIONSLOVLEX@103.510:AttrStrDocPropVplyvRozpocetVS">
    <vt:lpwstr>Žiadne</vt:lpwstr>
  </property>
  <property fmtid="{D5CDD505-2E9C-101B-9397-08002B2CF9AE}" pid="52" name="FSC#SKEDITIONSLOVLEX@103.510:AttrStrDocPropVplyvPodnikatelskeProstr">
    <vt:lpwstr>Žiadne</vt:lpwstr>
  </property>
  <property fmtid="{D5CDD505-2E9C-101B-9397-08002B2CF9AE}" pid="53" name="FSC#SKEDITIONSLOVLEX@103.510:AttrStrDocPropVplyvSocialny">
    <vt:lpwstr>Žiadne</vt:lpwstr>
  </property>
  <property fmtid="{D5CDD505-2E9C-101B-9397-08002B2CF9AE}" pid="54" name="FSC#SKEDITIONSLOVLEX@103.510:AttrStrDocPropVplyvNaZivotProstr">
    <vt:lpwstr>Žiadne</vt:lpwstr>
  </property>
  <property fmtid="{D5CDD505-2E9C-101B-9397-08002B2CF9AE}" pid="55" name="FSC#SKEDITIONSLOVLEX@103.510:AttrStrDocPropVplyvNaInformatizaciu">
    <vt:lpwstr>Žiadne</vt:lpwstr>
  </property>
  <property fmtid="{D5CDD505-2E9C-101B-9397-08002B2CF9AE}" pid="56" name="FSC#SKEDITIONSLOVLEX@103.510:AttrStrListDocPropPoznamkaVplyv">
    <vt:lpwstr/>
  </property>
  <property fmtid="{D5CDD505-2E9C-101B-9397-08002B2CF9AE}" pid="57" name="FSC#SKEDITIONSLOVLEX@103.510:AttrStrListDocPropAltRiesenia">
    <vt:lpwstr>Alternatívnym riešením je nulový variant, t. j. neprijatie právneho predpisu, čo by znamenalo ponechanie súčasnej právnej úpravy, ktorá ustanovuje vzor formulára na vykonanie testu proporcionality v oblasti regulácie povolaní bez reflektovania požiadaviek</vt:lpwstr>
  </property>
  <property fmtid="{D5CDD505-2E9C-101B-9397-08002B2CF9AE}" pid="58" name="FSC#SKEDITIONSLOVLEX@103.510:AttrStrListDocPropStanoviskoGest">
    <vt:lpwstr/>
  </property>
  <property fmtid="{D5CDD505-2E9C-101B-9397-08002B2CF9AE}" pid="59" name="FSC#SKEDITIONSLOVLEX@103.510:AttrStrListDocPropTextKomunike">
    <vt:lpwstr/>
  </property>
  <property fmtid="{D5CDD505-2E9C-101B-9397-08002B2CF9AE}" pid="60" name="FSC#SKEDITIONSLOVLEX@103.510:AttrStrListDocPropUznesenieCastA">
    <vt:lpwstr/>
  </property>
  <property fmtid="{D5CDD505-2E9C-101B-9397-08002B2CF9AE}" pid="61" name="FSC#SKEDITIONSLOVLEX@103.510:AttrStrListDocPropUznesenieZodpovednyA1">
    <vt:lpwstr/>
  </property>
  <property fmtid="{D5CDD505-2E9C-101B-9397-08002B2CF9AE}" pid="62" name="FSC#SKEDITIONSLOVLEX@103.510:AttrStrListDocPropUznesenieTextA1">
    <vt:lpwstr/>
  </property>
  <property fmtid="{D5CDD505-2E9C-101B-9397-08002B2CF9AE}" pid="63" name="FSC#SKEDITIONSLOVLEX@103.510:AttrStrListDocPropUznesenieTerminA1">
    <vt:lpwstr/>
  </property>
  <property fmtid="{D5CDD505-2E9C-101B-9397-08002B2CF9AE}" pid="64" name="FSC#SKEDITIONSLOVLEX@103.510:AttrStrListDocPropUznesenieBODA1">
    <vt:lpwstr/>
  </property>
  <property fmtid="{D5CDD505-2E9C-101B-9397-08002B2CF9AE}" pid="65" name="FSC#SKEDITIONSLOVLEX@103.510:AttrStrListDocPropUznesenieZodpovednyA2">
    <vt:lpwstr/>
  </property>
  <property fmtid="{D5CDD505-2E9C-101B-9397-08002B2CF9AE}" pid="66" name="FSC#SKEDITIONSLOVLEX@103.510:AttrStrListDocPropUznesenieTextA2">
    <vt:lpwstr/>
  </property>
  <property fmtid="{D5CDD505-2E9C-101B-9397-08002B2CF9AE}" pid="67" name="FSC#SKEDITIONSLOVLEX@103.510:AttrStrListDocPropUznesenieTerminA2">
    <vt:lpwstr/>
  </property>
  <property fmtid="{D5CDD505-2E9C-101B-9397-08002B2CF9AE}" pid="68" name="FSC#SKEDITIONSLOVLEX@103.510:AttrStrListDocPropUznesenieBODA3">
    <vt:lpwstr/>
  </property>
  <property fmtid="{D5CDD505-2E9C-101B-9397-08002B2CF9AE}" pid="69" name="FSC#SKEDITIONSLOVLEX@103.510:AttrStrListDocPropUznesenieZodpovednyA3">
    <vt:lpwstr/>
  </property>
  <property fmtid="{D5CDD505-2E9C-101B-9397-08002B2CF9AE}" pid="70" name="FSC#SKEDITIONSLOVLEX@103.510:AttrStrListDocPropUznesenieTextA3">
    <vt:lpwstr/>
  </property>
  <property fmtid="{D5CDD505-2E9C-101B-9397-08002B2CF9AE}" pid="71" name="FSC#SKEDITIONSLOVLEX@103.510:AttrStrListDocPropUznesenieTerminA3">
    <vt:lpwstr/>
  </property>
  <property fmtid="{D5CDD505-2E9C-101B-9397-08002B2CF9AE}" pid="72" name="FSC#SKEDITIONSLOVLEX@103.510:AttrStrListDocPropUznesenieBODA4">
    <vt:lpwstr/>
  </property>
  <property fmtid="{D5CDD505-2E9C-101B-9397-08002B2CF9AE}" pid="73" name="FSC#SKEDITIONSLOVLEX@103.510:AttrStrListDocPropUznesenieZodpovednyA4">
    <vt:lpwstr/>
  </property>
  <property fmtid="{D5CDD505-2E9C-101B-9397-08002B2CF9AE}" pid="74" name="FSC#SKEDITIONSLOVLEX@103.510:AttrStrListDocPropUznesenieTextA4">
    <vt:lpwstr/>
  </property>
  <property fmtid="{D5CDD505-2E9C-101B-9397-08002B2CF9AE}" pid="75" name="FSC#SKEDITIONSLOVLEX@103.510:AttrStrListDocPropUznesenieTerminA4">
    <vt:lpwstr/>
  </property>
  <property fmtid="{D5CDD505-2E9C-101B-9397-08002B2CF9AE}" pid="76" name="FSC#SKEDITIONSLOVLEX@103.510:AttrStrListDocPropUznesenieCastB">
    <vt:lpwstr/>
  </property>
  <property fmtid="{D5CDD505-2E9C-101B-9397-08002B2CF9AE}" pid="77" name="FSC#SKEDITIONSLOVLEX@103.510:AttrStrListDocPropUznesenieBODB1">
    <vt:lpwstr/>
  </property>
  <property fmtid="{D5CDD505-2E9C-101B-9397-08002B2CF9AE}" pid="78" name="FSC#SKEDITIONSLOVLEX@103.510:AttrStrListDocPropUznesenieZodpovednyB1">
    <vt:lpwstr/>
  </property>
  <property fmtid="{D5CDD505-2E9C-101B-9397-08002B2CF9AE}" pid="79" name="FSC#SKEDITIONSLOVLEX@103.510:AttrStrListDocPropUznesenieTextB1">
    <vt:lpwstr/>
  </property>
  <property fmtid="{D5CDD505-2E9C-101B-9397-08002B2CF9AE}" pid="80" name="FSC#SKEDITIONSLOVLEX@103.510:AttrStrListDocPropUznesenieTerminB1">
    <vt:lpwstr/>
  </property>
  <property fmtid="{D5CDD505-2E9C-101B-9397-08002B2CF9AE}" pid="81" name="FSC#SKEDITIONSLOVLEX@103.510:AttrStrListDocPropUznesenieBODB2">
    <vt:lpwstr/>
  </property>
  <property fmtid="{D5CDD505-2E9C-101B-9397-08002B2CF9AE}" pid="82" name="FSC#SKEDITIONSLOVLEX@103.510:AttrStrListDocPropUznesenieZodpovednyB2">
    <vt:lpwstr/>
  </property>
  <property fmtid="{D5CDD505-2E9C-101B-9397-08002B2CF9AE}" pid="83" name="FSC#SKEDITIONSLOVLEX@103.510:AttrStrListDocPropUznesenieTextB2">
    <vt:lpwstr/>
  </property>
  <property fmtid="{D5CDD505-2E9C-101B-9397-08002B2CF9AE}" pid="84" name="FSC#SKEDITIONSLOVLEX@103.510:AttrStrListDocPropUznesenieTerminB2">
    <vt:lpwstr/>
  </property>
  <property fmtid="{D5CDD505-2E9C-101B-9397-08002B2CF9AE}" pid="85" name="FSC#SKEDITIONSLOVLEX@103.510:AttrStrListDocPropUznesenieBODB3">
    <vt:lpwstr/>
  </property>
  <property fmtid="{D5CDD505-2E9C-101B-9397-08002B2CF9AE}" pid="86" name="FSC#SKEDITIONSLOVLEX@103.510:AttrStrListDocPropUznesenieZodpovednyB3">
    <vt:lpwstr/>
  </property>
  <property fmtid="{D5CDD505-2E9C-101B-9397-08002B2CF9AE}" pid="87" name="FSC#SKEDITIONSLOVLEX@103.510:AttrStrListDocPropUznesenieTextB3">
    <vt:lpwstr/>
  </property>
  <property fmtid="{D5CDD505-2E9C-101B-9397-08002B2CF9AE}" pid="88" name="FSC#SKEDITIONSLOVLEX@103.510:AttrStrListDocPropUznesenieTerminB3">
    <vt:lpwstr/>
  </property>
  <property fmtid="{D5CDD505-2E9C-101B-9397-08002B2CF9AE}" pid="89" name="FSC#SKEDITIONSLOVLEX@103.510:AttrStrListDocPropUznesenieBODB4">
    <vt:lpwstr/>
  </property>
  <property fmtid="{D5CDD505-2E9C-101B-9397-08002B2CF9AE}" pid="90" name="FSC#SKEDITIONSLOVLEX@103.510:AttrStrListDocPropUznesenieZodpovednyB4">
    <vt:lpwstr/>
  </property>
  <property fmtid="{D5CDD505-2E9C-101B-9397-08002B2CF9AE}" pid="91" name="FSC#SKEDITIONSLOVLEX@103.510:AttrStrListDocPropUznesenieTextB4">
    <vt:lpwstr/>
  </property>
  <property fmtid="{D5CDD505-2E9C-101B-9397-08002B2CF9AE}" pid="92" name="FSC#SKEDITIONSLOVLEX@103.510:AttrStrListDocPropUznesenieTerminB4">
    <vt:lpwstr/>
  </property>
  <property fmtid="{D5CDD505-2E9C-101B-9397-08002B2CF9AE}" pid="93" name="FSC#SKEDITIONSLOVLEX@103.510:AttrStrListDocPropUznesenieCastC">
    <vt:lpwstr/>
  </property>
  <property fmtid="{D5CDD505-2E9C-101B-9397-08002B2CF9AE}" pid="94" name="FSC#SKEDITIONSLOVLEX@103.510:AttrStrListDocPropUznesenieBODC1">
    <vt:lpwstr/>
  </property>
  <property fmtid="{D5CDD505-2E9C-101B-9397-08002B2CF9AE}" pid="95" name="FSC#SKEDITIONSLOVLEX@103.510:AttrStrListDocPropUznesenieZodpovednyC1">
    <vt:lpwstr/>
  </property>
  <property fmtid="{D5CDD505-2E9C-101B-9397-08002B2CF9AE}" pid="96" name="FSC#SKEDITIONSLOVLEX@103.510:AttrStrListDocPropUznesenieTextC1">
    <vt:lpwstr/>
  </property>
  <property fmtid="{D5CDD505-2E9C-101B-9397-08002B2CF9AE}" pid="97" name="FSC#SKEDITIONSLOVLEX@103.510:AttrStrListDocPropUznesenieTerminC1">
    <vt:lpwstr/>
  </property>
  <property fmtid="{D5CDD505-2E9C-101B-9397-08002B2CF9AE}" pid="98" name="FSC#SKEDITIONSLOVLEX@103.510:AttrStrListDocPropUznesenieBODC2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TextC2">
    <vt:lpwstr/>
  </property>
  <property fmtid="{D5CDD505-2E9C-101B-9397-08002B2CF9AE}" pid="101" name="FSC#SKEDITIONSLOVLEX@103.510:AttrStrListDocPropUznesenieTerminC2">
    <vt:lpwstr/>
  </property>
  <property fmtid="{D5CDD505-2E9C-101B-9397-08002B2CF9AE}" pid="102" name="FSC#SKEDITIONSLOVLEX@103.510:AttrStrListDocPropUznesenieBODC3">
    <vt:lpwstr/>
  </property>
  <property fmtid="{D5CDD505-2E9C-101B-9397-08002B2CF9AE}" pid="103" name="FSC#SKEDITIONSLOVLEX@103.510:AttrStrListDocPropUznesenieZodpovednyC3">
    <vt:lpwstr/>
  </property>
  <property fmtid="{D5CDD505-2E9C-101B-9397-08002B2CF9AE}" pid="104" name="FSC#SKEDITIONSLOVLEX@103.510:AttrStrListDocPropUznesenieTextC3">
    <vt:lpwstr/>
  </property>
  <property fmtid="{D5CDD505-2E9C-101B-9397-08002B2CF9AE}" pid="105" name="FSC#SKEDITIONSLOVLEX@103.510:AttrStrListDocPropUznesenieTerminC3">
    <vt:lpwstr/>
  </property>
  <property fmtid="{D5CDD505-2E9C-101B-9397-08002B2CF9AE}" pid="106" name="FSC#SKEDITIONSLOVLEX@103.510:AttrStrListDocPropUznesenieBODC4">
    <vt:lpwstr/>
  </property>
  <property fmtid="{D5CDD505-2E9C-101B-9397-08002B2CF9AE}" pid="107" name="FSC#SKEDITIONSLOVLEX@103.510:AttrStrListDocPropUznesenieZodpovednyC4">
    <vt:lpwstr/>
  </property>
  <property fmtid="{D5CDD505-2E9C-101B-9397-08002B2CF9AE}" pid="108" name="FSC#SKEDITIONSLOVLEX@103.510:AttrStrListDocPropUznesenieTextC4">
    <vt:lpwstr/>
  </property>
  <property fmtid="{D5CDD505-2E9C-101B-9397-08002B2CF9AE}" pid="109" name="FSC#SKEDITIONSLOVLEX@103.510:AttrStrListDocPropUznesenieTerminC4">
    <vt:lpwstr/>
  </property>
  <property fmtid="{D5CDD505-2E9C-101B-9397-08002B2CF9AE}" pid="110" name="FSC#SKEDITIONSLOVLEX@103.510:AttrStrListDocPropUznesenieCastD">
    <vt:lpwstr/>
  </property>
  <property fmtid="{D5CDD505-2E9C-101B-9397-08002B2CF9AE}" pid="111" name="FSC#SKEDITIONSLOVLEX@103.510:AttrStrListDocPropUznesenieBODD1">
    <vt:lpwstr/>
  </property>
  <property fmtid="{D5CDD505-2E9C-101B-9397-08002B2CF9AE}" pid="112" name="FSC#SKEDITIONSLOVLEX@103.510:AttrStrListDocPropUznesenieZodpovednyD1">
    <vt:lpwstr/>
  </property>
  <property fmtid="{D5CDD505-2E9C-101B-9397-08002B2CF9AE}" pid="113" name="FSC#SKEDITIONSLOVLEX@103.510:AttrStrListDocPropUznesenieTextD1">
    <vt:lpwstr/>
  </property>
  <property fmtid="{D5CDD505-2E9C-101B-9397-08002B2CF9AE}" pid="114" name="FSC#SKEDITIONSLOVLEX@103.510:AttrStrListDocPropUznesenieTerminD1">
    <vt:lpwstr/>
  </property>
  <property fmtid="{D5CDD505-2E9C-101B-9397-08002B2CF9AE}" pid="115" name="FSC#SKEDITIONSLOVLEX@103.510:AttrStrListDocPropUznesenieBODD2">
    <vt:lpwstr/>
  </property>
  <property fmtid="{D5CDD505-2E9C-101B-9397-08002B2CF9AE}" pid="116" name="FSC#SKEDITIONSLOVLEX@103.510:AttrStrListDocPropUznesenieZodpovednyD2">
    <vt:lpwstr/>
  </property>
  <property fmtid="{D5CDD505-2E9C-101B-9397-08002B2CF9AE}" pid="117" name="FSC#SKEDITIONSLOVLEX@103.510:AttrStrListDocPropUznesenieTextD2">
    <vt:lpwstr/>
  </property>
  <property fmtid="{D5CDD505-2E9C-101B-9397-08002B2CF9AE}" pid="118" name="FSC#SKEDITIONSLOVLEX@103.510:AttrStrListDocPropUznesenieTerminD2">
    <vt:lpwstr/>
  </property>
  <property fmtid="{D5CDD505-2E9C-101B-9397-08002B2CF9AE}" pid="119" name="FSC#SKEDITIONSLOVLEX@103.510:AttrStrListDocPropUznesenieBODD3">
    <vt:lpwstr/>
  </property>
  <property fmtid="{D5CDD505-2E9C-101B-9397-08002B2CF9AE}" pid="120" name="FSC#SKEDITIONSLOVLEX@103.510:AttrStrListDocPropUznesenieZodpovednyD3">
    <vt:lpwstr/>
  </property>
  <property fmtid="{D5CDD505-2E9C-101B-9397-08002B2CF9AE}" pid="121" name="FSC#SKEDITIONSLOVLEX@103.510:AttrStrListDocPropUznesenieTextD3">
    <vt:lpwstr/>
  </property>
  <property fmtid="{D5CDD505-2E9C-101B-9397-08002B2CF9AE}" pid="122" name="FSC#SKEDITIONSLOVLEX@103.510:AttrStrListDocPropUznesenieTerminD3">
    <vt:lpwstr/>
  </property>
  <property fmtid="{D5CDD505-2E9C-101B-9397-08002B2CF9AE}" pid="123" name="FSC#SKEDITIONSLOVLEX@103.510:AttrStrListDocPropUznesenieBODD4">
    <vt:lpwstr/>
  </property>
  <property fmtid="{D5CDD505-2E9C-101B-9397-08002B2CF9AE}" pid="124" name="FSC#SKEDITIONSLOVLEX@103.510:AttrStrListDocPropUznesenieZodpovednyD4">
    <vt:lpwstr/>
  </property>
  <property fmtid="{D5CDD505-2E9C-101B-9397-08002B2CF9AE}" pid="125" name="FSC#SKEDITIONSLOVLEX@103.510:AttrStrListDocPropUznesenieTextD4">
    <vt:lpwstr/>
  </property>
  <property fmtid="{D5CDD505-2E9C-101B-9397-08002B2CF9AE}" pid="126" name="FSC#SKEDITIONSLOVLEX@103.510:AttrStrListDocPropUznesenieTerminD4">
    <vt:lpwstr/>
  </property>
  <property fmtid="{D5CDD505-2E9C-101B-9397-08002B2CF9AE}" pid="127" name="FSC#SKEDITIONSLOVLEX@103.510:AttrStrListDocPropUznesenieVykonaju">
    <vt:lpwstr/>
  </property>
  <property fmtid="{D5CDD505-2E9C-101B-9397-08002B2CF9AE}" pid="128" name="FSC#SKEDITIONSLOVLEX@103.510:AttrStrListDocPropUznesenieNaVedomie">
    <vt:lpwstr/>
  </property>
  <property fmtid="{D5CDD505-2E9C-101B-9397-08002B2CF9AE}" pid="129" name="FSC#SKEDITIONSLOVLEX@103.510:funkciaPred">
    <vt:lpwstr/>
  </property>
  <property fmtid="{D5CDD505-2E9C-101B-9397-08002B2CF9AE}" pid="130" name="FSC#SKEDITIONSLOVLEX@103.510:funkciaZodpPred">
    <vt:lpwstr>minister školstva, vedy, výskumu a športu SR</vt:lpwstr>
  </property>
  <property fmtid="{D5CDD505-2E9C-101B-9397-08002B2CF9AE}" pid="131" name="FSC#SKEDITIONSLOVLEX@103.510:funkciaDalsiPred">
    <vt:lpwstr/>
  </property>
  <property fmtid="{D5CDD505-2E9C-101B-9397-08002B2CF9AE}" pid="132" name="FSC#SKEDITIONSLOVLEX@103.510:predkladateliaObalSD">
    <vt:lpwstr>Mgr. Branislav Gröhling_x000d_
minister školstva, vedy, výskumu a športu SR</vt:lpwstr>
  </property>
  <property fmtid="{D5CDD505-2E9C-101B-9397-08002B2CF9AE}" pid="133" name="FSC#SKEDITIONSLOVLEX@103.510:AttrStrListDocPropTextVseobPrilohy">
    <vt:lpwstr/>
  </property>
  <property fmtid="{D5CDD505-2E9C-101B-9397-08002B2CF9AE}" pid="134" name="FSC#SKEDITIONSLOVLEX@103.510:AttrStrListDocPropTextPredklSpravy">
    <vt:lpwstr>&lt;p&gt;Ministerstvo školstva, vedy, výskumu a športu Slovenskej republiky predkladá&amp;nbsp;návrh vyhlášky Ministerstva školstva, vedy, výskumu a športu Slovenskej republiky, ktorou sa mení vyhláška Ministerstva školstva, vedy, výskumu a&amp;nbsp;športu Slovenskej r</vt:lpwstr>
  </property>
  <property fmtid="{D5CDD505-2E9C-101B-9397-08002B2CF9AE}" pid="135" name="FSC#COOSYSTEM@1.1:Container">
    <vt:lpwstr>COO.2145.1000.3.4908991</vt:lpwstr>
  </property>
  <property fmtid="{D5CDD505-2E9C-101B-9397-08002B2CF9AE}" pid="136" name="FSC#FSCFOLIO@1.1001:docpropproject">
    <vt:lpwstr/>
  </property>
  <property fmtid="{D5CDD505-2E9C-101B-9397-08002B2CF9AE}" pid="137" name="FSC#SKEDITIONSLOVLEX@103.510:spravaucastverej">
    <vt:lpwstr/>
  </property>
  <property fmtid="{D5CDD505-2E9C-101B-9397-08002B2CF9AE}" pid="138" name="FSC#SKEDITIONSLOVLEX@103.510:cisloparlamenttlac">
    <vt:lpwstr/>
  </property>
  <property fmtid="{D5CDD505-2E9C-101B-9397-08002B2CF9AE}" pid="139" name="FSC#SKEDITIONSLOVLEX@103.510:nazovpredpis1">
    <vt:lpwstr/>
  </property>
  <property fmtid="{D5CDD505-2E9C-101B-9397-08002B2CF9AE}" pid="140" name="FSC#SKEDITIONSLOVLEX@103.510:nazovpredpis2">
    <vt:lpwstr/>
  </property>
  <property fmtid="{D5CDD505-2E9C-101B-9397-08002B2CF9AE}" pid="141" name="FSC#SKEDITIONSLOVLEX@103.510:nazovpredpis3">
    <vt:lpwstr/>
  </property>
  <property fmtid="{D5CDD505-2E9C-101B-9397-08002B2CF9AE}" pid="142" name="FSC#SKEDITIONSLOVLEX@103.510:plnynazovpredpis1">
    <vt:lpwstr>ity v oblasti regulácie povolaní</vt:lpwstr>
  </property>
  <property fmtid="{D5CDD505-2E9C-101B-9397-08002B2CF9AE}" pid="143" name="FSC#SKEDITIONSLOVLEX@103.510:plnynazovpredpis2">
    <vt:lpwstr/>
  </property>
  <property fmtid="{D5CDD505-2E9C-101B-9397-08002B2CF9AE}" pid="144" name="FSC#SKEDITIONSLOVLEX@103.510:plnynazovpredpis3">
    <vt:lpwstr/>
  </property>
  <property fmtid="{D5CDD505-2E9C-101B-9397-08002B2CF9AE}" pid="145" name="FSC#SKEDITIONSLOVLEX@103.510:funkciaPredAkuzativ">
    <vt:lpwstr/>
  </property>
  <property fmtid="{D5CDD505-2E9C-101B-9397-08002B2CF9AE}" pid="146" name="FSC#SKEDITIONSLOVLEX@103.510:funkciaPredDativ">
    <vt:lpwstr/>
  </property>
  <property fmtid="{D5CDD505-2E9C-101B-9397-08002B2CF9AE}" pid="147" name="FSC#SKEDITIONSLOVLEX@103.510:funkciaZodpPredAkuzativ">
    <vt:lpwstr>ministra školstva, vedy, výskumu a športu SR</vt:lpwstr>
  </property>
  <property fmtid="{D5CDD505-2E9C-101B-9397-08002B2CF9AE}" pid="148" name="FSC#SKEDITIONSLOVLEX@103.510:funkciaZodpPredDativ">
    <vt:lpwstr>ministrovi školstva, vedy, výskumu a športu SR</vt:lpwstr>
  </property>
  <property fmtid="{D5CDD505-2E9C-101B-9397-08002B2CF9AE}" pid="149" name="FSC#SKEDITIONSLOVLEX@103.510:funkciaDalsiPredAkuzativ">
    <vt:lpwstr/>
  </property>
  <property fmtid="{D5CDD505-2E9C-101B-9397-08002B2CF9AE}" pid="150" name="FSC#SKEDITIONSLOVLEX@103.510:funkciaDalsiPredDativ">
    <vt:lpwstr/>
  </property>
  <property fmtid="{D5CDD505-2E9C-101B-9397-08002B2CF9AE}" pid="151" name="FSC#SKEDITIONSLOVLEX@103.510:aktualnyrok">
    <vt:lpwstr>2022</vt:lpwstr>
  </property>
  <property fmtid="{D5CDD505-2E9C-101B-9397-08002B2CF9AE}" pid="152" name="FSC#SKEDITIONSLOVLEX@103.510:vytvorenedna">
    <vt:lpwstr>13. 4. 2022</vt:lpwstr>
  </property>
</Properties>
</file>