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36E99">
        <w:rPr>
          <w:sz w:val="22"/>
          <w:szCs w:val="22"/>
        </w:rPr>
        <w:t>2348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36E99">
      <w:pPr>
        <w:pStyle w:val="rozhodnutia"/>
      </w:pPr>
      <w:r>
        <w:t>51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436E99" w:rsidRPr="00436E99">
        <w:rPr>
          <w:rFonts w:cs="Arial"/>
          <w:szCs w:val="22"/>
        </w:rPr>
        <w:t xml:space="preserve">Richarda VAŠEČKU a Anny ZÁBORSKEJ na vydanie zákona, ktorým sa dopĺňa zákon č. 311/2001 Z. z. Zákonník práce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436E99">
        <w:rPr>
          <w:rFonts w:cs="Arial"/>
          <w:szCs w:val="22"/>
        </w:rPr>
        <w:t>45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436E99">
        <w:rPr>
          <w:rFonts w:ascii="Arial" w:hAnsi="Arial" w:cs="Arial"/>
          <w:sz w:val="22"/>
          <w:szCs w:val="22"/>
        </w:rPr>
        <w:t>sociálne veci</w:t>
      </w:r>
      <w:r w:rsidR="006D4D06">
        <w:rPr>
          <w:rFonts w:ascii="Arial" w:hAnsi="Arial" w:cs="Arial"/>
          <w:sz w:val="22"/>
          <w:szCs w:val="22"/>
        </w:rPr>
        <w:t>;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436E99" w:rsidRPr="00436E99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2023-11-21T11:10:00Z</cp:lastPrinted>
  <dcterms:created xsi:type="dcterms:W3CDTF">2023-11-21T11:11:00Z</dcterms:created>
  <dcterms:modified xsi:type="dcterms:W3CDTF">2023-11-21T11:13:00Z</dcterms:modified>
</cp:coreProperties>
</file>