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00"/>
        <w:gridCol w:w="4296"/>
        <w:gridCol w:w="510"/>
        <w:gridCol w:w="998"/>
        <w:gridCol w:w="998"/>
        <w:gridCol w:w="4424"/>
        <w:gridCol w:w="709"/>
        <w:gridCol w:w="992"/>
        <w:gridCol w:w="1215"/>
        <w:gridCol w:w="1023"/>
      </w:tblGrid>
      <w:tr w:rsidR="000600DF" w:rsidRPr="0007345E" w14:paraId="1CA04879" w14:textId="77777777" w:rsidTr="000600DF">
        <w:tc>
          <w:tcPr>
            <w:tcW w:w="15865" w:type="dxa"/>
            <w:gridSpan w:val="10"/>
            <w:tcBorders>
              <w:top w:val="single" w:sz="12" w:space="0" w:color="auto"/>
              <w:left w:val="single" w:sz="12" w:space="0" w:color="auto"/>
              <w:bottom w:val="single" w:sz="4" w:space="0" w:color="auto"/>
              <w:right w:val="single" w:sz="12" w:space="0" w:color="auto"/>
            </w:tcBorders>
          </w:tcPr>
          <w:p w14:paraId="49D4F402" w14:textId="77777777" w:rsidR="000600DF" w:rsidRPr="0007345E" w:rsidRDefault="000600DF" w:rsidP="00251538">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sidRPr="0007345E">
              <w:rPr>
                <w:rFonts w:ascii="Times New Roman" w:eastAsia="Times New Roman" w:hAnsi="Times New Roman" w:cs="Times New Roman"/>
                <w:b/>
                <w:sz w:val="20"/>
                <w:szCs w:val="20"/>
                <w:lang w:eastAsia="sk-SK"/>
              </w:rPr>
              <w:t>TABUĽKA  ZHODY</w:t>
            </w:r>
          </w:p>
          <w:p w14:paraId="09A1BB6F" w14:textId="77777777" w:rsidR="000600DF" w:rsidRPr="0007345E" w:rsidRDefault="002059F0" w:rsidP="00251538">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 xml:space="preserve">návrhu </w:t>
            </w:r>
            <w:r w:rsidR="000600DF" w:rsidRPr="0007345E">
              <w:rPr>
                <w:rFonts w:ascii="Times New Roman" w:eastAsia="Times New Roman" w:hAnsi="Times New Roman" w:cs="Times New Roman"/>
                <w:b/>
                <w:sz w:val="20"/>
                <w:szCs w:val="20"/>
                <w:lang w:eastAsia="sk-SK"/>
              </w:rPr>
              <w:t>právneho predpisu s právom Európskej únie</w:t>
            </w:r>
          </w:p>
        </w:tc>
      </w:tr>
      <w:tr w:rsidR="000600DF" w:rsidRPr="0007345E" w14:paraId="27DAFA97" w14:textId="77777777" w:rsidTr="000600DF">
        <w:trPr>
          <w:trHeight w:val="610"/>
        </w:trPr>
        <w:tc>
          <w:tcPr>
            <w:tcW w:w="5506" w:type="dxa"/>
            <w:gridSpan w:val="3"/>
            <w:tcBorders>
              <w:top w:val="single" w:sz="4" w:space="0" w:color="auto"/>
              <w:left w:val="single" w:sz="12" w:space="0" w:color="auto"/>
              <w:bottom w:val="single" w:sz="4" w:space="0" w:color="auto"/>
              <w:right w:val="single" w:sz="12" w:space="0" w:color="auto"/>
            </w:tcBorders>
          </w:tcPr>
          <w:p w14:paraId="4C0917CF" w14:textId="77777777" w:rsidR="000600DF" w:rsidRPr="0007345E" w:rsidRDefault="000600DF" w:rsidP="00251538">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sidRPr="0007345E">
              <w:rPr>
                <w:rFonts w:ascii="Times New Roman" w:eastAsia="Times New Roman" w:hAnsi="Times New Roman" w:cs="Times New Roman"/>
                <w:b/>
                <w:sz w:val="20"/>
                <w:szCs w:val="20"/>
                <w:lang w:eastAsia="sk-SK"/>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 v. EÚ L 149, 11.6.2005) v znení smernice Európskeho parlamentu a Rady (EÚ) 2019/2161 z 27. novembra 2019 (Ú. v. EÚ L 328, 18.12.2019)</w:t>
            </w:r>
          </w:p>
        </w:tc>
        <w:tc>
          <w:tcPr>
            <w:tcW w:w="10359" w:type="dxa"/>
            <w:gridSpan w:val="7"/>
            <w:tcBorders>
              <w:top w:val="single" w:sz="4" w:space="0" w:color="auto"/>
              <w:left w:val="nil"/>
              <w:bottom w:val="single" w:sz="4" w:space="0" w:color="auto"/>
              <w:right w:val="single" w:sz="12" w:space="0" w:color="auto"/>
            </w:tcBorders>
          </w:tcPr>
          <w:p w14:paraId="13E32F7A" w14:textId="77777777" w:rsidR="000600DF" w:rsidRPr="0036264B" w:rsidRDefault="000600DF" w:rsidP="0085713C">
            <w:pPr>
              <w:widowControl w:val="0"/>
              <w:adjustRightInd w:val="0"/>
              <w:spacing w:after="0" w:line="240" w:lineRule="auto"/>
              <w:textAlignment w:val="baseline"/>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Návrh zákona č. .../2023</w:t>
            </w:r>
            <w:r w:rsidRPr="0036264B">
              <w:rPr>
                <w:rFonts w:ascii="Times New Roman" w:eastAsia="Times New Roman" w:hAnsi="Times New Roman" w:cs="Times New Roman"/>
                <w:b/>
                <w:sz w:val="20"/>
                <w:szCs w:val="20"/>
                <w:lang w:eastAsia="sk-SK"/>
              </w:rPr>
              <w:t xml:space="preserve"> Z. z. o ochrane spotrebiteľa a o zmene a doplnení niektorých zákonov</w:t>
            </w:r>
            <w:r>
              <w:rPr>
                <w:rFonts w:ascii="Times New Roman" w:eastAsia="Times New Roman" w:hAnsi="Times New Roman" w:cs="Times New Roman"/>
                <w:b/>
                <w:sz w:val="20"/>
                <w:szCs w:val="20"/>
                <w:lang w:eastAsia="sk-SK"/>
              </w:rPr>
              <w:t xml:space="preserve"> (ďalej len „NZ“)</w:t>
            </w:r>
          </w:p>
          <w:p w14:paraId="0DA1158B" w14:textId="77777777" w:rsidR="000600DF" w:rsidRDefault="000600DF" w:rsidP="0085713C">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Zákon č. 40/1964 Zb. Občiansky zákonník v znení neskorších predpisov (ďalej len „OZ“)</w:t>
            </w:r>
          </w:p>
          <w:p w14:paraId="77C42E24" w14:textId="77777777" w:rsidR="000600DF" w:rsidRDefault="000600DF" w:rsidP="0085713C">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Zákon č. 71/1967 Zb. o správnom konaní (správny poriadok) v znení neskorších predpisov</w:t>
            </w:r>
          </w:p>
          <w:p w14:paraId="3C2B0135" w14:textId="77777777" w:rsidR="000600DF" w:rsidRPr="0007345E" w:rsidRDefault="000600DF" w:rsidP="0085713C">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Zákon č. </w:t>
            </w:r>
            <w:r w:rsidRPr="001502F0">
              <w:rPr>
                <w:rFonts w:ascii="Times New Roman" w:eastAsia="Times New Roman" w:hAnsi="Times New Roman" w:cs="Times New Roman"/>
                <w:sz w:val="20"/>
                <w:szCs w:val="20"/>
                <w:lang w:eastAsia="sk-SK"/>
              </w:rPr>
              <w:t>575/2001 Z. z.</w:t>
            </w:r>
            <w:r>
              <w:t xml:space="preserve"> </w:t>
            </w:r>
            <w:r w:rsidRPr="001502F0">
              <w:rPr>
                <w:rFonts w:ascii="Times New Roman" w:eastAsia="Times New Roman" w:hAnsi="Times New Roman" w:cs="Times New Roman"/>
                <w:sz w:val="20"/>
                <w:szCs w:val="20"/>
                <w:lang w:eastAsia="sk-SK"/>
              </w:rPr>
              <w:t>o organizácii činnosti vlády a organizácii ústrednej štátnej správy</w:t>
            </w:r>
            <w:r>
              <w:rPr>
                <w:rFonts w:ascii="Times New Roman" w:eastAsia="Times New Roman" w:hAnsi="Times New Roman" w:cs="Times New Roman"/>
                <w:sz w:val="20"/>
                <w:szCs w:val="20"/>
                <w:lang w:eastAsia="sk-SK"/>
              </w:rPr>
              <w:t xml:space="preserve"> v znení neskorších predpisov</w:t>
            </w:r>
          </w:p>
          <w:p w14:paraId="58DA17E8" w14:textId="77777777" w:rsidR="000600DF" w:rsidRDefault="000600DF" w:rsidP="0085713C">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Zákon č. 162/2015 Z. z.</w:t>
            </w:r>
            <w:r>
              <w:rPr>
                <w:rFonts w:ascii="Times New Roman" w:eastAsia="Times New Roman" w:hAnsi="Times New Roman" w:cs="Times New Roman"/>
                <w:sz w:val="20"/>
                <w:szCs w:val="20"/>
                <w:lang w:eastAsia="sk-SK"/>
              </w:rPr>
              <w:t xml:space="preserve"> </w:t>
            </w:r>
            <w:r w:rsidRPr="0007345E">
              <w:rPr>
                <w:rFonts w:ascii="Times New Roman" w:eastAsia="Times New Roman" w:hAnsi="Times New Roman" w:cs="Times New Roman"/>
                <w:sz w:val="20"/>
                <w:szCs w:val="20"/>
                <w:lang w:eastAsia="sk-SK"/>
              </w:rPr>
              <w:t xml:space="preserve">Správny súdny poriadok v znení neskorších predpisov </w:t>
            </w:r>
          </w:p>
          <w:p w14:paraId="41D40E53" w14:textId="77777777" w:rsidR="000600DF" w:rsidRDefault="000600DF" w:rsidP="0085713C">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Zákon č. 422/2015 Z. z. o uznávaní dokladov o vzdelaní a o uznávaní odborných kvalifikácií a o zmene a doplnení niektorých zákonov v znení neskorších predpisov</w:t>
            </w:r>
          </w:p>
          <w:p w14:paraId="7F366755" w14:textId="77777777" w:rsidR="006205FB" w:rsidRPr="0007345E" w:rsidRDefault="006205FB" w:rsidP="0085713C">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6205FB">
              <w:rPr>
                <w:rFonts w:ascii="Times New Roman" w:eastAsia="Times New Roman" w:hAnsi="Times New Roman" w:cs="Times New Roman"/>
                <w:sz w:val="20"/>
                <w:szCs w:val="20"/>
                <w:lang w:eastAsia="sk-SK"/>
              </w:rPr>
              <w:t>Zákon č. 261/2023 Z. z.</w:t>
            </w:r>
            <w:r>
              <w:rPr>
                <w:rFonts w:ascii="Times New Roman" w:eastAsia="Times New Roman" w:hAnsi="Times New Roman" w:cs="Times New Roman"/>
                <w:sz w:val="20"/>
                <w:szCs w:val="20"/>
                <w:lang w:eastAsia="sk-SK"/>
              </w:rPr>
              <w:t xml:space="preserve"> </w:t>
            </w:r>
            <w:r w:rsidRPr="006205FB">
              <w:rPr>
                <w:rFonts w:ascii="Times New Roman" w:eastAsia="Times New Roman" w:hAnsi="Times New Roman" w:cs="Times New Roman"/>
                <w:sz w:val="20"/>
                <w:szCs w:val="20"/>
                <w:lang w:eastAsia="sk-SK"/>
              </w:rPr>
              <w:t>o žalobách na ochranu kolektívnych záujmov spotrebiteľov a o zmene a doplnení niektorých zákonov</w:t>
            </w:r>
            <w:r>
              <w:rPr>
                <w:rFonts w:ascii="Times New Roman" w:eastAsia="Times New Roman" w:hAnsi="Times New Roman" w:cs="Times New Roman"/>
                <w:sz w:val="20"/>
                <w:szCs w:val="20"/>
                <w:lang w:eastAsia="sk-SK"/>
              </w:rPr>
              <w:t xml:space="preserve"> </w:t>
            </w:r>
          </w:p>
          <w:p w14:paraId="65271845" w14:textId="77777777" w:rsidR="000600DF" w:rsidRDefault="000600DF" w:rsidP="0085713C">
            <w:pPr>
              <w:widowControl w:val="0"/>
              <w:adjustRightInd w:val="0"/>
              <w:spacing w:after="0" w:line="240" w:lineRule="auto"/>
              <w:textAlignment w:val="baseline"/>
              <w:rPr>
                <w:rFonts w:ascii="Times New Roman" w:eastAsia="Times New Roman" w:hAnsi="Times New Roman" w:cs="Times New Roman"/>
                <w:b/>
                <w:sz w:val="20"/>
                <w:szCs w:val="20"/>
                <w:lang w:eastAsia="sk-SK"/>
              </w:rPr>
            </w:pPr>
          </w:p>
        </w:tc>
      </w:tr>
      <w:tr w:rsidR="000600DF" w:rsidRPr="0007345E" w14:paraId="570C0346" w14:textId="77777777" w:rsidTr="000600DF">
        <w:tc>
          <w:tcPr>
            <w:tcW w:w="700" w:type="dxa"/>
            <w:tcBorders>
              <w:top w:val="single" w:sz="4" w:space="0" w:color="auto"/>
              <w:left w:val="single" w:sz="12" w:space="0" w:color="auto"/>
              <w:bottom w:val="single" w:sz="4" w:space="0" w:color="auto"/>
              <w:right w:val="single" w:sz="4" w:space="0" w:color="auto"/>
            </w:tcBorders>
          </w:tcPr>
          <w:p w14:paraId="16CC3F6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w:t>
            </w:r>
          </w:p>
        </w:tc>
        <w:tc>
          <w:tcPr>
            <w:tcW w:w="4296" w:type="dxa"/>
            <w:tcBorders>
              <w:top w:val="single" w:sz="4" w:space="0" w:color="auto"/>
              <w:left w:val="single" w:sz="4" w:space="0" w:color="auto"/>
              <w:bottom w:val="single" w:sz="4" w:space="0" w:color="auto"/>
              <w:right w:val="single" w:sz="4" w:space="0" w:color="auto"/>
            </w:tcBorders>
          </w:tcPr>
          <w:p w14:paraId="34AA513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w:t>
            </w:r>
          </w:p>
        </w:tc>
        <w:tc>
          <w:tcPr>
            <w:tcW w:w="510" w:type="dxa"/>
            <w:tcBorders>
              <w:top w:val="single" w:sz="4" w:space="0" w:color="auto"/>
              <w:left w:val="single" w:sz="4" w:space="0" w:color="auto"/>
              <w:bottom w:val="single" w:sz="4" w:space="0" w:color="auto"/>
              <w:right w:val="single" w:sz="12" w:space="0" w:color="auto"/>
            </w:tcBorders>
          </w:tcPr>
          <w:p w14:paraId="04FAF7F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3</w:t>
            </w:r>
          </w:p>
        </w:tc>
        <w:tc>
          <w:tcPr>
            <w:tcW w:w="998" w:type="dxa"/>
            <w:tcBorders>
              <w:top w:val="single" w:sz="4" w:space="0" w:color="auto"/>
              <w:left w:val="nil"/>
              <w:bottom w:val="single" w:sz="4" w:space="0" w:color="auto"/>
              <w:right w:val="single" w:sz="4" w:space="0" w:color="auto"/>
            </w:tcBorders>
          </w:tcPr>
          <w:p w14:paraId="2B08573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4</w:t>
            </w:r>
          </w:p>
        </w:tc>
        <w:tc>
          <w:tcPr>
            <w:tcW w:w="998" w:type="dxa"/>
            <w:tcBorders>
              <w:top w:val="single" w:sz="4" w:space="0" w:color="auto"/>
              <w:left w:val="single" w:sz="4" w:space="0" w:color="auto"/>
              <w:bottom w:val="single" w:sz="4" w:space="0" w:color="auto"/>
              <w:right w:val="single" w:sz="4" w:space="0" w:color="auto"/>
            </w:tcBorders>
          </w:tcPr>
          <w:p w14:paraId="7A05A1B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5</w:t>
            </w:r>
          </w:p>
        </w:tc>
        <w:tc>
          <w:tcPr>
            <w:tcW w:w="4424" w:type="dxa"/>
            <w:tcBorders>
              <w:top w:val="single" w:sz="4" w:space="0" w:color="auto"/>
              <w:left w:val="single" w:sz="4" w:space="0" w:color="auto"/>
              <w:bottom w:val="single" w:sz="4" w:space="0" w:color="auto"/>
              <w:right w:val="single" w:sz="4" w:space="0" w:color="auto"/>
            </w:tcBorders>
          </w:tcPr>
          <w:p w14:paraId="45196B5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6</w:t>
            </w:r>
          </w:p>
        </w:tc>
        <w:tc>
          <w:tcPr>
            <w:tcW w:w="709" w:type="dxa"/>
            <w:tcBorders>
              <w:top w:val="single" w:sz="4" w:space="0" w:color="auto"/>
              <w:left w:val="single" w:sz="4" w:space="0" w:color="auto"/>
              <w:bottom w:val="single" w:sz="4" w:space="0" w:color="auto"/>
              <w:right w:val="single" w:sz="4" w:space="0" w:color="auto"/>
            </w:tcBorders>
          </w:tcPr>
          <w:p w14:paraId="7B384A5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7</w:t>
            </w:r>
          </w:p>
        </w:tc>
        <w:tc>
          <w:tcPr>
            <w:tcW w:w="992" w:type="dxa"/>
            <w:tcBorders>
              <w:top w:val="single" w:sz="4" w:space="0" w:color="auto"/>
              <w:left w:val="single" w:sz="4" w:space="0" w:color="auto"/>
              <w:bottom w:val="single" w:sz="4" w:space="0" w:color="auto"/>
              <w:right w:val="single" w:sz="4" w:space="0" w:color="auto"/>
            </w:tcBorders>
          </w:tcPr>
          <w:p w14:paraId="3989B67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8</w:t>
            </w:r>
          </w:p>
        </w:tc>
        <w:tc>
          <w:tcPr>
            <w:tcW w:w="1215" w:type="dxa"/>
            <w:tcBorders>
              <w:top w:val="single" w:sz="4" w:space="0" w:color="auto"/>
              <w:left w:val="single" w:sz="4" w:space="0" w:color="auto"/>
              <w:bottom w:val="single" w:sz="4" w:space="0" w:color="auto"/>
              <w:right w:val="single" w:sz="4" w:space="0" w:color="auto"/>
            </w:tcBorders>
          </w:tcPr>
          <w:p w14:paraId="732AB80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w:t>
            </w:r>
          </w:p>
        </w:tc>
        <w:tc>
          <w:tcPr>
            <w:tcW w:w="1023" w:type="dxa"/>
            <w:tcBorders>
              <w:top w:val="single" w:sz="4" w:space="0" w:color="auto"/>
              <w:left w:val="single" w:sz="4" w:space="0" w:color="auto"/>
              <w:bottom w:val="single" w:sz="4" w:space="0" w:color="auto"/>
              <w:right w:val="single" w:sz="12" w:space="0" w:color="auto"/>
            </w:tcBorders>
          </w:tcPr>
          <w:p w14:paraId="48E367A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w:t>
            </w:r>
          </w:p>
        </w:tc>
      </w:tr>
      <w:tr w:rsidR="000600DF" w:rsidRPr="0007345E" w14:paraId="7CA6B707" w14:textId="77777777" w:rsidTr="000600DF">
        <w:tc>
          <w:tcPr>
            <w:tcW w:w="700" w:type="dxa"/>
            <w:tcBorders>
              <w:top w:val="single" w:sz="4" w:space="0" w:color="auto"/>
              <w:left w:val="single" w:sz="12" w:space="0" w:color="auto"/>
              <w:bottom w:val="single" w:sz="4" w:space="0" w:color="auto"/>
              <w:right w:val="single" w:sz="4" w:space="0" w:color="auto"/>
            </w:tcBorders>
          </w:tcPr>
          <w:p w14:paraId="02E6889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Článok</w:t>
            </w:r>
          </w:p>
          <w:p w14:paraId="6112115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 O,</w:t>
            </w:r>
          </w:p>
          <w:p w14:paraId="0D3041A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V, P)</w:t>
            </w:r>
          </w:p>
        </w:tc>
        <w:tc>
          <w:tcPr>
            <w:tcW w:w="4296" w:type="dxa"/>
            <w:tcBorders>
              <w:top w:val="single" w:sz="4" w:space="0" w:color="auto"/>
              <w:left w:val="single" w:sz="4" w:space="0" w:color="auto"/>
              <w:bottom w:val="single" w:sz="4" w:space="0" w:color="auto"/>
              <w:right w:val="single" w:sz="4" w:space="0" w:color="auto"/>
            </w:tcBorders>
          </w:tcPr>
          <w:p w14:paraId="0F54592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Text</w:t>
            </w:r>
          </w:p>
        </w:tc>
        <w:tc>
          <w:tcPr>
            <w:tcW w:w="510" w:type="dxa"/>
            <w:tcBorders>
              <w:top w:val="single" w:sz="4" w:space="0" w:color="auto"/>
              <w:left w:val="single" w:sz="4" w:space="0" w:color="auto"/>
              <w:bottom w:val="single" w:sz="4" w:space="0" w:color="auto"/>
              <w:right w:val="single" w:sz="12" w:space="0" w:color="auto"/>
            </w:tcBorders>
          </w:tcPr>
          <w:p w14:paraId="31EBDAD8" w14:textId="77777777" w:rsidR="002059F0" w:rsidRPr="003735FC" w:rsidRDefault="002059F0" w:rsidP="002059F0">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735FC">
              <w:rPr>
                <w:rFonts w:ascii="Times New Roman" w:eastAsia="Times New Roman" w:hAnsi="Times New Roman" w:cs="Times New Roman"/>
                <w:sz w:val="20"/>
                <w:szCs w:val="20"/>
                <w:lang w:eastAsia="sk-SK"/>
              </w:rPr>
              <w:t>Spôsob</w:t>
            </w:r>
          </w:p>
          <w:p w14:paraId="40376F7A" w14:textId="77777777" w:rsidR="000600DF" w:rsidRPr="0007345E" w:rsidRDefault="002059F0" w:rsidP="002059F0">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735FC">
              <w:rPr>
                <w:rFonts w:ascii="Times New Roman" w:eastAsia="Times New Roman" w:hAnsi="Times New Roman" w:cs="Times New Roman"/>
                <w:sz w:val="20"/>
                <w:szCs w:val="20"/>
                <w:lang w:eastAsia="sk-SK"/>
              </w:rPr>
              <w:t>transpozície</w:t>
            </w:r>
            <w:r>
              <w:rPr>
                <w:rFonts w:ascii="Times New Roman" w:eastAsia="Times New Roman" w:hAnsi="Times New Roman" w:cs="Times New Roman"/>
                <w:sz w:val="20"/>
                <w:szCs w:val="20"/>
                <w:lang w:eastAsia="sk-SK"/>
              </w:rPr>
              <w:t xml:space="preserve"> </w:t>
            </w:r>
          </w:p>
        </w:tc>
        <w:tc>
          <w:tcPr>
            <w:tcW w:w="998" w:type="dxa"/>
            <w:tcBorders>
              <w:top w:val="single" w:sz="4" w:space="0" w:color="auto"/>
              <w:left w:val="nil"/>
              <w:bottom w:val="single" w:sz="4" w:space="0" w:color="auto"/>
              <w:right w:val="single" w:sz="4" w:space="0" w:color="auto"/>
            </w:tcBorders>
          </w:tcPr>
          <w:p w14:paraId="29BC817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Číslo</w:t>
            </w:r>
          </w:p>
          <w:p w14:paraId="3FBEE25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18FEA52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Článok (Č, §, O, V, P)</w:t>
            </w:r>
          </w:p>
        </w:tc>
        <w:tc>
          <w:tcPr>
            <w:tcW w:w="4424" w:type="dxa"/>
            <w:tcBorders>
              <w:top w:val="single" w:sz="4" w:space="0" w:color="auto"/>
              <w:left w:val="single" w:sz="4" w:space="0" w:color="auto"/>
              <w:bottom w:val="single" w:sz="4" w:space="0" w:color="auto"/>
              <w:right w:val="single" w:sz="4" w:space="0" w:color="auto"/>
            </w:tcBorders>
          </w:tcPr>
          <w:p w14:paraId="7C11EEA7" w14:textId="77777777" w:rsidR="000600DF" w:rsidRDefault="002059F0"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Text</w:t>
            </w:r>
          </w:p>
          <w:p w14:paraId="56FD6CA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533F64B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Zhoda</w:t>
            </w:r>
          </w:p>
        </w:tc>
        <w:tc>
          <w:tcPr>
            <w:tcW w:w="992" w:type="dxa"/>
            <w:tcBorders>
              <w:top w:val="single" w:sz="4" w:space="0" w:color="auto"/>
              <w:left w:val="single" w:sz="4" w:space="0" w:color="auto"/>
              <w:bottom w:val="single" w:sz="4" w:space="0" w:color="auto"/>
              <w:right w:val="single" w:sz="4" w:space="0" w:color="auto"/>
            </w:tcBorders>
          </w:tcPr>
          <w:p w14:paraId="4206C27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Poznámky</w:t>
            </w:r>
          </w:p>
        </w:tc>
        <w:tc>
          <w:tcPr>
            <w:tcW w:w="1215" w:type="dxa"/>
            <w:tcBorders>
              <w:top w:val="single" w:sz="4" w:space="0" w:color="auto"/>
              <w:left w:val="single" w:sz="4" w:space="0" w:color="auto"/>
              <w:bottom w:val="single" w:sz="4" w:space="0" w:color="auto"/>
              <w:right w:val="single" w:sz="4" w:space="0" w:color="auto"/>
            </w:tcBorders>
          </w:tcPr>
          <w:p w14:paraId="185EA20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600DF">
              <w:rPr>
                <w:rFonts w:ascii="Times New Roman" w:eastAsia="Times New Roman" w:hAnsi="Times New Roman" w:cs="Times New Roman"/>
                <w:sz w:val="20"/>
                <w:szCs w:val="20"/>
                <w:lang w:eastAsia="sk-SK"/>
              </w:rPr>
              <w:t>Identifikácia goldplatingu</w:t>
            </w:r>
          </w:p>
        </w:tc>
        <w:tc>
          <w:tcPr>
            <w:tcW w:w="1023" w:type="dxa"/>
            <w:tcBorders>
              <w:top w:val="single" w:sz="4" w:space="0" w:color="auto"/>
              <w:left w:val="single" w:sz="4" w:space="0" w:color="auto"/>
              <w:bottom w:val="single" w:sz="4" w:space="0" w:color="auto"/>
              <w:right w:val="single" w:sz="12" w:space="0" w:color="auto"/>
            </w:tcBorders>
          </w:tcPr>
          <w:p w14:paraId="017B9243" w14:textId="77777777" w:rsidR="000600DF" w:rsidRPr="0007345E" w:rsidRDefault="000600DF" w:rsidP="002059F0">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600DF">
              <w:rPr>
                <w:rFonts w:ascii="Times New Roman" w:eastAsia="Times New Roman" w:hAnsi="Times New Roman" w:cs="Times New Roman"/>
                <w:sz w:val="20"/>
                <w:szCs w:val="20"/>
                <w:lang w:eastAsia="sk-SK"/>
              </w:rPr>
              <w:t>Identifikácia oblasti goldplatingu a vyjadrenie k opodstatnenosti goldplatingu*</w:t>
            </w:r>
          </w:p>
        </w:tc>
      </w:tr>
      <w:tr w:rsidR="000600DF" w:rsidRPr="0007345E" w14:paraId="7C02CC7D" w14:textId="77777777" w:rsidTr="000600DF">
        <w:tc>
          <w:tcPr>
            <w:tcW w:w="700" w:type="dxa"/>
            <w:tcBorders>
              <w:top w:val="single" w:sz="4" w:space="0" w:color="auto"/>
              <w:left w:val="single" w:sz="12" w:space="0" w:color="auto"/>
              <w:bottom w:val="single" w:sz="4" w:space="0" w:color="auto"/>
              <w:right w:val="single" w:sz="4" w:space="0" w:color="auto"/>
            </w:tcBorders>
          </w:tcPr>
          <w:p w14:paraId="22C88B9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w:t>
            </w:r>
          </w:p>
          <w:p w14:paraId="029F210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2DC1E95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KAPITOLA 1</w:t>
            </w:r>
          </w:p>
          <w:p w14:paraId="0321C7D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VŠEOBECNÉ USTANOVENIA</w:t>
            </w:r>
          </w:p>
          <w:p w14:paraId="41FC38A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p>
          <w:p w14:paraId="0417403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Účel</w:t>
            </w:r>
          </w:p>
          <w:p w14:paraId="0B0614C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Účelom tejto smernice je prispieť k riadnemu fungovaniu vnútorného trhu a dosiahnuť vysokú úroveň ochrany spotrebiteľa aproximáciou zákonov, iných právnych predpisov a správnych opatrení členských štátov o nekalých obchodných praktikách poškodzujúcich ekonomické záujmy spotrebiteľov.</w:t>
            </w:r>
          </w:p>
          <w:p w14:paraId="0358F27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065B5C1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8" w:type="dxa"/>
            <w:tcBorders>
              <w:top w:val="single" w:sz="4" w:space="0" w:color="auto"/>
              <w:left w:val="nil"/>
              <w:bottom w:val="single" w:sz="4" w:space="0" w:color="auto"/>
              <w:right w:val="single" w:sz="4" w:space="0" w:color="auto"/>
            </w:tcBorders>
          </w:tcPr>
          <w:p w14:paraId="79E9689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0A5DB76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4851C8C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048F61E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0BAB302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1626D0E" w14:textId="3B9676BA"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77FE90B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40F4CEF9" w14:textId="77777777" w:rsidTr="000600DF">
        <w:tc>
          <w:tcPr>
            <w:tcW w:w="700" w:type="dxa"/>
            <w:tcBorders>
              <w:top w:val="single" w:sz="4" w:space="0" w:color="auto"/>
              <w:left w:val="single" w:sz="12" w:space="0" w:color="auto"/>
              <w:bottom w:val="single" w:sz="4" w:space="0" w:color="auto"/>
              <w:right w:val="single" w:sz="4" w:space="0" w:color="auto"/>
            </w:tcBorders>
          </w:tcPr>
          <w:p w14:paraId="126BDC1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Č:2</w:t>
            </w:r>
          </w:p>
        </w:tc>
        <w:tc>
          <w:tcPr>
            <w:tcW w:w="4296" w:type="dxa"/>
            <w:tcBorders>
              <w:top w:val="single" w:sz="4" w:space="0" w:color="auto"/>
              <w:left w:val="single" w:sz="4" w:space="0" w:color="auto"/>
              <w:bottom w:val="single" w:sz="4" w:space="0" w:color="auto"/>
              <w:right w:val="single" w:sz="4" w:space="0" w:color="auto"/>
            </w:tcBorders>
          </w:tcPr>
          <w:p w14:paraId="4EE7EC0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Vymedzenie pojmov</w:t>
            </w:r>
          </w:p>
          <w:p w14:paraId="3256717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 účely tejto smernice:</w:t>
            </w:r>
          </w:p>
          <w:p w14:paraId="394B4FB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3E4B3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„spotrebiteľ“ je akákoľvek fyzická osoba, ktorá v rámci obchodných praktík, na ktoré sa vzťahuje táto smernica, koná na účely spadajúce mimo rámca jej obchodnej, podnikateľskej, remeselnej alebo profesijnej činnosti;</w:t>
            </w:r>
          </w:p>
          <w:p w14:paraId="05D8631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95EF2C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b) „obchodník“ je akákoľvek fyzická alebo právnická osoba, ktorá v rámci obchodných praktík, na ktoré sa vzťahuje táto smernica, koná na účely spadajúce do rámca jej obchodnej, podnikateľskej, remeselnej alebo profesijnej činnosti, a ktokoľvek, </w:t>
            </w:r>
            <w:r w:rsidRPr="0007345E">
              <w:rPr>
                <w:rFonts w:ascii="Times New Roman" w:eastAsia="Times New Roman" w:hAnsi="Times New Roman" w:cs="Times New Roman"/>
                <w:sz w:val="20"/>
                <w:szCs w:val="20"/>
                <w:lang w:eastAsia="sk-SK"/>
              </w:rPr>
              <w:lastRenderedPageBreak/>
              <w:t>kto koná v mene alebo v zastúpení obchodníka;</w:t>
            </w:r>
          </w:p>
          <w:p w14:paraId="2A9397D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B345EF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c) „produkt“ je akýkoľvek tovar alebo služba vrátane nehnuteľnosti, digitálnej služby a digitálneho obsahu, ako aj práv a záväzkov;</w:t>
            </w:r>
          </w:p>
          <w:p w14:paraId="232BA6A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A56A2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d) „obchodné praktiky podnikateľov voči spotrebiteľom“ (ďalej tiež „obchodné praktiky“) sú akékoľvek konanie, opomenutie, spôsob správania alebo vyjadrenie, obchodná komunikácia vrátane reklamy a marketingu obchodníka, priamo spojené s podporou, predajom alebo dodávkou produktu spotrebiteľom;</w:t>
            </w:r>
          </w:p>
          <w:p w14:paraId="50E61BF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CB4BE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e) „podstatné narušenie ekonomického správania spotrebiteľa“ je využitie obchodnej praktiky na značné narušenie schopnosti spotrebiteľa urobiť kvalifikované rozhodnutie, čo spôsobí, že spotrebiteľ urobí rozhodnutie o obchodnej transakcii, ktoré by inak neurobil;</w:t>
            </w:r>
          </w:p>
          <w:p w14:paraId="602C158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6433E8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f) „kódex správania“ je dohoda alebo súbor pravidiel, ktoré nie sú uložené zákonom, iným právnym predpisom alebo správnym opatrením členského štátu, ktoré vymedzujú správanie obchodníkov, ktorí sa zaviazali dodržiavať tento kódex vo vzťahu k jednej alebo viacerým osobitným obchodným praktikám alebo obchodným odvetviam;</w:t>
            </w:r>
          </w:p>
          <w:p w14:paraId="2CC384E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3CDADE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g) „tvorca kódexu“ je akýkoľvek subjekt vrátane obchodníka alebo skupiny obchodníkov, ktorý je zodpovedný za vytvorenie a revíziu kódexu správania a/alebo za sledovanie dodržiavania tohto kódexu tými, ktorí sa zaviazali dodržiavať ho;</w:t>
            </w:r>
          </w:p>
          <w:p w14:paraId="6494CAD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B373B4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h) „odborná starostlivosť“ je úroveň špeciálnej schopnosti a starostlivosti, ktorú možno rozumne očakávať od obchodníka pri jeho konaní voči spotrebiteľom, zodpovedajúca čestnej obchodnej praxi a/alebo všeobecnej zásade dobrej viery uplatňujúcej sa v oblasti obchodníkovej činnosti;</w:t>
            </w:r>
          </w:p>
          <w:p w14:paraId="50E9049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661850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i) „výzva na kúpu“ je akákoľvek obchodná komunikácia, ktorá obsahuje opis základných znakov produktu a jeho cenu spôsobom zodpovedajúcim charakteru použitej obchodnej komunikácie, a tým umožňuje spotrebiteľovi </w:t>
            </w:r>
            <w:r w:rsidRPr="0007345E">
              <w:rPr>
                <w:rFonts w:ascii="Times New Roman" w:eastAsia="Times New Roman" w:hAnsi="Times New Roman" w:cs="Times New Roman"/>
                <w:sz w:val="20"/>
                <w:szCs w:val="20"/>
                <w:lang w:eastAsia="sk-SK"/>
              </w:rPr>
              <w:lastRenderedPageBreak/>
              <w:t>uskutočniť kúpu;</w:t>
            </w:r>
          </w:p>
          <w:p w14:paraId="3639EAB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6ED26C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j) „neprimeraný vplyv“ je využívanie silnejšieho postavenia vo vzťahu k spotrebiteľovi, aby sa vyvinul nátlak dokonca i bez použitia alebo hrozby použitia fyzickej sily spôsobom, ktorý významne obmedzuje schopnosť spotrebiteľa urobiť kvalifikované rozhodnutie;</w:t>
            </w:r>
          </w:p>
          <w:p w14:paraId="32F6372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AAF95B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k) „rozhodnutie o obchodnej transakcii“ je akékoľvek rozhodnutie spotrebiteľa o tom, či, ako a za akých podmienok produkt kúpi, vykoná zaň platbu vcelku alebo v častiach, ponechá si ho alebo s ním bude ďalej nakladať alebo uplatní zmluvné právo vo vzťahu k produktu bez ohľadu na to, či sa spotrebiteľ rozhodne konať alebo zdržať sa konania;</w:t>
            </w:r>
          </w:p>
          <w:p w14:paraId="2D1025B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F839DD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l) „regulované povolanie“ je odborná činnosť alebo skupina odborných činností, ku ktorým je prístup, vykonávanie alebo spôsob výkonu priamo alebo nepriamo podmienený získaním osobitnej odbornej kvalifikácie podľa zákonov, iných právnych predpisov alebo správnych opatrení;</w:t>
            </w:r>
          </w:p>
          <w:p w14:paraId="574B426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D40636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m) ‚poradie’ je relatívna prednosť priznaná produktom, prezentovaná, organizovaná alebo oznamovaná obchodníkom, bez ohľadu na technologické prostriedky použité na takúto prezentáciu, organizáciu alebo oznámenie;</w:t>
            </w:r>
          </w:p>
          <w:p w14:paraId="2A335B4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F40ED3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 ‚online trh’ je služba, ktorá pomocou softvéru, vrátane webového sídla, časti webového sídla alebo aplikácie, prevádzkovaná obchodníkom alebo v jeho mene, umožňuje spotrebiteľom uzatvárať zmluvy na diaľku s inými obchodníkmi alebo so spotrebiteľmi.</w:t>
            </w:r>
          </w:p>
          <w:p w14:paraId="48D807B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22AD5AB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w:t>
            </w:r>
          </w:p>
        </w:tc>
        <w:tc>
          <w:tcPr>
            <w:tcW w:w="998" w:type="dxa"/>
            <w:tcBorders>
              <w:top w:val="single" w:sz="4" w:space="0" w:color="auto"/>
              <w:left w:val="nil"/>
              <w:bottom w:val="single" w:sz="4" w:space="0" w:color="auto"/>
              <w:right w:val="single" w:sz="4" w:space="0" w:color="auto"/>
            </w:tcBorders>
          </w:tcPr>
          <w:p w14:paraId="6F7EDB4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 </w:t>
            </w:r>
          </w:p>
          <w:p w14:paraId="70AF0BB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661F62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72CFB5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3B2921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49B6EC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F5636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5F3D04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589BD1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27BC8D" w14:textId="77777777" w:rsidR="004D5D52" w:rsidRDefault="004D5D52"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F79329A" w14:textId="77777777" w:rsidR="004D5D52" w:rsidRPr="004D5D52" w:rsidRDefault="004D5D52" w:rsidP="00251538">
            <w:pPr>
              <w:widowControl w:val="0"/>
              <w:adjustRightInd w:val="0"/>
              <w:spacing w:after="0" w:line="240" w:lineRule="auto"/>
              <w:textAlignment w:val="baseline"/>
              <w:rPr>
                <w:rFonts w:ascii="Times New Roman" w:eastAsia="Times New Roman" w:hAnsi="Times New Roman" w:cs="Times New Roman"/>
                <w:sz w:val="4"/>
                <w:szCs w:val="4"/>
                <w:lang w:eastAsia="sk-SK"/>
              </w:rPr>
            </w:pPr>
          </w:p>
          <w:p w14:paraId="679745C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OZ + </w:t>
            </w:r>
            <w:r w:rsidRPr="008F3C13">
              <w:rPr>
                <w:rFonts w:ascii="Times New Roman" w:eastAsia="Times New Roman" w:hAnsi="Times New Roman" w:cs="Times New Roman"/>
                <w:b/>
                <w:sz w:val="20"/>
                <w:szCs w:val="20"/>
                <w:lang w:eastAsia="sk-SK"/>
              </w:rPr>
              <w:t>NZ (čl. II)</w:t>
            </w:r>
          </w:p>
          <w:p w14:paraId="315D3C5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0E1776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4AF80E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BF1759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37E60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7FCC9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1D9A6D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E2269F" w14:textId="77777777" w:rsidR="000600DF" w:rsidRDefault="000600DF" w:rsidP="008F3C1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FF09B86" w14:textId="77777777" w:rsidR="003854AA" w:rsidRDefault="003854AA" w:rsidP="008F3C1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C8B1D86" w14:textId="77777777" w:rsidR="003854AA" w:rsidRDefault="003854AA" w:rsidP="008F3C13">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FF88036" w14:textId="77777777" w:rsidR="000600DF" w:rsidRPr="0007345E" w:rsidRDefault="000600DF" w:rsidP="008F3C1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 </w:t>
            </w:r>
          </w:p>
          <w:p w14:paraId="3B5B6BF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D4A909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09AD0B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E45FC14" w14:textId="77777777" w:rsidR="000600DF" w:rsidRPr="0007345E" w:rsidRDefault="000600DF" w:rsidP="008F3C1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 </w:t>
            </w:r>
          </w:p>
          <w:p w14:paraId="5DE4985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5B5B61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717AB2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20E01B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E64775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F42FE6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825847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256952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EA5CD0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B7F5D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15F00A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4A93F2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BE8298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8F38D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584DE3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54E71E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D735C3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DA4980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68D7F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73160D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C5CF09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486E4E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608BBD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81B61A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D7F0EA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60F5B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8BFC61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01F8BA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53CF54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E99C74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C7EFAF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E6F69B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36848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8788C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3975B2B"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91336D"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D6E95EB"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67A307C"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8A301BA"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862000"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4867B44"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6339C52"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500CD9C"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ADC88A7"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973443C"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60D9C45"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30E12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p w14:paraId="453B5A9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10EDAC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ECA7B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EE9F42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47BD7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B3BFAB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70DDD5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9F1993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490A74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C6F35C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6ECFF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32DD57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63AED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B37622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6BDF35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2C799E"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5425A4C"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8EDC6B"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AAC14C"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C664F1"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F1B2D58"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A760D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p w14:paraId="203BB43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7E333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D80BC5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EC7631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231A71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5E35A7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E11996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43639D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F56B777"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C92473"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B882FE9"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2A2D936" w14:textId="77777777" w:rsidR="003854AA" w:rsidRPr="0007345E"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739EB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p w14:paraId="5A9DCCB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2C385A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EC786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7D485C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F1DD6A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C07BBE" w14:textId="77777777" w:rsidR="003854AA" w:rsidRPr="0007345E"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57EEE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Zákon č. 422/2015 Z.</w:t>
            </w:r>
            <w:r>
              <w:rPr>
                <w:rFonts w:ascii="Times New Roman" w:eastAsia="Times New Roman" w:hAnsi="Times New Roman" w:cs="Times New Roman"/>
                <w:sz w:val="20"/>
                <w:szCs w:val="20"/>
                <w:lang w:eastAsia="sk-SK"/>
              </w:rPr>
              <w:t xml:space="preserve"> </w:t>
            </w:r>
            <w:r w:rsidRPr="0007345E">
              <w:rPr>
                <w:rFonts w:ascii="Times New Roman" w:eastAsia="Times New Roman" w:hAnsi="Times New Roman" w:cs="Times New Roman"/>
                <w:sz w:val="20"/>
                <w:szCs w:val="20"/>
                <w:lang w:eastAsia="sk-SK"/>
              </w:rPr>
              <w:t xml:space="preserve">z. </w:t>
            </w:r>
          </w:p>
          <w:p w14:paraId="65750DA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69A860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15A99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718E6C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59DB4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F3DEB3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5756E3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51196D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D4505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021A966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Č: I</w:t>
            </w:r>
          </w:p>
          <w:p w14:paraId="51080EB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w:t>
            </w:r>
          </w:p>
          <w:p w14:paraId="3D291F2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1</w:t>
            </w:r>
          </w:p>
          <w:p w14:paraId="6D9E07F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a)</w:t>
            </w:r>
          </w:p>
          <w:p w14:paraId="62A584C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2E3702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A535CC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B1BA78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F7818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82FC498" w14:textId="77777777" w:rsidR="004D5D52" w:rsidRDefault="004D5D52"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B95E4CA" w14:textId="77777777" w:rsidR="004D5D52" w:rsidRPr="004D5D52" w:rsidRDefault="004D5D52" w:rsidP="00251538">
            <w:pPr>
              <w:widowControl w:val="0"/>
              <w:adjustRightInd w:val="0"/>
              <w:spacing w:after="0" w:line="240" w:lineRule="auto"/>
              <w:textAlignment w:val="baseline"/>
              <w:rPr>
                <w:rFonts w:ascii="Times New Roman" w:eastAsia="Times New Roman" w:hAnsi="Times New Roman" w:cs="Times New Roman"/>
                <w:sz w:val="4"/>
                <w:szCs w:val="4"/>
                <w:lang w:eastAsia="sk-SK"/>
              </w:rPr>
            </w:pPr>
          </w:p>
          <w:p w14:paraId="707716F6" w14:textId="77777777" w:rsidR="000600DF" w:rsidRPr="008F3C13" w:rsidRDefault="000600DF" w:rsidP="00251538">
            <w:pPr>
              <w:widowControl w:val="0"/>
              <w:adjustRightInd w:val="0"/>
              <w:spacing w:after="0" w:line="240" w:lineRule="auto"/>
              <w:textAlignment w:val="baseline"/>
              <w:rPr>
                <w:rFonts w:ascii="Times New Roman" w:eastAsia="Times New Roman" w:hAnsi="Times New Roman" w:cs="Times New Roman"/>
                <w:b/>
                <w:sz w:val="20"/>
                <w:szCs w:val="20"/>
                <w:lang w:eastAsia="sk-SK"/>
              </w:rPr>
            </w:pPr>
            <w:r w:rsidRPr="008F3C13">
              <w:rPr>
                <w:rFonts w:ascii="Times New Roman" w:eastAsia="Times New Roman" w:hAnsi="Times New Roman" w:cs="Times New Roman"/>
                <w:b/>
                <w:sz w:val="20"/>
                <w:szCs w:val="20"/>
                <w:lang w:eastAsia="sk-SK"/>
              </w:rPr>
              <w:t>Č: II</w:t>
            </w:r>
          </w:p>
          <w:p w14:paraId="23B8C5B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52</w:t>
            </w:r>
          </w:p>
          <w:p w14:paraId="0284E78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3 a 4</w:t>
            </w:r>
          </w:p>
          <w:p w14:paraId="3FB3D44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0E4842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AE0E5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569723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9500B9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DA594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99FF16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7FDCD5E"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BC8923"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E5AC1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1308379E" w14:textId="77777777" w:rsidR="000600DF" w:rsidRPr="0007345E" w:rsidRDefault="000600DF" w:rsidP="008F3C1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9</w:t>
            </w:r>
          </w:p>
          <w:p w14:paraId="3D4A57AE" w14:textId="77777777" w:rsidR="000600DF" w:rsidRPr="0007345E" w:rsidRDefault="000600DF" w:rsidP="008F3C1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O: </w:t>
            </w:r>
            <w:r>
              <w:rPr>
                <w:rFonts w:ascii="Times New Roman" w:eastAsia="Times New Roman" w:hAnsi="Times New Roman" w:cs="Times New Roman"/>
                <w:sz w:val="20"/>
                <w:szCs w:val="20"/>
                <w:lang w:eastAsia="sk-SK"/>
              </w:rPr>
              <w:t>11</w:t>
            </w:r>
          </w:p>
          <w:p w14:paraId="6812794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7C3E5E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21567B9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2</w:t>
            </w:r>
          </w:p>
          <w:p w14:paraId="0DD153E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 </w:t>
            </w:r>
            <w:r>
              <w:rPr>
                <w:rFonts w:ascii="Times New Roman" w:eastAsia="Times New Roman" w:hAnsi="Times New Roman" w:cs="Times New Roman"/>
                <w:sz w:val="20"/>
                <w:szCs w:val="20"/>
                <w:lang w:eastAsia="sk-SK"/>
              </w:rPr>
              <w:t>a</w:t>
            </w:r>
            <w:r w:rsidRPr="0007345E">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b),</w:t>
            </w: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c</w:t>
            </w: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d</w:t>
            </w:r>
            <w:r w:rsidRPr="0007345E">
              <w:rPr>
                <w:rFonts w:ascii="Times New Roman" w:eastAsia="Times New Roman" w:hAnsi="Times New Roman" w:cs="Times New Roman"/>
                <w:sz w:val="20"/>
                <w:szCs w:val="20"/>
                <w:lang w:eastAsia="sk-SK"/>
              </w:rPr>
              <w:t>)</w:t>
            </w:r>
          </w:p>
          <w:p w14:paraId="328CE09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191F87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7F6031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E1479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485766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F1D218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9BB0B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ED6A48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B71F52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D5CE0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E4DB09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57D819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AE0DEF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FD749A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13273D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7932B4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F09F7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2222B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59AD72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03D5CC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D1DCAB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AF6FDE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076CFD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107E5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8CBA69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7C3110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70098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22AB31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B268AB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A5A89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407ACC"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AB3BFD2"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CD2C1B7"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C5E6EEE"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DD29E90"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419EF21"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F77F5C"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EDDB301"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A290B40"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3A16095"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102EECC"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88FEA91"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268A13"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8BED1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9</w:t>
            </w:r>
          </w:p>
          <w:p w14:paraId="441384A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O: </w:t>
            </w:r>
            <w:r>
              <w:rPr>
                <w:rFonts w:ascii="Times New Roman" w:eastAsia="Times New Roman" w:hAnsi="Times New Roman" w:cs="Times New Roman"/>
                <w:sz w:val="20"/>
                <w:szCs w:val="20"/>
                <w:lang w:eastAsia="sk-SK"/>
              </w:rPr>
              <w:t>3</w:t>
            </w: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4</w:t>
            </w: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10</w:t>
            </w:r>
          </w:p>
          <w:p w14:paraId="3BD54A8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98A53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B06DAB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02617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3632C9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EB356F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1BB94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F9F2B7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8532BE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C8153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BE184D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5B2F57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D80A9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E5465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5C80191"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4F11DF3"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16B9F0"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FE7EAAD"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F22DB6B"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74884BE" w14:textId="77777777" w:rsidR="003854AA" w:rsidRPr="0007345E"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41943F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2850430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1</w:t>
            </w:r>
            <w:r>
              <w:rPr>
                <w:rFonts w:ascii="Times New Roman" w:eastAsia="Times New Roman" w:hAnsi="Times New Roman" w:cs="Times New Roman"/>
                <w:sz w:val="20"/>
                <w:szCs w:val="20"/>
                <w:lang w:eastAsia="sk-SK"/>
              </w:rPr>
              <w:t>1</w:t>
            </w:r>
          </w:p>
          <w:p w14:paraId="2A2737A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5, 7</w:t>
            </w:r>
          </w:p>
          <w:p w14:paraId="3D8F0E0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41944B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86EAA4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8863DC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FDD88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568CB4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04C000B"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EAA933E"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0DF8511"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A00CB51" w14:textId="77777777" w:rsidR="003854AA" w:rsidRPr="0007345E"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84E31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04084B7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12</w:t>
            </w:r>
          </w:p>
          <w:p w14:paraId="4D43B58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O: 3</w:t>
            </w:r>
          </w:p>
          <w:p w14:paraId="3996BBD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6B1778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4468D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877BDCC" w14:textId="77777777" w:rsidR="003854AA" w:rsidRPr="0007345E"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4B9414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3</w:t>
            </w:r>
          </w:p>
          <w:p w14:paraId="720B337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w:t>
            </w:r>
          </w:p>
          <w:p w14:paraId="32C225D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d)</w:t>
            </w:r>
          </w:p>
        </w:tc>
        <w:tc>
          <w:tcPr>
            <w:tcW w:w="4424" w:type="dxa"/>
            <w:tcBorders>
              <w:top w:val="single" w:sz="4" w:space="0" w:color="auto"/>
              <w:left w:val="single" w:sz="4" w:space="0" w:color="auto"/>
              <w:bottom w:val="single" w:sz="4" w:space="0" w:color="auto"/>
              <w:right w:val="single" w:sz="4" w:space="0" w:color="auto"/>
            </w:tcBorders>
          </w:tcPr>
          <w:p w14:paraId="5D315E6C" w14:textId="77777777" w:rsidR="000600DF" w:rsidRPr="00507949" w:rsidRDefault="000600DF" w:rsidP="00507949">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507949">
              <w:rPr>
                <w:rFonts w:ascii="Times New Roman" w:eastAsia="Times New Roman" w:hAnsi="Times New Roman" w:cs="Times New Roman"/>
                <w:sz w:val="20"/>
                <w:szCs w:val="20"/>
                <w:lang w:eastAsia="sk-SK"/>
              </w:rPr>
              <w:lastRenderedPageBreak/>
              <w:t>(1)</w:t>
            </w:r>
            <w:r>
              <w:rPr>
                <w:rFonts w:ascii="Times New Roman" w:eastAsia="Times New Roman" w:hAnsi="Times New Roman" w:cs="Times New Roman"/>
                <w:sz w:val="20"/>
                <w:szCs w:val="20"/>
                <w:lang w:eastAsia="sk-SK"/>
              </w:rPr>
              <w:t xml:space="preserve"> </w:t>
            </w:r>
            <w:r w:rsidRPr="00507949">
              <w:rPr>
                <w:rFonts w:ascii="Times New Roman" w:eastAsia="Times New Roman" w:hAnsi="Times New Roman" w:cs="Times New Roman"/>
                <w:sz w:val="20"/>
                <w:szCs w:val="20"/>
                <w:lang w:eastAsia="sk-SK"/>
              </w:rPr>
              <w:t>Tento zákon upravuje</w:t>
            </w:r>
          </w:p>
          <w:p w14:paraId="4A004879" w14:textId="77777777" w:rsidR="000600DF" w:rsidRDefault="000600DF" w:rsidP="00507949">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507949">
              <w:rPr>
                <w:rFonts w:ascii="Times New Roman" w:eastAsia="Times New Roman" w:hAnsi="Times New Roman" w:cs="Times New Roman"/>
                <w:sz w:val="20"/>
                <w:szCs w:val="20"/>
                <w:lang w:eastAsia="sk-SK"/>
              </w:rPr>
              <w:t>práva a povinnosti spotrebiteľov</w:t>
            </w:r>
            <w:r w:rsidRPr="00507949">
              <w:rPr>
                <w:rFonts w:ascii="Times New Roman" w:eastAsia="Times New Roman" w:hAnsi="Times New Roman" w:cs="Times New Roman"/>
                <w:sz w:val="20"/>
                <w:szCs w:val="20"/>
                <w:vertAlign w:val="superscript"/>
                <w:lang w:eastAsia="sk-SK"/>
              </w:rPr>
              <w:t>1</w:t>
            </w:r>
            <w:r w:rsidRPr="00507949">
              <w:rPr>
                <w:rFonts w:ascii="Times New Roman" w:eastAsia="Times New Roman" w:hAnsi="Times New Roman" w:cs="Times New Roman"/>
                <w:sz w:val="20"/>
                <w:szCs w:val="20"/>
                <w:lang w:eastAsia="sk-SK"/>
              </w:rPr>
              <w:t>), obchodníkov</w:t>
            </w:r>
            <w:r w:rsidRPr="00507949">
              <w:rPr>
                <w:rFonts w:ascii="Times New Roman" w:eastAsia="Times New Roman" w:hAnsi="Times New Roman" w:cs="Times New Roman"/>
                <w:sz w:val="20"/>
                <w:szCs w:val="20"/>
                <w:vertAlign w:val="superscript"/>
                <w:lang w:eastAsia="sk-SK"/>
              </w:rPr>
              <w:t>2</w:t>
            </w:r>
            <w:r w:rsidRPr="00507949">
              <w:rPr>
                <w:rFonts w:ascii="Times New Roman" w:eastAsia="Times New Roman" w:hAnsi="Times New Roman" w:cs="Times New Roman"/>
                <w:sz w:val="20"/>
                <w:szCs w:val="20"/>
                <w:lang w:eastAsia="sk-SK"/>
              </w:rPr>
              <w:t>) a iných osôb pri ponuke, predaji a poskytovaní produktov, pri uzatváraní a plnení spotrebiteľskej zmluvy</w:t>
            </w:r>
            <w:r w:rsidRPr="00507949">
              <w:rPr>
                <w:rFonts w:ascii="Times New Roman" w:eastAsia="Times New Roman" w:hAnsi="Times New Roman" w:cs="Times New Roman"/>
                <w:sz w:val="20"/>
                <w:szCs w:val="20"/>
                <w:vertAlign w:val="superscript"/>
                <w:lang w:eastAsia="sk-SK"/>
              </w:rPr>
              <w:t>3</w:t>
            </w:r>
            <w:r w:rsidRPr="00507949">
              <w:rPr>
                <w:rFonts w:ascii="Times New Roman" w:eastAsia="Times New Roman" w:hAnsi="Times New Roman" w:cs="Times New Roman"/>
                <w:sz w:val="20"/>
                <w:szCs w:val="20"/>
                <w:lang w:eastAsia="sk-SK"/>
              </w:rPr>
              <w:t>) (ďalej len „zmluva“) a v súvislosti s ňou,</w:t>
            </w:r>
          </w:p>
          <w:p w14:paraId="07E931BD" w14:textId="77777777" w:rsidR="000600DF" w:rsidRPr="00F6481E" w:rsidRDefault="000600DF" w:rsidP="00507949">
            <w:pPr>
              <w:spacing w:after="0"/>
              <w:rPr>
                <w:sz w:val="20"/>
                <w:szCs w:val="20"/>
              </w:rPr>
            </w:pPr>
            <w:r>
              <w:rPr>
                <w:sz w:val="20"/>
                <w:szCs w:val="20"/>
              </w:rPr>
              <w:t>_______________</w:t>
            </w:r>
          </w:p>
          <w:p w14:paraId="1825C2BB" w14:textId="77777777" w:rsidR="000600DF" w:rsidRPr="00507949" w:rsidRDefault="000600DF" w:rsidP="00507949">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507949">
              <w:rPr>
                <w:rFonts w:ascii="Times New Roman" w:eastAsia="Times New Roman" w:hAnsi="Times New Roman" w:cs="Times New Roman"/>
                <w:sz w:val="20"/>
                <w:szCs w:val="20"/>
                <w:vertAlign w:val="superscript"/>
                <w:lang w:eastAsia="sk-SK"/>
              </w:rPr>
              <w:t>1</w:t>
            </w:r>
            <w:r w:rsidRPr="00507949">
              <w:rPr>
                <w:rFonts w:ascii="Times New Roman" w:eastAsia="Times New Roman" w:hAnsi="Times New Roman" w:cs="Times New Roman"/>
                <w:sz w:val="20"/>
                <w:szCs w:val="20"/>
                <w:lang w:eastAsia="sk-SK"/>
              </w:rPr>
              <w:t xml:space="preserve">) § 52 ods. 4 Občianskeho zákonníka. </w:t>
            </w:r>
          </w:p>
          <w:p w14:paraId="7BAC33B5" w14:textId="77777777" w:rsidR="000600DF" w:rsidRPr="00507949" w:rsidRDefault="000600DF" w:rsidP="00507949">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507949">
              <w:rPr>
                <w:rFonts w:ascii="Times New Roman" w:eastAsia="Times New Roman" w:hAnsi="Times New Roman" w:cs="Times New Roman"/>
                <w:sz w:val="20"/>
                <w:szCs w:val="20"/>
                <w:vertAlign w:val="superscript"/>
                <w:lang w:eastAsia="sk-SK"/>
              </w:rPr>
              <w:t>2</w:t>
            </w:r>
            <w:r w:rsidRPr="00507949">
              <w:rPr>
                <w:rFonts w:ascii="Times New Roman" w:eastAsia="Times New Roman" w:hAnsi="Times New Roman" w:cs="Times New Roman"/>
                <w:sz w:val="20"/>
                <w:szCs w:val="20"/>
                <w:lang w:eastAsia="sk-SK"/>
              </w:rPr>
              <w:t xml:space="preserve">) § 52 ods. 3 Občianskeho zákonníka.     </w:t>
            </w:r>
          </w:p>
          <w:p w14:paraId="1848944D" w14:textId="77777777" w:rsidR="000600DF" w:rsidRDefault="000600DF" w:rsidP="00507949">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507949">
              <w:rPr>
                <w:rFonts w:ascii="Times New Roman" w:eastAsia="Times New Roman" w:hAnsi="Times New Roman" w:cs="Times New Roman"/>
                <w:sz w:val="20"/>
                <w:szCs w:val="20"/>
                <w:vertAlign w:val="superscript"/>
                <w:lang w:eastAsia="sk-SK"/>
              </w:rPr>
              <w:t>3</w:t>
            </w:r>
            <w:r w:rsidRPr="00507949">
              <w:rPr>
                <w:rFonts w:ascii="Times New Roman" w:eastAsia="Times New Roman" w:hAnsi="Times New Roman" w:cs="Times New Roman"/>
                <w:sz w:val="20"/>
                <w:szCs w:val="20"/>
                <w:lang w:eastAsia="sk-SK"/>
              </w:rPr>
              <w:t>) § 52 ods. 1 Občianskeho zákonníka.</w:t>
            </w:r>
          </w:p>
          <w:p w14:paraId="336E1707" w14:textId="77777777" w:rsidR="000600DF"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14:paraId="21764535" w14:textId="77777777" w:rsidR="000600DF" w:rsidRPr="008F3C13" w:rsidRDefault="000600DF" w:rsidP="008F3C13">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sidRPr="00387FEE">
              <w:rPr>
                <w:rFonts w:ascii="Times New Roman" w:eastAsia="Times New Roman" w:hAnsi="Times New Roman" w:cs="Times New Roman"/>
                <w:sz w:val="20"/>
                <w:szCs w:val="20"/>
                <w:lang w:eastAsia="sk-SK"/>
              </w:rPr>
              <w:t>(3)</w:t>
            </w:r>
            <w:r w:rsidRPr="008F3C13">
              <w:rPr>
                <w:rFonts w:ascii="Times New Roman" w:eastAsia="Times New Roman" w:hAnsi="Times New Roman" w:cs="Times New Roman"/>
                <w:b/>
                <w:sz w:val="20"/>
                <w:szCs w:val="20"/>
                <w:lang w:eastAsia="sk-SK"/>
              </w:rPr>
              <w:t xml:space="preserve"> Obchodníkom je osoba, ktorá v súvislosti so spotrebiteľskou zmluvou, z nej vyplývajúcim záväzkom alebo pri obchodnej praktike koná v rámci svojej podnikateľskej činnosti alebo </w:t>
            </w:r>
            <w:r w:rsidRPr="008F3C13">
              <w:rPr>
                <w:rFonts w:ascii="Times New Roman" w:eastAsia="Times New Roman" w:hAnsi="Times New Roman" w:cs="Times New Roman"/>
                <w:b/>
                <w:sz w:val="20"/>
                <w:szCs w:val="20"/>
                <w:lang w:eastAsia="sk-SK"/>
              </w:rPr>
              <w:lastRenderedPageBreak/>
              <w:t>povolania, a to aj prostredníctvom inej osoby, ktorá koná v jej mene alebo na jej účet.</w:t>
            </w:r>
          </w:p>
          <w:p w14:paraId="5149B7AD" w14:textId="77777777" w:rsidR="000600DF" w:rsidRPr="008F3C13" w:rsidRDefault="000600DF" w:rsidP="008F3C13">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sidRPr="00387FEE">
              <w:rPr>
                <w:rFonts w:ascii="Times New Roman" w:eastAsia="Times New Roman" w:hAnsi="Times New Roman" w:cs="Times New Roman"/>
                <w:sz w:val="20"/>
                <w:szCs w:val="20"/>
                <w:lang w:eastAsia="sk-SK"/>
              </w:rPr>
              <w:t>(4)</w:t>
            </w:r>
            <w:r w:rsidRPr="008F3C13">
              <w:rPr>
                <w:rFonts w:ascii="Times New Roman" w:eastAsia="Times New Roman" w:hAnsi="Times New Roman" w:cs="Times New Roman"/>
                <w:b/>
                <w:sz w:val="20"/>
                <w:szCs w:val="20"/>
                <w:lang w:eastAsia="sk-SK"/>
              </w:rPr>
              <w:t xml:space="preserve"> Spotrebiteľom je fyzická osoba, ktorá v súvislosti so spotrebiteľskou zmluvou, z nej vyplývajúcim záväzkom alebo pri obchodnej praktike nekoná v rámci svojej podnikateľskej činnosti alebo povolania.</w:t>
            </w:r>
          </w:p>
          <w:p w14:paraId="1418553F" w14:textId="77777777" w:rsidR="000600DF"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14:paraId="048B0CDC" w14:textId="77777777" w:rsidR="000600DF" w:rsidRDefault="000600DF" w:rsidP="008F3C13">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(11) </w:t>
            </w:r>
            <w:r w:rsidRPr="008F3C13">
              <w:rPr>
                <w:rFonts w:ascii="Times New Roman" w:eastAsia="Times New Roman" w:hAnsi="Times New Roman" w:cs="Times New Roman"/>
                <w:sz w:val="20"/>
                <w:szCs w:val="20"/>
                <w:lang w:eastAsia="sk-SK"/>
              </w:rPr>
              <w:t xml:space="preserve">Odseky 1 až 10 a § 10 až 12 sa vzťahujú aj na osobu, ktorá pri obchodnej praktike koná v mene alebo na účet obchodníka. </w:t>
            </w:r>
          </w:p>
          <w:p w14:paraId="65790586" w14:textId="77777777" w:rsidR="000600DF"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14:paraId="6ED5C8F5" w14:textId="77777777" w:rsidR="000600DF" w:rsidRPr="00397E62"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397E62">
              <w:rPr>
                <w:rFonts w:ascii="Times New Roman" w:eastAsia="Times New Roman" w:hAnsi="Times New Roman" w:cs="Times New Roman"/>
                <w:sz w:val="20"/>
                <w:szCs w:val="20"/>
                <w:lang w:eastAsia="sk-SK"/>
              </w:rPr>
              <w:t>Na účely tohto zákona sa rozumie</w:t>
            </w:r>
          </w:p>
          <w:p w14:paraId="1A8B52B2" w14:textId="77777777" w:rsidR="000600DF"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507949">
              <w:rPr>
                <w:rFonts w:ascii="Times New Roman" w:eastAsia="Times New Roman" w:hAnsi="Times New Roman" w:cs="Times New Roman"/>
                <w:sz w:val="20"/>
                <w:szCs w:val="20"/>
                <w:lang w:eastAsia="sk-SK"/>
              </w:rPr>
              <w:t>tovarom akákoľvek hmotná hnuteľná vec; tovarom je aj elektrina, voda alebo plyn, ktoré sú na predaj v obmedzenom objeme alebo v určenom množstve, a hmotný nosič, ktorý slúži výlučne ako nosič digitálneho obsahu, najmä CD, DVD, USB kľúč a pamäťová karta,</w:t>
            </w:r>
          </w:p>
          <w:p w14:paraId="6DF03B85" w14:textId="77777777" w:rsidR="000600DF"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507949">
              <w:rPr>
                <w:rFonts w:ascii="Times New Roman" w:eastAsia="Times New Roman" w:hAnsi="Times New Roman" w:cs="Times New Roman"/>
                <w:sz w:val="20"/>
                <w:szCs w:val="20"/>
                <w:lang w:eastAsia="sk-SK"/>
              </w:rPr>
              <w:t>službou akákoľvek činnosť alebo výkon, ktorý je ponúkaný alebo poskytovaný spotrebiteľovi, vrátane digitálnej služby</w:t>
            </w:r>
            <w:r w:rsidRPr="00507949">
              <w:rPr>
                <w:rFonts w:ascii="Times New Roman" w:eastAsia="Times New Roman" w:hAnsi="Times New Roman" w:cs="Times New Roman"/>
                <w:sz w:val="20"/>
                <w:szCs w:val="20"/>
                <w:vertAlign w:val="superscript"/>
                <w:lang w:eastAsia="sk-SK"/>
              </w:rPr>
              <w:t>5</w:t>
            </w:r>
            <w:r w:rsidRPr="00507949">
              <w:rPr>
                <w:rFonts w:ascii="Times New Roman" w:eastAsia="Times New Roman" w:hAnsi="Times New Roman" w:cs="Times New Roman"/>
                <w:sz w:val="20"/>
                <w:szCs w:val="20"/>
                <w:lang w:eastAsia="sk-SK"/>
              </w:rPr>
              <w:t>) a činností upravených osobitnými predpismi,</w:t>
            </w:r>
            <w:r w:rsidRPr="00507949">
              <w:rPr>
                <w:rFonts w:ascii="Times New Roman" w:eastAsia="Times New Roman" w:hAnsi="Times New Roman" w:cs="Times New Roman"/>
                <w:sz w:val="20"/>
                <w:szCs w:val="20"/>
                <w:vertAlign w:val="superscript"/>
                <w:lang w:eastAsia="sk-SK"/>
              </w:rPr>
              <w:t>6</w:t>
            </w:r>
            <w:r w:rsidRPr="00507949">
              <w:rPr>
                <w:rFonts w:ascii="Times New Roman" w:eastAsia="Times New Roman" w:hAnsi="Times New Roman" w:cs="Times New Roman"/>
                <w:sz w:val="20"/>
                <w:szCs w:val="20"/>
                <w:lang w:eastAsia="sk-SK"/>
              </w:rPr>
              <w:t xml:space="preserve">) nad ktorými vykonávajú dozor alebo dohľad profesijné komory alebo iné orgány verejnej správy, ako sú orgány dohľadu v oblasti ochrany spotrebiteľa, </w:t>
            </w:r>
          </w:p>
          <w:p w14:paraId="34285ABF" w14:textId="77777777" w:rsidR="000600DF" w:rsidRPr="00397E62"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507949">
              <w:rPr>
                <w:rFonts w:ascii="Times New Roman" w:eastAsia="Times New Roman" w:hAnsi="Times New Roman" w:cs="Times New Roman"/>
                <w:sz w:val="20"/>
                <w:szCs w:val="20"/>
                <w:lang w:eastAsia="sk-SK"/>
              </w:rPr>
              <w:t>c)</w:t>
            </w:r>
            <w:r>
              <w:rPr>
                <w:rFonts w:ascii="Times New Roman" w:eastAsia="Times New Roman" w:hAnsi="Times New Roman" w:cs="Times New Roman"/>
                <w:sz w:val="20"/>
                <w:szCs w:val="20"/>
                <w:lang w:eastAsia="sk-SK"/>
              </w:rPr>
              <w:t xml:space="preserve"> </w:t>
            </w:r>
            <w:r w:rsidRPr="00507949">
              <w:rPr>
                <w:rFonts w:ascii="Times New Roman" w:eastAsia="Times New Roman" w:hAnsi="Times New Roman" w:cs="Times New Roman"/>
                <w:sz w:val="20"/>
                <w:szCs w:val="20"/>
                <w:lang w:eastAsia="sk-SK"/>
              </w:rPr>
              <w:t>produktom tovar, služba, digitálny obsah,</w:t>
            </w:r>
            <w:r w:rsidRPr="00507949">
              <w:rPr>
                <w:rFonts w:ascii="Times New Roman" w:eastAsia="Times New Roman" w:hAnsi="Times New Roman" w:cs="Times New Roman"/>
                <w:sz w:val="20"/>
                <w:szCs w:val="20"/>
                <w:vertAlign w:val="superscript"/>
                <w:lang w:eastAsia="sk-SK"/>
              </w:rPr>
              <w:t>7</w:t>
            </w:r>
            <w:r w:rsidRPr="00507949">
              <w:rPr>
                <w:rFonts w:ascii="Times New Roman" w:eastAsia="Times New Roman" w:hAnsi="Times New Roman" w:cs="Times New Roman"/>
                <w:sz w:val="20"/>
                <w:szCs w:val="20"/>
                <w:lang w:eastAsia="sk-SK"/>
              </w:rPr>
              <w:t>) nehnuteľnosť, elektrina, voda alebo plyn, ktoré nie sú na predaj v obmedzenom objeme alebo v určenom množstve, teplo, práva a záväzky,</w:t>
            </w:r>
          </w:p>
          <w:p w14:paraId="0B2E2DED" w14:textId="77777777" w:rsidR="000600DF" w:rsidRDefault="000600DF" w:rsidP="00F6481E">
            <w:pPr>
              <w:spacing w:after="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507949">
              <w:rPr>
                <w:rFonts w:ascii="Times New Roman" w:eastAsia="Times New Roman" w:hAnsi="Times New Roman" w:cs="Times New Roman"/>
                <w:sz w:val="20"/>
                <w:szCs w:val="20"/>
                <w:lang w:eastAsia="sk-SK"/>
              </w:rPr>
              <w:t>online trhom služba, ktorá pomocou softvéru, vrátane webového sídla, časti webového sídla alebo aplikácie umožňuje spotrebiteľom uzatvárať zmluvy na diaľku s obchodníkmi odlišnými od prevádzkovateľa online trhu alebo s inými spotrebiteľmi,</w:t>
            </w:r>
          </w:p>
          <w:p w14:paraId="05A49D17" w14:textId="77777777" w:rsidR="000600DF" w:rsidRPr="00F6481E" w:rsidRDefault="000600DF" w:rsidP="00F6481E">
            <w:pPr>
              <w:spacing w:after="0"/>
              <w:rPr>
                <w:sz w:val="20"/>
                <w:szCs w:val="20"/>
              </w:rPr>
            </w:pPr>
            <w:r>
              <w:rPr>
                <w:sz w:val="20"/>
                <w:szCs w:val="20"/>
              </w:rPr>
              <w:t>_______________</w:t>
            </w:r>
          </w:p>
          <w:p w14:paraId="172B337B" w14:textId="77777777" w:rsidR="000600DF" w:rsidRPr="00507949" w:rsidRDefault="000600DF" w:rsidP="00507949">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507949">
              <w:rPr>
                <w:rFonts w:ascii="Times New Roman" w:eastAsia="Times New Roman" w:hAnsi="Times New Roman" w:cs="Times New Roman"/>
                <w:sz w:val="20"/>
                <w:szCs w:val="20"/>
                <w:vertAlign w:val="superscript"/>
                <w:lang w:eastAsia="sk-SK"/>
              </w:rPr>
              <w:t>5</w:t>
            </w:r>
            <w:r w:rsidRPr="00507949">
              <w:rPr>
                <w:rFonts w:ascii="Times New Roman" w:eastAsia="Times New Roman" w:hAnsi="Times New Roman" w:cs="Times New Roman"/>
                <w:sz w:val="20"/>
                <w:szCs w:val="20"/>
                <w:lang w:eastAsia="sk-SK"/>
              </w:rPr>
              <w:t>) § 119a ods. 3 Občianskeho zákonníka.</w:t>
            </w:r>
          </w:p>
          <w:p w14:paraId="6F62AB08" w14:textId="77777777" w:rsidR="000600DF" w:rsidRPr="00507949" w:rsidRDefault="000600DF" w:rsidP="00507949">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507949">
              <w:rPr>
                <w:rFonts w:ascii="Times New Roman" w:eastAsia="Times New Roman" w:hAnsi="Times New Roman" w:cs="Times New Roman"/>
                <w:sz w:val="20"/>
                <w:szCs w:val="20"/>
                <w:vertAlign w:val="superscript"/>
                <w:lang w:eastAsia="sk-SK"/>
              </w:rPr>
              <w:t>6</w:t>
            </w:r>
            <w:r w:rsidRPr="00507949">
              <w:rPr>
                <w:rFonts w:ascii="Times New Roman" w:eastAsia="Times New Roman" w:hAnsi="Times New Roman" w:cs="Times New Roman"/>
                <w:sz w:val="20"/>
                <w:szCs w:val="20"/>
                <w:lang w:eastAsia="sk-SK"/>
              </w:rPr>
              <w:t xml:space="preserve">) </w:t>
            </w:r>
            <w:r w:rsidRPr="00230B87">
              <w:rPr>
                <w:rFonts w:ascii="Times New Roman" w:eastAsia="Times New Roman" w:hAnsi="Times New Roman" w:cs="Times New Roman"/>
                <w:sz w:val="20"/>
                <w:szCs w:val="20"/>
                <w:lang w:eastAsia="sk-SK"/>
              </w:rPr>
              <w:t xml:space="preserve">Napríklad zákon Slovenskej národnej rady č. 78/1992 Zb. o daňových poradcoch a Slovenskej komore daňových poradcov v znení neskorších predpisov, zákon Slovenskej národnej rady č. 323/1992 Zb. o notároch a notárskej činnosti (Notársky poriadok) v znení neskorších predpisov, zákon č. 586/2003 Z. z. o advokácii a o zmene a doplnení zákona č. 455/1991 Zb. o živnostenskom podnikaní (živnostenský zákon) v znení neskorších </w:t>
            </w:r>
            <w:r w:rsidRPr="00230B87">
              <w:rPr>
                <w:rFonts w:ascii="Times New Roman" w:eastAsia="Times New Roman" w:hAnsi="Times New Roman" w:cs="Times New Roman"/>
                <w:sz w:val="20"/>
                <w:szCs w:val="20"/>
                <w:lang w:eastAsia="sk-SK"/>
              </w:rPr>
              <w:lastRenderedPageBreak/>
              <w:t>predpisov v znení neskorších predpisov, zákon č. 344/2004 Z. z. o patentových zástupcoch, o zmene zákona č. 444/2002 Z. z. o dizajnoch a zákona č. 55/1997 Z. z. o ochranných známkach v znení zákona č. 577/2001 Z. z. a zákona č. 14/2004 Z. z. v znení neskorších predpisov, zákon č. 382/2004 Z. z. o znalcoch, tlmočníkoch a prekladateľoch a o zmene a doplnení niektorých zákonov v znení neskorších predpisov</w:t>
            </w:r>
            <w:r>
              <w:rPr>
                <w:rFonts w:ascii="Times New Roman" w:eastAsia="Times New Roman" w:hAnsi="Times New Roman" w:cs="Times New Roman"/>
                <w:sz w:val="20"/>
                <w:szCs w:val="20"/>
                <w:lang w:eastAsia="sk-SK"/>
              </w:rPr>
              <w:t xml:space="preserve">. </w:t>
            </w:r>
          </w:p>
          <w:p w14:paraId="37483856" w14:textId="77777777" w:rsidR="000600DF" w:rsidRDefault="000600DF" w:rsidP="00507949">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507949">
              <w:rPr>
                <w:rFonts w:ascii="Times New Roman" w:eastAsia="Times New Roman" w:hAnsi="Times New Roman" w:cs="Times New Roman"/>
                <w:sz w:val="20"/>
                <w:szCs w:val="20"/>
                <w:vertAlign w:val="superscript"/>
                <w:lang w:eastAsia="sk-SK"/>
              </w:rPr>
              <w:t>7</w:t>
            </w:r>
            <w:r w:rsidRPr="00507949">
              <w:rPr>
                <w:rFonts w:ascii="Times New Roman" w:eastAsia="Times New Roman" w:hAnsi="Times New Roman" w:cs="Times New Roman"/>
                <w:sz w:val="20"/>
                <w:szCs w:val="20"/>
                <w:lang w:eastAsia="sk-SK"/>
              </w:rPr>
              <w:t>) § 119a ods. 2 Občianskeho zákonníka.</w:t>
            </w:r>
          </w:p>
          <w:p w14:paraId="68A5FA68" w14:textId="77777777" w:rsidR="000600DF" w:rsidRPr="00507949" w:rsidRDefault="000600DF" w:rsidP="00507949">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14:paraId="42844657" w14:textId="77777777" w:rsidR="000600DF" w:rsidRPr="00A353E5"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3</w:t>
            </w:r>
            <w:r w:rsidRPr="0007345E">
              <w:rPr>
                <w:rFonts w:ascii="Times New Roman" w:eastAsia="Times New Roman" w:hAnsi="Times New Roman" w:cs="Times New Roman"/>
                <w:sz w:val="20"/>
                <w:szCs w:val="20"/>
                <w:lang w:eastAsia="sk-SK"/>
              </w:rPr>
              <w:t xml:space="preserve">) </w:t>
            </w:r>
            <w:r w:rsidRPr="00A353E5">
              <w:rPr>
                <w:rFonts w:ascii="Times New Roman" w:eastAsia="Times New Roman" w:hAnsi="Times New Roman" w:cs="Times New Roman"/>
                <w:sz w:val="20"/>
                <w:szCs w:val="20"/>
                <w:lang w:eastAsia="sk-SK"/>
              </w:rPr>
              <w:t xml:space="preserve">Podstatným narušením ekonomického správania spotrebiteľa sa rozumie využitie obchodnej praktiky na značné obmedzenie schopnosti spotrebiteľa urobiť informované rozhodnutie, v dôsledku ktorého spotrebiteľ urobí rozhodnutie o obchodnej transakcii, ktoré by inak neurobil. </w:t>
            </w:r>
          </w:p>
          <w:p w14:paraId="678B5A49" w14:textId="77777777" w:rsidR="000600DF"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A353E5">
              <w:rPr>
                <w:rFonts w:ascii="Times New Roman" w:eastAsia="Times New Roman" w:hAnsi="Times New Roman" w:cs="Times New Roman"/>
                <w:sz w:val="20"/>
                <w:szCs w:val="20"/>
                <w:lang w:eastAsia="sk-SK"/>
              </w:rPr>
              <w:t>Rozhodnutím o obchodnej transakcii sa rozumie akékoľvek rozhodnutie spotrebiteľa o tom, či, ako a za akých podmienok produkt kúpi, zaplatí zaň vcelku alebo po častiach, ponechá si ho alebo s ním bude ďalej nakladať, alebo si uplatní právo zo zmluvy bez ohľadu na to, či sa spotrebiteľ rozhodne konať alebo zdržať sa konania.</w:t>
            </w:r>
          </w:p>
          <w:p w14:paraId="681384D3" w14:textId="77777777" w:rsidR="000600DF" w:rsidRPr="008F3C13" w:rsidRDefault="000600DF" w:rsidP="008F3C13">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(10) </w:t>
            </w:r>
            <w:r w:rsidRPr="008F3C13">
              <w:rPr>
                <w:rFonts w:ascii="Times New Roman" w:eastAsia="Times New Roman" w:hAnsi="Times New Roman" w:cs="Times New Roman"/>
                <w:sz w:val="20"/>
                <w:szCs w:val="20"/>
                <w:lang w:eastAsia="sk-SK"/>
              </w:rPr>
              <w:t>Osoba alebo skupina osôb, ktorá zodpovedá za vytvorenie a zmenu kódexu správania alebo za kontrolu jeho dodržiavania tými, ktorí sa zaviazali kódex správania dodržiavať (ďalej len „tvorca kódexu správania“), môže vykonať kontrolu použitia nekalej obchodnej praktiky obchodníkom; tým nie je dotknutý prieskum obchodnej praktiky orgánom dohľadu alebo súdom.</w:t>
            </w:r>
          </w:p>
          <w:p w14:paraId="4FDB787B" w14:textId="77777777" w:rsidR="000600DF" w:rsidRPr="0007345E" w:rsidRDefault="000600DF" w:rsidP="008F3C13">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14:paraId="31A9DAC1" w14:textId="77777777" w:rsidR="000600DF" w:rsidRPr="0007345E"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(5) </w:t>
            </w:r>
            <w:r w:rsidRPr="00751EBD">
              <w:rPr>
                <w:rFonts w:ascii="Times New Roman" w:eastAsia="Times New Roman" w:hAnsi="Times New Roman" w:cs="Times New Roman"/>
                <w:sz w:val="20"/>
                <w:szCs w:val="20"/>
                <w:lang w:eastAsia="sk-SK"/>
              </w:rPr>
              <w:t>Výzvou na kúpu podľa odseku 4 sa rozumie každá obchodná komunikácia, ktorá obsahuje opis základných znakov produktu a jeho predajnú cenu spôsobom, ktorý zodpovedá povahe použitej obchodnej komunikácie, a tým umožňuje spotrebiteľovi uskutočniť kúpu.</w:t>
            </w:r>
          </w:p>
          <w:p w14:paraId="5C39F04F" w14:textId="77777777" w:rsidR="000600DF" w:rsidRPr="0007345E"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(7) </w:t>
            </w:r>
            <w:r w:rsidRPr="00751EBD">
              <w:rPr>
                <w:rFonts w:ascii="Times New Roman" w:eastAsia="Times New Roman" w:hAnsi="Times New Roman" w:cs="Times New Roman"/>
                <w:sz w:val="20"/>
                <w:szCs w:val="20"/>
                <w:lang w:eastAsia="sk-SK"/>
              </w:rPr>
              <w:t>Poradím</w:t>
            </w:r>
            <w:r>
              <w:rPr>
                <w:rFonts w:ascii="Times New Roman" w:eastAsia="Times New Roman" w:hAnsi="Times New Roman" w:cs="Times New Roman"/>
                <w:sz w:val="20"/>
                <w:szCs w:val="20"/>
                <w:lang w:eastAsia="sk-SK"/>
              </w:rPr>
              <w:t xml:space="preserve"> produktov</w:t>
            </w:r>
            <w:r w:rsidRPr="00751EBD">
              <w:rPr>
                <w:rFonts w:ascii="Times New Roman" w:eastAsia="Times New Roman" w:hAnsi="Times New Roman" w:cs="Times New Roman"/>
                <w:sz w:val="20"/>
                <w:szCs w:val="20"/>
                <w:lang w:eastAsia="sk-SK"/>
              </w:rPr>
              <w:t xml:space="preserve"> podľa odseku 6 písm. b) sa rozumie relatívna prednosť priznaná produktom prezentovaná, organizovaná alebo oznamovaná obchodníkom bez ohľadu na technologické prostriedky použité na takúto prezentáciu, organizáciu alebo oznámenie.</w:t>
            </w:r>
          </w:p>
          <w:p w14:paraId="35C4EA81" w14:textId="77777777" w:rsidR="000600DF" w:rsidRPr="0007345E"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14:paraId="5E652E9A" w14:textId="77777777" w:rsidR="000600DF" w:rsidRPr="0007345E"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(3) </w:t>
            </w:r>
            <w:r w:rsidRPr="00A01E41">
              <w:rPr>
                <w:rFonts w:ascii="Times New Roman" w:eastAsia="Times New Roman" w:hAnsi="Times New Roman" w:cs="Times New Roman"/>
                <w:sz w:val="20"/>
                <w:szCs w:val="20"/>
                <w:lang w:eastAsia="sk-SK"/>
              </w:rPr>
              <w:t xml:space="preserve">Neprimeraným vplyvom podľa odsekov 1 a 2 sa rozumie využívanie silnejšieho postavenia vo vzťahu </w:t>
            </w:r>
            <w:r w:rsidRPr="00A01E41">
              <w:rPr>
                <w:rFonts w:ascii="Times New Roman" w:eastAsia="Times New Roman" w:hAnsi="Times New Roman" w:cs="Times New Roman"/>
                <w:sz w:val="20"/>
                <w:szCs w:val="20"/>
                <w:lang w:eastAsia="sk-SK"/>
              </w:rPr>
              <w:lastRenderedPageBreak/>
              <w:t>k spotrebiteľovi, aby sa vyvinul nátlak aj bez použitia alebo hrozby použitia fyzickej sily spôsobom, ktorý významne obmedzuje schopnosť spotrebiteľa urobiť informované rozhodnutie.</w:t>
            </w:r>
          </w:p>
          <w:p w14:paraId="6AB9BEAE" w14:textId="77777777" w:rsidR="000600DF" w:rsidRPr="0007345E"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14:paraId="72D51943" w14:textId="77777777" w:rsidR="000600DF" w:rsidRPr="0007345E"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(1) Na účely uznávania dokladov o vzdelaní a uznávania odborných kvalifikácií sa rozumie </w:t>
            </w:r>
          </w:p>
          <w:p w14:paraId="7437096F" w14:textId="77777777" w:rsidR="000600DF"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A39C2">
              <w:rPr>
                <w:rFonts w:ascii="Times New Roman" w:eastAsia="Times New Roman" w:hAnsi="Times New Roman" w:cs="Times New Roman"/>
                <w:sz w:val="20"/>
                <w:szCs w:val="20"/>
                <w:lang w:eastAsia="sk-SK"/>
              </w:rPr>
              <w:t xml:space="preserve">d) </w:t>
            </w:r>
            <w:r w:rsidR="000E7FD4" w:rsidRPr="000E7FD4">
              <w:rPr>
                <w:rFonts w:ascii="Times New Roman" w:eastAsia="Times New Roman" w:hAnsi="Times New Roman" w:cs="Times New Roman"/>
                <w:sz w:val="20"/>
                <w:szCs w:val="20"/>
                <w:lang w:eastAsia="sk-SK"/>
              </w:rPr>
              <w:t>regulovaným povolaním povolanie, odborná činnosť alebo skupina odborných činností, na ktorých výkon sa vyžaduje splnenie kvalifikačných predpokladov ustanovených osobitnými predpismi</w:t>
            </w:r>
            <w:r w:rsidR="000E7FD4" w:rsidRPr="000E7FD4">
              <w:rPr>
                <w:rFonts w:ascii="Times New Roman" w:eastAsia="Times New Roman" w:hAnsi="Times New Roman" w:cs="Times New Roman"/>
                <w:sz w:val="20"/>
                <w:szCs w:val="20"/>
                <w:vertAlign w:val="superscript"/>
                <w:lang w:eastAsia="sk-SK"/>
              </w:rPr>
              <w:t>1a</w:t>
            </w:r>
            <w:r w:rsidR="000E7FD4" w:rsidRPr="000E7FD4">
              <w:rPr>
                <w:rFonts w:ascii="Times New Roman" w:eastAsia="Times New Roman" w:hAnsi="Times New Roman" w:cs="Times New Roman"/>
                <w:sz w:val="20"/>
                <w:szCs w:val="20"/>
                <w:lang w:eastAsia="sk-SK"/>
              </w:rPr>
              <w:t>) okrem všeobecného kvalifikačného predpokladu vyjadreného len stupňom vzdelania bez uvedenia študijného odboru alebo skupiny študijných odborov alebo vyjadreného len stupňom vzdelania s uvedením študijného odboru alebo skupiny študijných odborov, v ktorých vzdelávanie nie je regulované; za regulované povolanie sa považuje aj povolanie s právom používať profesijné tituly, ktoré vykonávajú členovia uznanej profesijnej organizácie,</w:t>
            </w:r>
          </w:p>
          <w:p w14:paraId="7E71EF51" w14:textId="77777777" w:rsidR="000600DF"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sz w:val="20"/>
                <w:szCs w:val="20"/>
              </w:rPr>
              <w:t>_______________</w:t>
            </w:r>
          </w:p>
          <w:p w14:paraId="73F6EA56" w14:textId="77777777" w:rsidR="000600DF" w:rsidRPr="0007345E"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6D19F9">
              <w:rPr>
                <w:rFonts w:ascii="Times New Roman" w:eastAsia="Times New Roman" w:hAnsi="Times New Roman" w:cs="Times New Roman"/>
                <w:sz w:val="20"/>
                <w:szCs w:val="20"/>
                <w:vertAlign w:val="superscript"/>
                <w:lang w:eastAsia="sk-SK"/>
              </w:rPr>
              <w:t>1</w:t>
            </w:r>
            <w:r w:rsidR="000E7FD4">
              <w:rPr>
                <w:rFonts w:ascii="Times New Roman" w:eastAsia="Times New Roman" w:hAnsi="Times New Roman" w:cs="Times New Roman"/>
                <w:sz w:val="20"/>
                <w:szCs w:val="20"/>
                <w:vertAlign w:val="superscript"/>
                <w:lang w:eastAsia="sk-SK"/>
              </w:rPr>
              <w:t>a</w:t>
            </w:r>
            <w:r w:rsidRPr="006D19F9">
              <w:rPr>
                <w:rFonts w:ascii="Times New Roman" w:eastAsia="Times New Roman" w:hAnsi="Times New Roman" w:cs="Times New Roman"/>
                <w:sz w:val="20"/>
                <w:szCs w:val="20"/>
                <w:lang w:eastAsia="sk-SK"/>
              </w:rPr>
              <w:t xml:space="preserve">) </w:t>
            </w:r>
            <w:r w:rsidR="000E7FD4" w:rsidRPr="000E7FD4">
              <w:rPr>
                <w:rFonts w:ascii="Times New Roman" w:eastAsia="Times New Roman" w:hAnsi="Times New Roman" w:cs="Times New Roman"/>
                <w:sz w:val="20"/>
                <w:szCs w:val="20"/>
                <w:lang w:eastAsia="sk-SK"/>
              </w:rPr>
              <w:t>Napríklad § 33 až 35 zákona č. 578/2004 Z. z. o poskytovateľoch zdravotnej starostlivosti, zdravotníckych pracovníkoch, stavovských organizáciách v zdravotníctve a o zmene a doplnení niektorých zákonov v znení neskorších predpisov, § 10 zákona č. 138/2019 Z. z. o pedagogických zamestnancoch a odborných zamestnancoch a o zmene a doplnení niektorých zákonov.</w:t>
            </w:r>
            <w:r>
              <w:rPr>
                <w:rFonts w:ascii="Times New Roman" w:eastAsia="Times New Roman" w:hAnsi="Times New Roman" w:cs="Times New Roman"/>
                <w:sz w:val="20"/>
                <w:szCs w:val="20"/>
                <w:lang w:eastAsia="sk-SK"/>
              </w:rPr>
              <w:t xml:space="preserve"> </w:t>
            </w:r>
          </w:p>
        </w:tc>
        <w:tc>
          <w:tcPr>
            <w:tcW w:w="709" w:type="dxa"/>
            <w:tcBorders>
              <w:top w:val="single" w:sz="4" w:space="0" w:color="auto"/>
              <w:left w:val="single" w:sz="4" w:space="0" w:color="auto"/>
              <w:bottom w:val="single" w:sz="4" w:space="0" w:color="auto"/>
              <w:right w:val="single" w:sz="4" w:space="0" w:color="auto"/>
            </w:tcBorders>
          </w:tcPr>
          <w:p w14:paraId="6288E57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38D7182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EC6BD41"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195730B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50A386E0" w14:textId="77777777" w:rsidTr="000600DF">
        <w:tc>
          <w:tcPr>
            <w:tcW w:w="700" w:type="dxa"/>
            <w:tcBorders>
              <w:top w:val="single" w:sz="4" w:space="0" w:color="auto"/>
              <w:left w:val="single" w:sz="12" w:space="0" w:color="auto"/>
              <w:bottom w:val="single" w:sz="4" w:space="0" w:color="auto"/>
              <w:right w:val="single" w:sz="4" w:space="0" w:color="auto"/>
            </w:tcBorders>
          </w:tcPr>
          <w:p w14:paraId="0AB4EEE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Č:3</w:t>
            </w:r>
          </w:p>
          <w:p w14:paraId="5A3E534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highlight w:val="yellow"/>
                <w:lang w:eastAsia="sk-SK"/>
              </w:rPr>
            </w:pPr>
            <w:r w:rsidRPr="0007345E">
              <w:rPr>
                <w:rFonts w:ascii="Times New Roman" w:eastAsia="Times New Roman" w:hAnsi="Times New Roman" w:cs="Times New Roman"/>
                <w:sz w:val="20"/>
                <w:szCs w:val="20"/>
                <w:lang w:eastAsia="sk-SK"/>
              </w:rPr>
              <w:t>O:1</w:t>
            </w:r>
          </w:p>
        </w:tc>
        <w:tc>
          <w:tcPr>
            <w:tcW w:w="4296" w:type="dxa"/>
            <w:tcBorders>
              <w:top w:val="single" w:sz="4" w:space="0" w:color="auto"/>
              <w:left w:val="single" w:sz="4" w:space="0" w:color="auto"/>
              <w:bottom w:val="single" w:sz="4" w:space="0" w:color="auto"/>
              <w:right w:val="single" w:sz="4" w:space="0" w:color="auto"/>
            </w:tcBorders>
          </w:tcPr>
          <w:p w14:paraId="240DEDE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Rozsah pôsobnosti</w:t>
            </w:r>
          </w:p>
          <w:p w14:paraId="456CEE0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Táto smernica sa uplatňuje na nekalé obchodné praktiky podnikateľov voči spotrebiteľom tak, ako sú ustanovené v článku 5, pred, počas a po uskutočnení obchodnej transakcie vo vzťahu k produktu.</w:t>
            </w:r>
          </w:p>
          <w:p w14:paraId="7EF4F3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highlight w:val="yellow"/>
                <w:lang w:eastAsia="sk-SK"/>
              </w:rPr>
            </w:pPr>
          </w:p>
        </w:tc>
        <w:tc>
          <w:tcPr>
            <w:tcW w:w="510" w:type="dxa"/>
            <w:tcBorders>
              <w:top w:val="single" w:sz="4" w:space="0" w:color="auto"/>
              <w:left w:val="single" w:sz="4" w:space="0" w:color="auto"/>
              <w:bottom w:val="single" w:sz="4" w:space="0" w:color="auto"/>
              <w:right w:val="single" w:sz="12" w:space="0" w:color="auto"/>
            </w:tcBorders>
          </w:tcPr>
          <w:p w14:paraId="1620691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746BABF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61B1B13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78E8A70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9</w:t>
            </w:r>
          </w:p>
          <w:p w14:paraId="105DABA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O: </w:t>
            </w:r>
            <w:r>
              <w:rPr>
                <w:rFonts w:ascii="Times New Roman" w:eastAsia="Times New Roman" w:hAnsi="Times New Roman" w:cs="Times New Roman"/>
                <w:sz w:val="20"/>
                <w:szCs w:val="20"/>
                <w:lang w:eastAsia="sk-SK"/>
              </w:rPr>
              <w:t>6</w:t>
            </w:r>
          </w:p>
        </w:tc>
        <w:tc>
          <w:tcPr>
            <w:tcW w:w="4424" w:type="dxa"/>
            <w:tcBorders>
              <w:top w:val="single" w:sz="4" w:space="0" w:color="auto"/>
              <w:left w:val="single" w:sz="4" w:space="0" w:color="auto"/>
              <w:bottom w:val="single" w:sz="4" w:space="0" w:color="auto"/>
              <w:right w:val="single" w:sz="4" w:space="0" w:color="auto"/>
            </w:tcBorders>
          </w:tcPr>
          <w:p w14:paraId="748E6740" w14:textId="77777777" w:rsidR="000600DF" w:rsidRPr="0007345E"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6</w:t>
            </w:r>
            <w:r w:rsidRPr="0007345E">
              <w:rPr>
                <w:rFonts w:ascii="Times New Roman" w:eastAsia="Times New Roman" w:hAnsi="Times New Roman" w:cs="Times New Roman"/>
                <w:sz w:val="20"/>
                <w:szCs w:val="20"/>
                <w:lang w:eastAsia="sk-SK"/>
              </w:rPr>
              <w:t xml:space="preserve">) </w:t>
            </w:r>
            <w:r w:rsidRPr="00650AEE">
              <w:rPr>
                <w:rFonts w:ascii="Times New Roman" w:eastAsia="Times New Roman" w:hAnsi="Times New Roman" w:cs="Times New Roman"/>
                <w:sz w:val="20"/>
                <w:szCs w:val="20"/>
                <w:lang w:eastAsia="sk-SK"/>
              </w:rPr>
              <w:t>Nekalé obchodné praktiky sú zakázané pred, počas aj po vykonaní obchodnej transakcie. Používanie nekalých obchodných praktík sa zakazuje aj v súvislosti s plnením záväzku spotrebiteľa vrátane vymáhania pohľadávky vyplývajúcej zo zmluvy.</w:t>
            </w:r>
          </w:p>
        </w:tc>
        <w:tc>
          <w:tcPr>
            <w:tcW w:w="709" w:type="dxa"/>
            <w:tcBorders>
              <w:top w:val="single" w:sz="4" w:space="0" w:color="auto"/>
              <w:left w:val="single" w:sz="4" w:space="0" w:color="auto"/>
              <w:bottom w:val="single" w:sz="4" w:space="0" w:color="auto"/>
              <w:right w:val="single" w:sz="4" w:space="0" w:color="auto"/>
            </w:tcBorders>
          </w:tcPr>
          <w:p w14:paraId="161BF6B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49D3A24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5704ECDC"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72FF8BC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36CD974" w14:textId="77777777" w:rsidTr="000600DF">
        <w:tc>
          <w:tcPr>
            <w:tcW w:w="700" w:type="dxa"/>
            <w:tcBorders>
              <w:top w:val="single" w:sz="4" w:space="0" w:color="auto"/>
              <w:left w:val="single" w:sz="12" w:space="0" w:color="auto"/>
              <w:bottom w:val="single" w:sz="4" w:space="0" w:color="auto"/>
              <w:right w:val="single" w:sz="4" w:space="0" w:color="auto"/>
            </w:tcBorders>
          </w:tcPr>
          <w:p w14:paraId="2C7A10D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Č:3</w:t>
            </w:r>
          </w:p>
          <w:p w14:paraId="61E4332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w:t>
            </w:r>
          </w:p>
        </w:tc>
        <w:tc>
          <w:tcPr>
            <w:tcW w:w="4296" w:type="dxa"/>
            <w:tcBorders>
              <w:top w:val="single" w:sz="4" w:space="0" w:color="auto"/>
              <w:left w:val="single" w:sz="4" w:space="0" w:color="auto"/>
              <w:bottom w:val="single" w:sz="4" w:space="0" w:color="auto"/>
              <w:right w:val="single" w:sz="4" w:space="0" w:color="auto"/>
            </w:tcBorders>
          </w:tcPr>
          <w:p w14:paraId="0A8AA04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   Táto smernica sa nedotýka zmluvného práva, a najmä pravidiel o platnosti, uzavieraní alebo účinkoch zmluvy.</w:t>
            </w:r>
          </w:p>
          <w:p w14:paraId="03349AF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1429CC4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8" w:type="dxa"/>
            <w:tcBorders>
              <w:top w:val="single" w:sz="4" w:space="0" w:color="auto"/>
              <w:left w:val="nil"/>
              <w:bottom w:val="single" w:sz="4" w:space="0" w:color="auto"/>
              <w:right w:val="single" w:sz="4" w:space="0" w:color="auto"/>
            </w:tcBorders>
          </w:tcPr>
          <w:p w14:paraId="228E6B6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4CBB345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44D308D4" w14:textId="77777777" w:rsidR="000600DF" w:rsidRPr="0007345E"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6F067B1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66AD058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16BA2D11" w14:textId="69B8CA2E"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7F5FA5E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27674892" w14:textId="77777777" w:rsidTr="000600DF">
        <w:tc>
          <w:tcPr>
            <w:tcW w:w="700" w:type="dxa"/>
            <w:tcBorders>
              <w:top w:val="single" w:sz="4" w:space="0" w:color="auto"/>
              <w:left w:val="single" w:sz="12" w:space="0" w:color="auto"/>
              <w:bottom w:val="single" w:sz="4" w:space="0" w:color="auto"/>
              <w:right w:val="single" w:sz="4" w:space="0" w:color="auto"/>
            </w:tcBorders>
          </w:tcPr>
          <w:p w14:paraId="51DEE9B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Č:3</w:t>
            </w:r>
          </w:p>
          <w:p w14:paraId="6FB9029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O:3</w:t>
            </w:r>
          </w:p>
        </w:tc>
        <w:tc>
          <w:tcPr>
            <w:tcW w:w="4296" w:type="dxa"/>
            <w:tcBorders>
              <w:top w:val="single" w:sz="4" w:space="0" w:color="auto"/>
              <w:left w:val="single" w:sz="4" w:space="0" w:color="auto"/>
              <w:bottom w:val="single" w:sz="4" w:space="0" w:color="auto"/>
              <w:right w:val="single" w:sz="4" w:space="0" w:color="auto"/>
            </w:tcBorders>
          </w:tcPr>
          <w:p w14:paraId="27A6723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3.   Táto smernica sa nedotýka právnych predpisov Spoločenstva alebo vnútroštátnych právnych predpisov týkajúcich sa zdravotných a bezpečnostných požiadaviek na produkty.</w:t>
            </w:r>
          </w:p>
          <w:p w14:paraId="37797E5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4AF033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n.a. </w:t>
            </w:r>
          </w:p>
        </w:tc>
        <w:tc>
          <w:tcPr>
            <w:tcW w:w="998" w:type="dxa"/>
            <w:tcBorders>
              <w:top w:val="single" w:sz="4" w:space="0" w:color="auto"/>
              <w:left w:val="nil"/>
              <w:bottom w:val="single" w:sz="4" w:space="0" w:color="auto"/>
              <w:right w:val="single" w:sz="4" w:space="0" w:color="auto"/>
            </w:tcBorders>
          </w:tcPr>
          <w:p w14:paraId="7BE6784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53A1A00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7A84EACE" w14:textId="77777777" w:rsidR="000600DF" w:rsidRPr="0007345E"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5830DED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65E2B23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4DB60A3" w14:textId="08C5645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2F172EB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3E1AEF88" w14:textId="77777777" w:rsidTr="000600DF">
        <w:tc>
          <w:tcPr>
            <w:tcW w:w="700" w:type="dxa"/>
            <w:tcBorders>
              <w:top w:val="single" w:sz="4" w:space="0" w:color="auto"/>
              <w:left w:val="single" w:sz="12" w:space="0" w:color="auto"/>
              <w:bottom w:val="single" w:sz="4" w:space="0" w:color="auto"/>
              <w:right w:val="single" w:sz="4" w:space="0" w:color="auto"/>
            </w:tcBorders>
          </w:tcPr>
          <w:p w14:paraId="4057BDB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Č:3</w:t>
            </w:r>
          </w:p>
          <w:p w14:paraId="0115E38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O:4</w:t>
            </w:r>
          </w:p>
          <w:p w14:paraId="3FC7A2C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68BC0D6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4.   V prípadoch rozporu medzi ustanoveniami tejto smernice a inými právnymi predpismi Spoločenstva upravujúcimi osobitné aspekty nekalých </w:t>
            </w:r>
            <w:r w:rsidRPr="0007345E">
              <w:rPr>
                <w:rFonts w:ascii="Times New Roman" w:eastAsia="Times New Roman" w:hAnsi="Times New Roman" w:cs="Times New Roman"/>
                <w:sz w:val="20"/>
                <w:szCs w:val="20"/>
                <w:lang w:eastAsia="sk-SK"/>
              </w:rPr>
              <w:lastRenderedPageBreak/>
              <w:t>obchodných praktík majú prednosť a na tieto osobitné aspekty sa použijú iné právne predpisy Spoločenstva.</w:t>
            </w:r>
          </w:p>
          <w:p w14:paraId="115BD3D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0ADA65E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 xml:space="preserve">n.a </w:t>
            </w:r>
          </w:p>
        </w:tc>
        <w:tc>
          <w:tcPr>
            <w:tcW w:w="998" w:type="dxa"/>
            <w:tcBorders>
              <w:top w:val="single" w:sz="4" w:space="0" w:color="auto"/>
              <w:left w:val="nil"/>
              <w:bottom w:val="single" w:sz="4" w:space="0" w:color="auto"/>
              <w:right w:val="single" w:sz="4" w:space="0" w:color="auto"/>
            </w:tcBorders>
          </w:tcPr>
          <w:p w14:paraId="7784FCE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43E61E0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6E1AC7BC" w14:textId="77777777" w:rsidR="000600DF" w:rsidRPr="0007345E"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146D654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43D3BA9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CAA5CF2" w14:textId="011E8F18"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1EBC6FD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78AFBF57" w14:textId="77777777" w:rsidTr="000600DF">
        <w:tc>
          <w:tcPr>
            <w:tcW w:w="700" w:type="dxa"/>
            <w:tcBorders>
              <w:top w:val="single" w:sz="4" w:space="0" w:color="auto"/>
              <w:left w:val="single" w:sz="12" w:space="0" w:color="auto"/>
              <w:bottom w:val="single" w:sz="4" w:space="0" w:color="auto"/>
              <w:right w:val="single" w:sz="4" w:space="0" w:color="auto"/>
            </w:tcBorders>
          </w:tcPr>
          <w:p w14:paraId="2A64143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Č:3</w:t>
            </w:r>
          </w:p>
          <w:p w14:paraId="5C694E3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O:5</w:t>
            </w:r>
          </w:p>
        </w:tc>
        <w:tc>
          <w:tcPr>
            <w:tcW w:w="4296" w:type="dxa"/>
            <w:tcBorders>
              <w:top w:val="single" w:sz="4" w:space="0" w:color="auto"/>
              <w:left w:val="single" w:sz="4" w:space="0" w:color="auto"/>
              <w:bottom w:val="single" w:sz="4" w:space="0" w:color="auto"/>
              <w:right w:val="single" w:sz="4" w:space="0" w:color="auto"/>
            </w:tcBorders>
          </w:tcPr>
          <w:p w14:paraId="4EEA5697" w14:textId="77777777" w:rsidR="000600DF" w:rsidRPr="0007345E" w:rsidRDefault="000600DF" w:rsidP="00251538">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5.   Touto smernicou sa členským štátom nebráni prijať ustanovenia na ochranu oprávnených záujmov spotrebiteľov, pokiaľ ide o agresívne alebo klamlivé marketingové či predajné praktiky v súvislosti s nevyžiadanými návštevami obchodníka v domácnosti spotrebiteľa alebo so zájazdmi organizovanými obchodníkom s cieľom alebo výsledkom, ktorým je propagácia alebo predaj produktov spotrebiteľom. Takéto obmedzenia musia byť primerané, nediskriminačné a opodstatnené ochranou spotrebiteľa.</w:t>
            </w:r>
          </w:p>
          <w:p w14:paraId="0F08CB0E" w14:textId="77777777" w:rsidR="000600DF" w:rsidRPr="0007345E" w:rsidRDefault="000600DF" w:rsidP="00251538">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5F6296A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D</w:t>
            </w:r>
          </w:p>
        </w:tc>
        <w:tc>
          <w:tcPr>
            <w:tcW w:w="998" w:type="dxa"/>
            <w:tcBorders>
              <w:top w:val="single" w:sz="4" w:space="0" w:color="auto"/>
              <w:left w:val="nil"/>
              <w:bottom w:val="single" w:sz="4" w:space="0" w:color="auto"/>
              <w:right w:val="single" w:sz="4" w:space="0" w:color="auto"/>
            </w:tcBorders>
          </w:tcPr>
          <w:p w14:paraId="643A51D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p w14:paraId="2C62A8C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FF0D36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4EBB1D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13977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7A6C02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32708D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B8AE41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A5C305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DB7ADC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A93B21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F25138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6AC15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688E3C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C971EB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C8208A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392D50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02FF7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0EC86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32BDBC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49B6DD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D2617A"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6F2338D"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4B084D7"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2E4CCB4"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E8DC965"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073DD6B"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02256B" w14:textId="77777777" w:rsidR="003854AA" w:rsidRDefault="003854A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56241A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tc>
        <w:tc>
          <w:tcPr>
            <w:tcW w:w="998" w:type="dxa"/>
            <w:tcBorders>
              <w:top w:val="single" w:sz="4" w:space="0" w:color="auto"/>
              <w:left w:val="single" w:sz="4" w:space="0" w:color="auto"/>
              <w:bottom w:val="single" w:sz="4" w:space="0" w:color="auto"/>
              <w:right w:val="single" w:sz="4" w:space="0" w:color="auto"/>
            </w:tcBorders>
          </w:tcPr>
          <w:p w14:paraId="657D7DF4"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1A55F520" w14:textId="77777777" w:rsidR="000600DF" w:rsidRPr="00F6481E"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F6481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17</w:t>
            </w:r>
          </w:p>
          <w:p w14:paraId="6EA98D49"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F6481E">
              <w:rPr>
                <w:rFonts w:ascii="Times New Roman" w:eastAsia="Times New Roman" w:hAnsi="Times New Roman" w:cs="Times New Roman"/>
                <w:sz w:val="20"/>
                <w:szCs w:val="20"/>
                <w:lang w:eastAsia="sk-SK"/>
              </w:rPr>
              <w:t>O: 7</w:t>
            </w:r>
            <w:r>
              <w:rPr>
                <w:rFonts w:ascii="Times New Roman" w:eastAsia="Times New Roman" w:hAnsi="Times New Roman" w:cs="Times New Roman"/>
                <w:sz w:val="20"/>
                <w:szCs w:val="20"/>
                <w:lang w:eastAsia="sk-SK"/>
              </w:rPr>
              <w:t xml:space="preserve"> až 9</w:t>
            </w:r>
          </w:p>
          <w:p w14:paraId="799E205A"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24C2032"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D7BEF9C"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6A41E86"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133AF0E"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CF84A7"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220C8F9"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CAA4D1"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F21ADC8"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A14C9EA"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A930461"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51BC612"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8A694B"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F64A66"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890F0F6"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B78F943"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AFF6EC2"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448E636"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BB48872" w14:textId="77777777" w:rsidR="003854AA" w:rsidRDefault="003854AA"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7E36DA8" w14:textId="77777777" w:rsidR="003854AA" w:rsidRDefault="003854AA"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AF2A39E" w14:textId="77777777" w:rsidR="003854AA" w:rsidRDefault="003854AA"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7BB938" w14:textId="77777777" w:rsidR="003854AA" w:rsidRDefault="003854AA"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A7D647F" w14:textId="77777777" w:rsidR="003854AA" w:rsidRDefault="003854AA"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853D19" w14:textId="77777777" w:rsidR="003854AA" w:rsidRDefault="003854AA"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D859D34" w14:textId="77777777" w:rsidR="003854AA" w:rsidRDefault="003854AA"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ECCBC7" w14:textId="77777777" w:rsidR="000600DF"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4C525CBF" w14:textId="77777777" w:rsidR="000600DF" w:rsidRPr="00F6481E"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F6481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18</w:t>
            </w:r>
          </w:p>
          <w:p w14:paraId="0EBCE1DB" w14:textId="77777777" w:rsidR="000600DF" w:rsidRPr="0007345E" w:rsidRDefault="000600DF" w:rsidP="00F6481E">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7F31598F" w14:textId="77777777" w:rsidR="000600DF" w:rsidRPr="00F6481E" w:rsidRDefault="000600DF" w:rsidP="00F6481E">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F6481E">
              <w:rPr>
                <w:rFonts w:ascii="Times New Roman" w:eastAsia="Times New Roman" w:hAnsi="Times New Roman" w:cs="Times New Roman"/>
                <w:sz w:val="20"/>
                <w:szCs w:val="20"/>
                <w:lang w:eastAsia="sk-SK"/>
              </w:rPr>
              <w:t xml:space="preserve">Obchodník alebo osoba, ktorá koná v mene alebo na účet obchodníka, sú povinní na začiatku návštevy u spotrebiteľa oznámiť spotrebiteľovi identifikačné údaje obchodníka podľa § 5 ods. 1 písm. b), obchodný zámer návštevy, povinnosť spotrebiteľa uhradiť cenu a iné náklady a poplatky za dodanie alebo poskytnutie produktu a podľa povahy návštevy </w:t>
            </w:r>
            <w:r>
              <w:rPr>
                <w:rFonts w:ascii="Times New Roman" w:eastAsia="Times New Roman" w:hAnsi="Times New Roman" w:cs="Times New Roman"/>
                <w:sz w:val="20"/>
                <w:szCs w:val="20"/>
                <w:lang w:eastAsia="sk-SK"/>
              </w:rPr>
              <w:t>aj</w:t>
            </w:r>
            <w:r w:rsidRPr="00F6481E">
              <w:rPr>
                <w:rFonts w:ascii="Times New Roman" w:eastAsia="Times New Roman" w:hAnsi="Times New Roman" w:cs="Times New Roman"/>
                <w:sz w:val="20"/>
                <w:szCs w:val="20"/>
                <w:lang w:eastAsia="sk-SK"/>
              </w:rPr>
              <w:t xml:space="preserve"> lehotu na odstúpenie od zmluvy podľa § 20 ods. 1 alebo podľa osobitného predpisu,</w:t>
            </w:r>
            <w:r w:rsidRPr="00966E00">
              <w:rPr>
                <w:rFonts w:ascii="Times New Roman" w:eastAsia="Times New Roman" w:hAnsi="Times New Roman" w:cs="Times New Roman"/>
                <w:sz w:val="20"/>
                <w:szCs w:val="20"/>
                <w:vertAlign w:val="superscript"/>
                <w:lang w:eastAsia="sk-SK"/>
              </w:rPr>
              <w:t>6</w:t>
            </w:r>
            <w:r w:rsidR="003854AA">
              <w:rPr>
                <w:rFonts w:ascii="Times New Roman" w:eastAsia="Times New Roman" w:hAnsi="Times New Roman" w:cs="Times New Roman"/>
                <w:sz w:val="20"/>
                <w:szCs w:val="20"/>
                <w:vertAlign w:val="superscript"/>
                <w:lang w:eastAsia="sk-SK"/>
              </w:rPr>
              <w:t>4</w:t>
            </w:r>
            <w:r w:rsidRPr="00F6481E">
              <w:rPr>
                <w:rFonts w:ascii="Times New Roman" w:eastAsia="Times New Roman" w:hAnsi="Times New Roman" w:cs="Times New Roman"/>
                <w:sz w:val="20"/>
                <w:szCs w:val="20"/>
                <w:lang w:eastAsia="sk-SK"/>
              </w:rPr>
              <w:t xml:space="preserve">) ak predmetom návštevy je uzavretie zmluvy alebo návrh na uzavretie alebo zmenu zmluvy. </w:t>
            </w:r>
          </w:p>
          <w:p w14:paraId="2345BC56" w14:textId="77777777" w:rsidR="000600DF" w:rsidRPr="00F6481E" w:rsidRDefault="000600DF" w:rsidP="00F6481E">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F6481E">
              <w:rPr>
                <w:rFonts w:ascii="Times New Roman" w:eastAsia="Times New Roman" w:hAnsi="Times New Roman" w:cs="Times New Roman"/>
                <w:sz w:val="20"/>
                <w:szCs w:val="20"/>
                <w:lang w:eastAsia="sk-SK"/>
              </w:rPr>
              <w:t>Obchodník alebo osoba, ktorá koná v mene alebo na účet obchodníka, nemôžu pri návšteve obchodníka u spotrebiteľa, o ktorú spotrebiteľ vopred obchodníka nepožiadal alebo s ňou vopred výslovne nesúhlasil (ďalej len „nevyžiadaná návšteva“), a pred uplynutím lehoty na odstúpenie od zmluvy podľa § 20 ods. 1 písm. b) alebo podľa osobitného predpisu</w:t>
            </w:r>
            <w:r>
              <w:rPr>
                <w:rFonts w:ascii="Times New Roman" w:eastAsia="Times New Roman" w:hAnsi="Times New Roman" w:cs="Times New Roman"/>
                <w:sz w:val="20"/>
                <w:szCs w:val="20"/>
                <w:vertAlign w:val="superscript"/>
                <w:lang w:eastAsia="sk-SK"/>
              </w:rPr>
              <w:t>6</w:t>
            </w:r>
            <w:r w:rsidR="003854AA">
              <w:rPr>
                <w:rFonts w:ascii="Times New Roman" w:eastAsia="Times New Roman" w:hAnsi="Times New Roman" w:cs="Times New Roman"/>
                <w:sz w:val="20"/>
                <w:szCs w:val="20"/>
                <w:vertAlign w:val="superscript"/>
                <w:lang w:eastAsia="sk-SK"/>
              </w:rPr>
              <w:t>4</w:t>
            </w:r>
            <w:r w:rsidRPr="00F6481E">
              <w:rPr>
                <w:rFonts w:ascii="Times New Roman" w:eastAsia="Times New Roman" w:hAnsi="Times New Roman" w:cs="Times New Roman"/>
                <w:sz w:val="20"/>
                <w:szCs w:val="20"/>
                <w:lang w:eastAsia="sk-SK"/>
              </w:rPr>
              <w:t>) požadovať alebo prijať od spotrebiteľa akékoľvek peňažné plnenie súvisiace so zmluvou.</w:t>
            </w:r>
          </w:p>
          <w:p w14:paraId="4556EC9C" w14:textId="77777777" w:rsidR="000600DF" w:rsidRDefault="000600DF" w:rsidP="00F6481E">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F6481E">
              <w:rPr>
                <w:rFonts w:ascii="Times New Roman" w:eastAsia="Times New Roman" w:hAnsi="Times New Roman" w:cs="Times New Roman"/>
                <w:sz w:val="20"/>
                <w:szCs w:val="20"/>
                <w:lang w:eastAsia="sk-SK"/>
              </w:rPr>
              <w:t>Dôkazné bremeno o preukázaní predchádzajúcej žiadosti spotrebiteľa alebo o udelení predchádzajúceho výslovného súhlasu spotrebiteľa s návštevou obchodníka znáša obchodník.</w:t>
            </w:r>
          </w:p>
          <w:p w14:paraId="32BFED72" w14:textId="77777777" w:rsidR="000600DF" w:rsidRPr="00F6481E" w:rsidRDefault="000600DF" w:rsidP="00F6481E">
            <w:pPr>
              <w:spacing w:after="0"/>
              <w:rPr>
                <w:sz w:val="20"/>
                <w:szCs w:val="20"/>
              </w:rPr>
            </w:pPr>
            <w:r>
              <w:rPr>
                <w:sz w:val="20"/>
                <w:szCs w:val="20"/>
              </w:rPr>
              <w:t>_______________</w:t>
            </w:r>
          </w:p>
          <w:p w14:paraId="080500EA" w14:textId="77777777" w:rsidR="000600DF" w:rsidRDefault="000600DF" w:rsidP="00F6481E">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966E00">
              <w:rPr>
                <w:rFonts w:ascii="Times New Roman" w:eastAsia="Times New Roman" w:hAnsi="Times New Roman" w:cs="Times New Roman"/>
                <w:sz w:val="20"/>
                <w:szCs w:val="20"/>
                <w:vertAlign w:val="superscript"/>
                <w:lang w:eastAsia="sk-SK"/>
              </w:rPr>
              <w:t>6</w:t>
            </w:r>
            <w:r w:rsidR="003854AA">
              <w:rPr>
                <w:rFonts w:ascii="Times New Roman" w:eastAsia="Times New Roman" w:hAnsi="Times New Roman" w:cs="Times New Roman"/>
                <w:sz w:val="20"/>
                <w:szCs w:val="20"/>
                <w:vertAlign w:val="superscript"/>
                <w:lang w:eastAsia="sk-SK"/>
              </w:rPr>
              <w:t>4</w:t>
            </w:r>
            <w:r w:rsidRPr="00966E00">
              <w:rPr>
                <w:rFonts w:ascii="Times New Roman" w:eastAsia="Times New Roman" w:hAnsi="Times New Roman" w:cs="Times New Roman"/>
                <w:sz w:val="20"/>
                <w:szCs w:val="20"/>
                <w:lang w:eastAsia="sk-SK"/>
              </w:rPr>
              <w:t>) § 17 ods. 1 písm. e) prvý bod zákona č. 251/2012 Z. z.</w:t>
            </w:r>
          </w:p>
          <w:p w14:paraId="4300C3F6" w14:textId="77777777" w:rsidR="000600DF" w:rsidRPr="00966E00" w:rsidRDefault="000600DF" w:rsidP="00F6481E">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14:paraId="0F6A7BA1" w14:textId="77777777" w:rsidR="000600DF" w:rsidRPr="00943F85" w:rsidRDefault="000600DF" w:rsidP="00943F85">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sidRPr="00943F85">
              <w:rPr>
                <w:rFonts w:ascii="Times New Roman" w:eastAsia="Times New Roman" w:hAnsi="Times New Roman" w:cs="Times New Roman"/>
                <w:b/>
                <w:sz w:val="20"/>
                <w:szCs w:val="20"/>
                <w:lang w:eastAsia="sk-SK"/>
              </w:rPr>
              <w:t>Práva a povinnosti pri predajnej akcii</w:t>
            </w:r>
          </w:p>
          <w:p w14:paraId="03157901" w14:textId="77777777" w:rsidR="000600DF" w:rsidRPr="00943F85" w:rsidRDefault="000600DF" w:rsidP="00943F85">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p>
          <w:p w14:paraId="69CFC09A" w14:textId="77777777" w:rsidR="000600DF" w:rsidRPr="00966E00" w:rsidRDefault="000600DF" w:rsidP="00966E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Organizátor predajnej akcie je povinný v pozvánke na predajnú akciu uviesť</w:t>
            </w:r>
          </w:p>
          <w:p w14:paraId="621CB85A" w14:textId="77777777" w:rsidR="000600DF" w:rsidRPr="00966E00" w:rsidRDefault="000600DF" w:rsidP="00966E00">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obchodné meno a sídlo alebo miesto podnikania organizátora predajnej akcie,</w:t>
            </w:r>
          </w:p>
          <w:p w14:paraId="02D92E77" w14:textId="77777777" w:rsidR="000600DF" w:rsidRPr="00966E00" w:rsidRDefault="000600DF" w:rsidP="00966E00">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miesto a čas konania predajnej akcie,</w:t>
            </w:r>
          </w:p>
          <w:p w14:paraId="60D82F92" w14:textId="77777777" w:rsidR="000600DF" w:rsidRPr="00966E00" w:rsidRDefault="000600DF" w:rsidP="00966E00">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zameranie predajnej akcie vrátane označenia produktov, ktoré budú na predajnej akcii predvádzané alebo predávané, a uvedenia ceny, za ktorú budú ponúkané spotrebiteľom,</w:t>
            </w:r>
          </w:p>
          <w:p w14:paraId="60A5D18D" w14:textId="77777777" w:rsidR="000600DF" w:rsidRPr="00966E00" w:rsidRDefault="000600DF" w:rsidP="00966E00">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 xml:space="preserve">obchodné meno a sídlo alebo miesto podnikania všetkých obchodníkov, ktorí budú predvádzať alebo predávať produkty na predajnej akcii, ak </w:t>
            </w:r>
            <w:r w:rsidRPr="00966E00">
              <w:rPr>
                <w:rFonts w:ascii="Times New Roman" w:eastAsia="Times New Roman" w:hAnsi="Times New Roman" w:cs="Times New Roman"/>
                <w:color w:val="000000"/>
                <w:sz w:val="20"/>
                <w:szCs w:val="20"/>
              </w:rPr>
              <w:lastRenderedPageBreak/>
              <w:t>organizátor predajnej akcie nie je jediným obchodníkom,</w:t>
            </w:r>
          </w:p>
          <w:p w14:paraId="5464F313" w14:textId="77777777" w:rsidR="000600DF" w:rsidRPr="00966E00" w:rsidRDefault="000600DF" w:rsidP="00966E00">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vymedzenie okruhu účastníkov, ak je predajná akcia určená pre určitú skupinu spotrebiteľov,</w:t>
            </w:r>
          </w:p>
          <w:p w14:paraId="3FCE0C79" w14:textId="77777777" w:rsidR="000600DF" w:rsidRPr="00966E00" w:rsidRDefault="000600DF" w:rsidP="00966E00">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miesto, dátum a čas nástupu, druh a podmienky dopravy, ak súčasťou predajnej akcie je doprava spotrebiteľov na miesto konania predajnej akcie.</w:t>
            </w:r>
          </w:p>
          <w:p w14:paraId="5EC15F5D" w14:textId="77777777" w:rsidR="000600DF" w:rsidRPr="00966E00" w:rsidRDefault="000600DF" w:rsidP="00966E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Organizátor predajnej akcie je povinný najneskôr 14 dní pred konaním predajnej akcie oznámiť údaje podľa odseku 1 písm. a) a b) Slovenskej obchodnej inšpekcii prostredníctvom jej webového sídla. Organizátor predajnej akcie je povinný k oznámeniu podľa prvej vety priložiť vyhotovenie pozvánky a návrhy všetkých zmlúv, ktoré budú môcť spotrebitelia uzavrieť na predajnej akcii alebo v súvislosti s ňou.</w:t>
            </w:r>
          </w:p>
          <w:p w14:paraId="3B7451B8" w14:textId="77777777" w:rsidR="000600DF" w:rsidRPr="00966E00" w:rsidRDefault="000600DF" w:rsidP="00966E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 xml:space="preserve">Slovenská obchodná inšpekcia zverejní oznámenie s prílohami podľa odseku 2 na svojom webovom sídle najneskôr tri dni pred konaním predajnej akcie. Slovenská obchodná inšpekcia oznámenie s prílohami nezverejní, ak </w:t>
            </w:r>
          </w:p>
          <w:p w14:paraId="786FDF00" w14:textId="77777777" w:rsidR="000600DF" w:rsidRPr="00966E00" w:rsidRDefault="000600DF" w:rsidP="00966E00">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 xml:space="preserve">organizátor predajnej akcie nedoručí včas oznámenie s prílohami podľa odseku 2, </w:t>
            </w:r>
          </w:p>
          <w:p w14:paraId="76CAF710" w14:textId="77777777" w:rsidR="000600DF" w:rsidRPr="00966E00" w:rsidRDefault="000600DF" w:rsidP="00966E00">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pozvánka nemá náležitosti podľa odseku 1,</w:t>
            </w:r>
          </w:p>
          <w:p w14:paraId="63750896" w14:textId="77777777" w:rsidR="000600DF" w:rsidRPr="00966E00" w:rsidRDefault="000600DF" w:rsidP="00966E00">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má vedomosť, že štatutárnym orgánom, členom štatutárneho orgánu alebo spoločníkom v spoločnosti, ktorá je organizátorom predajnej akcie alebo obchodníkom podľa odseku 1 písm. d), je nedôveryhodná osoba; za nedôveryhodnú osobu sa považuje osoba, ktorá bola štatutárnym orgánom, členom štatutárneho orgánu alebo spoločníkom v spoločnosti, ktorá organizovala predajnú akciu alebo na nej vystupovala ako obchodník v čase konania predajnej akcie, na ktorej došlo k osobitne závažnému porušeniu zákona, za ktoré bolo organizátorovi predajnej akcie alebo obchodníkovi zrušené živnostenské oprávnenie.</w:t>
            </w:r>
          </w:p>
          <w:p w14:paraId="1BD7525D" w14:textId="77777777" w:rsidR="000600DF" w:rsidRPr="00966E00" w:rsidRDefault="000600DF" w:rsidP="00966E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 xml:space="preserve">Organizátor predajnej akcie nesmie odmietnuť účasť na predajnej akcii osobe, ktorá sa preukáže pozvánkou; to neplatí, ak účasť nie je možná z </w:t>
            </w:r>
            <w:r w:rsidRPr="00966E00">
              <w:rPr>
                <w:rFonts w:ascii="Times New Roman" w:eastAsia="Times New Roman" w:hAnsi="Times New Roman" w:cs="Times New Roman"/>
                <w:color w:val="000000"/>
                <w:sz w:val="20"/>
                <w:szCs w:val="20"/>
              </w:rPr>
              <w:lastRenderedPageBreak/>
              <w:t>dôvodu naplnenia počtu účastníkov predajnej akcie. Organizátor predajnej akcie nemôže odmietnuť účasť na predajnej akcii osobe, ktorej prepravu na miesto konania predajnej akcie zabezpečil organizátor predajnej akcie alebo obchodník podľa odseku 1 písm. d).</w:t>
            </w:r>
          </w:p>
          <w:p w14:paraId="2E7F7488" w14:textId="77777777" w:rsidR="000600DF" w:rsidRPr="00966E00" w:rsidRDefault="000600DF" w:rsidP="00966E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Organizátor predajnej akcie zodpovedá, že na predajnej akcii predvádzajú, ponúkajú, predávajú alebo poskytujú produkty uvedené v pozvánke výlučne obchodníci uvedení v pozvánke, a to za predajnú cenu neprevyšujúcu cenu uvedenú v pozvánke.</w:t>
            </w:r>
          </w:p>
          <w:p w14:paraId="6AA64877" w14:textId="77777777" w:rsidR="000600DF" w:rsidRPr="00966E00" w:rsidRDefault="000600DF" w:rsidP="003854AA">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 xml:space="preserve">Organizátor predajnej akcie alebo obchodník podľa odseku 1 písm. d) nesmie spotrebiteľa počas predajnej akcie vrátane sprievodných činností, najmä počas </w:t>
            </w:r>
            <w:r w:rsidR="003854AA" w:rsidRPr="003854AA">
              <w:rPr>
                <w:rFonts w:ascii="Times New Roman" w:eastAsia="Times New Roman" w:hAnsi="Times New Roman" w:cs="Times New Roman"/>
                <w:color w:val="000000"/>
                <w:sz w:val="20"/>
                <w:szCs w:val="20"/>
              </w:rPr>
              <w:t>žrebovania</w:t>
            </w:r>
            <w:r w:rsidRPr="00966E00">
              <w:rPr>
                <w:rFonts w:ascii="Times New Roman" w:eastAsia="Times New Roman" w:hAnsi="Times New Roman" w:cs="Times New Roman"/>
                <w:color w:val="000000"/>
                <w:sz w:val="20"/>
                <w:szCs w:val="20"/>
              </w:rPr>
              <w:t>, hry o ceny alebo počas darovania produktu, oddeľovať od ostatných účastníkov predajnej akcie alebo vystavovať spotrebiteľa ďalším okolnostiam alebo konaniu, ktoré by mohli mať za následok neprimerané ovplyvnenie rozhodnutia spotrebiteľa o uzavretí alebo o plnení zmluvy.</w:t>
            </w:r>
          </w:p>
          <w:p w14:paraId="0836ECE1" w14:textId="77777777" w:rsidR="000600DF" w:rsidRPr="00966E00" w:rsidRDefault="000600DF" w:rsidP="00966E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Organizátor predajnej akcie alebo obchodník podľa odseku 1 písm. d) nemôžu počas predajnej akcie alebo pred uplynutím lehoty na odstúpenie od zmluvy podľa § 20 ods. 1 písm. b) alebo podľa osobitného predpisu</w:t>
            </w:r>
            <w:r w:rsidRPr="00966E00">
              <w:rPr>
                <w:rFonts w:ascii="Times New Roman" w:eastAsia="Times New Roman" w:hAnsi="Times New Roman" w:cs="Times New Roman"/>
                <w:color w:val="000000"/>
                <w:sz w:val="20"/>
                <w:szCs w:val="20"/>
                <w:vertAlign w:val="superscript"/>
              </w:rPr>
              <w:t>6</w:t>
            </w:r>
            <w:r w:rsidR="003854AA">
              <w:rPr>
                <w:rFonts w:ascii="Times New Roman" w:eastAsia="Times New Roman" w:hAnsi="Times New Roman" w:cs="Times New Roman"/>
                <w:color w:val="000000"/>
                <w:sz w:val="20"/>
                <w:szCs w:val="20"/>
                <w:vertAlign w:val="superscript"/>
              </w:rPr>
              <w:t>4</w:t>
            </w:r>
            <w:r w:rsidRPr="00966E00">
              <w:rPr>
                <w:rFonts w:ascii="Times New Roman" w:eastAsia="Times New Roman" w:hAnsi="Times New Roman" w:cs="Times New Roman"/>
                <w:color w:val="000000"/>
                <w:sz w:val="20"/>
                <w:szCs w:val="20"/>
              </w:rPr>
              <w:t>) požadovať alebo prijať od spotrebiteľa akékoľvek peňažné plnenie súvisiace so zmluvou.</w:t>
            </w:r>
          </w:p>
          <w:p w14:paraId="3E2A1994" w14:textId="77777777" w:rsidR="000600DF" w:rsidRPr="00966E00" w:rsidRDefault="000600DF" w:rsidP="00966E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Organizátor predajnej akcie alebo obchodník podľa odseku 1 písm. d) sú povinní zabezpečiť dopravu spotrebiteľa z miesta konania predajnej akcie do miesta nástupu uvedeného v pozvánke alebo so súhlasom spotrebiteľa aj do iného miesta bez ohľadu na rozhodnutie spotrebiteľa o uzavretí zmluvy na predajnej akcii alebo v súvislosti s ňou, ak organizátor predajnej akcie alebo obchodník podľa odseku 1 písm. d) zabezpečili dopravu spotrebiteľa na miesto konania predajnej akcie.</w:t>
            </w:r>
          </w:p>
          <w:p w14:paraId="70241230" w14:textId="77777777" w:rsidR="000600DF" w:rsidRPr="00966E00" w:rsidRDefault="000600DF" w:rsidP="00966E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 xml:space="preserve">Odseky 2, 3 a 7 sa nevzťahujú na predajnú akciu, počas ktorej dochádza k ponuke, predaju alebo poskytnutiu produktu na základe ponukového katalógu, ak </w:t>
            </w:r>
          </w:p>
          <w:p w14:paraId="32DAA9F5" w14:textId="77777777" w:rsidR="000600DF" w:rsidRPr="00966E00" w:rsidRDefault="000600DF" w:rsidP="00966E00">
            <w:pPr>
              <w:numPr>
                <w:ilvl w:val="0"/>
                <w:numId w:val="15"/>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spotrebiteľ mal možnosť oboznámiť sa s ponukovým katalógom vopred v neprítomnosti obchodníka,</w:t>
            </w:r>
          </w:p>
          <w:p w14:paraId="09B6F2D9" w14:textId="77777777" w:rsidR="000600DF" w:rsidRPr="00966E00" w:rsidRDefault="000600DF" w:rsidP="00966E00">
            <w:pPr>
              <w:numPr>
                <w:ilvl w:val="0"/>
                <w:numId w:val="15"/>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 xml:space="preserve">v ponukovom katalógu alebo v zmluve je uvedená informácia o práve spotrebiteľa </w:t>
            </w:r>
            <w:r w:rsidRPr="00966E00">
              <w:rPr>
                <w:rFonts w:ascii="Times New Roman" w:eastAsia="Times New Roman" w:hAnsi="Times New Roman" w:cs="Times New Roman"/>
                <w:color w:val="000000"/>
                <w:sz w:val="20"/>
                <w:szCs w:val="20"/>
              </w:rPr>
              <w:lastRenderedPageBreak/>
              <w:t>odstúpiť od zmluvy uzavretej na predajnej akcii alebo v súvislosti s ňou podľa § 19 ods. 1 v lehote podľa § 20 ods. 1 písm. b), a</w:t>
            </w:r>
          </w:p>
          <w:p w14:paraId="4A8F3650" w14:textId="77777777" w:rsidR="000600DF" w:rsidRPr="00966E00" w:rsidRDefault="000600DF" w:rsidP="00966E00">
            <w:pPr>
              <w:numPr>
                <w:ilvl w:val="0"/>
                <w:numId w:val="15"/>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počas predajnej akcie sú spotrebiteľom predvádzané a ponúkané výlučne produkty uvedené v ponukovom katalógu.</w:t>
            </w:r>
          </w:p>
          <w:p w14:paraId="73237FD7" w14:textId="77777777" w:rsidR="000600DF" w:rsidRPr="00966E00" w:rsidRDefault="000600DF" w:rsidP="00966E00">
            <w:pPr>
              <w:numPr>
                <w:ilvl w:val="0"/>
                <w:numId w:val="1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Zmluva uzavretá na predajnej akcii alebo v súvislosti s ňou nevznikne, ak</w:t>
            </w:r>
          </w:p>
          <w:p w14:paraId="33EC40B6" w14:textId="77777777" w:rsidR="000600DF" w:rsidRPr="00966E00" w:rsidRDefault="000600DF" w:rsidP="00966E00">
            <w:pPr>
              <w:numPr>
                <w:ilvl w:val="0"/>
                <w:numId w:val="1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organizátor predajnej akcie nesplní povinnosť podľa odseku 2,</w:t>
            </w:r>
          </w:p>
          <w:p w14:paraId="097B4549" w14:textId="77777777" w:rsidR="000600DF" w:rsidRPr="00966E00" w:rsidRDefault="000600DF" w:rsidP="00966E00">
            <w:pPr>
              <w:numPr>
                <w:ilvl w:val="0"/>
                <w:numId w:val="1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Slovenská obchodná inšpekcia nezverejní oznámenie s prílohami podľa odseku 2 z dôvodov podľa odseku 3,</w:t>
            </w:r>
          </w:p>
          <w:p w14:paraId="591DB9B7" w14:textId="77777777" w:rsidR="000600DF" w:rsidRPr="00966E00" w:rsidRDefault="000600DF" w:rsidP="00966E00">
            <w:pPr>
              <w:numPr>
                <w:ilvl w:val="0"/>
                <w:numId w:val="1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organizátor predajnej akcie uskutoční predajnú akciu v zjavnom rozpore s oznámením alebo jeho prílohami podľa odseku 2, alebo</w:t>
            </w:r>
          </w:p>
          <w:p w14:paraId="646A8429" w14:textId="77777777" w:rsidR="000600DF" w:rsidRDefault="000600DF" w:rsidP="00966E00">
            <w:pPr>
              <w:numPr>
                <w:ilvl w:val="0"/>
                <w:numId w:val="1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0"/>
                <w:szCs w:val="20"/>
              </w:rPr>
            </w:pPr>
            <w:r w:rsidRPr="00966E00">
              <w:rPr>
                <w:rFonts w:ascii="Times New Roman" w:eastAsia="Times New Roman" w:hAnsi="Times New Roman" w:cs="Times New Roman"/>
                <w:color w:val="000000"/>
                <w:sz w:val="20"/>
                <w:szCs w:val="20"/>
              </w:rPr>
              <w:t>ide o predaj alebo poskytnutie produktu v rozpore s odsekom 5 alebo s odsekom 9 písm. c).</w:t>
            </w:r>
          </w:p>
          <w:p w14:paraId="655CFB33" w14:textId="77777777" w:rsidR="000600DF" w:rsidRPr="00F6481E" w:rsidRDefault="000600DF" w:rsidP="00966E00">
            <w:pPr>
              <w:spacing w:after="0"/>
              <w:rPr>
                <w:sz w:val="20"/>
                <w:szCs w:val="20"/>
              </w:rPr>
            </w:pPr>
            <w:r>
              <w:rPr>
                <w:sz w:val="20"/>
                <w:szCs w:val="20"/>
              </w:rPr>
              <w:t>_______________</w:t>
            </w:r>
          </w:p>
          <w:p w14:paraId="3B1DB95B" w14:textId="77777777" w:rsidR="000600DF" w:rsidRPr="0007345E" w:rsidRDefault="000600DF" w:rsidP="003854A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966E00">
              <w:rPr>
                <w:rFonts w:ascii="Times New Roman" w:eastAsia="Times New Roman" w:hAnsi="Times New Roman" w:cs="Times New Roman"/>
                <w:sz w:val="20"/>
                <w:szCs w:val="20"/>
                <w:vertAlign w:val="superscript"/>
                <w:lang w:eastAsia="sk-SK"/>
              </w:rPr>
              <w:t>6</w:t>
            </w:r>
            <w:r w:rsidR="003854AA">
              <w:rPr>
                <w:rFonts w:ascii="Times New Roman" w:eastAsia="Times New Roman" w:hAnsi="Times New Roman" w:cs="Times New Roman"/>
                <w:sz w:val="20"/>
                <w:szCs w:val="20"/>
                <w:vertAlign w:val="superscript"/>
                <w:lang w:eastAsia="sk-SK"/>
              </w:rPr>
              <w:t>4</w:t>
            </w:r>
            <w:r w:rsidRPr="00966E00">
              <w:rPr>
                <w:rFonts w:ascii="Times New Roman" w:eastAsia="Times New Roman" w:hAnsi="Times New Roman" w:cs="Times New Roman"/>
                <w:sz w:val="20"/>
                <w:szCs w:val="20"/>
                <w:lang w:eastAsia="sk-SK"/>
              </w:rPr>
              <w:t>) § 17 ods. 1 písm. e) prvý bod zákona č. 251/2012 Z. z.</w:t>
            </w:r>
          </w:p>
        </w:tc>
        <w:tc>
          <w:tcPr>
            <w:tcW w:w="709" w:type="dxa"/>
            <w:tcBorders>
              <w:top w:val="single" w:sz="4" w:space="0" w:color="auto"/>
              <w:left w:val="single" w:sz="4" w:space="0" w:color="auto"/>
              <w:bottom w:val="single" w:sz="4" w:space="0" w:color="auto"/>
              <w:right w:val="single" w:sz="4" w:space="0" w:color="auto"/>
            </w:tcBorders>
          </w:tcPr>
          <w:p w14:paraId="7E5CAC2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4444402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095F2EF5" w14:textId="77777777" w:rsidR="000600DF" w:rsidRDefault="008372BD"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8372BD">
              <w:rPr>
                <w:rFonts w:ascii="Times New Roman" w:eastAsia="Times New Roman" w:hAnsi="Times New Roman" w:cs="Times New Roman"/>
                <w:sz w:val="20"/>
                <w:szCs w:val="20"/>
                <w:lang w:eastAsia="sk-SK"/>
              </w:rPr>
              <w:t>GP – A</w:t>
            </w:r>
            <w:r>
              <w:rPr>
                <w:rFonts w:ascii="Times New Roman" w:eastAsia="Times New Roman" w:hAnsi="Times New Roman" w:cs="Times New Roman"/>
                <w:sz w:val="20"/>
                <w:szCs w:val="20"/>
                <w:lang w:eastAsia="sk-SK"/>
              </w:rPr>
              <w:t xml:space="preserve"> </w:t>
            </w:r>
          </w:p>
          <w:p w14:paraId="2399255A" w14:textId="77777777" w:rsidR="008D270B" w:rsidRPr="0007345E" w:rsidRDefault="008D270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C02B33">
              <w:rPr>
                <w:rFonts w:ascii="Times New Roman" w:eastAsia="Times New Roman" w:hAnsi="Times New Roman" w:cs="Times New Roman"/>
                <w:sz w:val="20"/>
                <w:szCs w:val="20"/>
                <w:lang w:eastAsia="sk-SK"/>
              </w:rPr>
              <w:t>b) navýšenie požiadaviek</w:t>
            </w:r>
          </w:p>
        </w:tc>
        <w:tc>
          <w:tcPr>
            <w:tcW w:w="1023" w:type="dxa"/>
            <w:tcBorders>
              <w:top w:val="single" w:sz="4" w:space="0" w:color="auto"/>
              <w:left w:val="single" w:sz="4" w:space="0" w:color="auto"/>
              <w:bottom w:val="single" w:sz="4" w:space="0" w:color="auto"/>
              <w:right w:val="single" w:sz="12" w:space="0" w:color="auto"/>
            </w:tcBorders>
          </w:tcPr>
          <w:p w14:paraId="453AB7F3" w14:textId="7EFB5A43" w:rsidR="000600DF" w:rsidRPr="0007345E" w:rsidRDefault="00F2534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F2534F">
              <w:rPr>
                <w:rFonts w:ascii="Times New Roman" w:eastAsia="Times New Roman" w:hAnsi="Times New Roman" w:cs="Times New Roman"/>
                <w:sz w:val="20"/>
                <w:szCs w:val="20"/>
                <w:lang w:eastAsia="sk-SK"/>
              </w:rPr>
              <w:t>Oblasť s vplyvom na podnikateľské prostredie, oblasť so sociálnymi vplyvmi</w:t>
            </w:r>
          </w:p>
        </w:tc>
      </w:tr>
      <w:tr w:rsidR="000600DF" w:rsidRPr="0007345E" w14:paraId="2057A151" w14:textId="77777777" w:rsidTr="000600DF">
        <w:tc>
          <w:tcPr>
            <w:tcW w:w="700" w:type="dxa"/>
            <w:tcBorders>
              <w:top w:val="single" w:sz="4" w:space="0" w:color="auto"/>
              <w:left w:val="single" w:sz="12" w:space="0" w:color="auto"/>
              <w:bottom w:val="single" w:sz="4" w:space="0" w:color="auto"/>
              <w:right w:val="single" w:sz="4" w:space="0" w:color="auto"/>
            </w:tcBorders>
          </w:tcPr>
          <w:p w14:paraId="094C533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Č:3</w:t>
            </w:r>
          </w:p>
          <w:p w14:paraId="501FFF2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O:6</w:t>
            </w:r>
          </w:p>
        </w:tc>
        <w:tc>
          <w:tcPr>
            <w:tcW w:w="4296" w:type="dxa"/>
            <w:tcBorders>
              <w:top w:val="single" w:sz="4" w:space="0" w:color="auto"/>
              <w:left w:val="single" w:sz="4" w:space="0" w:color="auto"/>
              <w:bottom w:val="single" w:sz="4" w:space="0" w:color="auto"/>
              <w:right w:val="single" w:sz="4" w:space="0" w:color="auto"/>
            </w:tcBorders>
          </w:tcPr>
          <w:p w14:paraId="768D37A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6.   Členské štáty bezodkladne oznámia Komisii akékoľvek vnútroštátne ustanovenia, ktoré sa prijmú na základe odseku 5, ako aj akékoľvek následné zmeny. Komisia zabezpečí jednoduchý prístup spotrebiteľov a obchodníkov k týmto informáciám na špecializovanom webovom sídle.</w:t>
            </w:r>
          </w:p>
          <w:p w14:paraId="229D583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highlight w:val="yellow"/>
                <w:lang w:eastAsia="sk-SK"/>
              </w:rPr>
            </w:pPr>
          </w:p>
        </w:tc>
        <w:tc>
          <w:tcPr>
            <w:tcW w:w="510" w:type="dxa"/>
            <w:tcBorders>
              <w:top w:val="single" w:sz="4" w:space="0" w:color="auto"/>
              <w:left w:val="single" w:sz="4" w:space="0" w:color="auto"/>
              <w:bottom w:val="single" w:sz="4" w:space="0" w:color="auto"/>
              <w:right w:val="single" w:sz="12" w:space="0" w:color="auto"/>
            </w:tcBorders>
          </w:tcPr>
          <w:p w14:paraId="094D04C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6ABD09E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E31D9F">
              <w:rPr>
                <w:rFonts w:ascii="Times New Roman" w:eastAsia="Times New Roman" w:hAnsi="Times New Roman" w:cs="Times New Roman"/>
                <w:sz w:val="20"/>
                <w:szCs w:val="20"/>
                <w:lang w:eastAsia="sk-SK"/>
              </w:rPr>
              <w:t>Zákon č. 575/2001 Z. z.</w:t>
            </w:r>
          </w:p>
        </w:tc>
        <w:tc>
          <w:tcPr>
            <w:tcW w:w="998" w:type="dxa"/>
            <w:tcBorders>
              <w:top w:val="single" w:sz="4" w:space="0" w:color="auto"/>
              <w:left w:val="single" w:sz="4" w:space="0" w:color="auto"/>
              <w:bottom w:val="single" w:sz="4" w:space="0" w:color="auto"/>
              <w:right w:val="single" w:sz="4" w:space="0" w:color="auto"/>
            </w:tcBorders>
          </w:tcPr>
          <w:p w14:paraId="7130D06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35</w:t>
            </w:r>
          </w:p>
          <w:p w14:paraId="78B9080A" w14:textId="77777777" w:rsidR="000600DF" w:rsidRPr="0007345E" w:rsidRDefault="000600DF" w:rsidP="00E31D9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w:t>
            </w: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7</w:t>
            </w:r>
          </w:p>
        </w:tc>
        <w:tc>
          <w:tcPr>
            <w:tcW w:w="4424" w:type="dxa"/>
            <w:tcBorders>
              <w:top w:val="single" w:sz="4" w:space="0" w:color="auto"/>
              <w:left w:val="single" w:sz="4" w:space="0" w:color="auto"/>
              <w:bottom w:val="single" w:sz="4" w:space="0" w:color="auto"/>
              <w:right w:val="single" w:sz="4" w:space="0" w:color="auto"/>
            </w:tcBorders>
          </w:tcPr>
          <w:p w14:paraId="6D76600A" w14:textId="77777777" w:rsidR="000600DF" w:rsidRPr="0007345E"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E31D9F">
              <w:rPr>
                <w:rFonts w:ascii="Times New Roman" w:eastAsia="Times New Roman" w:hAnsi="Times New Roman" w:cs="Times New Roman"/>
                <w:sz w:val="20"/>
                <w:szCs w:val="20"/>
                <w:lang w:eastAsia="sk-SK"/>
              </w:rPr>
              <w:t>(7)</w:t>
            </w:r>
            <w:r>
              <w:rPr>
                <w:rFonts w:ascii="Times New Roman" w:eastAsia="Times New Roman" w:hAnsi="Times New Roman" w:cs="Times New Roman"/>
                <w:sz w:val="20"/>
                <w:szCs w:val="20"/>
                <w:lang w:eastAsia="sk-SK"/>
              </w:rPr>
              <w:t xml:space="preserve"> </w:t>
            </w:r>
            <w:r w:rsidRPr="00E31D9F">
              <w:rPr>
                <w:rFonts w:ascii="Times New Roman" w:eastAsia="Times New Roman" w:hAnsi="Times New Roman" w:cs="Times New Roman"/>
                <w:sz w:val="20"/>
                <w:szCs w:val="20"/>
                <w:lang w:eastAsia="sk-SK"/>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14:paraId="714F5BF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0C86ED3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F472788"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57C449F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0DF9E1D4" w14:textId="77777777" w:rsidTr="000600DF">
        <w:tc>
          <w:tcPr>
            <w:tcW w:w="700" w:type="dxa"/>
            <w:tcBorders>
              <w:top w:val="single" w:sz="4" w:space="0" w:color="auto"/>
              <w:left w:val="single" w:sz="12" w:space="0" w:color="auto"/>
              <w:bottom w:val="single" w:sz="4" w:space="0" w:color="auto"/>
              <w:right w:val="single" w:sz="4" w:space="0" w:color="auto"/>
            </w:tcBorders>
          </w:tcPr>
          <w:p w14:paraId="5CD4668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Č:3</w:t>
            </w:r>
          </w:p>
          <w:p w14:paraId="5B6F566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O:7</w:t>
            </w:r>
          </w:p>
        </w:tc>
        <w:tc>
          <w:tcPr>
            <w:tcW w:w="4296" w:type="dxa"/>
            <w:tcBorders>
              <w:top w:val="single" w:sz="4" w:space="0" w:color="auto"/>
              <w:left w:val="single" w:sz="4" w:space="0" w:color="auto"/>
              <w:bottom w:val="single" w:sz="4" w:space="0" w:color="auto"/>
              <w:right w:val="single" w:sz="4" w:space="0" w:color="auto"/>
            </w:tcBorders>
          </w:tcPr>
          <w:p w14:paraId="5951F70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7.   Táto smernica sa nedotýka predpisov, podľa ktorých sa určuje právomoc súdov.</w:t>
            </w:r>
          </w:p>
          <w:p w14:paraId="387E599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62403A2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8" w:type="dxa"/>
            <w:tcBorders>
              <w:top w:val="single" w:sz="4" w:space="0" w:color="auto"/>
              <w:left w:val="nil"/>
              <w:bottom w:val="single" w:sz="4" w:space="0" w:color="auto"/>
              <w:right w:val="single" w:sz="4" w:space="0" w:color="auto"/>
            </w:tcBorders>
          </w:tcPr>
          <w:p w14:paraId="5504599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22ECD04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71FE8A3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4D08F45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6B9356D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0E778C1E" w14:textId="48144A5D"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1B4700E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647F1A6" w14:textId="77777777" w:rsidTr="000600DF">
        <w:tc>
          <w:tcPr>
            <w:tcW w:w="700" w:type="dxa"/>
            <w:tcBorders>
              <w:top w:val="single" w:sz="4" w:space="0" w:color="auto"/>
              <w:left w:val="single" w:sz="12" w:space="0" w:color="auto"/>
              <w:bottom w:val="single" w:sz="4" w:space="0" w:color="auto"/>
              <w:right w:val="single" w:sz="4" w:space="0" w:color="auto"/>
            </w:tcBorders>
          </w:tcPr>
          <w:p w14:paraId="465941E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Č:3</w:t>
            </w:r>
          </w:p>
          <w:p w14:paraId="69431EF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O:8</w:t>
            </w:r>
          </w:p>
        </w:tc>
        <w:tc>
          <w:tcPr>
            <w:tcW w:w="4296" w:type="dxa"/>
            <w:tcBorders>
              <w:top w:val="single" w:sz="4" w:space="0" w:color="auto"/>
              <w:left w:val="single" w:sz="4" w:space="0" w:color="auto"/>
              <w:bottom w:val="single" w:sz="4" w:space="0" w:color="auto"/>
              <w:right w:val="single" w:sz="4" w:space="0" w:color="auto"/>
            </w:tcBorders>
          </w:tcPr>
          <w:p w14:paraId="4F083CA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8.   Táto smernica sa nedotýka podmienok usadenia sa alebo režimov vydávania povolení alebo deontologických kódexov správania alebo iných osobitných predpisov upravujúcich regulované povolania s cieľom zachovať vysokú mieru mravnej bezúhonnosti odborníkov, ktoré môžu členské štáty vyžadovať od odborníkov v súlade s právom Spoločenstva.</w:t>
            </w:r>
          </w:p>
          <w:p w14:paraId="0A0BB8B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highlight w:val="yellow"/>
                <w:lang w:eastAsia="sk-SK"/>
              </w:rPr>
            </w:pPr>
          </w:p>
        </w:tc>
        <w:tc>
          <w:tcPr>
            <w:tcW w:w="510" w:type="dxa"/>
            <w:tcBorders>
              <w:top w:val="single" w:sz="4" w:space="0" w:color="auto"/>
              <w:left w:val="single" w:sz="4" w:space="0" w:color="auto"/>
              <w:bottom w:val="single" w:sz="4" w:space="0" w:color="auto"/>
              <w:right w:val="single" w:sz="12" w:space="0" w:color="auto"/>
            </w:tcBorders>
          </w:tcPr>
          <w:p w14:paraId="7EBA53D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8" w:type="dxa"/>
            <w:tcBorders>
              <w:top w:val="single" w:sz="4" w:space="0" w:color="auto"/>
              <w:left w:val="nil"/>
              <w:bottom w:val="single" w:sz="4" w:space="0" w:color="auto"/>
              <w:right w:val="single" w:sz="4" w:space="0" w:color="auto"/>
            </w:tcBorders>
          </w:tcPr>
          <w:p w14:paraId="4D2E651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07EA3B3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3FED93F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1852BB1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38E0DA1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51C8C8A" w14:textId="36208C7B"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5348433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4622EED5" w14:textId="77777777" w:rsidTr="000600DF">
        <w:tc>
          <w:tcPr>
            <w:tcW w:w="700" w:type="dxa"/>
            <w:tcBorders>
              <w:top w:val="single" w:sz="4" w:space="0" w:color="auto"/>
              <w:left w:val="single" w:sz="12" w:space="0" w:color="auto"/>
              <w:bottom w:val="single" w:sz="4" w:space="0" w:color="auto"/>
              <w:right w:val="single" w:sz="4" w:space="0" w:color="auto"/>
            </w:tcBorders>
          </w:tcPr>
          <w:p w14:paraId="610E1E2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Č:3</w:t>
            </w:r>
          </w:p>
          <w:p w14:paraId="75A7CED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O:9</w:t>
            </w:r>
          </w:p>
        </w:tc>
        <w:tc>
          <w:tcPr>
            <w:tcW w:w="4296" w:type="dxa"/>
            <w:tcBorders>
              <w:top w:val="single" w:sz="4" w:space="0" w:color="auto"/>
              <w:left w:val="single" w:sz="4" w:space="0" w:color="auto"/>
              <w:bottom w:val="single" w:sz="4" w:space="0" w:color="auto"/>
              <w:right w:val="single" w:sz="4" w:space="0" w:color="auto"/>
            </w:tcBorders>
          </w:tcPr>
          <w:p w14:paraId="41B777B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9.   Vo vzťahu k „finančným službám“ definovaným v smernici 2002/65/ES a vo vzťahu nehnuteľnostiam môžu členské štáty ukladať požiadavky, ktoré sú reštriktívnejšie alebo </w:t>
            </w:r>
            <w:r w:rsidRPr="0007345E">
              <w:rPr>
                <w:rFonts w:ascii="Times New Roman" w:eastAsia="Times New Roman" w:hAnsi="Times New Roman" w:cs="Times New Roman"/>
                <w:sz w:val="20"/>
                <w:szCs w:val="20"/>
                <w:lang w:eastAsia="sk-SK"/>
              </w:rPr>
              <w:lastRenderedPageBreak/>
              <w:t>normatívnejšie ako táto smernica v oblasti, ktorú aproximuje.</w:t>
            </w:r>
          </w:p>
          <w:p w14:paraId="3679288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6115D7C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D</w:t>
            </w:r>
          </w:p>
        </w:tc>
        <w:tc>
          <w:tcPr>
            <w:tcW w:w="998" w:type="dxa"/>
            <w:tcBorders>
              <w:top w:val="single" w:sz="4" w:space="0" w:color="auto"/>
              <w:left w:val="nil"/>
              <w:bottom w:val="single" w:sz="4" w:space="0" w:color="auto"/>
              <w:right w:val="single" w:sz="4" w:space="0" w:color="auto"/>
            </w:tcBorders>
          </w:tcPr>
          <w:p w14:paraId="1E04DC3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3B8116C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6253A03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3D373D1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0B2FA20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3D66C380" w14:textId="118E8318"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2A66D5C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3D4FD61" w14:textId="77777777" w:rsidTr="000600DF">
        <w:tc>
          <w:tcPr>
            <w:tcW w:w="700" w:type="dxa"/>
            <w:tcBorders>
              <w:top w:val="single" w:sz="4" w:space="0" w:color="auto"/>
              <w:left w:val="single" w:sz="12" w:space="0" w:color="auto"/>
              <w:bottom w:val="single" w:sz="4" w:space="0" w:color="auto"/>
              <w:right w:val="single" w:sz="4" w:space="0" w:color="auto"/>
            </w:tcBorders>
          </w:tcPr>
          <w:p w14:paraId="4531312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Č:3</w:t>
            </w:r>
          </w:p>
          <w:p w14:paraId="0B38765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O:10</w:t>
            </w:r>
          </w:p>
        </w:tc>
        <w:tc>
          <w:tcPr>
            <w:tcW w:w="4296" w:type="dxa"/>
            <w:tcBorders>
              <w:top w:val="single" w:sz="4" w:space="0" w:color="auto"/>
              <w:left w:val="single" w:sz="4" w:space="0" w:color="auto"/>
              <w:bottom w:val="single" w:sz="4" w:space="0" w:color="auto"/>
              <w:right w:val="single" w:sz="4" w:space="0" w:color="auto"/>
            </w:tcBorders>
          </w:tcPr>
          <w:p w14:paraId="1020F67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10.   Táto smernica sa nevzťahuje na uplatňovanie zákonov, iných právnych predpisov a správnych opatrení členských štátov týkajúcich sa certifikácie a označovania miery rýdzosti predmetov z drahých kovov.</w:t>
            </w:r>
          </w:p>
          <w:p w14:paraId="5B9D288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372873F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8" w:type="dxa"/>
            <w:tcBorders>
              <w:top w:val="single" w:sz="4" w:space="0" w:color="auto"/>
              <w:left w:val="nil"/>
              <w:bottom w:val="single" w:sz="4" w:space="0" w:color="auto"/>
              <w:right w:val="single" w:sz="4" w:space="0" w:color="auto"/>
            </w:tcBorders>
          </w:tcPr>
          <w:p w14:paraId="25F5E26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64FABC0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020BCD4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19CFF9B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5AAC775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56A3CFD" w14:textId="16E3F259"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77B2723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88EB4F7" w14:textId="77777777" w:rsidTr="000600DF">
        <w:tc>
          <w:tcPr>
            <w:tcW w:w="700" w:type="dxa"/>
            <w:tcBorders>
              <w:top w:val="single" w:sz="4" w:space="0" w:color="auto"/>
              <w:left w:val="single" w:sz="12" w:space="0" w:color="auto"/>
              <w:bottom w:val="single" w:sz="4" w:space="0" w:color="auto"/>
              <w:right w:val="single" w:sz="4" w:space="0" w:color="auto"/>
            </w:tcBorders>
          </w:tcPr>
          <w:p w14:paraId="6D0931B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Č:4</w:t>
            </w:r>
          </w:p>
        </w:tc>
        <w:tc>
          <w:tcPr>
            <w:tcW w:w="4296" w:type="dxa"/>
            <w:tcBorders>
              <w:top w:val="single" w:sz="4" w:space="0" w:color="auto"/>
              <w:left w:val="single" w:sz="4" w:space="0" w:color="auto"/>
              <w:bottom w:val="single" w:sz="4" w:space="0" w:color="auto"/>
              <w:right w:val="single" w:sz="4" w:space="0" w:color="auto"/>
            </w:tcBorders>
          </w:tcPr>
          <w:p w14:paraId="14C49A7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Vnútorný trh</w:t>
            </w:r>
          </w:p>
          <w:p w14:paraId="5566733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Členské štáty neobmedzia slobodu poskytovať služby ani neobmedzia voľný pohyb tovarov z dôvodov, ktoré spadajú do oblasti, ktorú aproximuje táto smernica.</w:t>
            </w:r>
          </w:p>
          <w:p w14:paraId="565ED05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highlight w:val="yellow"/>
                <w:lang w:eastAsia="sk-SK"/>
              </w:rPr>
            </w:pPr>
          </w:p>
        </w:tc>
        <w:tc>
          <w:tcPr>
            <w:tcW w:w="510" w:type="dxa"/>
            <w:tcBorders>
              <w:top w:val="single" w:sz="4" w:space="0" w:color="auto"/>
              <w:left w:val="single" w:sz="4" w:space="0" w:color="auto"/>
              <w:bottom w:val="single" w:sz="4" w:space="0" w:color="auto"/>
              <w:right w:val="single" w:sz="12" w:space="0" w:color="auto"/>
            </w:tcBorders>
          </w:tcPr>
          <w:p w14:paraId="0E6C28E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8" w:type="dxa"/>
            <w:tcBorders>
              <w:top w:val="single" w:sz="4" w:space="0" w:color="auto"/>
              <w:left w:val="nil"/>
              <w:bottom w:val="single" w:sz="4" w:space="0" w:color="auto"/>
              <w:right w:val="single" w:sz="4" w:space="0" w:color="auto"/>
            </w:tcBorders>
          </w:tcPr>
          <w:p w14:paraId="666AB4D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26A92E9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436C57E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2E76047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00968CF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AA9E47A" w14:textId="24C1D988"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52AED78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6F2B9F93" w14:textId="77777777" w:rsidTr="000600DF">
        <w:tc>
          <w:tcPr>
            <w:tcW w:w="700" w:type="dxa"/>
            <w:tcBorders>
              <w:top w:val="single" w:sz="4" w:space="0" w:color="auto"/>
              <w:left w:val="single" w:sz="12" w:space="0" w:color="auto"/>
              <w:bottom w:val="single" w:sz="4" w:space="0" w:color="auto"/>
              <w:right w:val="single" w:sz="4" w:space="0" w:color="auto"/>
            </w:tcBorders>
          </w:tcPr>
          <w:p w14:paraId="35C126F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Č:5</w:t>
            </w:r>
          </w:p>
          <w:p w14:paraId="4E00DD9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w:t>
            </w:r>
          </w:p>
        </w:tc>
        <w:tc>
          <w:tcPr>
            <w:tcW w:w="4296" w:type="dxa"/>
            <w:tcBorders>
              <w:top w:val="single" w:sz="4" w:space="0" w:color="auto"/>
              <w:left w:val="single" w:sz="4" w:space="0" w:color="auto"/>
              <w:bottom w:val="single" w:sz="4" w:space="0" w:color="auto"/>
              <w:right w:val="single" w:sz="4" w:space="0" w:color="auto"/>
            </w:tcBorders>
          </w:tcPr>
          <w:p w14:paraId="1242FB5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KAPITOLA 2</w:t>
            </w:r>
          </w:p>
          <w:p w14:paraId="2EB05B7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NEKALÉ OBCHODNÉ PRAKTIKY</w:t>
            </w:r>
          </w:p>
          <w:p w14:paraId="3EB1ECE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ADA196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Zákaz nekalých obchodných praktík</w:t>
            </w:r>
          </w:p>
          <w:p w14:paraId="2C0C98A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Nekalé obchodné praktiky sú zakázané.</w:t>
            </w:r>
          </w:p>
          <w:p w14:paraId="7A49D0A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7CD7870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73637C3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4AA0589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04745FC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9</w:t>
            </w:r>
          </w:p>
          <w:p w14:paraId="7F8ACF2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O: </w:t>
            </w:r>
            <w:r>
              <w:rPr>
                <w:rFonts w:ascii="Times New Roman" w:eastAsia="Times New Roman" w:hAnsi="Times New Roman" w:cs="Times New Roman"/>
                <w:sz w:val="20"/>
                <w:szCs w:val="20"/>
                <w:lang w:eastAsia="sk-SK"/>
              </w:rPr>
              <w:t>6</w:t>
            </w:r>
          </w:p>
        </w:tc>
        <w:tc>
          <w:tcPr>
            <w:tcW w:w="4424" w:type="dxa"/>
            <w:tcBorders>
              <w:top w:val="single" w:sz="4" w:space="0" w:color="auto"/>
              <w:left w:val="single" w:sz="4" w:space="0" w:color="auto"/>
              <w:bottom w:val="single" w:sz="4" w:space="0" w:color="auto"/>
              <w:right w:val="single" w:sz="4" w:space="0" w:color="auto"/>
            </w:tcBorders>
          </w:tcPr>
          <w:p w14:paraId="0B39C2B2" w14:textId="77777777" w:rsidR="000600DF" w:rsidRPr="0007345E"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6</w:t>
            </w:r>
            <w:r w:rsidRPr="0007345E">
              <w:rPr>
                <w:rFonts w:ascii="Times New Roman" w:eastAsia="Times New Roman" w:hAnsi="Times New Roman" w:cs="Times New Roman"/>
                <w:sz w:val="20"/>
                <w:szCs w:val="20"/>
                <w:lang w:eastAsia="sk-SK"/>
              </w:rPr>
              <w:t xml:space="preserve">) </w:t>
            </w:r>
            <w:r w:rsidRPr="001C7020">
              <w:rPr>
                <w:rFonts w:ascii="Times New Roman" w:eastAsia="Times New Roman" w:hAnsi="Times New Roman" w:cs="Times New Roman"/>
                <w:sz w:val="20"/>
                <w:szCs w:val="20"/>
                <w:lang w:eastAsia="sk-SK"/>
              </w:rPr>
              <w:t>Nekalé obchodné praktiky sú zakázané pred, počas aj po vykonaní obchodnej transakcie. Používanie nekalých obchodných praktík sa zakazuje aj v súvislosti s plnením záväzku spotrebiteľa vrátane vymáhania pohľadávky vyplývajúcej zo zmluvy.</w:t>
            </w:r>
          </w:p>
        </w:tc>
        <w:tc>
          <w:tcPr>
            <w:tcW w:w="709" w:type="dxa"/>
            <w:tcBorders>
              <w:top w:val="single" w:sz="4" w:space="0" w:color="auto"/>
              <w:left w:val="single" w:sz="4" w:space="0" w:color="auto"/>
              <w:bottom w:val="single" w:sz="4" w:space="0" w:color="auto"/>
              <w:right w:val="single" w:sz="4" w:space="0" w:color="auto"/>
            </w:tcBorders>
          </w:tcPr>
          <w:p w14:paraId="41EECAB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00E3436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99D31AA"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0E87148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7CED7927" w14:textId="77777777" w:rsidTr="000600DF">
        <w:tc>
          <w:tcPr>
            <w:tcW w:w="700" w:type="dxa"/>
            <w:tcBorders>
              <w:top w:val="single" w:sz="4" w:space="0" w:color="auto"/>
              <w:left w:val="single" w:sz="12" w:space="0" w:color="auto"/>
              <w:bottom w:val="single" w:sz="4" w:space="0" w:color="auto"/>
              <w:right w:val="single" w:sz="4" w:space="0" w:color="auto"/>
            </w:tcBorders>
          </w:tcPr>
          <w:p w14:paraId="7795BDC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Č:5</w:t>
            </w:r>
          </w:p>
          <w:p w14:paraId="469D743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w:t>
            </w:r>
          </w:p>
        </w:tc>
        <w:tc>
          <w:tcPr>
            <w:tcW w:w="4296" w:type="dxa"/>
            <w:tcBorders>
              <w:top w:val="single" w:sz="4" w:space="0" w:color="auto"/>
              <w:left w:val="single" w:sz="4" w:space="0" w:color="auto"/>
              <w:bottom w:val="single" w:sz="4" w:space="0" w:color="auto"/>
              <w:right w:val="single" w:sz="4" w:space="0" w:color="auto"/>
            </w:tcBorders>
          </w:tcPr>
          <w:p w14:paraId="217F8F5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   Obchodná praktika je nekalá, ak:</w:t>
            </w:r>
          </w:p>
          <w:p w14:paraId="35AAA2A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E2F5E7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je v rozpore s požiadavkami odbornej starostlivosti</w:t>
            </w:r>
          </w:p>
          <w:p w14:paraId="2A4743E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05FFD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w:t>
            </w:r>
          </w:p>
          <w:p w14:paraId="0035AB8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026FF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podstatne narušuje alebo je spôsobilá podstatne narušiť ekonomické správanie priemerného spotrebiteľa vo vzťahu k produktu, ku ktorému sa dostane alebo ktorému je adresovaná, alebo priemerného člena skupiny, ak je obchodná praktika orientovaná na určitú skupinu spotrebiteľov.</w:t>
            </w:r>
          </w:p>
          <w:p w14:paraId="468E8F0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6612EE0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7F41F8C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20F2B92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1AB5B73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9</w:t>
            </w:r>
          </w:p>
          <w:p w14:paraId="48421BE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O: </w:t>
            </w:r>
            <w:r>
              <w:rPr>
                <w:rFonts w:ascii="Times New Roman" w:eastAsia="Times New Roman" w:hAnsi="Times New Roman" w:cs="Times New Roman"/>
                <w:sz w:val="20"/>
                <w:szCs w:val="20"/>
                <w:lang w:eastAsia="sk-SK"/>
              </w:rPr>
              <w:t>1</w:t>
            </w:r>
          </w:p>
        </w:tc>
        <w:tc>
          <w:tcPr>
            <w:tcW w:w="4424" w:type="dxa"/>
            <w:tcBorders>
              <w:top w:val="single" w:sz="4" w:space="0" w:color="auto"/>
              <w:left w:val="single" w:sz="4" w:space="0" w:color="auto"/>
              <w:bottom w:val="single" w:sz="4" w:space="0" w:color="auto"/>
              <w:right w:val="single" w:sz="4" w:space="0" w:color="auto"/>
            </w:tcBorders>
          </w:tcPr>
          <w:p w14:paraId="2B358134" w14:textId="77777777" w:rsidR="000600DF" w:rsidRPr="001C7020"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1C7020">
              <w:rPr>
                <w:rFonts w:ascii="Times New Roman" w:eastAsia="Times New Roman" w:hAnsi="Times New Roman" w:cs="Times New Roman"/>
                <w:sz w:val="20"/>
                <w:szCs w:val="20"/>
                <w:lang w:eastAsia="sk-SK"/>
              </w:rPr>
              <w:t>Obchodná praktika sa považuje za nekalú, ak</w:t>
            </w:r>
          </w:p>
          <w:p w14:paraId="3EAA6D46" w14:textId="77777777" w:rsidR="000600DF" w:rsidRPr="001C7020"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1C7020">
              <w:rPr>
                <w:rFonts w:ascii="Times New Roman" w:eastAsia="Times New Roman" w:hAnsi="Times New Roman" w:cs="Times New Roman"/>
                <w:sz w:val="20"/>
                <w:szCs w:val="20"/>
                <w:lang w:eastAsia="sk-SK"/>
              </w:rPr>
              <w:t>je v rozpore s požiadavkami odbornej starostlivosti, a</w:t>
            </w:r>
          </w:p>
          <w:p w14:paraId="2B2EF7EA" w14:textId="77777777" w:rsidR="000600DF" w:rsidRPr="0007345E" w:rsidRDefault="000600DF" w:rsidP="001C7020">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1C7020">
              <w:rPr>
                <w:rFonts w:ascii="Times New Roman" w:eastAsia="Times New Roman" w:hAnsi="Times New Roman" w:cs="Times New Roman"/>
                <w:sz w:val="20"/>
                <w:szCs w:val="20"/>
                <w:lang w:eastAsia="sk-SK"/>
              </w:rPr>
              <w:t>vo vzťahu k produktu podstatne narušuje alebo môže podstatne narušiť ekonomické spr</w:t>
            </w:r>
            <w:r>
              <w:rPr>
                <w:rFonts w:ascii="Times New Roman" w:eastAsia="Times New Roman" w:hAnsi="Times New Roman" w:cs="Times New Roman"/>
                <w:sz w:val="20"/>
                <w:szCs w:val="20"/>
                <w:lang w:eastAsia="sk-SK"/>
              </w:rPr>
              <w:t>ávanie priemerného spotrebiteľa</w:t>
            </w:r>
            <w:r w:rsidRPr="001C7020">
              <w:rPr>
                <w:rFonts w:ascii="Times New Roman" w:eastAsia="Times New Roman" w:hAnsi="Times New Roman" w:cs="Times New Roman"/>
                <w:sz w:val="20"/>
                <w:szCs w:val="20"/>
                <w:lang w:eastAsia="sk-SK"/>
              </w:rPr>
              <w:t>, ku ktorému sa obchodná praktika dostane alebo ktorému je adresovaná, alebo priemerného člena skupiny</w:t>
            </w:r>
            <w:r>
              <w:rPr>
                <w:rFonts w:ascii="Times New Roman" w:eastAsia="Times New Roman" w:hAnsi="Times New Roman" w:cs="Times New Roman"/>
                <w:sz w:val="20"/>
                <w:szCs w:val="20"/>
                <w:lang w:eastAsia="sk-SK"/>
              </w:rPr>
              <w:t xml:space="preserve"> spotrebiteľov</w:t>
            </w:r>
            <w:r w:rsidRPr="001C7020">
              <w:rPr>
                <w:rFonts w:ascii="Times New Roman" w:eastAsia="Times New Roman" w:hAnsi="Times New Roman" w:cs="Times New Roman"/>
                <w:sz w:val="20"/>
                <w:szCs w:val="20"/>
                <w:lang w:eastAsia="sk-SK"/>
              </w:rPr>
              <w:t>, ak je obchodná praktika orientovaná na určitú skupinu spotrebiteľov.</w:t>
            </w:r>
          </w:p>
        </w:tc>
        <w:tc>
          <w:tcPr>
            <w:tcW w:w="709" w:type="dxa"/>
            <w:tcBorders>
              <w:top w:val="single" w:sz="4" w:space="0" w:color="auto"/>
              <w:left w:val="single" w:sz="4" w:space="0" w:color="auto"/>
              <w:bottom w:val="single" w:sz="4" w:space="0" w:color="auto"/>
              <w:right w:val="single" w:sz="4" w:space="0" w:color="auto"/>
            </w:tcBorders>
          </w:tcPr>
          <w:p w14:paraId="43E98B8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719B54E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6F14C9A1"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0B8809D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3DFCA9BA" w14:textId="77777777" w:rsidTr="000600DF">
        <w:tc>
          <w:tcPr>
            <w:tcW w:w="700" w:type="dxa"/>
            <w:tcBorders>
              <w:top w:val="single" w:sz="4" w:space="0" w:color="auto"/>
              <w:left w:val="single" w:sz="12" w:space="0" w:color="auto"/>
              <w:bottom w:val="single" w:sz="4" w:space="0" w:color="auto"/>
              <w:right w:val="single" w:sz="4" w:space="0" w:color="auto"/>
            </w:tcBorders>
          </w:tcPr>
          <w:p w14:paraId="3D4DD26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Č:5</w:t>
            </w:r>
          </w:p>
          <w:p w14:paraId="6D8D1EA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O:3</w:t>
            </w:r>
          </w:p>
        </w:tc>
        <w:tc>
          <w:tcPr>
            <w:tcW w:w="4296" w:type="dxa"/>
            <w:tcBorders>
              <w:top w:val="single" w:sz="4" w:space="0" w:color="auto"/>
              <w:left w:val="single" w:sz="4" w:space="0" w:color="auto"/>
              <w:bottom w:val="single" w:sz="4" w:space="0" w:color="auto"/>
              <w:right w:val="single" w:sz="4" w:space="0" w:color="auto"/>
            </w:tcBorders>
          </w:tcPr>
          <w:p w14:paraId="59DE65E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3.   Obchodné praktiky, ktoré sú spôsobilé podstatne narušiť ekonomické správanie iba jasne identifikovateľnej skupiny spotrebiteľov, ktorí sú obzvlášť zraniteľní touto praktikou alebo základným produktom z dôvodu ich duševnej poruchy alebo fyzickej vady, veku alebo dôverčivosti spôsobom, ktorý môže obchodník rozumne predpokladať, sa posudzujú z pohľadu priemerného člena tejto skupiny. Tým nie sú dotknuté bežné a oprávnené reklamné praktiky, akými sú zveličujúce vyhlásenia alebo vyhlásenia, ktoré nie sú mienené doslovne.</w:t>
            </w:r>
          </w:p>
          <w:p w14:paraId="43F747F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0090F02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5358DF3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1377B71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72B7D38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9</w:t>
            </w:r>
          </w:p>
          <w:p w14:paraId="113BE58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O: </w:t>
            </w:r>
            <w:r>
              <w:rPr>
                <w:rFonts w:ascii="Times New Roman" w:eastAsia="Times New Roman" w:hAnsi="Times New Roman" w:cs="Times New Roman"/>
                <w:sz w:val="20"/>
                <w:szCs w:val="20"/>
                <w:lang w:eastAsia="sk-SK"/>
              </w:rPr>
              <w:t>2</w:t>
            </w:r>
          </w:p>
        </w:tc>
        <w:tc>
          <w:tcPr>
            <w:tcW w:w="4424" w:type="dxa"/>
            <w:tcBorders>
              <w:top w:val="single" w:sz="4" w:space="0" w:color="auto"/>
              <w:left w:val="single" w:sz="4" w:space="0" w:color="auto"/>
              <w:bottom w:val="single" w:sz="4" w:space="0" w:color="auto"/>
              <w:right w:val="single" w:sz="4" w:space="0" w:color="auto"/>
            </w:tcBorders>
          </w:tcPr>
          <w:p w14:paraId="41E01D2B" w14:textId="77777777" w:rsidR="000600DF" w:rsidRPr="0007345E" w:rsidRDefault="000600DF" w:rsidP="00230B87">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2</w:t>
            </w:r>
            <w:r w:rsidRPr="0007345E">
              <w:rPr>
                <w:rFonts w:ascii="Times New Roman" w:eastAsia="Times New Roman" w:hAnsi="Times New Roman" w:cs="Times New Roman"/>
                <w:sz w:val="20"/>
                <w:szCs w:val="20"/>
                <w:lang w:eastAsia="sk-SK"/>
              </w:rPr>
              <w:t xml:space="preserve">) </w:t>
            </w:r>
            <w:r w:rsidRPr="00230B87">
              <w:rPr>
                <w:rFonts w:ascii="Times New Roman" w:eastAsia="Times New Roman" w:hAnsi="Times New Roman" w:cs="Times New Roman"/>
                <w:sz w:val="20"/>
                <w:szCs w:val="20"/>
                <w:lang w:eastAsia="sk-SK"/>
              </w:rPr>
              <w:t>Obchodná praktika, ktorá môže podstatne narušiť ekonomické správanie skupiny spotrebiteľov, ktorí sú obchodnou praktikou alebo produktom osobitne zraniteľní z dôvodu nedostatku ich telesných alebo duševných schopností, ich veku alebo dôverčivosti, spôsobom, ktorý môže obchodník rozumne predpokladať, sa posudzuje z pohľadu p</w:t>
            </w:r>
            <w:r>
              <w:rPr>
                <w:rFonts w:ascii="Times New Roman" w:eastAsia="Times New Roman" w:hAnsi="Times New Roman" w:cs="Times New Roman"/>
                <w:sz w:val="20"/>
                <w:szCs w:val="20"/>
                <w:lang w:eastAsia="sk-SK"/>
              </w:rPr>
              <w:t xml:space="preserve">riemerného člena tejto skupiny; </w:t>
            </w:r>
            <w:r w:rsidRPr="00230B87">
              <w:rPr>
                <w:rFonts w:ascii="Times New Roman" w:eastAsia="Times New Roman" w:hAnsi="Times New Roman" w:cs="Times New Roman"/>
                <w:sz w:val="20"/>
                <w:szCs w:val="20"/>
                <w:lang w:eastAsia="sk-SK"/>
              </w:rPr>
              <w:t>tým nie je dotknutá bežná a oprávnená reklamná praktika, akou je zveličujúce vyhlásenie alebo vyhlásenie, ktoré nie je mienené doslovne.</w:t>
            </w:r>
            <w:r>
              <w:t xml:space="preserve"> </w:t>
            </w:r>
          </w:p>
        </w:tc>
        <w:tc>
          <w:tcPr>
            <w:tcW w:w="709" w:type="dxa"/>
            <w:tcBorders>
              <w:top w:val="single" w:sz="4" w:space="0" w:color="auto"/>
              <w:left w:val="single" w:sz="4" w:space="0" w:color="auto"/>
              <w:bottom w:val="single" w:sz="4" w:space="0" w:color="auto"/>
              <w:right w:val="single" w:sz="4" w:space="0" w:color="auto"/>
            </w:tcBorders>
          </w:tcPr>
          <w:p w14:paraId="4DCBC0E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1CB4464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AF9860F"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6198CCF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DABEB1E" w14:textId="77777777" w:rsidTr="000600DF">
        <w:tc>
          <w:tcPr>
            <w:tcW w:w="700" w:type="dxa"/>
            <w:tcBorders>
              <w:top w:val="single" w:sz="4" w:space="0" w:color="auto"/>
              <w:left w:val="single" w:sz="12" w:space="0" w:color="auto"/>
              <w:bottom w:val="single" w:sz="4" w:space="0" w:color="auto"/>
              <w:right w:val="single" w:sz="4" w:space="0" w:color="auto"/>
            </w:tcBorders>
          </w:tcPr>
          <w:p w14:paraId="210817A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Č:5</w:t>
            </w:r>
          </w:p>
          <w:p w14:paraId="4E80BF7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O:4</w:t>
            </w:r>
          </w:p>
        </w:tc>
        <w:tc>
          <w:tcPr>
            <w:tcW w:w="4296" w:type="dxa"/>
            <w:tcBorders>
              <w:top w:val="single" w:sz="4" w:space="0" w:color="auto"/>
              <w:left w:val="single" w:sz="4" w:space="0" w:color="auto"/>
              <w:bottom w:val="single" w:sz="4" w:space="0" w:color="auto"/>
              <w:right w:val="single" w:sz="4" w:space="0" w:color="auto"/>
            </w:tcBorders>
          </w:tcPr>
          <w:p w14:paraId="3C3DB82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4.   Za nekalé obchodné praktiky sa považujú najmä tie, ktoré:</w:t>
            </w:r>
          </w:p>
          <w:p w14:paraId="26CEA96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145AA3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sú klamlivé v zmysle článkov 6 a 7,</w:t>
            </w:r>
          </w:p>
          <w:p w14:paraId="489FB2A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194C29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alebo</w:t>
            </w:r>
          </w:p>
          <w:p w14:paraId="32FA47F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6A6B2A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sú agresívne v zmysle článkov 8 a 9.</w:t>
            </w:r>
          </w:p>
          <w:p w14:paraId="0420A32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7320245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331F5CF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553E9300" w14:textId="77777777" w:rsidR="000600DF" w:rsidRDefault="000600DF" w:rsidP="001C7020">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5C9A38F8" w14:textId="77777777" w:rsidR="000600DF" w:rsidRDefault="000600DF" w:rsidP="001C7020">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9 </w:t>
            </w:r>
          </w:p>
          <w:p w14:paraId="2388775C" w14:textId="77777777" w:rsidR="000600DF" w:rsidRPr="0007345E" w:rsidRDefault="000600DF" w:rsidP="001C7020">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O: </w:t>
            </w:r>
            <w:r>
              <w:rPr>
                <w:rFonts w:ascii="Times New Roman" w:eastAsia="Times New Roman" w:hAnsi="Times New Roman" w:cs="Times New Roman"/>
                <w:sz w:val="20"/>
                <w:szCs w:val="20"/>
                <w:lang w:eastAsia="sk-SK"/>
              </w:rPr>
              <w:t>5</w:t>
            </w:r>
          </w:p>
        </w:tc>
        <w:tc>
          <w:tcPr>
            <w:tcW w:w="4424" w:type="dxa"/>
            <w:tcBorders>
              <w:top w:val="single" w:sz="4" w:space="0" w:color="auto"/>
              <w:left w:val="single" w:sz="4" w:space="0" w:color="auto"/>
              <w:bottom w:val="single" w:sz="4" w:space="0" w:color="auto"/>
              <w:right w:val="single" w:sz="4" w:space="0" w:color="auto"/>
            </w:tcBorders>
          </w:tcPr>
          <w:p w14:paraId="4557C22A" w14:textId="77777777" w:rsidR="000600DF" w:rsidRPr="0007345E" w:rsidRDefault="000600DF" w:rsidP="003A1D58">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5623AB">
              <w:rPr>
                <w:rFonts w:ascii="Times New Roman" w:eastAsia="Times New Roman" w:hAnsi="Times New Roman" w:cs="Times New Roman"/>
                <w:sz w:val="20"/>
                <w:szCs w:val="20"/>
                <w:lang w:eastAsia="sk-SK"/>
              </w:rPr>
              <w:t>Za nekalú obchodnú praktiku sa považuje najmä klamlivé konanie, klamlivé opomenutie konania a agresívna obchodná praktika. Zoznam obchodných praktík, ktoré sa vždy považujú za nekalé, je uvedený v prílohe č. 1.</w:t>
            </w:r>
          </w:p>
        </w:tc>
        <w:tc>
          <w:tcPr>
            <w:tcW w:w="709" w:type="dxa"/>
            <w:tcBorders>
              <w:top w:val="single" w:sz="4" w:space="0" w:color="auto"/>
              <w:left w:val="single" w:sz="4" w:space="0" w:color="auto"/>
              <w:bottom w:val="single" w:sz="4" w:space="0" w:color="auto"/>
              <w:right w:val="single" w:sz="4" w:space="0" w:color="auto"/>
            </w:tcBorders>
          </w:tcPr>
          <w:p w14:paraId="52C0928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40C1697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56F86EDF"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13C23D0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72E89D72" w14:textId="77777777" w:rsidTr="000600DF">
        <w:tc>
          <w:tcPr>
            <w:tcW w:w="700" w:type="dxa"/>
            <w:tcBorders>
              <w:top w:val="single" w:sz="4" w:space="0" w:color="auto"/>
              <w:left w:val="single" w:sz="12" w:space="0" w:color="auto"/>
              <w:bottom w:val="single" w:sz="4" w:space="0" w:color="auto"/>
              <w:right w:val="single" w:sz="4" w:space="0" w:color="auto"/>
            </w:tcBorders>
          </w:tcPr>
          <w:p w14:paraId="6767B2D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Č:5</w:t>
            </w:r>
          </w:p>
          <w:p w14:paraId="1045C7B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O:5</w:t>
            </w:r>
          </w:p>
        </w:tc>
        <w:tc>
          <w:tcPr>
            <w:tcW w:w="4296" w:type="dxa"/>
            <w:tcBorders>
              <w:top w:val="single" w:sz="4" w:space="0" w:color="auto"/>
              <w:left w:val="single" w:sz="4" w:space="0" w:color="auto"/>
              <w:bottom w:val="single" w:sz="4" w:space="0" w:color="auto"/>
              <w:right w:val="single" w:sz="4" w:space="0" w:color="auto"/>
            </w:tcBorders>
          </w:tcPr>
          <w:p w14:paraId="600C766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5.   Príloha I obsahuje výpočet tých obchodných praktík, ktoré sa za každých okolností považujú za nekalé. Ten istý jediný výpočet sa uplatňuje vo všetkých členských štátoch a môže byť upravený iba novelizáciou tejto smernice.</w:t>
            </w:r>
          </w:p>
          <w:p w14:paraId="59261D1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2637AC0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40CEDE0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5B29BFA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6BAAAAE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9</w:t>
            </w:r>
          </w:p>
          <w:p w14:paraId="0D6B716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O: </w:t>
            </w:r>
            <w:r>
              <w:rPr>
                <w:rFonts w:ascii="Times New Roman" w:eastAsia="Times New Roman" w:hAnsi="Times New Roman" w:cs="Times New Roman"/>
                <w:sz w:val="20"/>
                <w:szCs w:val="20"/>
                <w:lang w:eastAsia="sk-SK"/>
              </w:rPr>
              <w:t>5</w:t>
            </w:r>
          </w:p>
        </w:tc>
        <w:tc>
          <w:tcPr>
            <w:tcW w:w="4424" w:type="dxa"/>
            <w:tcBorders>
              <w:top w:val="single" w:sz="4" w:space="0" w:color="auto"/>
              <w:left w:val="single" w:sz="4" w:space="0" w:color="auto"/>
              <w:bottom w:val="single" w:sz="4" w:space="0" w:color="auto"/>
              <w:right w:val="single" w:sz="4" w:space="0" w:color="auto"/>
            </w:tcBorders>
          </w:tcPr>
          <w:p w14:paraId="6DEB5935" w14:textId="77777777" w:rsidR="000600DF" w:rsidRPr="0007345E" w:rsidRDefault="000600DF" w:rsidP="003A1D58">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5623AB">
              <w:rPr>
                <w:rFonts w:ascii="Times New Roman" w:eastAsia="Times New Roman" w:hAnsi="Times New Roman" w:cs="Times New Roman"/>
                <w:sz w:val="20"/>
                <w:szCs w:val="20"/>
                <w:lang w:eastAsia="sk-SK"/>
              </w:rPr>
              <w:t>Za nekalú obchodnú praktiku sa považuje najmä klamlivé konanie, klamlivé opomenutie konania a agresívna obchodná praktika. Zoznam obchodných praktík, ktoré sa vždy považujú za nekalé, je uvedený v prílohe č. 1.</w:t>
            </w:r>
          </w:p>
        </w:tc>
        <w:tc>
          <w:tcPr>
            <w:tcW w:w="709" w:type="dxa"/>
            <w:tcBorders>
              <w:top w:val="single" w:sz="4" w:space="0" w:color="auto"/>
              <w:left w:val="single" w:sz="4" w:space="0" w:color="auto"/>
              <w:bottom w:val="single" w:sz="4" w:space="0" w:color="auto"/>
              <w:right w:val="single" w:sz="4" w:space="0" w:color="auto"/>
            </w:tcBorders>
          </w:tcPr>
          <w:p w14:paraId="78CA34B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005486F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5CAF777"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1684777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4D554CEF" w14:textId="77777777" w:rsidTr="000600DF">
        <w:tc>
          <w:tcPr>
            <w:tcW w:w="700" w:type="dxa"/>
            <w:tcBorders>
              <w:top w:val="single" w:sz="4" w:space="0" w:color="auto"/>
              <w:left w:val="single" w:sz="12" w:space="0" w:color="auto"/>
              <w:bottom w:val="single" w:sz="4" w:space="0" w:color="auto"/>
              <w:right w:val="single" w:sz="4" w:space="0" w:color="auto"/>
            </w:tcBorders>
          </w:tcPr>
          <w:p w14:paraId="60ED109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Č:6</w:t>
            </w:r>
          </w:p>
          <w:p w14:paraId="01A2DD4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w:t>
            </w:r>
          </w:p>
        </w:tc>
        <w:tc>
          <w:tcPr>
            <w:tcW w:w="4296" w:type="dxa"/>
            <w:tcBorders>
              <w:top w:val="single" w:sz="4" w:space="0" w:color="auto"/>
              <w:left w:val="single" w:sz="4" w:space="0" w:color="auto"/>
              <w:bottom w:val="single" w:sz="4" w:space="0" w:color="auto"/>
              <w:right w:val="single" w:sz="4" w:space="0" w:color="auto"/>
            </w:tcBorders>
          </w:tcPr>
          <w:p w14:paraId="600EE35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Oddiel 1</w:t>
            </w:r>
          </w:p>
          <w:p w14:paraId="3635AEC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klamlivé obchodné praktiky</w:t>
            </w:r>
          </w:p>
          <w:p w14:paraId="447E992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7C641F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Klamlivé činnosti</w:t>
            </w:r>
          </w:p>
          <w:p w14:paraId="1BDE521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Obchodná praktika sa považuje za klamlivú, ak obsahuje nesprávne informácie a je preto nepravdivá, alebo akýmkoľvek spôsobom, vrátane celkového prevedenia, uvádza do omylu alebo je spôsobilá uviesť do omylu priemerného spotrebiteľa, a to aj keď je táto informácia vecne správna vo vzťahu k jednému alebo viacerým nasledujúcim prvkom, pričom v obidvoch prípadoch zapríčiňuje alebo je spôsobilá zapríčiniť, že spotrebiteľ urobí rozhodnutie o obchodnej transakcii, ktoré by inak neurobil:</w:t>
            </w:r>
          </w:p>
          <w:p w14:paraId="3AFF10C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633310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existencia alebo povaha produktu;</w:t>
            </w:r>
          </w:p>
          <w:p w14:paraId="54EDB79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A9A72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hlavné znaky produktu, ako je jeho dostupnosť, výhody, riziká, vyhotovenie, zloženie, príslušenstvo, servis zákazníkom po predaji tovaru a vybavovanie sťažností, výrobný postup a dátum výroby alebo dodávky, spôsob dodania, účel použitia, možnosti využitia, množstvo, špecifikácia, jeho zemepisný alebo obchodný pôvod alebo očakávané výsledky použitia, alebo výsledky a podstatné ukazovatele skúšok alebo kontrol vykonaných na produkte;</w:t>
            </w:r>
          </w:p>
          <w:p w14:paraId="0D7D4D1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B035CB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c) rozsah záväzkov obchodníka, motívy pre obchodnú praktiku a charakter procesu predaja, akékoľvek vyhlásenie alebo symbol týkajúci sa priameho alebo nepriameho sponzorstva alebo </w:t>
            </w:r>
            <w:r w:rsidRPr="0007345E">
              <w:rPr>
                <w:rFonts w:ascii="Times New Roman" w:eastAsia="Times New Roman" w:hAnsi="Times New Roman" w:cs="Times New Roman"/>
                <w:sz w:val="20"/>
                <w:szCs w:val="20"/>
                <w:lang w:eastAsia="sk-SK"/>
              </w:rPr>
              <w:lastRenderedPageBreak/>
              <w:t>schválenia obchodníka alebo produktu;</w:t>
            </w:r>
          </w:p>
          <w:p w14:paraId="6B08F83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227ACC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d) cena alebo spôsob výpočtu ceny, alebo existencia osobitnej cenovej výhody;</w:t>
            </w:r>
          </w:p>
          <w:p w14:paraId="571D055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F61F44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e) potreba servisu, náhradného dielu, výmeny alebo opravy;</w:t>
            </w:r>
          </w:p>
          <w:p w14:paraId="3BE436C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D176AD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f) osoba, vlastnosti a práva obchodníka alebo jeho zástupcu, ako je jeho totožnosť a majetok, kvalifikácia, postavenie, uznanie, členstvo v združeniach alebo jeho väzby a vlastníctvo práv priemyselného, obchodného alebo duševného vlastníctva alebo jeho ocenenia a vyznamenania;</w:t>
            </w:r>
          </w:p>
          <w:p w14:paraId="466A39B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435984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g) práva spotrebiteľa vrátane práva na výmenu dodaného tovaru alebo vrátenie peňazí podľa smernice Európskeho parlamentu a Rady 1999/44/ES z 25. mája 1999 o určitých aspektoch predaja spotrebného tovaru a záruk na spotrebný tovar </w:t>
            </w:r>
            <w:r>
              <w:rPr>
                <w:rFonts w:ascii="Times New Roman" w:eastAsia="Times New Roman" w:hAnsi="Times New Roman" w:cs="Times New Roman"/>
                <w:sz w:val="20"/>
                <w:szCs w:val="20"/>
                <w:lang w:eastAsia="sk-SK"/>
              </w:rPr>
              <w:t>(</w:t>
            </w:r>
            <w:r w:rsidRPr="009020AC">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 xml:space="preserve"> </w:t>
            </w:r>
            <w:r w:rsidRPr="0007345E">
              <w:rPr>
                <w:rFonts w:ascii="Times New Roman" w:eastAsia="Times New Roman" w:hAnsi="Times New Roman" w:cs="Times New Roman"/>
                <w:sz w:val="20"/>
                <w:szCs w:val="20"/>
                <w:lang w:eastAsia="sk-SK"/>
              </w:rPr>
              <w:t>alebo riziká, ktorým môže byť vystavený.</w:t>
            </w:r>
          </w:p>
          <w:p w14:paraId="47205B86" w14:textId="77777777" w:rsidR="000600DF" w:rsidRPr="00F6481E" w:rsidRDefault="000600DF" w:rsidP="009020AC">
            <w:pPr>
              <w:spacing w:after="0"/>
              <w:rPr>
                <w:sz w:val="20"/>
                <w:szCs w:val="20"/>
              </w:rPr>
            </w:pPr>
            <w:r>
              <w:rPr>
                <w:sz w:val="20"/>
                <w:szCs w:val="20"/>
              </w:rPr>
              <w:t>_______________</w:t>
            </w:r>
          </w:p>
          <w:p w14:paraId="3F63FB4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r w:rsidRPr="009020AC">
              <w:rPr>
                <w:rFonts w:ascii="Times New Roman" w:eastAsia="Times New Roman" w:hAnsi="Times New Roman" w:cs="Times New Roman"/>
                <w:sz w:val="20"/>
                <w:szCs w:val="20"/>
                <w:lang w:eastAsia="sk-SK"/>
              </w:rPr>
              <w:t>) Ú. v. ES L 171, 7.7.1999, s. 12.</w:t>
            </w:r>
          </w:p>
          <w:p w14:paraId="79AB6CD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407C629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w:t>
            </w:r>
          </w:p>
        </w:tc>
        <w:tc>
          <w:tcPr>
            <w:tcW w:w="998" w:type="dxa"/>
            <w:tcBorders>
              <w:top w:val="single" w:sz="4" w:space="0" w:color="auto"/>
              <w:left w:val="nil"/>
              <w:bottom w:val="single" w:sz="4" w:space="0" w:color="auto"/>
              <w:right w:val="single" w:sz="4" w:space="0" w:color="auto"/>
            </w:tcBorders>
          </w:tcPr>
          <w:p w14:paraId="7EDEB13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40406E1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02CBE7F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10</w:t>
            </w:r>
          </w:p>
          <w:p w14:paraId="638F658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w:t>
            </w:r>
          </w:p>
        </w:tc>
        <w:tc>
          <w:tcPr>
            <w:tcW w:w="4424" w:type="dxa"/>
            <w:tcBorders>
              <w:top w:val="single" w:sz="4" w:space="0" w:color="auto"/>
              <w:left w:val="single" w:sz="4" w:space="0" w:color="auto"/>
              <w:bottom w:val="single" w:sz="4" w:space="0" w:color="auto"/>
              <w:right w:val="single" w:sz="4" w:space="0" w:color="auto"/>
            </w:tcBorders>
          </w:tcPr>
          <w:p w14:paraId="0F376BC7" w14:textId="77777777" w:rsidR="000600DF" w:rsidRPr="0007345E" w:rsidRDefault="000600DF" w:rsidP="003A1D58">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sidRPr="0007345E">
              <w:rPr>
                <w:rFonts w:ascii="Times New Roman" w:eastAsia="Times New Roman" w:hAnsi="Times New Roman" w:cs="Times New Roman"/>
                <w:b/>
                <w:sz w:val="20"/>
                <w:szCs w:val="20"/>
                <w:lang w:eastAsia="sk-SK"/>
              </w:rPr>
              <w:t>Klamlivé konanie</w:t>
            </w:r>
          </w:p>
          <w:p w14:paraId="5C2E7973" w14:textId="77777777" w:rsidR="000600DF" w:rsidRPr="0084287C" w:rsidRDefault="000600DF" w:rsidP="0084287C">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84287C">
              <w:rPr>
                <w:rFonts w:ascii="Times New Roman" w:eastAsia="Times New Roman" w:hAnsi="Times New Roman" w:cs="Times New Roman"/>
                <w:sz w:val="20"/>
                <w:szCs w:val="20"/>
                <w:lang w:eastAsia="sk-SK"/>
              </w:rPr>
              <w:t>Klamlivé konanie je obchodná praktika, ktorá zapríčiňuje alebo môže zapríčiniť, že priemerný spotrebiteľ urobí rozhodnutie o obchodnej transakcii, ktoré by inak neurobil, pretože obsahuje nesprávne informácie a je preto nepravdivá, alebo akýmkoľvek spôsobom uvádza do omylu alebo môže uviesť do omylu priemerného spotrebiteľa, a to aj ak je táto informácia vecne správna vo vzťahu k</w:t>
            </w:r>
          </w:p>
          <w:p w14:paraId="7DF6078A" w14:textId="77777777" w:rsidR="000600DF" w:rsidRPr="0084287C" w:rsidRDefault="000600DF" w:rsidP="0084287C">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84287C">
              <w:rPr>
                <w:rFonts w:ascii="Times New Roman" w:eastAsia="Times New Roman" w:hAnsi="Times New Roman" w:cs="Times New Roman"/>
                <w:sz w:val="20"/>
                <w:szCs w:val="20"/>
                <w:lang w:eastAsia="sk-SK"/>
              </w:rPr>
              <w:t>existencii produktu alebo k povahe produktu,</w:t>
            </w:r>
          </w:p>
          <w:p w14:paraId="628C465F" w14:textId="77777777" w:rsidR="000600DF" w:rsidRPr="0084287C" w:rsidRDefault="000600DF" w:rsidP="0084287C">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84287C">
              <w:rPr>
                <w:rFonts w:ascii="Times New Roman" w:eastAsia="Times New Roman" w:hAnsi="Times New Roman" w:cs="Times New Roman"/>
                <w:sz w:val="20"/>
                <w:szCs w:val="20"/>
                <w:lang w:eastAsia="sk-SK"/>
              </w:rPr>
              <w:t>hlavným vlastnostiam produktu, ako sú jeho dostupnosť, výhody, riziká, vyhotovenie, zloženie, príslušenstvo, pomoc a služby poskytované po predaji produktu, zodpovednosť za vady, výrobný postup, dátum výroby alebo dodania, spôsob dodania, účel použitia, možnosti využitia, množstvo, špecifikácia, zemepisný pôvod alebo obchodný pôvod, očakávané výsledky použitia alebo výsledky a podstatné ukazovatele skúšok alebo kontrol vykonaných na produkte,</w:t>
            </w:r>
          </w:p>
          <w:p w14:paraId="3A74937D" w14:textId="77777777" w:rsidR="000600DF" w:rsidRPr="0084287C" w:rsidRDefault="000600DF" w:rsidP="0084287C">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84287C">
              <w:rPr>
                <w:rFonts w:ascii="Times New Roman" w:eastAsia="Times New Roman" w:hAnsi="Times New Roman" w:cs="Times New Roman"/>
                <w:sz w:val="20"/>
                <w:szCs w:val="20"/>
                <w:lang w:eastAsia="sk-SK"/>
              </w:rPr>
              <w:t>rozsahu záväzkov obchodníka, motívom pre obchodnú praktiku, charakteru procesu predaja, akémukoľvek vyhláseniu alebo symbolu týkajúcemu sa priameho alebo nepriameho sponzorstva alebo schválenia obchodníka alebo produktu,</w:t>
            </w:r>
          </w:p>
          <w:p w14:paraId="254AE83F" w14:textId="77777777" w:rsidR="000600DF" w:rsidRPr="0084287C" w:rsidRDefault="000600DF" w:rsidP="0084287C">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84287C">
              <w:rPr>
                <w:rFonts w:ascii="Times New Roman" w:eastAsia="Times New Roman" w:hAnsi="Times New Roman" w:cs="Times New Roman"/>
                <w:sz w:val="20"/>
                <w:szCs w:val="20"/>
                <w:lang w:eastAsia="sk-SK"/>
              </w:rPr>
              <w:t>cene, spôsobu výpočtu ceny alebo k existencii osobitnej cenovej výhody,</w:t>
            </w:r>
          </w:p>
          <w:p w14:paraId="45BC7774" w14:textId="77777777" w:rsidR="000600DF" w:rsidRPr="0084287C" w:rsidRDefault="000600DF" w:rsidP="0084287C">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 </w:t>
            </w:r>
            <w:r w:rsidRPr="0084287C">
              <w:rPr>
                <w:rFonts w:ascii="Times New Roman" w:eastAsia="Times New Roman" w:hAnsi="Times New Roman" w:cs="Times New Roman"/>
                <w:sz w:val="20"/>
                <w:szCs w:val="20"/>
                <w:lang w:eastAsia="sk-SK"/>
              </w:rPr>
              <w:t>potrebe údržby, náhradného dielu, výmeny alebo opravy,</w:t>
            </w:r>
          </w:p>
          <w:p w14:paraId="6A3F6A51" w14:textId="77777777" w:rsidR="000600DF" w:rsidRPr="0084287C" w:rsidRDefault="000600DF" w:rsidP="0084287C">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f) </w:t>
            </w:r>
            <w:r w:rsidRPr="0084287C">
              <w:rPr>
                <w:rFonts w:ascii="Times New Roman" w:eastAsia="Times New Roman" w:hAnsi="Times New Roman" w:cs="Times New Roman"/>
                <w:sz w:val="20"/>
                <w:szCs w:val="20"/>
                <w:lang w:eastAsia="sk-SK"/>
              </w:rPr>
              <w:t xml:space="preserve">osobe, vlastnosti a právu obchodníka alebo jeho splnomocnenca, ako sú jeho totožnosť, majetok, kvalifikácia, postavenie, uznanie, členstvo v organizáciách, právne vzťahy, vlastníctvo práv </w:t>
            </w:r>
            <w:r w:rsidRPr="0084287C">
              <w:rPr>
                <w:rFonts w:ascii="Times New Roman" w:eastAsia="Times New Roman" w:hAnsi="Times New Roman" w:cs="Times New Roman"/>
                <w:sz w:val="20"/>
                <w:szCs w:val="20"/>
                <w:lang w:eastAsia="sk-SK"/>
              </w:rPr>
              <w:lastRenderedPageBreak/>
              <w:t xml:space="preserve">vyplývajúcich z obchodného alebo duševného vlastníctva, ocenenia alebo vyznamenania, </w:t>
            </w:r>
          </w:p>
          <w:p w14:paraId="1DDE82B7" w14:textId="77777777" w:rsidR="000600DF" w:rsidRPr="0084287C" w:rsidRDefault="000600DF" w:rsidP="0084287C">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g) </w:t>
            </w:r>
            <w:r w:rsidRPr="0084287C">
              <w:rPr>
                <w:rFonts w:ascii="Times New Roman" w:eastAsia="Times New Roman" w:hAnsi="Times New Roman" w:cs="Times New Roman"/>
                <w:sz w:val="20"/>
                <w:szCs w:val="20"/>
                <w:lang w:eastAsia="sk-SK"/>
              </w:rPr>
              <w:t>právu spotrebiteľa vrátane práv zo zodpovednosti za vady produktu, alebo</w:t>
            </w:r>
          </w:p>
          <w:p w14:paraId="7C495F6C" w14:textId="77777777" w:rsidR="000600DF" w:rsidRPr="0007345E" w:rsidRDefault="000600DF" w:rsidP="0084287C">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h) </w:t>
            </w:r>
            <w:r w:rsidRPr="0084287C">
              <w:rPr>
                <w:rFonts w:ascii="Times New Roman" w:eastAsia="Times New Roman" w:hAnsi="Times New Roman" w:cs="Times New Roman"/>
                <w:sz w:val="20"/>
                <w:szCs w:val="20"/>
                <w:lang w:eastAsia="sk-SK"/>
              </w:rPr>
              <w:t>rizikám, ktorým môže byť spotrebiteľ vystavený.</w:t>
            </w:r>
          </w:p>
        </w:tc>
        <w:tc>
          <w:tcPr>
            <w:tcW w:w="709" w:type="dxa"/>
            <w:tcBorders>
              <w:top w:val="single" w:sz="4" w:space="0" w:color="auto"/>
              <w:left w:val="single" w:sz="4" w:space="0" w:color="auto"/>
              <w:bottom w:val="single" w:sz="4" w:space="0" w:color="auto"/>
              <w:right w:val="single" w:sz="4" w:space="0" w:color="auto"/>
            </w:tcBorders>
          </w:tcPr>
          <w:p w14:paraId="25DEB43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6BB5415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398240F"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1EAC26B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457F5F7A" w14:textId="77777777" w:rsidTr="000600DF">
        <w:tc>
          <w:tcPr>
            <w:tcW w:w="700" w:type="dxa"/>
            <w:tcBorders>
              <w:top w:val="single" w:sz="4" w:space="0" w:color="auto"/>
              <w:left w:val="single" w:sz="12" w:space="0" w:color="auto"/>
              <w:bottom w:val="single" w:sz="4" w:space="0" w:color="auto"/>
              <w:right w:val="single" w:sz="4" w:space="0" w:color="auto"/>
            </w:tcBorders>
          </w:tcPr>
          <w:p w14:paraId="5C75579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Č:6</w:t>
            </w:r>
          </w:p>
          <w:p w14:paraId="1CAE5C3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w:t>
            </w:r>
          </w:p>
        </w:tc>
        <w:tc>
          <w:tcPr>
            <w:tcW w:w="4296" w:type="dxa"/>
            <w:tcBorders>
              <w:top w:val="single" w:sz="4" w:space="0" w:color="auto"/>
              <w:left w:val="single" w:sz="4" w:space="0" w:color="auto"/>
              <w:bottom w:val="single" w:sz="4" w:space="0" w:color="auto"/>
              <w:right w:val="single" w:sz="4" w:space="0" w:color="auto"/>
            </w:tcBorders>
          </w:tcPr>
          <w:p w14:paraId="681405A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   Obchodná praktika sa taktiež považuje za klamlivú, ak v skutkovej súvislosti, berúc do úvahy všetky jej črty a okolnosti, zapríčiňuje alebo je spôsobilá zapríčiniť, že priemerný spotrebiteľ urobí rozhodnutie o obchodnej transakcii, ktoré by inak neurobil, a zahŕňa:</w:t>
            </w:r>
          </w:p>
          <w:p w14:paraId="63293AB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FBF86E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akýkoľvek marketing produktu, vrátane porovnávacej reklamy, ktorý spôsobuje nebezpečenstvo zámeny s akýmkoľvek iným produktom, ochrannou známkou, obchodným menom alebo iným rozlišujúcim znakom účastníka hospodárskej súťaže;</w:t>
            </w:r>
          </w:p>
          <w:p w14:paraId="31A6493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354B1C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neplnenie záväzkov obsiahnutých v kódexe správania, k dodržiavaniu ktorých sa obchodník zaviazal, ak:</w:t>
            </w:r>
          </w:p>
          <w:p w14:paraId="733417F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8883A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i) nejde iba o snahu zaviazať sa, ale o jednoznačný záväzok, ktorý môže byť preverený,</w:t>
            </w:r>
          </w:p>
          <w:p w14:paraId="002F493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11817D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w:t>
            </w:r>
          </w:p>
          <w:p w14:paraId="0456BB8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64923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ii) obchodník uvedie v obchodnej praktike, že je </w:t>
            </w:r>
            <w:r w:rsidRPr="0007345E">
              <w:rPr>
                <w:rFonts w:ascii="Times New Roman" w:eastAsia="Times New Roman" w:hAnsi="Times New Roman" w:cs="Times New Roman"/>
                <w:sz w:val="20"/>
                <w:szCs w:val="20"/>
                <w:lang w:eastAsia="sk-SK"/>
              </w:rPr>
              <w:lastRenderedPageBreak/>
              <w:t>viazaný týmto kódexom;</w:t>
            </w:r>
          </w:p>
          <w:p w14:paraId="434A2AF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F5EF73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c) akýkoľvek marketing tovaru v jednom členskom štáte ako identický s tovarom uvádzaným na trh v iných členských štátoch, hoci majú tieto tovary podstatne odlišné zloženie alebo vlastnosti, pokiaľ to nie je odôvodnené legitímnymi a objektívnymi faktormi.</w:t>
            </w:r>
          </w:p>
          <w:p w14:paraId="493D9B6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5B802D7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w:t>
            </w:r>
          </w:p>
        </w:tc>
        <w:tc>
          <w:tcPr>
            <w:tcW w:w="998" w:type="dxa"/>
            <w:tcBorders>
              <w:top w:val="single" w:sz="4" w:space="0" w:color="auto"/>
              <w:left w:val="nil"/>
              <w:bottom w:val="single" w:sz="4" w:space="0" w:color="auto"/>
              <w:right w:val="single" w:sz="4" w:space="0" w:color="auto"/>
            </w:tcBorders>
          </w:tcPr>
          <w:p w14:paraId="5F5C0C2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694B5F0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0B88889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10</w:t>
            </w:r>
          </w:p>
          <w:p w14:paraId="0FED2A4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w:t>
            </w:r>
          </w:p>
        </w:tc>
        <w:tc>
          <w:tcPr>
            <w:tcW w:w="4424" w:type="dxa"/>
            <w:tcBorders>
              <w:top w:val="single" w:sz="4" w:space="0" w:color="auto"/>
              <w:left w:val="single" w:sz="4" w:space="0" w:color="auto"/>
              <w:bottom w:val="single" w:sz="4" w:space="0" w:color="auto"/>
              <w:right w:val="single" w:sz="4" w:space="0" w:color="auto"/>
            </w:tcBorders>
          </w:tcPr>
          <w:p w14:paraId="187ABCD5" w14:textId="77777777" w:rsidR="000600DF" w:rsidRPr="003A1D58" w:rsidRDefault="000600DF" w:rsidP="003A1D58">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(2) </w:t>
            </w:r>
            <w:r w:rsidRPr="003A1D58">
              <w:rPr>
                <w:rFonts w:ascii="Times New Roman" w:eastAsia="Times New Roman" w:hAnsi="Times New Roman" w:cs="Times New Roman"/>
                <w:sz w:val="20"/>
                <w:szCs w:val="20"/>
                <w:lang w:eastAsia="sk-SK"/>
              </w:rPr>
              <w:t xml:space="preserve">Klamlivé konanie je </w:t>
            </w:r>
            <w:r>
              <w:rPr>
                <w:rFonts w:ascii="Times New Roman" w:eastAsia="Times New Roman" w:hAnsi="Times New Roman" w:cs="Times New Roman"/>
                <w:sz w:val="20"/>
                <w:szCs w:val="20"/>
                <w:lang w:eastAsia="sk-SK"/>
              </w:rPr>
              <w:t>aj</w:t>
            </w:r>
            <w:r w:rsidRPr="003A1D58">
              <w:rPr>
                <w:rFonts w:ascii="Times New Roman" w:eastAsia="Times New Roman" w:hAnsi="Times New Roman" w:cs="Times New Roman"/>
                <w:sz w:val="20"/>
                <w:szCs w:val="20"/>
                <w:lang w:eastAsia="sk-SK"/>
              </w:rPr>
              <w:t xml:space="preserve"> obchodná praktika, ktorá s prihliadnutím na všetky jej znaky a okolnosti zapríčiňuje alebo môže zapríčiniť, že priemerný spotrebiteľ urobí rozhodnutie o obchodnej transakcii, ktoré by inak neurobil, a zahŕňa </w:t>
            </w:r>
          </w:p>
          <w:p w14:paraId="37AAFA37" w14:textId="77777777" w:rsidR="000600DF" w:rsidRPr="003A1D58" w:rsidRDefault="000600DF" w:rsidP="003A1D58">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3A1D58">
              <w:rPr>
                <w:rFonts w:ascii="Times New Roman" w:eastAsia="Times New Roman" w:hAnsi="Times New Roman" w:cs="Times New Roman"/>
                <w:sz w:val="20"/>
                <w:szCs w:val="20"/>
                <w:lang w:eastAsia="sk-SK"/>
              </w:rPr>
              <w:t>marketing produktu vrátane porovnávacej reklamy, ktorý spôsobuje nebezpečenstvo zámeny s iným produktom, ochrannou známkou, obchodným menom alebo iným rozlišujúcim znakom účastníka hospodárskej súťaže,</w:t>
            </w:r>
          </w:p>
          <w:p w14:paraId="354DEAB8" w14:textId="77777777" w:rsidR="000600DF" w:rsidRPr="003A1D58" w:rsidRDefault="000600DF" w:rsidP="003A1D58">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3A1D58">
              <w:rPr>
                <w:rFonts w:ascii="Times New Roman" w:eastAsia="Times New Roman" w:hAnsi="Times New Roman" w:cs="Times New Roman"/>
                <w:sz w:val="20"/>
                <w:szCs w:val="20"/>
                <w:lang w:eastAsia="sk-SK"/>
              </w:rPr>
              <w:t xml:space="preserve">neplnenie záväzkov obsiahnutých v kódexe správania, k dodržiavaniu ktorých sa obchodník zaviazal, ak nejde </w:t>
            </w:r>
            <w:r>
              <w:rPr>
                <w:rFonts w:ascii="Times New Roman" w:eastAsia="Times New Roman" w:hAnsi="Times New Roman" w:cs="Times New Roman"/>
                <w:sz w:val="20"/>
                <w:szCs w:val="20"/>
                <w:lang w:eastAsia="sk-SK"/>
              </w:rPr>
              <w:t>len</w:t>
            </w:r>
            <w:r w:rsidRPr="003A1D58">
              <w:rPr>
                <w:rFonts w:ascii="Times New Roman" w:eastAsia="Times New Roman" w:hAnsi="Times New Roman" w:cs="Times New Roman"/>
                <w:sz w:val="20"/>
                <w:szCs w:val="20"/>
                <w:lang w:eastAsia="sk-SK"/>
              </w:rPr>
              <w:t xml:space="preserve"> o snahu zaviazať sa, ale o jednoznačný záväzok, ktorý môže byť preverený, a obchodník v obchodnej praktike uvedie, že je viazaný kódexom správania, alebo</w:t>
            </w:r>
          </w:p>
          <w:p w14:paraId="09326D6A" w14:textId="77777777" w:rsidR="000600DF" w:rsidRPr="0007345E" w:rsidRDefault="000600DF" w:rsidP="003A1D58">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3A1D58">
              <w:rPr>
                <w:rFonts w:ascii="Times New Roman" w:eastAsia="Times New Roman" w:hAnsi="Times New Roman" w:cs="Times New Roman"/>
                <w:sz w:val="20"/>
                <w:szCs w:val="20"/>
                <w:lang w:eastAsia="sk-SK"/>
              </w:rPr>
              <w:t xml:space="preserve">marketing tovaru spôsobom, ktorý prezentuje tovar ako identický s tovarom uvádzaným na trh v iných členských štátoch Európskej únie alebo v štátoch, ktoré sú zmluvnou stranou Dohody o Európskom hospodárskom priestore (ďalej len „členský štát“), ak tovary majú podstatne odlišné zloženie alebo vlastnosti; obchodná praktika sa nepovažuje za klamlivú, ak odlišné zloženie a vlastnosti tovarov sú </w:t>
            </w:r>
            <w:r w:rsidRPr="003A1D58">
              <w:rPr>
                <w:rFonts w:ascii="Times New Roman" w:eastAsia="Times New Roman" w:hAnsi="Times New Roman" w:cs="Times New Roman"/>
                <w:sz w:val="20"/>
                <w:szCs w:val="20"/>
                <w:lang w:eastAsia="sk-SK"/>
              </w:rPr>
              <w:lastRenderedPageBreak/>
              <w:t>odôvodnené legitímnymi alebo objektívnymi faktormi.</w:t>
            </w:r>
          </w:p>
        </w:tc>
        <w:tc>
          <w:tcPr>
            <w:tcW w:w="709" w:type="dxa"/>
            <w:tcBorders>
              <w:top w:val="single" w:sz="4" w:space="0" w:color="auto"/>
              <w:left w:val="single" w:sz="4" w:space="0" w:color="auto"/>
              <w:bottom w:val="single" w:sz="4" w:space="0" w:color="auto"/>
              <w:right w:val="single" w:sz="4" w:space="0" w:color="auto"/>
            </w:tcBorders>
          </w:tcPr>
          <w:p w14:paraId="6E9C237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77089F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0CDC993"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11BAC76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31BABB84" w14:textId="77777777" w:rsidTr="000600DF">
        <w:trPr>
          <w:trHeight w:val="2289"/>
        </w:trPr>
        <w:tc>
          <w:tcPr>
            <w:tcW w:w="700" w:type="dxa"/>
            <w:tcBorders>
              <w:top w:val="single" w:sz="4" w:space="0" w:color="auto"/>
              <w:left w:val="single" w:sz="12" w:space="0" w:color="auto"/>
              <w:bottom w:val="single" w:sz="4" w:space="0" w:color="auto"/>
              <w:right w:val="single" w:sz="4" w:space="0" w:color="auto"/>
            </w:tcBorders>
          </w:tcPr>
          <w:p w14:paraId="427EAE9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Č:7</w:t>
            </w:r>
          </w:p>
          <w:p w14:paraId="10FD174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w:t>
            </w:r>
          </w:p>
        </w:tc>
        <w:tc>
          <w:tcPr>
            <w:tcW w:w="4296" w:type="dxa"/>
            <w:tcBorders>
              <w:top w:val="single" w:sz="4" w:space="0" w:color="auto"/>
              <w:left w:val="single" w:sz="4" w:space="0" w:color="auto"/>
              <w:bottom w:val="single" w:sz="4" w:space="0" w:color="auto"/>
              <w:right w:val="single" w:sz="4" w:space="0" w:color="auto"/>
            </w:tcBorders>
          </w:tcPr>
          <w:p w14:paraId="58729D4A"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Klamlivé opomenutia konania</w:t>
            </w:r>
          </w:p>
          <w:p w14:paraId="4008F6F3"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Obchodná praktika sa považuje za klamlivú, ak v skutkovej súvislosti, berúc do úvahy všetky jej črty, okolnosti a obmedzenia komunikačného prostriedku, opomenie podstatnú informáciu, ktorú priemerný spotrebiteľ potrebuje v závislosti od kontextu na to, aby urobil kvalifikované rozhodnutie o obchodnej transakcii, a tým zapríčiňuje alebo môže zapríčiniť, že priemerný spotrebiteľ urobí rozhodnutie o obchodnej transakcii, ktoré by inak neurobil.</w:t>
            </w:r>
          </w:p>
          <w:p w14:paraId="32F6A4AA"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3B17E62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1EE60CB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7A827D1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7B0555B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11</w:t>
            </w:r>
          </w:p>
          <w:p w14:paraId="16B6F5A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w:t>
            </w:r>
          </w:p>
        </w:tc>
        <w:tc>
          <w:tcPr>
            <w:tcW w:w="4424" w:type="dxa"/>
            <w:tcBorders>
              <w:top w:val="single" w:sz="4" w:space="0" w:color="auto"/>
              <w:left w:val="single" w:sz="4" w:space="0" w:color="auto"/>
              <w:bottom w:val="single" w:sz="4" w:space="0" w:color="auto"/>
              <w:right w:val="single" w:sz="4" w:space="0" w:color="auto"/>
            </w:tcBorders>
          </w:tcPr>
          <w:p w14:paraId="03FBA260" w14:textId="77777777" w:rsidR="000600DF" w:rsidRPr="0007345E" w:rsidRDefault="000600DF" w:rsidP="007E3EE5">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sidRPr="0007345E">
              <w:rPr>
                <w:rFonts w:ascii="Times New Roman" w:eastAsia="Times New Roman" w:hAnsi="Times New Roman" w:cs="Times New Roman"/>
                <w:b/>
                <w:sz w:val="20"/>
                <w:szCs w:val="20"/>
                <w:lang w:eastAsia="sk-SK"/>
              </w:rPr>
              <w:t>Klamlivé opomenutie konania</w:t>
            </w:r>
          </w:p>
          <w:p w14:paraId="6790FD03" w14:textId="77777777" w:rsidR="000600DF" w:rsidRPr="0007345E" w:rsidRDefault="000600DF" w:rsidP="007E3EE5">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(1) </w:t>
            </w:r>
            <w:r w:rsidRPr="002D0851">
              <w:rPr>
                <w:rFonts w:ascii="Times New Roman" w:eastAsia="Times New Roman" w:hAnsi="Times New Roman" w:cs="Times New Roman"/>
                <w:sz w:val="20"/>
                <w:szCs w:val="20"/>
                <w:lang w:eastAsia="sk-SK"/>
              </w:rPr>
              <w:t>Klamlivé opomenutie konania je obchodná praktika, ktorá s prihliadnutím na jej znaky, okolnosti a obmedzenia prostriedku komunikácie opomenie podstatnú informáciu, ktorú priemerný spotrebiteľ potrebuje v závislosti od kontextu na to, aby urobil informované rozhodnutie o obchodnej transakcii, a tým zapríčiňuje alebo môže zapríčiniť, že priemerný spotrebiteľ urobí rozhodnutie o obchodnej transakcii, ktoré by inak neurobil.</w:t>
            </w:r>
          </w:p>
        </w:tc>
        <w:tc>
          <w:tcPr>
            <w:tcW w:w="709" w:type="dxa"/>
            <w:tcBorders>
              <w:top w:val="single" w:sz="4" w:space="0" w:color="auto"/>
              <w:left w:val="single" w:sz="4" w:space="0" w:color="auto"/>
              <w:bottom w:val="single" w:sz="4" w:space="0" w:color="auto"/>
              <w:right w:val="single" w:sz="4" w:space="0" w:color="auto"/>
            </w:tcBorders>
          </w:tcPr>
          <w:p w14:paraId="4047488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09B59D1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17572FA1"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06CAEB8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358BA93B" w14:textId="77777777" w:rsidTr="000600DF">
        <w:tc>
          <w:tcPr>
            <w:tcW w:w="700" w:type="dxa"/>
            <w:tcBorders>
              <w:top w:val="single" w:sz="4" w:space="0" w:color="auto"/>
              <w:left w:val="single" w:sz="12" w:space="0" w:color="auto"/>
              <w:bottom w:val="single" w:sz="4" w:space="0" w:color="auto"/>
              <w:right w:val="single" w:sz="4" w:space="0" w:color="auto"/>
            </w:tcBorders>
          </w:tcPr>
          <w:p w14:paraId="63B87B2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Č:7</w:t>
            </w:r>
          </w:p>
          <w:p w14:paraId="3758D2C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w:t>
            </w:r>
          </w:p>
        </w:tc>
        <w:tc>
          <w:tcPr>
            <w:tcW w:w="4296" w:type="dxa"/>
            <w:tcBorders>
              <w:top w:val="single" w:sz="4" w:space="0" w:color="auto"/>
              <w:left w:val="single" w:sz="4" w:space="0" w:color="auto"/>
              <w:bottom w:val="single" w:sz="4" w:space="0" w:color="auto"/>
              <w:right w:val="single" w:sz="4" w:space="0" w:color="auto"/>
            </w:tcBorders>
          </w:tcPr>
          <w:p w14:paraId="659B90DB"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   Za klamlivé opomenutie sa taktiež považuje, ak obchodník skrýva alebo poskytuje nejasným, nezrozumiteľným, viacvýznamovým alebo nevhodným spôsobom podstatné informácie uvedené v odseku 1, vzhľadom na okolnosti popísané v uvedenom odseku, alebo neoznámi obchodný účel obchodnej praktiky, ak už nie je zrejmý z kontextu, a tam, kde v jednom alebo druhom prípade toto spôsobí alebo je pravdepodobné, že spôsobí, že priemerný spotrebiteľ prijme rozhodnutie o obchodnej transakcii, ktoré by inak neprijal.</w:t>
            </w:r>
          </w:p>
          <w:p w14:paraId="1C111CF8"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57910FC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73178CF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69882F6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28907C4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11</w:t>
            </w:r>
          </w:p>
          <w:p w14:paraId="49FCB08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w:t>
            </w:r>
          </w:p>
        </w:tc>
        <w:tc>
          <w:tcPr>
            <w:tcW w:w="4424" w:type="dxa"/>
            <w:tcBorders>
              <w:top w:val="single" w:sz="4" w:space="0" w:color="auto"/>
              <w:left w:val="single" w:sz="4" w:space="0" w:color="auto"/>
              <w:bottom w:val="single" w:sz="4" w:space="0" w:color="auto"/>
              <w:right w:val="single" w:sz="4" w:space="0" w:color="auto"/>
            </w:tcBorders>
          </w:tcPr>
          <w:p w14:paraId="7E0CBA66" w14:textId="77777777" w:rsidR="000600DF" w:rsidRPr="0007345E" w:rsidRDefault="000600DF" w:rsidP="0084287C">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CC0CFE">
              <w:rPr>
                <w:rFonts w:ascii="Times New Roman" w:eastAsia="Times New Roman" w:hAnsi="Times New Roman" w:cs="Times New Roman"/>
                <w:sz w:val="20"/>
                <w:szCs w:val="20"/>
                <w:lang w:eastAsia="sk-SK"/>
              </w:rPr>
              <w:t xml:space="preserve">Klamlivé opomenutie konania je </w:t>
            </w:r>
            <w:r>
              <w:rPr>
                <w:rFonts w:ascii="Times New Roman" w:eastAsia="Times New Roman" w:hAnsi="Times New Roman" w:cs="Times New Roman"/>
                <w:sz w:val="20"/>
                <w:szCs w:val="20"/>
                <w:lang w:eastAsia="sk-SK"/>
              </w:rPr>
              <w:t>aj</w:t>
            </w:r>
            <w:r w:rsidRPr="00CC0CFE">
              <w:rPr>
                <w:rFonts w:ascii="Times New Roman" w:eastAsia="Times New Roman" w:hAnsi="Times New Roman" w:cs="Times New Roman"/>
                <w:sz w:val="20"/>
                <w:szCs w:val="20"/>
                <w:lang w:eastAsia="sk-SK"/>
              </w:rPr>
              <w:t xml:space="preserve"> obchodná praktika, pri ktorej obchodník s prihliadnutím na jej znaky, okolnosti a obmedzenia prostriedku komunikácie skrýva alebo poskytuje nejasným, nezrozumiteľným, viacvýznamovým alebo nevhodným spôsobom podstatnú informáciu, ktorú priemerný spotrebiteľ potrebuje v závislosti od kontextu na to, aby urobil informované rozhodnutie o obchodnej transakcii, alebo ak obchodník neoznámi obchodný účel obchodnej praktiky, ibaže je zrejmý z kontextu, a tým spôsobuje alebo môže spôsobiť, že priemerný spotrebiteľ urobí rozhodnutie o obchodnej transakcii, ktoré by inak neurobil.</w:t>
            </w:r>
          </w:p>
        </w:tc>
        <w:tc>
          <w:tcPr>
            <w:tcW w:w="709" w:type="dxa"/>
            <w:tcBorders>
              <w:top w:val="single" w:sz="4" w:space="0" w:color="auto"/>
              <w:left w:val="single" w:sz="4" w:space="0" w:color="auto"/>
              <w:bottom w:val="single" w:sz="4" w:space="0" w:color="auto"/>
              <w:right w:val="single" w:sz="4" w:space="0" w:color="auto"/>
            </w:tcBorders>
          </w:tcPr>
          <w:p w14:paraId="4957E45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4BDF150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8357A77"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46A7FC6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2058A72B" w14:textId="77777777" w:rsidTr="000600DF">
        <w:tc>
          <w:tcPr>
            <w:tcW w:w="700" w:type="dxa"/>
            <w:tcBorders>
              <w:top w:val="single" w:sz="4" w:space="0" w:color="auto"/>
              <w:left w:val="single" w:sz="12" w:space="0" w:color="auto"/>
              <w:bottom w:val="single" w:sz="4" w:space="0" w:color="auto"/>
              <w:right w:val="single" w:sz="4" w:space="0" w:color="auto"/>
            </w:tcBorders>
          </w:tcPr>
          <w:p w14:paraId="49E808C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Č:7</w:t>
            </w:r>
          </w:p>
          <w:p w14:paraId="65A5E46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O:3</w:t>
            </w:r>
          </w:p>
        </w:tc>
        <w:tc>
          <w:tcPr>
            <w:tcW w:w="4296" w:type="dxa"/>
            <w:tcBorders>
              <w:top w:val="single" w:sz="4" w:space="0" w:color="auto"/>
              <w:left w:val="single" w:sz="4" w:space="0" w:color="auto"/>
              <w:bottom w:val="single" w:sz="4" w:space="0" w:color="auto"/>
              <w:right w:val="single" w:sz="4" w:space="0" w:color="auto"/>
            </w:tcBorders>
          </w:tcPr>
          <w:p w14:paraId="28374384"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3.   Ak prostriedok použitý na oznamovanie obchodnej praktiky ukladá priestorové alebo časové obmedzenia, pri rozhodovaní o tom, či bolo poskytnutie informácie opomenuté, sa vezmú do úvahy tieto obmedzenia a akékoľvek opatrenia prijaté obchodníkom na sprístupnenie informácií spotrebiteľom inými prostriedkami.</w:t>
            </w:r>
          </w:p>
          <w:p w14:paraId="6B25F678"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2A6D396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3B40F0B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455FD92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091A6EE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11</w:t>
            </w:r>
          </w:p>
          <w:p w14:paraId="561C930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3</w:t>
            </w:r>
          </w:p>
        </w:tc>
        <w:tc>
          <w:tcPr>
            <w:tcW w:w="4424" w:type="dxa"/>
            <w:tcBorders>
              <w:top w:val="single" w:sz="4" w:space="0" w:color="auto"/>
              <w:left w:val="single" w:sz="4" w:space="0" w:color="auto"/>
              <w:bottom w:val="single" w:sz="4" w:space="0" w:color="auto"/>
              <w:right w:val="single" w:sz="4" w:space="0" w:color="auto"/>
            </w:tcBorders>
          </w:tcPr>
          <w:p w14:paraId="2141D6A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5D6B44">
              <w:rPr>
                <w:rFonts w:ascii="Times New Roman" w:eastAsia="Times New Roman" w:hAnsi="Times New Roman" w:cs="Times New Roman"/>
                <w:sz w:val="20"/>
                <w:szCs w:val="20"/>
                <w:lang w:eastAsia="sk-SK"/>
              </w:rPr>
              <w:t>Ak prostriedok použitý na oznamovanie obchodnej praktiky vytvára priestorové alebo časové obmedzenia, pri rozhodovaní o tom, či bolo poskytnutie informácie opomenuté, sa berú do úvahy obmedzenia, ktoré súvisia s použitým prostriedkom, a opatrenia prijaté obchodníkom na sprístupnenie informácií spotrebiteľovi inými prostriedkami.</w:t>
            </w:r>
          </w:p>
        </w:tc>
        <w:tc>
          <w:tcPr>
            <w:tcW w:w="709" w:type="dxa"/>
            <w:tcBorders>
              <w:top w:val="single" w:sz="4" w:space="0" w:color="auto"/>
              <w:left w:val="single" w:sz="4" w:space="0" w:color="auto"/>
              <w:bottom w:val="single" w:sz="4" w:space="0" w:color="auto"/>
              <w:right w:val="single" w:sz="4" w:space="0" w:color="auto"/>
            </w:tcBorders>
          </w:tcPr>
          <w:p w14:paraId="75D48D5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763F708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7ACC420E"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090F05A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4CF078EB" w14:textId="77777777" w:rsidTr="000600DF">
        <w:tc>
          <w:tcPr>
            <w:tcW w:w="700" w:type="dxa"/>
            <w:tcBorders>
              <w:top w:val="single" w:sz="4" w:space="0" w:color="auto"/>
              <w:left w:val="single" w:sz="12" w:space="0" w:color="auto"/>
              <w:bottom w:val="single" w:sz="4" w:space="0" w:color="auto"/>
              <w:right w:val="single" w:sz="4" w:space="0" w:color="auto"/>
            </w:tcBorders>
          </w:tcPr>
          <w:p w14:paraId="0411EBC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Č:7</w:t>
            </w:r>
          </w:p>
          <w:p w14:paraId="3E8DD10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O:4</w:t>
            </w:r>
          </w:p>
        </w:tc>
        <w:tc>
          <w:tcPr>
            <w:tcW w:w="4296" w:type="dxa"/>
            <w:tcBorders>
              <w:top w:val="single" w:sz="4" w:space="0" w:color="auto"/>
              <w:left w:val="single" w:sz="4" w:space="0" w:color="auto"/>
              <w:bottom w:val="single" w:sz="4" w:space="0" w:color="auto"/>
              <w:right w:val="single" w:sz="4" w:space="0" w:color="auto"/>
            </w:tcBorders>
          </w:tcPr>
          <w:p w14:paraId="61990728"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4.   V prípade výzvy na kúpu sa za podstatné považujú nasledujúce informácie, ak už nie sú zrejmé z kontextu:</w:t>
            </w:r>
          </w:p>
          <w:p w14:paraId="46B46EE9"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a) hlavné vlastnosti produktu, v rozsahu primeranom komunikačnému prostriedku a produktu;</w:t>
            </w:r>
          </w:p>
          <w:p w14:paraId="130FB145"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adresa a totožnosť obchodníka, ako napríklad jeho obchodné meno a prípadne adresa a totožnosť obchodníka, v mene ktorého koná;</w:t>
            </w:r>
          </w:p>
          <w:p w14:paraId="5C1068A0"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c) cena vrátane daní, alebo ak vzhľadom na povahu produktu nemožno cenu rozumne stanoviť vopred, spôsob, ktorým sa vypočíta, ako aj v prípade, že je to vhodné, všetky ďalšie náklady na dopravu, dodanie alebo poštovné, alebo ak tieto náklady nemožno rozumne stanoviť vopred, skutočnosť, že do ceny môžu byť zarátané takéto ďalšie náklady;</w:t>
            </w:r>
          </w:p>
          <w:p w14:paraId="7C8AA3AE"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d) dojednania o spôsobe platby, dodaní a predvedení, ak sa odlišujú od požiadaviek odbornej starostlivosti;</w:t>
            </w:r>
          </w:p>
          <w:p w14:paraId="6DB63714"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e) pre produkty a transakcie zahŕňajúce právo odstúpenia od zmluvy alebo vypovedania zmluvy, existencia tohto práva;</w:t>
            </w:r>
          </w:p>
          <w:p w14:paraId="026BF7A0"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f) pre produkty ponúkané na online trhoch to, či je tretia strana ponúkajúca produkty obchodníkom, alebo nie, a to na základe vyhlásenia, ktoré daná tretia strana poskytne prevádzkovateľovi online trhu.</w:t>
            </w:r>
          </w:p>
          <w:p w14:paraId="03076442"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4D9DF51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w:t>
            </w:r>
          </w:p>
        </w:tc>
        <w:tc>
          <w:tcPr>
            <w:tcW w:w="998" w:type="dxa"/>
            <w:tcBorders>
              <w:top w:val="single" w:sz="4" w:space="0" w:color="auto"/>
              <w:left w:val="nil"/>
              <w:bottom w:val="single" w:sz="4" w:space="0" w:color="auto"/>
              <w:right w:val="single" w:sz="4" w:space="0" w:color="auto"/>
            </w:tcBorders>
          </w:tcPr>
          <w:p w14:paraId="3FD1792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6220B52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1BD1EAD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11</w:t>
            </w:r>
          </w:p>
          <w:p w14:paraId="5F2BF06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4</w:t>
            </w:r>
          </w:p>
        </w:tc>
        <w:tc>
          <w:tcPr>
            <w:tcW w:w="4424" w:type="dxa"/>
            <w:tcBorders>
              <w:top w:val="single" w:sz="4" w:space="0" w:color="auto"/>
              <w:left w:val="single" w:sz="4" w:space="0" w:color="auto"/>
              <w:bottom w:val="single" w:sz="4" w:space="0" w:color="auto"/>
              <w:right w:val="single" w:sz="4" w:space="0" w:color="auto"/>
            </w:tcBorders>
          </w:tcPr>
          <w:p w14:paraId="33B1C01C" w14:textId="77777777" w:rsidR="000600DF" w:rsidRPr="005D6B44" w:rsidRDefault="000600DF" w:rsidP="005D6B4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5D6B44">
              <w:rPr>
                <w:rFonts w:ascii="Times New Roman" w:eastAsia="Times New Roman" w:hAnsi="Times New Roman" w:cs="Times New Roman"/>
                <w:sz w:val="20"/>
                <w:szCs w:val="20"/>
                <w:lang w:eastAsia="sk-SK"/>
              </w:rPr>
              <w:t>Pri výzve na kúpu sa za podstatné informácie podľa odsekov 1 a 2, ak už nie sú zrejmé z kontextu, považujú informácie o</w:t>
            </w:r>
          </w:p>
          <w:p w14:paraId="4523CA36" w14:textId="77777777" w:rsidR="000600DF" w:rsidRPr="005D6B44" w:rsidRDefault="000600DF" w:rsidP="005D6B4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5D6B44">
              <w:rPr>
                <w:rFonts w:ascii="Times New Roman" w:eastAsia="Times New Roman" w:hAnsi="Times New Roman" w:cs="Times New Roman"/>
                <w:sz w:val="20"/>
                <w:szCs w:val="20"/>
                <w:lang w:eastAsia="sk-SK"/>
              </w:rPr>
              <w:t>hlavných vlastnostiach produktu v rozsahu primeranom prostriedku komunikácie a produktu,</w:t>
            </w:r>
          </w:p>
          <w:p w14:paraId="091163DF" w14:textId="77777777" w:rsidR="000600DF" w:rsidRPr="005D6B44" w:rsidRDefault="000600DF" w:rsidP="005D6B4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5D6B44">
              <w:rPr>
                <w:rFonts w:ascii="Times New Roman" w:eastAsia="Times New Roman" w:hAnsi="Times New Roman" w:cs="Times New Roman"/>
                <w:sz w:val="20"/>
                <w:szCs w:val="20"/>
                <w:lang w:eastAsia="sk-SK"/>
              </w:rPr>
              <w:t xml:space="preserve">obchodnom mene a adrese alebo mieste podnikania </w:t>
            </w:r>
            <w:r w:rsidRPr="005D6B44">
              <w:rPr>
                <w:rFonts w:ascii="Times New Roman" w:eastAsia="Times New Roman" w:hAnsi="Times New Roman" w:cs="Times New Roman"/>
                <w:sz w:val="20"/>
                <w:szCs w:val="20"/>
                <w:lang w:eastAsia="sk-SK"/>
              </w:rPr>
              <w:lastRenderedPageBreak/>
              <w:t>obchodníka a osoby, v mene ktorej obchodník koná,</w:t>
            </w:r>
          </w:p>
          <w:p w14:paraId="7B3104DA" w14:textId="77777777" w:rsidR="000600DF" w:rsidRPr="005D6B44" w:rsidRDefault="000600DF" w:rsidP="005D6B4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5D6B44">
              <w:rPr>
                <w:rFonts w:ascii="Times New Roman" w:eastAsia="Times New Roman" w:hAnsi="Times New Roman" w:cs="Times New Roman"/>
                <w:sz w:val="20"/>
                <w:szCs w:val="20"/>
                <w:lang w:eastAsia="sk-SK"/>
              </w:rPr>
              <w:t xml:space="preserve">predajnej cene produktu, o spôsobe, akým sa vypočíta, ak vzhľadom na povahu produktu nemožno predajnú cenu primerane určiť vopred, o nákladoch na dopravu, dodanie alebo poštovné, alebo o skutočnosti, že do ceny môžu byť zarátané ďalšie náklady, ak ich nemožno určiť vopred, </w:t>
            </w:r>
          </w:p>
          <w:p w14:paraId="22940ACB" w14:textId="77777777" w:rsidR="000600DF" w:rsidRPr="005D6B44" w:rsidRDefault="000600DF" w:rsidP="005D6B4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5D6B44">
              <w:rPr>
                <w:rFonts w:ascii="Times New Roman" w:eastAsia="Times New Roman" w:hAnsi="Times New Roman" w:cs="Times New Roman"/>
                <w:sz w:val="20"/>
                <w:szCs w:val="20"/>
                <w:lang w:eastAsia="sk-SK"/>
              </w:rPr>
              <w:t>dohode o spôsobe platby, podmienkach dodania a</w:t>
            </w:r>
            <w:r>
              <w:rPr>
                <w:rFonts w:ascii="Times New Roman" w:eastAsia="Times New Roman" w:hAnsi="Times New Roman" w:cs="Times New Roman"/>
                <w:sz w:val="20"/>
                <w:szCs w:val="20"/>
                <w:lang w:eastAsia="sk-SK"/>
              </w:rPr>
              <w:t> </w:t>
            </w:r>
            <w:r w:rsidRPr="005D6B44">
              <w:rPr>
                <w:rFonts w:ascii="Times New Roman" w:eastAsia="Times New Roman" w:hAnsi="Times New Roman" w:cs="Times New Roman"/>
                <w:sz w:val="20"/>
                <w:szCs w:val="20"/>
                <w:lang w:eastAsia="sk-SK"/>
              </w:rPr>
              <w:t>predvedenia</w:t>
            </w:r>
            <w:r>
              <w:rPr>
                <w:rFonts w:ascii="Times New Roman" w:eastAsia="Times New Roman" w:hAnsi="Times New Roman" w:cs="Times New Roman"/>
                <w:sz w:val="20"/>
                <w:szCs w:val="20"/>
                <w:lang w:eastAsia="sk-SK"/>
              </w:rPr>
              <w:t xml:space="preserve"> produktu</w:t>
            </w:r>
            <w:r w:rsidRPr="005D6B44">
              <w:rPr>
                <w:rFonts w:ascii="Times New Roman" w:eastAsia="Times New Roman" w:hAnsi="Times New Roman" w:cs="Times New Roman"/>
                <w:sz w:val="20"/>
                <w:szCs w:val="20"/>
                <w:lang w:eastAsia="sk-SK"/>
              </w:rPr>
              <w:t xml:space="preserve">, ak sa odlišujú od požiadaviek odbornej starostlivosti, </w:t>
            </w:r>
          </w:p>
          <w:p w14:paraId="246EE14B" w14:textId="77777777" w:rsidR="000600DF" w:rsidRPr="005D6B44" w:rsidRDefault="000600DF" w:rsidP="005D6B4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 </w:t>
            </w:r>
            <w:r w:rsidRPr="005D6B44">
              <w:rPr>
                <w:rFonts w:ascii="Times New Roman" w:eastAsia="Times New Roman" w:hAnsi="Times New Roman" w:cs="Times New Roman"/>
                <w:sz w:val="20"/>
                <w:szCs w:val="20"/>
                <w:lang w:eastAsia="sk-SK"/>
              </w:rPr>
              <w:t xml:space="preserve">práve na odstúpenie od zmluvy alebo na vypovedanie zmluvy, ak spotrebiteľ má toto právo, </w:t>
            </w:r>
          </w:p>
          <w:p w14:paraId="4CC5C207" w14:textId="77777777" w:rsidR="000600DF" w:rsidRPr="0007345E" w:rsidRDefault="000600DF" w:rsidP="005D6B4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f) </w:t>
            </w:r>
            <w:r w:rsidRPr="005D6B44">
              <w:rPr>
                <w:rFonts w:ascii="Times New Roman" w:eastAsia="Times New Roman" w:hAnsi="Times New Roman" w:cs="Times New Roman"/>
                <w:sz w:val="20"/>
                <w:szCs w:val="20"/>
                <w:lang w:eastAsia="sk-SK"/>
              </w:rPr>
              <w:t>tom, či osoba, ktorá ponúka produkt na online trhu, je obchodníkom podľa vyhlásenia, ktoré poskytla prevádzkovateľovi online trhu.</w:t>
            </w:r>
          </w:p>
        </w:tc>
        <w:tc>
          <w:tcPr>
            <w:tcW w:w="709" w:type="dxa"/>
            <w:tcBorders>
              <w:top w:val="single" w:sz="4" w:space="0" w:color="auto"/>
              <w:left w:val="single" w:sz="4" w:space="0" w:color="auto"/>
              <w:bottom w:val="single" w:sz="4" w:space="0" w:color="auto"/>
              <w:right w:val="single" w:sz="4" w:space="0" w:color="auto"/>
            </w:tcBorders>
          </w:tcPr>
          <w:p w14:paraId="59B160D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4DCA08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1F060F2A" w14:textId="16C79F14" w:rsidR="000600DF" w:rsidRPr="0007345E" w:rsidRDefault="00F2534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F2534F">
              <w:rPr>
                <w:rFonts w:ascii="Times New Roman" w:eastAsia="Times New Roman" w:hAnsi="Times New Roman" w:cs="Times New Roman"/>
                <w:sz w:val="20"/>
                <w:szCs w:val="20"/>
                <w:lang w:eastAsia="sk-SK"/>
              </w:rPr>
              <w:t xml:space="preserve">GP </w:t>
            </w:r>
            <w:r>
              <w:rPr>
                <w:rFonts w:ascii="Times New Roman" w:eastAsia="Times New Roman" w:hAnsi="Times New Roman" w:cs="Times New Roman"/>
                <w:sz w:val="20"/>
                <w:szCs w:val="20"/>
                <w:lang w:eastAsia="sk-SK"/>
              </w:rPr>
              <w:t>–</w:t>
            </w:r>
            <w:r w:rsidRPr="00F2534F">
              <w:rPr>
                <w:rFonts w:ascii="Times New Roman" w:eastAsia="Times New Roman" w:hAnsi="Times New Roman" w:cs="Times New Roman"/>
                <w:sz w:val="20"/>
                <w:szCs w:val="20"/>
                <w:lang w:eastAsia="sk-SK"/>
              </w:rPr>
              <w:t xml:space="preserve"> N</w:t>
            </w:r>
          </w:p>
        </w:tc>
        <w:tc>
          <w:tcPr>
            <w:tcW w:w="1023" w:type="dxa"/>
            <w:tcBorders>
              <w:top w:val="single" w:sz="4" w:space="0" w:color="auto"/>
              <w:left w:val="single" w:sz="4" w:space="0" w:color="auto"/>
              <w:bottom w:val="single" w:sz="4" w:space="0" w:color="auto"/>
              <w:right w:val="single" w:sz="12" w:space="0" w:color="auto"/>
            </w:tcBorders>
          </w:tcPr>
          <w:p w14:paraId="46808EB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710AF4D2" w14:textId="77777777" w:rsidTr="000600DF">
        <w:tc>
          <w:tcPr>
            <w:tcW w:w="700" w:type="dxa"/>
            <w:tcBorders>
              <w:top w:val="single" w:sz="4" w:space="0" w:color="auto"/>
              <w:left w:val="single" w:sz="12" w:space="0" w:color="auto"/>
              <w:bottom w:val="single" w:sz="4" w:space="0" w:color="auto"/>
              <w:right w:val="single" w:sz="4" w:space="0" w:color="auto"/>
            </w:tcBorders>
          </w:tcPr>
          <w:p w14:paraId="405BB92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Č:7</w:t>
            </w:r>
          </w:p>
          <w:p w14:paraId="19DB92B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O:4a</w:t>
            </w:r>
          </w:p>
          <w:p w14:paraId="179960F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722A74D7" w14:textId="77777777" w:rsidR="000600DF"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4a.   Keď sa spotrebiteľom poskytuje možnosť vyhľadávať produkty ponúkané rôznymi obchodníkmi alebo spotrebiteľmi na základe dopytu vo forme kľúčového slova, frázy alebo iného vstupu, bez ohľadu na to, kde sa transakcie napokon uzavrú, za dôležité sa považujú všeobecné informácie sprístupnené v osobitnej časti online rozhrania, ktorá je priamo a ľahko dostupná zo stránky, na ktorej sú prezentované výsledky dopytu, o hlavných parametroch určujúcich poradie produktov prezentovaných spotrebiteľovi ako výsledok dopytu vyhľadávania a o relatívnom význame týchto parametrov oproti iným parametrom. Tento odsek sa nevzťahuje na poskytovateľov internetových vyhľadávačov, ako sa vymedzujú v článku 2 bode 6 nariadenia Európskeho parlamentu a Rady (EÚ) 2019/1150</w:t>
            </w:r>
            <w:r>
              <w:rPr>
                <w:rFonts w:ascii="Times New Roman" w:eastAsia="Times New Roman" w:hAnsi="Times New Roman" w:cs="Times New Roman"/>
                <w:sz w:val="20"/>
                <w:szCs w:val="20"/>
                <w:lang w:eastAsia="sk-SK"/>
              </w:rPr>
              <w:t xml:space="preserve"> </w:t>
            </w:r>
            <w:r w:rsidRPr="009020AC">
              <w:rPr>
                <w:rFonts w:ascii="Times New Roman" w:eastAsia="Times New Roman" w:hAnsi="Times New Roman" w:cs="Times New Roman"/>
                <w:sz w:val="20"/>
                <w:szCs w:val="20"/>
                <w:lang w:eastAsia="sk-SK"/>
              </w:rPr>
              <w:t>(2)</w:t>
            </w:r>
            <w:r w:rsidRPr="0007345E">
              <w:rPr>
                <w:rFonts w:ascii="Times New Roman" w:eastAsia="Times New Roman" w:hAnsi="Times New Roman" w:cs="Times New Roman"/>
                <w:sz w:val="20"/>
                <w:szCs w:val="20"/>
                <w:lang w:eastAsia="sk-SK"/>
              </w:rPr>
              <w:t>.</w:t>
            </w:r>
          </w:p>
          <w:p w14:paraId="61D15F61" w14:textId="77777777" w:rsidR="000600DF" w:rsidRDefault="000600DF" w:rsidP="009020AC">
            <w:pPr>
              <w:spacing w:after="0"/>
              <w:rPr>
                <w:sz w:val="20"/>
                <w:szCs w:val="20"/>
              </w:rPr>
            </w:pPr>
            <w:r>
              <w:rPr>
                <w:sz w:val="20"/>
                <w:szCs w:val="20"/>
              </w:rPr>
              <w:lastRenderedPageBreak/>
              <w:t>_______________</w:t>
            </w:r>
          </w:p>
          <w:p w14:paraId="3844EF12" w14:textId="77777777" w:rsidR="000600DF" w:rsidRPr="009020AC" w:rsidRDefault="000600DF" w:rsidP="009020AC">
            <w:pPr>
              <w:spacing w:after="0"/>
              <w:rPr>
                <w:sz w:val="20"/>
                <w:szCs w:val="20"/>
              </w:rPr>
            </w:pPr>
            <w:r>
              <w:rPr>
                <w:rFonts w:ascii="Times New Roman" w:eastAsia="Times New Roman" w:hAnsi="Times New Roman" w:cs="Times New Roman"/>
                <w:sz w:val="20"/>
                <w:szCs w:val="20"/>
                <w:lang w:eastAsia="sk-SK"/>
              </w:rPr>
              <w:t>(</w:t>
            </w:r>
            <w:r w:rsidRPr="009020AC">
              <w:rPr>
                <w:rFonts w:ascii="Times New Roman" w:eastAsia="Times New Roman" w:hAnsi="Times New Roman" w:cs="Times New Roman"/>
                <w:sz w:val="20"/>
                <w:szCs w:val="20"/>
                <w:lang w:eastAsia="sk-SK"/>
              </w:rPr>
              <w:t>2) Nariadenie Európskeho parlamentu a Rady (EÚ) 2019/1150 z 20. júna 2019 o podpore spravodlivosti a transparentnosti pre komerčných používateľov online sprostredkovateľských služieb (Ú. v. EÚ L 186, 11.7.2019, s. 57).</w:t>
            </w:r>
          </w:p>
        </w:tc>
        <w:tc>
          <w:tcPr>
            <w:tcW w:w="510" w:type="dxa"/>
            <w:tcBorders>
              <w:top w:val="single" w:sz="4" w:space="0" w:color="auto"/>
              <w:left w:val="single" w:sz="4" w:space="0" w:color="auto"/>
              <w:bottom w:val="single" w:sz="4" w:space="0" w:color="auto"/>
              <w:right w:val="single" w:sz="12" w:space="0" w:color="auto"/>
            </w:tcBorders>
          </w:tcPr>
          <w:p w14:paraId="47944F6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w:t>
            </w:r>
          </w:p>
        </w:tc>
        <w:tc>
          <w:tcPr>
            <w:tcW w:w="998" w:type="dxa"/>
            <w:tcBorders>
              <w:top w:val="single" w:sz="4" w:space="0" w:color="auto"/>
              <w:left w:val="nil"/>
              <w:bottom w:val="single" w:sz="4" w:space="0" w:color="auto"/>
              <w:right w:val="single" w:sz="4" w:space="0" w:color="auto"/>
            </w:tcBorders>
          </w:tcPr>
          <w:p w14:paraId="1FB7997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6186F25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110B254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11</w:t>
            </w:r>
          </w:p>
          <w:p w14:paraId="73A3024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O: 6 </w:t>
            </w:r>
          </w:p>
          <w:p w14:paraId="4F9BD2B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 b)</w:t>
            </w:r>
          </w:p>
        </w:tc>
        <w:tc>
          <w:tcPr>
            <w:tcW w:w="4424" w:type="dxa"/>
            <w:tcBorders>
              <w:top w:val="single" w:sz="4" w:space="0" w:color="auto"/>
              <w:left w:val="single" w:sz="4" w:space="0" w:color="auto"/>
              <w:bottom w:val="single" w:sz="4" w:space="0" w:color="auto"/>
              <w:right w:val="single" w:sz="4" w:space="0" w:color="auto"/>
            </w:tcBorders>
          </w:tcPr>
          <w:p w14:paraId="27F047E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(6) Za podstatné informácie podľa odsekov 1 a 2 sa považujú </w:t>
            </w:r>
            <w:r>
              <w:rPr>
                <w:rFonts w:ascii="Times New Roman" w:eastAsia="Times New Roman" w:hAnsi="Times New Roman" w:cs="Times New Roman"/>
                <w:sz w:val="20"/>
                <w:szCs w:val="20"/>
                <w:lang w:eastAsia="sk-SK"/>
              </w:rPr>
              <w:t>aj</w:t>
            </w:r>
            <w:r w:rsidRPr="0007345E">
              <w:rPr>
                <w:rFonts w:ascii="Times New Roman" w:eastAsia="Times New Roman" w:hAnsi="Times New Roman" w:cs="Times New Roman"/>
                <w:sz w:val="20"/>
                <w:szCs w:val="20"/>
                <w:lang w:eastAsia="sk-SK"/>
              </w:rPr>
              <w:t xml:space="preserve"> informácie o</w:t>
            </w:r>
          </w:p>
          <w:p w14:paraId="4802EE9D" w14:textId="77777777" w:rsidR="000600DF" w:rsidRDefault="000600DF" w:rsidP="0084287C">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b) </w:t>
            </w:r>
            <w:r w:rsidRPr="0084287C">
              <w:rPr>
                <w:rFonts w:ascii="Times New Roman" w:eastAsia="Times New Roman" w:hAnsi="Times New Roman" w:cs="Times New Roman"/>
                <w:sz w:val="20"/>
                <w:szCs w:val="20"/>
                <w:lang w:eastAsia="sk-SK"/>
              </w:rPr>
              <w:t>hlavných parametroch, ktoré určujú poradie produktov vo výsledku vyhľadávania v online rozhraní,</w:t>
            </w:r>
            <w:r>
              <w:rPr>
                <w:rFonts w:ascii="Times New Roman" w:eastAsia="Times New Roman" w:hAnsi="Times New Roman" w:cs="Times New Roman"/>
                <w:sz w:val="20"/>
                <w:szCs w:val="20"/>
                <w:vertAlign w:val="superscript"/>
                <w:lang w:eastAsia="sk-SK"/>
              </w:rPr>
              <w:t>4</w:t>
            </w:r>
            <w:r w:rsidR="0059022A">
              <w:rPr>
                <w:rFonts w:ascii="Times New Roman" w:eastAsia="Times New Roman" w:hAnsi="Times New Roman" w:cs="Times New Roman"/>
                <w:sz w:val="20"/>
                <w:szCs w:val="20"/>
                <w:vertAlign w:val="superscript"/>
                <w:lang w:eastAsia="sk-SK"/>
              </w:rPr>
              <w:t>9</w:t>
            </w:r>
            <w:r w:rsidRPr="0084287C">
              <w:rPr>
                <w:rFonts w:ascii="Times New Roman" w:eastAsia="Times New Roman" w:hAnsi="Times New Roman" w:cs="Times New Roman"/>
                <w:sz w:val="20"/>
                <w:szCs w:val="20"/>
                <w:lang w:eastAsia="sk-SK"/>
              </w:rPr>
              <w:t>) a o význame týchto parametrov vo vzťahu k iným parametrom vyhľadávania, ak spotrebitelia majú možnosť v online rozhraní vyhľadávať pomocou kľúčového slova, frázy alebo iného vstupu produkty v ponuke rôznych obchodníkov alebo iných osôb bez ohľadu na to, či sa zmluva uzatvára v rovnakom online rozhraní; informácie sa poskytujú v osobitnej časti online rozhrania, ktorá je priamo a ľahko dostupná z online rozhrania, v ktorom sú prezentované výsledky vyhľadávania.</w:t>
            </w:r>
          </w:p>
          <w:p w14:paraId="3388CF62" w14:textId="77777777" w:rsidR="000600DF" w:rsidRPr="00F6481E" w:rsidRDefault="000600DF" w:rsidP="0084287C">
            <w:pPr>
              <w:spacing w:after="0"/>
              <w:rPr>
                <w:sz w:val="20"/>
                <w:szCs w:val="20"/>
              </w:rPr>
            </w:pPr>
            <w:r>
              <w:rPr>
                <w:sz w:val="20"/>
                <w:szCs w:val="20"/>
              </w:rPr>
              <w:t>_______________</w:t>
            </w:r>
          </w:p>
          <w:p w14:paraId="2288ADFB" w14:textId="77777777" w:rsidR="000600DF" w:rsidRPr="0084287C" w:rsidRDefault="000600DF" w:rsidP="0059022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84287C">
              <w:rPr>
                <w:rFonts w:ascii="Times New Roman" w:eastAsia="Times New Roman" w:hAnsi="Times New Roman" w:cs="Times New Roman"/>
                <w:sz w:val="20"/>
                <w:szCs w:val="20"/>
                <w:vertAlign w:val="superscript"/>
                <w:lang w:eastAsia="sk-SK"/>
              </w:rPr>
              <w:t>4</w:t>
            </w:r>
            <w:r w:rsidR="0059022A">
              <w:rPr>
                <w:rFonts w:ascii="Times New Roman" w:eastAsia="Times New Roman" w:hAnsi="Times New Roman" w:cs="Times New Roman"/>
                <w:sz w:val="20"/>
                <w:szCs w:val="20"/>
                <w:vertAlign w:val="superscript"/>
                <w:lang w:eastAsia="sk-SK"/>
              </w:rPr>
              <w:t>9</w:t>
            </w:r>
            <w:r w:rsidRPr="0084287C">
              <w:rPr>
                <w:rFonts w:ascii="Times New Roman" w:eastAsia="Times New Roman" w:hAnsi="Times New Roman" w:cs="Times New Roman"/>
                <w:sz w:val="20"/>
                <w:szCs w:val="20"/>
                <w:lang w:eastAsia="sk-SK"/>
              </w:rPr>
              <w:t xml:space="preserve">) Čl. 3 ods. 15 nariadenia Európskeho parlamentu a </w:t>
            </w:r>
            <w:r w:rsidRPr="0084287C">
              <w:rPr>
                <w:rFonts w:ascii="Times New Roman" w:eastAsia="Times New Roman" w:hAnsi="Times New Roman" w:cs="Times New Roman"/>
                <w:sz w:val="20"/>
                <w:szCs w:val="20"/>
                <w:lang w:eastAsia="sk-SK"/>
              </w:rPr>
              <w:lastRenderedPageBreak/>
              <w:t>Rady (EÚ) 2017/2394 z 12. decembra 2017 o spolupráci medzi národnými orgánmi zodpovednými za presadzovanie právnych predpisov na ochranu spotrebiteľa a o zrušení nariadenia (ES) č. 2006/2004 (Ú. v. EÚ L 345, 27.12.2017) v platnom znení.</w:t>
            </w:r>
          </w:p>
        </w:tc>
        <w:tc>
          <w:tcPr>
            <w:tcW w:w="709" w:type="dxa"/>
            <w:tcBorders>
              <w:top w:val="single" w:sz="4" w:space="0" w:color="auto"/>
              <w:left w:val="single" w:sz="4" w:space="0" w:color="auto"/>
              <w:bottom w:val="single" w:sz="4" w:space="0" w:color="auto"/>
              <w:right w:val="single" w:sz="4" w:space="0" w:color="auto"/>
            </w:tcBorders>
          </w:tcPr>
          <w:p w14:paraId="708745A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08919B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76ABBAAC"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35253FB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5A4232CC" w14:textId="77777777" w:rsidTr="000600DF">
        <w:tc>
          <w:tcPr>
            <w:tcW w:w="700" w:type="dxa"/>
            <w:tcBorders>
              <w:top w:val="single" w:sz="4" w:space="0" w:color="auto"/>
              <w:left w:val="single" w:sz="12" w:space="0" w:color="auto"/>
              <w:bottom w:val="single" w:sz="4" w:space="0" w:color="auto"/>
              <w:right w:val="single" w:sz="4" w:space="0" w:color="auto"/>
            </w:tcBorders>
          </w:tcPr>
          <w:p w14:paraId="4C5F213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Č:7</w:t>
            </w:r>
          </w:p>
          <w:p w14:paraId="7889F77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O:5</w:t>
            </w:r>
          </w:p>
        </w:tc>
        <w:tc>
          <w:tcPr>
            <w:tcW w:w="4296" w:type="dxa"/>
            <w:tcBorders>
              <w:top w:val="single" w:sz="4" w:space="0" w:color="auto"/>
              <w:left w:val="single" w:sz="4" w:space="0" w:color="auto"/>
              <w:bottom w:val="single" w:sz="4" w:space="0" w:color="auto"/>
              <w:right w:val="single" w:sz="4" w:space="0" w:color="auto"/>
            </w:tcBorders>
          </w:tcPr>
          <w:p w14:paraId="5FE6C0A8"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5.   Požiadavky na informácie zavedené právom Spoločenstva vo vzťahu k obchodnej komunikácii vrátane reklamy alebo marketingu, ktorých demonštratívny výpočet je uvedený v prílohe II, sa považujú za podstatné.</w:t>
            </w:r>
          </w:p>
          <w:p w14:paraId="3279CAC5"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0564A3F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00F2D74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7F39A07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60CF22F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11</w:t>
            </w:r>
          </w:p>
          <w:p w14:paraId="057C783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9</w:t>
            </w:r>
          </w:p>
        </w:tc>
        <w:tc>
          <w:tcPr>
            <w:tcW w:w="4424" w:type="dxa"/>
            <w:tcBorders>
              <w:top w:val="single" w:sz="4" w:space="0" w:color="auto"/>
              <w:left w:val="single" w:sz="4" w:space="0" w:color="auto"/>
              <w:bottom w:val="single" w:sz="4" w:space="0" w:color="auto"/>
              <w:right w:val="single" w:sz="4" w:space="0" w:color="auto"/>
            </w:tcBorders>
          </w:tcPr>
          <w:p w14:paraId="131C380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(9) </w:t>
            </w:r>
            <w:r w:rsidRPr="00A034D0">
              <w:rPr>
                <w:rFonts w:ascii="Times New Roman" w:eastAsia="Times New Roman" w:hAnsi="Times New Roman" w:cs="Times New Roman"/>
                <w:sz w:val="20"/>
                <w:szCs w:val="20"/>
                <w:lang w:eastAsia="sk-SK"/>
              </w:rPr>
              <w:t>Za podstatné požiadavky na informácie vo vzťahu k obchodnej komunikácii vrátane reklamy alebo marketingu sa považujú požiadavky na informácie podľa § 5 ods. 1, § 15 ods. 1 a podľa osobitných predpisov</w:t>
            </w:r>
            <w:r>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vertAlign w:val="superscript"/>
                <w:lang w:eastAsia="sk-SK"/>
              </w:rPr>
              <w:t>5</w:t>
            </w:r>
            <w:r w:rsidR="0059022A">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lang w:eastAsia="sk-SK"/>
              </w:rPr>
              <w:t>)</w:t>
            </w:r>
          </w:p>
          <w:p w14:paraId="3C9D8BC1" w14:textId="77777777" w:rsidR="000600DF" w:rsidRDefault="000600DF" w:rsidP="00A06797">
            <w:pPr>
              <w:spacing w:after="0"/>
            </w:pPr>
            <w:r>
              <w:rPr>
                <w:sz w:val="20"/>
                <w:szCs w:val="20"/>
              </w:rPr>
              <w:t>_______________</w:t>
            </w:r>
          </w:p>
          <w:p w14:paraId="03073B97" w14:textId="77777777" w:rsidR="000600DF" w:rsidRPr="00A06797" w:rsidRDefault="000600DF" w:rsidP="00A06797">
            <w:pPr>
              <w:spacing w:after="0"/>
              <w:rPr>
                <w:rFonts w:ascii="Times New Roman" w:eastAsia="Times New Roman" w:hAnsi="Times New Roman" w:cs="Times New Roman"/>
                <w:sz w:val="20"/>
                <w:szCs w:val="20"/>
                <w:lang w:eastAsia="sk-SK"/>
              </w:rPr>
            </w:pPr>
            <w:r w:rsidRPr="00A06797">
              <w:rPr>
                <w:rFonts w:ascii="Times New Roman" w:eastAsia="Times New Roman" w:hAnsi="Times New Roman" w:cs="Times New Roman"/>
                <w:sz w:val="20"/>
                <w:szCs w:val="20"/>
                <w:vertAlign w:val="superscript"/>
                <w:lang w:eastAsia="sk-SK"/>
              </w:rPr>
              <w:t>5</w:t>
            </w:r>
            <w:r w:rsidR="0059022A">
              <w:rPr>
                <w:rFonts w:ascii="Times New Roman" w:eastAsia="Times New Roman" w:hAnsi="Times New Roman" w:cs="Times New Roman"/>
                <w:sz w:val="20"/>
                <w:szCs w:val="20"/>
                <w:vertAlign w:val="superscript"/>
                <w:lang w:eastAsia="sk-SK"/>
              </w:rPr>
              <w:t>1</w:t>
            </w:r>
            <w:r w:rsidRPr="00A06797">
              <w:rPr>
                <w:rFonts w:ascii="Times New Roman" w:eastAsia="Times New Roman" w:hAnsi="Times New Roman" w:cs="Times New Roman"/>
                <w:sz w:val="20"/>
                <w:szCs w:val="20"/>
                <w:lang w:eastAsia="sk-SK"/>
              </w:rPr>
              <w:t>) Napríklad nariadenie Európskeho parlamentu a Rady (EÚ) 2017/1129 zo 14. júna 2017 o prospekte, ktorý sa má uverejniť pri verejnej ponuke cenných papierov alebo ich prijatí na obchodovanie na regulovanom trhu, a o zrušení smernice 2003/71/ES (Ú. v. EÚ L 168, 30.6.2017) v platnom znení, § 792a Občianskeho zákonníka, zákon č. 147/2001 Z. z. o reklame a o zmene a doplnení niektorých zákonov v znení neskorších predpisov, zákon č. 566/2001 Z. z. o cenných papieroch a investičných službách a o zmene a doplnení niektorých zákonov (zákon o cenných papieroch) v znení neskorších predpisov, zákon č. 22/2004 Z. z. o elektronickom obchode a o zmene a doplnení zákona č. 128/2002 Z. z. o štátnej kontrole vnútorného trhu vo veciach ochrany spotrebiteľa a o zmene a doplnení niektorých zákonov v znení zákona č. 284/2002 Z. z. v znení neskorších predpisov, zákon č. 266/2005 Z. z. v znení neskorších predpisov, zákon č. 186/2009 Z. z. o finančnom sprostredkovaní a finančnom poradenstve a o zmene a doplnení niektorých zákonov v znení neskorších predpisov, zákon č. 129/2010 Z. z. o spotrebiteľských úveroch a o iných úveroch a pôžičkách pre spotrebiteľov a o zmene a doplnení niektorých zákonov v znení neskorších predpisov, zákon č. 161/2011 Z. z. v znení neskorších predpisov, zákon č. 203/2011 Z. z. o kolektívnom investovaní v znení neskorších predpisov, zákon č. 170/2018 Z. z. v znení neskorších predpisov.</w:t>
            </w:r>
          </w:p>
          <w:p w14:paraId="4785C67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721C201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3C09220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56B1539"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381A0BC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0964863B" w14:textId="77777777" w:rsidTr="000600DF">
        <w:tc>
          <w:tcPr>
            <w:tcW w:w="700" w:type="dxa"/>
            <w:tcBorders>
              <w:top w:val="single" w:sz="4" w:space="0" w:color="auto"/>
              <w:left w:val="single" w:sz="12" w:space="0" w:color="auto"/>
              <w:bottom w:val="single" w:sz="4" w:space="0" w:color="auto"/>
              <w:right w:val="single" w:sz="4" w:space="0" w:color="auto"/>
            </w:tcBorders>
          </w:tcPr>
          <w:p w14:paraId="38A398B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Č:7</w:t>
            </w:r>
          </w:p>
          <w:p w14:paraId="7726B82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O:6</w:t>
            </w:r>
          </w:p>
        </w:tc>
        <w:tc>
          <w:tcPr>
            <w:tcW w:w="4296" w:type="dxa"/>
            <w:tcBorders>
              <w:top w:val="single" w:sz="4" w:space="0" w:color="auto"/>
              <w:left w:val="single" w:sz="4" w:space="0" w:color="auto"/>
              <w:bottom w:val="single" w:sz="4" w:space="0" w:color="auto"/>
              <w:right w:val="single" w:sz="4" w:space="0" w:color="auto"/>
            </w:tcBorders>
          </w:tcPr>
          <w:p w14:paraId="2373FDA0"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6.   Ak obchodník poskytuje prístup k spotrebiteľským hodnoteniam produktov, za dôležité sa považujú informácie o tom, či a ako </w:t>
            </w:r>
            <w:r w:rsidRPr="0007345E">
              <w:rPr>
                <w:rFonts w:ascii="Times New Roman" w:eastAsia="Times New Roman" w:hAnsi="Times New Roman" w:cs="Times New Roman"/>
                <w:sz w:val="20"/>
                <w:szCs w:val="20"/>
                <w:lang w:eastAsia="sk-SK"/>
              </w:rPr>
              <w:lastRenderedPageBreak/>
              <w:t>obchodník zabezpečuje, že uverejnené hodnotenia pochádzajú od spotrebiteľov, ktorí produkt skutočne použili alebo kúpili.</w:t>
            </w:r>
          </w:p>
          <w:p w14:paraId="33D59900"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245B5F7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w:t>
            </w:r>
          </w:p>
        </w:tc>
        <w:tc>
          <w:tcPr>
            <w:tcW w:w="998" w:type="dxa"/>
            <w:tcBorders>
              <w:top w:val="single" w:sz="4" w:space="0" w:color="auto"/>
              <w:left w:val="nil"/>
              <w:bottom w:val="single" w:sz="4" w:space="0" w:color="auto"/>
              <w:right w:val="single" w:sz="4" w:space="0" w:color="auto"/>
            </w:tcBorders>
          </w:tcPr>
          <w:p w14:paraId="606ABA4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7979831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45A7243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11</w:t>
            </w:r>
          </w:p>
          <w:p w14:paraId="3825D6A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6</w:t>
            </w:r>
          </w:p>
          <w:p w14:paraId="1EA8C21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P:a)</w:t>
            </w:r>
          </w:p>
        </w:tc>
        <w:tc>
          <w:tcPr>
            <w:tcW w:w="4424" w:type="dxa"/>
            <w:tcBorders>
              <w:top w:val="single" w:sz="4" w:space="0" w:color="auto"/>
              <w:left w:val="single" w:sz="4" w:space="0" w:color="auto"/>
              <w:bottom w:val="single" w:sz="4" w:space="0" w:color="auto"/>
              <w:right w:val="single" w:sz="4" w:space="0" w:color="auto"/>
            </w:tcBorders>
          </w:tcPr>
          <w:p w14:paraId="4B2B157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 xml:space="preserve">(6) Za podstatné informácie podľa odsekov 1 a 2 sa považujú </w:t>
            </w:r>
            <w:r>
              <w:rPr>
                <w:rFonts w:ascii="Times New Roman" w:eastAsia="Times New Roman" w:hAnsi="Times New Roman" w:cs="Times New Roman"/>
                <w:sz w:val="20"/>
                <w:szCs w:val="20"/>
                <w:lang w:eastAsia="sk-SK"/>
              </w:rPr>
              <w:t>aj</w:t>
            </w:r>
            <w:r w:rsidRPr="0007345E">
              <w:rPr>
                <w:rFonts w:ascii="Times New Roman" w:eastAsia="Times New Roman" w:hAnsi="Times New Roman" w:cs="Times New Roman"/>
                <w:sz w:val="20"/>
                <w:szCs w:val="20"/>
                <w:lang w:eastAsia="sk-SK"/>
              </w:rPr>
              <w:t xml:space="preserve"> informácie o</w:t>
            </w:r>
          </w:p>
          <w:p w14:paraId="4EE3750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a) </w:t>
            </w:r>
            <w:r w:rsidRPr="007F199B">
              <w:rPr>
                <w:rFonts w:ascii="Times New Roman" w:eastAsia="Times New Roman" w:hAnsi="Times New Roman" w:cs="Times New Roman"/>
                <w:sz w:val="20"/>
                <w:szCs w:val="20"/>
                <w:lang w:eastAsia="sk-SK"/>
              </w:rPr>
              <w:t xml:space="preserve">tom, či a akým spôsobom obchodník zabezpečuje, </w:t>
            </w:r>
            <w:r w:rsidRPr="007F199B">
              <w:rPr>
                <w:rFonts w:ascii="Times New Roman" w:eastAsia="Times New Roman" w:hAnsi="Times New Roman" w:cs="Times New Roman"/>
                <w:sz w:val="20"/>
                <w:szCs w:val="20"/>
                <w:lang w:eastAsia="sk-SK"/>
              </w:rPr>
              <w:lastRenderedPageBreak/>
              <w:t>že hodnotenia produktov, ktoré predáva alebo poskytuje, pochádzajú od spotrebiteľov, ktorí produkt skutočne kúpili alebo použili, ak obchodník poskytuje spotrebiteľom prístup k hodnoteniu produktov,</w:t>
            </w:r>
          </w:p>
          <w:p w14:paraId="070CB47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0D73A11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7F84FE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7C1EAC4E"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3FC5268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7C560F91" w14:textId="77777777" w:rsidTr="000600DF">
        <w:tc>
          <w:tcPr>
            <w:tcW w:w="700" w:type="dxa"/>
            <w:tcBorders>
              <w:top w:val="single" w:sz="4" w:space="0" w:color="auto"/>
              <w:left w:val="single" w:sz="12" w:space="0" w:color="auto"/>
              <w:bottom w:val="single" w:sz="4" w:space="0" w:color="auto"/>
              <w:right w:val="single" w:sz="4" w:space="0" w:color="auto"/>
            </w:tcBorders>
          </w:tcPr>
          <w:p w14:paraId="707E2FD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Č:8</w:t>
            </w:r>
          </w:p>
        </w:tc>
        <w:tc>
          <w:tcPr>
            <w:tcW w:w="4296" w:type="dxa"/>
            <w:tcBorders>
              <w:top w:val="single" w:sz="4" w:space="0" w:color="auto"/>
              <w:left w:val="single" w:sz="4" w:space="0" w:color="auto"/>
              <w:bottom w:val="single" w:sz="4" w:space="0" w:color="auto"/>
              <w:right w:val="single" w:sz="4" w:space="0" w:color="auto"/>
            </w:tcBorders>
          </w:tcPr>
          <w:p w14:paraId="33FE43F7"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Oddiel 2</w:t>
            </w:r>
          </w:p>
          <w:p w14:paraId="3C82341F"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agresívne obchodné praktiky</w:t>
            </w:r>
          </w:p>
          <w:p w14:paraId="6A16577C"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p>
          <w:p w14:paraId="76272229"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Agresívne obchodné praktiky</w:t>
            </w:r>
          </w:p>
          <w:p w14:paraId="5656713C"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Obchodná praktika sa považuje za agresívnu, ak v skutkovej súvislosti, berúc do úvahy všetky jej črty a okolnosti, obťažovaním, nátlakom vrátane použitia fyzickej sily alebo neprimeraným vplyvom podstatne zhoršuje alebo je spôsobilá významne zhoršiť slobodu výberu alebo správanie priemerného spotrebiteľa vo vzťahu k produktu, a tým zapríčiňuje alebo môže zapríčiniť, že spotrebiteľ urobí rozhodnutie o obchodnej transakcii, ktoré by inak neurobil.</w:t>
            </w:r>
          </w:p>
          <w:p w14:paraId="4D42EBD4"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1B5E067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012B1D5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6E121E3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481F503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12</w:t>
            </w:r>
          </w:p>
          <w:p w14:paraId="7454768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w:t>
            </w:r>
          </w:p>
        </w:tc>
        <w:tc>
          <w:tcPr>
            <w:tcW w:w="4424" w:type="dxa"/>
            <w:tcBorders>
              <w:top w:val="single" w:sz="4" w:space="0" w:color="auto"/>
              <w:left w:val="single" w:sz="4" w:space="0" w:color="auto"/>
              <w:bottom w:val="single" w:sz="4" w:space="0" w:color="auto"/>
              <w:right w:val="single" w:sz="4" w:space="0" w:color="auto"/>
            </w:tcBorders>
          </w:tcPr>
          <w:p w14:paraId="675466F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sz w:val="20"/>
                <w:szCs w:val="20"/>
                <w:lang w:eastAsia="sk-SK"/>
              </w:rPr>
            </w:pPr>
            <w:r w:rsidRPr="0007345E">
              <w:rPr>
                <w:rFonts w:ascii="Times New Roman" w:eastAsia="Times New Roman" w:hAnsi="Times New Roman" w:cs="Times New Roman"/>
                <w:b/>
                <w:sz w:val="20"/>
                <w:szCs w:val="20"/>
                <w:lang w:eastAsia="sk-SK"/>
              </w:rPr>
              <w:t xml:space="preserve">Agresívna obchodná praktika </w:t>
            </w:r>
          </w:p>
          <w:p w14:paraId="2BFE317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(1) </w:t>
            </w:r>
            <w:r w:rsidRPr="00200D1E">
              <w:rPr>
                <w:rFonts w:ascii="Times New Roman" w:eastAsia="Times New Roman" w:hAnsi="Times New Roman" w:cs="Times New Roman"/>
                <w:sz w:val="20"/>
                <w:szCs w:val="20"/>
                <w:lang w:eastAsia="sk-SK"/>
              </w:rPr>
              <w:t>Agresívna obchodná praktika je obchodná praktika, ktorá obťažovaním, nátlakom vrátane použitia fyzickej sily alebo neprimeraným vplyvom s prihliadnutím na všetky jej znaky a okolnosti podstatne zhoršuje alebo je spôsobilá významne zhoršiť slobodu voľby alebo správanie priemerného spotrebiteľa vo vzťahu k produktu, a tým zapríčiňuje alebo môže zapríčiniť, že spotrebiteľ urobí rozhodnutie o obchodnej transakcii, ktoré by inak neurobil.</w:t>
            </w:r>
          </w:p>
        </w:tc>
        <w:tc>
          <w:tcPr>
            <w:tcW w:w="709" w:type="dxa"/>
            <w:tcBorders>
              <w:top w:val="single" w:sz="4" w:space="0" w:color="auto"/>
              <w:left w:val="single" w:sz="4" w:space="0" w:color="auto"/>
              <w:bottom w:val="single" w:sz="4" w:space="0" w:color="auto"/>
              <w:right w:val="single" w:sz="4" w:space="0" w:color="auto"/>
            </w:tcBorders>
          </w:tcPr>
          <w:p w14:paraId="51BBD2F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2D98D41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5B0DADC7"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36D09E4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42FF7140" w14:textId="77777777" w:rsidTr="000600DF">
        <w:tc>
          <w:tcPr>
            <w:tcW w:w="700" w:type="dxa"/>
            <w:tcBorders>
              <w:top w:val="single" w:sz="4" w:space="0" w:color="auto"/>
              <w:left w:val="single" w:sz="12" w:space="0" w:color="auto"/>
              <w:bottom w:val="single" w:sz="4" w:space="0" w:color="auto"/>
              <w:right w:val="single" w:sz="4" w:space="0" w:color="auto"/>
            </w:tcBorders>
          </w:tcPr>
          <w:p w14:paraId="0CA029D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Č:9</w:t>
            </w:r>
          </w:p>
        </w:tc>
        <w:tc>
          <w:tcPr>
            <w:tcW w:w="4296" w:type="dxa"/>
            <w:tcBorders>
              <w:top w:val="single" w:sz="4" w:space="0" w:color="auto"/>
              <w:left w:val="single" w:sz="4" w:space="0" w:color="auto"/>
              <w:bottom w:val="single" w:sz="4" w:space="0" w:color="auto"/>
              <w:right w:val="single" w:sz="4" w:space="0" w:color="auto"/>
            </w:tcBorders>
          </w:tcPr>
          <w:p w14:paraId="7771A977"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Použitie obťažovania, nátlaku a neprimeraného vplyvu</w:t>
            </w:r>
          </w:p>
          <w:p w14:paraId="5E7F394F"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Pri určení, či používa obchodná praktika obťažovanie, nátlak vrátane použitia fyzickej sily alebo neprimeraný vplyv, sa berie do úvahy:</w:t>
            </w:r>
          </w:p>
          <w:p w14:paraId="51C667EF"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jej načasovanie, miesto, povaha alebo dĺžka trvania;</w:t>
            </w:r>
          </w:p>
          <w:p w14:paraId="438E2CAB"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použitie hrozby alebo hanlivého jazyka alebo správania;</w:t>
            </w:r>
          </w:p>
          <w:p w14:paraId="405464BA"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c) zneužívanie obchodníkom akéhokoľvek osobitného nešťastia alebo okolnosti, ktoré sú také vážne, že môžu zhoršiť úsudok spotrebiteľa, čoho si je obchodník vedomý, na ovplyvnenie rozhodnutia spotrebiteľa so zreteľom na produkt;</w:t>
            </w:r>
          </w:p>
          <w:p w14:paraId="00A90DCA"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d) akékoľvek nevýhodné alebo neprimerané mimozmluvné prekážky, ktoré ukladá obchodník v prípade, že si spotrebiteľ želá vykonať práva podľa zmluvy, vrátane práva vypovedať zmluvu alebo zmeniť produkt alebo obchodníka;</w:t>
            </w:r>
          </w:p>
          <w:p w14:paraId="7082A62B"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e) akákoľvek hrozba podniknúť kroky, ktoré nemožno podniknúť legálne.</w:t>
            </w:r>
          </w:p>
          <w:p w14:paraId="5F2DAAC5"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75FD233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0B3C615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266F7D0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1E1D673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12</w:t>
            </w:r>
          </w:p>
          <w:p w14:paraId="690E713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w:t>
            </w:r>
          </w:p>
        </w:tc>
        <w:tc>
          <w:tcPr>
            <w:tcW w:w="4424" w:type="dxa"/>
            <w:tcBorders>
              <w:top w:val="single" w:sz="4" w:space="0" w:color="auto"/>
              <w:left w:val="single" w:sz="4" w:space="0" w:color="auto"/>
              <w:bottom w:val="single" w:sz="4" w:space="0" w:color="auto"/>
              <w:right w:val="single" w:sz="4" w:space="0" w:color="auto"/>
            </w:tcBorders>
          </w:tcPr>
          <w:p w14:paraId="6A1B2872" w14:textId="77777777" w:rsidR="000600DF" w:rsidRPr="00AB59AF" w:rsidRDefault="000600DF" w:rsidP="00AB59A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AB59AF">
              <w:rPr>
                <w:rFonts w:ascii="Times New Roman" w:eastAsia="Times New Roman" w:hAnsi="Times New Roman" w:cs="Times New Roman"/>
                <w:sz w:val="20"/>
                <w:szCs w:val="20"/>
                <w:lang w:eastAsia="sk-SK"/>
              </w:rPr>
              <w:t xml:space="preserve">Pri posúdení použitia obťažovania, nátlaku vrátane použitia fyzickej sily alebo neprimeraného vplyvu v agresívnej obchodnej praktike sa berú do úvahy </w:t>
            </w:r>
          </w:p>
          <w:p w14:paraId="2EEB7DD9" w14:textId="77777777" w:rsidR="000600DF" w:rsidRPr="00AB59AF" w:rsidRDefault="000600DF" w:rsidP="00AB59A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AB59AF">
              <w:rPr>
                <w:rFonts w:ascii="Times New Roman" w:eastAsia="Times New Roman" w:hAnsi="Times New Roman" w:cs="Times New Roman"/>
                <w:sz w:val="20"/>
                <w:szCs w:val="20"/>
                <w:lang w:eastAsia="sk-SK"/>
              </w:rPr>
              <w:t>jej načasovanie, miesto, povaha a</w:t>
            </w:r>
            <w:r>
              <w:rPr>
                <w:rFonts w:ascii="Times New Roman" w:eastAsia="Times New Roman" w:hAnsi="Times New Roman" w:cs="Times New Roman"/>
                <w:sz w:val="20"/>
                <w:szCs w:val="20"/>
                <w:lang w:eastAsia="sk-SK"/>
              </w:rPr>
              <w:t>lebo</w:t>
            </w:r>
            <w:r w:rsidRPr="00AB59AF">
              <w:rPr>
                <w:rFonts w:ascii="Times New Roman" w:eastAsia="Times New Roman" w:hAnsi="Times New Roman" w:cs="Times New Roman"/>
                <w:sz w:val="20"/>
                <w:szCs w:val="20"/>
                <w:lang w:eastAsia="sk-SK"/>
              </w:rPr>
              <w:t xml:space="preserve"> dĺžka trvania,</w:t>
            </w:r>
          </w:p>
          <w:p w14:paraId="1B47BEE8" w14:textId="77777777" w:rsidR="000600DF" w:rsidRPr="00AB59AF" w:rsidRDefault="000600DF" w:rsidP="00AB59A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AB59AF">
              <w:rPr>
                <w:rFonts w:ascii="Times New Roman" w:eastAsia="Times New Roman" w:hAnsi="Times New Roman" w:cs="Times New Roman"/>
                <w:sz w:val="20"/>
                <w:szCs w:val="20"/>
                <w:lang w:eastAsia="sk-SK"/>
              </w:rPr>
              <w:t>použitie hrozby alebo hanlivého jazyka alebo správania,</w:t>
            </w:r>
          </w:p>
          <w:p w14:paraId="2A73924A" w14:textId="77777777" w:rsidR="000600DF" w:rsidRPr="00AB59AF" w:rsidRDefault="000600DF" w:rsidP="00AB59A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AB59AF">
              <w:rPr>
                <w:rFonts w:ascii="Times New Roman" w:eastAsia="Times New Roman" w:hAnsi="Times New Roman" w:cs="Times New Roman"/>
                <w:sz w:val="20"/>
                <w:szCs w:val="20"/>
                <w:lang w:eastAsia="sk-SK"/>
              </w:rPr>
              <w:t>vedomé zneužitie nešťastia alebo okolnosti, ktoré sú také vážne, že môžu zhoršiť úsudok spotrebiteľa, na ovplyvnenie rozhodnutia spotrebiteľa vo vzťahu k produktu,</w:t>
            </w:r>
          </w:p>
          <w:p w14:paraId="2EBFE9B7" w14:textId="77777777" w:rsidR="000600DF" w:rsidRPr="00AB59AF" w:rsidRDefault="000600DF" w:rsidP="00AB59A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AB59AF">
              <w:rPr>
                <w:rFonts w:ascii="Times New Roman" w:eastAsia="Times New Roman" w:hAnsi="Times New Roman" w:cs="Times New Roman"/>
                <w:sz w:val="20"/>
                <w:szCs w:val="20"/>
                <w:lang w:eastAsia="sk-SK"/>
              </w:rPr>
              <w:t>sťažujúce alebo neprimerané mimozmluvné prekážky od obchodníka, ak spotrebiteľ chce uplatniť právo podľa zmluvy vrátane práva ukončiť zmluvu alebo práva zmeniť produkt alebo obchodníka, alebo</w:t>
            </w:r>
          </w:p>
          <w:p w14:paraId="1375DA3D" w14:textId="77777777" w:rsidR="000600DF" w:rsidRPr="0007345E" w:rsidRDefault="000600DF" w:rsidP="00AB59AF">
            <w:pPr>
              <w:widowControl w:val="0"/>
              <w:tabs>
                <w:tab w:val="left" w:pos="960"/>
              </w:tabs>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 </w:t>
            </w:r>
            <w:r w:rsidRPr="00AB59AF">
              <w:rPr>
                <w:rFonts w:ascii="Times New Roman" w:eastAsia="Times New Roman" w:hAnsi="Times New Roman" w:cs="Times New Roman"/>
                <w:sz w:val="20"/>
                <w:szCs w:val="20"/>
                <w:lang w:eastAsia="sk-SK"/>
              </w:rPr>
              <w:t>hrozba, že obchodník podnikne kroky, ktoré nemožno podniknúť legálne.</w:t>
            </w:r>
            <w:r w:rsidRPr="0007345E">
              <w:rPr>
                <w:rFonts w:ascii="Times New Roman" w:eastAsia="Times New Roman" w:hAnsi="Times New Roman" w:cs="Times New Roman"/>
                <w:sz w:val="20"/>
                <w:szCs w:val="20"/>
                <w:lang w:eastAsia="sk-SK"/>
              </w:rPr>
              <w:tab/>
            </w:r>
          </w:p>
        </w:tc>
        <w:tc>
          <w:tcPr>
            <w:tcW w:w="709" w:type="dxa"/>
            <w:tcBorders>
              <w:top w:val="single" w:sz="4" w:space="0" w:color="auto"/>
              <w:left w:val="single" w:sz="4" w:space="0" w:color="auto"/>
              <w:bottom w:val="single" w:sz="4" w:space="0" w:color="auto"/>
              <w:right w:val="single" w:sz="4" w:space="0" w:color="auto"/>
            </w:tcBorders>
          </w:tcPr>
          <w:p w14:paraId="2B4217F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219D8B3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33F175F9"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51479A8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4E5A1AFC" w14:textId="77777777" w:rsidTr="000600DF">
        <w:tc>
          <w:tcPr>
            <w:tcW w:w="700" w:type="dxa"/>
            <w:tcBorders>
              <w:top w:val="single" w:sz="4" w:space="0" w:color="auto"/>
              <w:left w:val="single" w:sz="12" w:space="0" w:color="auto"/>
              <w:bottom w:val="single" w:sz="4" w:space="0" w:color="auto"/>
              <w:right w:val="single" w:sz="4" w:space="0" w:color="auto"/>
            </w:tcBorders>
          </w:tcPr>
          <w:p w14:paraId="5CA8800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Č:10</w:t>
            </w:r>
          </w:p>
        </w:tc>
        <w:tc>
          <w:tcPr>
            <w:tcW w:w="4296" w:type="dxa"/>
            <w:tcBorders>
              <w:top w:val="single" w:sz="4" w:space="0" w:color="auto"/>
              <w:left w:val="single" w:sz="4" w:space="0" w:color="auto"/>
              <w:bottom w:val="single" w:sz="4" w:space="0" w:color="auto"/>
              <w:right w:val="single" w:sz="4" w:space="0" w:color="auto"/>
            </w:tcBorders>
          </w:tcPr>
          <w:p w14:paraId="4744C6AA"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KAPITOLA 3</w:t>
            </w:r>
          </w:p>
          <w:p w14:paraId="34864917"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KÓDEXY SPRÁVANIA</w:t>
            </w:r>
          </w:p>
          <w:p w14:paraId="1EAECF53"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b/>
                <w:bCs/>
                <w:sz w:val="20"/>
                <w:szCs w:val="20"/>
                <w:lang w:eastAsia="sk-SK"/>
              </w:rPr>
            </w:pPr>
          </w:p>
          <w:p w14:paraId="33546012"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Kódex správania</w:t>
            </w:r>
          </w:p>
          <w:p w14:paraId="46F65FDD"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Táto smernica nevylučuje kontrolu nekalých obchodných praktík tvorcami kódexu, ktorú môžu podporovať členské štáty, ani možnosť osôb alebo organizácií uvedených v článku 11 obrátiť sa na tieto orgány, ak sa konania pred týmito orgánmi vykonávajú nezávisle od súdnych alebo správnych konaní uvedených v tom článku.</w:t>
            </w:r>
          </w:p>
          <w:p w14:paraId="74C88C81" w14:textId="77777777" w:rsidR="000600DF" w:rsidRPr="0007345E" w:rsidRDefault="000600DF" w:rsidP="00251538">
            <w:pPr>
              <w:spacing w:before="100" w:beforeAutospacing="1" w:after="100" w:afterAutospacing="1" w:line="240" w:lineRule="auto"/>
              <w:contextualSpacing/>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Opravný prostriedok adresovaný takýmto kontrolným orgánom nie je nikdy považovaný za rovnocenný prostriedok súdneho alebo správneho odvolania podľa článku 11.</w:t>
            </w:r>
          </w:p>
          <w:p w14:paraId="4CC32E4B" w14:textId="77777777" w:rsidR="000600DF" w:rsidRPr="0007345E" w:rsidRDefault="000600DF" w:rsidP="00251538">
            <w:pPr>
              <w:spacing w:before="100" w:beforeAutospacing="1" w:after="100" w:afterAutospacing="1" w:line="240" w:lineRule="auto"/>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76D3CFC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D</w:t>
            </w:r>
          </w:p>
        </w:tc>
        <w:tc>
          <w:tcPr>
            <w:tcW w:w="998" w:type="dxa"/>
            <w:tcBorders>
              <w:top w:val="single" w:sz="4" w:space="0" w:color="auto"/>
              <w:left w:val="nil"/>
              <w:bottom w:val="single" w:sz="4" w:space="0" w:color="auto"/>
              <w:right w:val="single" w:sz="4" w:space="0" w:color="auto"/>
            </w:tcBorders>
          </w:tcPr>
          <w:p w14:paraId="36D7120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73DAB55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286C741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9</w:t>
            </w:r>
          </w:p>
          <w:p w14:paraId="63ADB4D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O: </w:t>
            </w:r>
            <w:r>
              <w:rPr>
                <w:rFonts w:ascii="Times New Roman" w:eastAsia="Times New Roman" w:hAnsi="Times New Roman" w:cs="Times New Roman"/>
                <w:sz w:val="20"/>
                <w:szCs w:val="20"/>
                <w:lang w:eastAsia="sk-SK"/>
              </w:rPr>
              <w:t>10</w:t>
            </w:r>
          </w:p>
        </w:tc>
        <w:tc>
          <w:tcPr>
            <w:tcW w:w="4424" w:type="dxa"/>
            <w:tcBorders>
              <w:top w:val="single" w:sz="4" w:space="0" w:color="auto"/>
              <w:left w:val="single" w:sz="4" w:space="0" w:color="auto"/>
              <w:bottom w:val="single" w:sz="4" w:space="0" w:color="auto"/>
              <w:right w:val="single" w:sz="4" w:space="0" w:color="auto"/>
            </w:tcBorders>
          </w:tcPr>
          <w:p w14:paraId="1A00C327" w14:textId="77777777" w:rsidR="000600DF" w:rsidRPr="0084287C" w:rsidRDefault="000600DF" w:rsidP="0084287C">
            <w:pPr>
              <w:widowControl w:val="0"/>
              <w:adjustRightInd w:val="0"/>
              <w:spacing w:after="0" w:line="240" w:lineRule="auto"/>
              <w:textAlignment w:val="baseline"/>
              <w:rPr>
                <w:sz w:val="20"/>
                <w:szCs w:val="20"/>
              </w:rPr>
            </w:pPr>
            <w:r w:rsidRPr="0084287C">
              <w:rPr>
                <w:rFonts w:ascii="Times New Roman" w:eastAsia="Times New Roman" w:hAnsi="Times New Roman" w:cs="Times New Roman"/>
                <w:sz w:val="20"/>
                <w:szCs w:val="20"/>
                <w:lang w:eastAsia="sk-SK"/>
              </w:rPr>
              <w:t>(10) Osoba alebo skupina osôb, ktorá zodpovedá za vytvorenie a zmenu kódexu správania alebo za kontrolu jeho dodržiavania tými, ktorí sa zaviazali kódex správania dodržiavať (ďalej len „tvorca kódexu správania“), môže vykonať kontrolu použitia nekalej obchodnej praktiky obchodníkom; tým nie je dotknutý prieskum obchodnej praktiky orgánom dohľadu alebo súdom.</w:t>
            </w:r>
          </w:p>
        </w:tc>
        <w:tc>
          <w:tcPr>
            <w:tcW w:w="709" w:type="dxa"/>
            <w:tcBorders>
              <w:top w:val="single" w:sz="4" w:space="0" w:color="auto"/>
              <w:left w:val="single" w:sz="4" w:space="0" w:color="auto"/>
              <w:bottom w:val="single" w:sz="4" w:space="0" w:color="auto"/>
              <w:right w:val="single" w:sz="4" w:space="0" w:color="auto"/>
            </w:tcBorders>
          </w:tcPr>
          <w:p w14:paraId="2A4B777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2C3341A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56ACF07"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2D95293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65C736D3" w14:textId="77777777" w:rsidTr="000600DF">
        <w:tc>
          <w:tcPr>
            <w:tcW w:w="700" w:type="dxa"/>
            <w:tcBorders>
              <w:top w:val="single" w:sz="4" w:space="0" w:color="auto"/>
              <w:left w:val="single" w:sz="12" w:space="0" w:color="auto"/>
              <w:bottom w:val="single" w:sz="4" w:space="0" w:color="auto"/>
              <w:right w:val="single" w:sz="4" w:space="0" w:color="auto"/>
            </w:tcBorders>
          </w:tcPr>
          <w:p w14:paraId="71CA1BB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Č:11</w:t>
            </w:r>
          </w:p>
          <w:p w14:paraId="7197654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w:t>
            </w:r>
          </w:p>
        </w:tc>
        <w:tc>
          <w:tcPr>
            <w:tcW w:w="4296" w:type="dxa"/>
            <w:tcBorders>
              <w:top w:val="single" w:sz="4" w:space="0" w:color="auto"/>
              <w:left w:val="single" w:sz="4" w:space="0" w:color="auto"/>
              <w:bottom w:val="single" w:sz="4" w:space="0" w:color="auto"/>
              <w:right w:val="single" w:sz="4" w:space="0" w:color="auto"/>
            </w:tcBorders>
          </w:tcPr>
          <w:p w14:paraId="5815F8A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KAPITOLA 4</w:t>
            </w:r>
          </w:p>
          <w:p w14:paraId="5DF071E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ZÁVEREČNÉ USTANOVENIA</w:t>
            </w:r>
          </w:p>
          <w:p w14:paraId="6C4FCD2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C7EC15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Vynútiteľnosť</w:t>
            </w:r>
          </w:p>
          <w:p w14:paraId="35CAFA0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Členské štáty zabezpečia existenciu vhodných a účinných prostriedkov na boj proti nekalým obchodným praktikám s cieľom vynútiť súlad s ustanoveniami tejto smernice v záujme spotrebiteľov.</w:t>
            </w:r>
          </w:p>
          <w:p w14:paraId="46E76BF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726834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Tieto prostriedky zahŕňajú ustanovenia právnych predpisov, ktoré umožnia osobám alebo organizáciám, ktoré majú podľa vnútroštátnych právnych predpisov oprávnený záujem na boji proti nekalým obchodným praktikám, vrátane účastníkov hospodárskej súťaže:</w:t>
            </w:r>
          </w:p>
          <w:p w14:paraId="5B8727B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B0C5B8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podať na súde žalobu proti takejto nekalej obchodnej praktike</w:t>
            </w:r>
          </w:p>
          <w:p w14:paraId="5420D43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A79167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a/alebo</w:t>
            </w:r>
          </w:p>
          <w:p w14:paraId="625FDC0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289AC2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napadnúť takú nekalú obchodnú praktiku na správnom orgáne, ktorý je príslušný rozhodovať o sťažnostiach alebo dať podnet na začatie príslušného konania na súde.</w:t>
            </w:r>
          </w:p>
          <w:p w14:paraId="469D137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3001C1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Je na každom členskom štáte, aby rozhodol o tom, ktorá z týchto možností bude k dispozícii a či budú súdy alebo správne orgány oprávnené požadovať, aby boli najprv vyčerpané iné dostupné prostriedky </w:t>
            </w:r>
            <w:r w:rsidRPr="0007345E">
              <w:rPr>
                <w:rFonts w:ascii="Times New Roman" w:eastAsia="Times New Roman" w:hAnsi="Times New Roman" w:cs="Times New Roman"/>
                <w:sz w:val="20"/>
                <w:szCs w:val="20"/>
                <w:lang w:eastAsia="sk-SK"/>
              </w:rPr>
              <w:lastRenderedPageBreak/>
              <w:t>na vybavovanie sťažností, vrátane prostriedkov uvedených v článku 10. Tieto možnosti musia byť k dispozícii bez ohľadu na to, či sú poškodení spotrebitelia na území toho členského štátu, kde má sídlo obchodník, alebo v inom členskom štáte.</w:t>
            </w:r>
          </w:p>
          <w:p w14:paraId="064254C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BA450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Je na každom členskom štáte, aby rozhodol,</w:t>
            </w:r>
          </w:p>
          <w:p w14:paraId="39F62FD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49674A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či možno tieto právne prostriedky použiť osobitne alebo spoločne proti viacerým obchodníkom z toho istého hospodárskeho odvetvia</w:t>
            </w:r>
          </w:p>
          <w:p w14:paraId="0B069FF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834548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w:t>
            </w:r>
          </w:p>
          <w:p w14:paraId="2A9C5C1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B84F6E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či tieto právne prostriedky možno použiť proti tvorcovi kódexu, pokiaľ príslušný kódex podporuje nedodržiavanie právnych požiadaviek.</w:t>
            </w:r>
          </w:p>
          <w:p w14:paraId="46FFF57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6479E83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O</w:t>
            </w:r>
          </w:p>
        </w:tc>
        <w:tc>
          <w:tcPr>
            <w:tcW w:w="998" w:type="dxa"/>
            <w:tcBorders>
              <w:top w:val="single" w:sz="4" w:space="0" w:color="auto"/>
              <w:left w:val="nil"/>
              <w:bottom w:val="single" w:sz="4" w:space="0" w:color="auto"/>
              <w:right w:val="single" w:sz="4" w:space="0" w:color="auto"/>
            </w:tcBorders>
          </w:tcPr>
          <w:p w14:paraId="33CE997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Zákon </w:t>
            </w:r>
            <w:r>
              <w:rPr>
                <w:rFonts w:ascii="Times New Roman" w:eastAsia="Times New Roman" w:hAnsi="Times New Roman" w:cs="Times New Roman"/>
                <w:sz w:val="20"/>
                <w:szCs w:val="20"/>
                <w:lang w:eastAsia="sk-SK"/>
              </w:rPr>
              <w:t xml:space="preserve">č. </w:t>
            </w:r>
            <w:r w:rsidR="006205FB" w:rsidRPr="006205FB">
              <w:rPr>
                <w:rFonts w:ascii="Times New Roman" w:eastAsia="Times New Roman" w:hAnsi="Times New Roman" w:cs="Times New Roman"/>
                <w:sz w:val="20"/>
                <w:szCs w:val="20"/>
                <w:lang w:eastAsia="sk-SK"/>
              </w:rPr>
              <w:t>261/2023 Z. z.</w:t>
            </w:r>
          </w:p>
          <w:p w14:paraId="17E1498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CDE8A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E6416A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0C4F9E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FB3DD7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2443A9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E89295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F04EBE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ADB580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BCC231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69EAA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75C4B0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AB752A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EA242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27A16E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CE80BB"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2D385D"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AD804A1"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C366658"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E013BF5"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662383"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6D15A8"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8E4A94C"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73F8539"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AE6D9E4" w14:textId="77777777" w:rsidR="000600DF" w:rsidRPr="0007345E"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Zákon č. </w:t>
            </w:r>
            <w:r w:rsidRPr="006205FB">
              <w:rPr>
                <w:rFonts w:ascii="Times New Roman" w:eastAsia="Times New Roman" w:hAnsi="Times New Roman" w:cs="Times New Roman"/>
                <w:sz w:val="20"/>
                <w:szCs w:val="20"/>
                <w:lang w:eastAsia="sk-SK"/>
              </w:rPr>
              <w:t>261/2023 Z. z.</w:t>
            </w:r>
          </w:p>
          <w:p w14:paraId="5541AEC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3DC10C4"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C7C19AD"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FF1DFF4"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D29993C"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FE88DE8"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798C18A"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A45B72F"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F9136B3"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EC6CD0"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171DBD"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6DC9BA6"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84C194A"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A731648"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C2A9F4C"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03564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1F11DF9A" w14:textId="77777777" w:rsidR="000600DF"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23</w:t>
            </w:r>
          </w:p>
          <w:p w14:paraId="0BBBC973" w14:textId="77777777" w:rsidR="006205FB" w:rsidRPr="0007345E"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1 a 2, 4</w:t>
            </w:r>
          </w:p>
          <w:p w14:paraId="3E2C049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B8D71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3207D1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6B151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714453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FAFE1C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975CCA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738634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45818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A86A64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AA5DF4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72F5A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46686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20DAE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47A26A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D28EB7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DE3EF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A23A5C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49AFD9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900265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5CC655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58DD94"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5392CDE"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7AF9AC"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1C8F7BB" w14:textId="77777777" w:rsidR="006205FB" w:rsidRPr="0007345E"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D475E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sidR="006205FB">
              <w:rPr>
                <w:rFonts w:ascii="Times New Roman" w:eastAsia="Times New Roman" w:hAnsi="Times New Roman" w:cs="Times New Roman"/>
                <w:sz w:val="20"/>
                <w:szCs w:val="20"/>
                <w:lang w:eastAsia="sk-SK"/>
              </w:rPr>
              <w:t>24</w:t>
            </w:r>
          </w:p>
          <w:p w14:paraId="22BC2F3B"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1 a 2</w:t>
            </w:r>
          </w:p>
          <w:p w14:paraId="286CBE21"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EC6CDB4"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BCE6ACD"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8E4106B"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569977"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54A0D60"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EFD69F"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096331"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32F1B27"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318487"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B61551"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B5CC24F"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970A2C"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D6DF9AC"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F102475"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5388B4" w14:textId="77777777" w:rsidR="006205FB" w:rsidRDefault="006205FB"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372C8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4BB4FCA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27</w:t>
            </w:r>
          </w:p>
          <w:p w14:paraId="794E88C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3</w:t>
            </w:r>
          </w:p>
          <w:p w14:paraId="54E25E3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460E2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988B7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C2A08C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p>
        </w:tc>
        <w:tc>
          <w:tcPr>
            <w:tcW w:w="4424" w:type="dxa"/>
            <w:tcBorders>
              <w:top w:val="single" w:sz="4" w:space="0" w:color="auto"/>
              <w:left w:val="single" w:sz="4" w:space="0" w:color="auto"/>
              <w:bottom w:val="single" w:sz="4" w:space="0" w:color="auto"/>
              <w:right w:val="single" w:sz="4" w:space="0" w:color="auto"/>
            </w:tcBorders>
          </w:tcPr>
          <w:p w14:paraId="43A07464" w14:textId="77777777" w:rsidR="000600DF" w:rsidRPr="006205FB" w:rsidRDefault="006205FB" w:rsidP="006205F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6205FB">
              <w:rPr>
                <w:rFonts w:ascii="Times New Roman" w:eastAsia="Times New Roman" w:hAnsi="Times New Roman" w:cs="Times New Roman"/>
                <w:sz w:val="20"/>
                <w:szCs w:val="20"/>
                <w:lang w:eastAsia="sk-SK"/>
              </w:rPr>
              <w:lastRenderedPageBreak/>
              <w:t>(1) Konanie o abstraktnej kontrole v spotrebiteľských veciach (ďalej len „konanie o abstraktnej kontrole“) podľa tohto zákona je konanie o žalobe na ochranu kolektívnych záujmov spotrebiteľov, v ktorom súd skúma neprijateľnosť zmluvnej podmienky v spotrebiteľskej zmluve alebo v iných zmluvných dokumentoch súvisiacich so spotrebiteľskou zmluvou, nekalé obchodné praktiky a iné porušenia ustanovení právnych predpisov na ochranu spotrebiteľa nezávisle od okolností konkrétneho prípadu.</w:t>
            </w:r>
          </w:p>
          <w:p w14:paraId="7D9E0AF3" w14:textId="77777777" w:rsidR="006205FB" w:rsidRPr="006205FB" w:rsidRDefault="006205FB" w:rsidP="006205F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6205FB">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 xml:space="preserve"> </w:t>
            </w:r>
            <w:r w:rsidRPr="006205FB">
              <w:rPr>
                <w:rFonts w:ascii="Times New Roman" w:eastAsia="Times New Roman" w:hAnsi="Times New Roman" w:cs="Times New Roman"/>
                <w:sz w:val="20"/>
                <w:szCs w:val="20"/>
                <w:lang w:eastAsia="sk-SK"/>
              </w:rPr>
              <w:t>Žalobu podľa odseku 1 môže proti obchodníkovi podať oprávnená osoba alebo orgán dohľadu alebo samoregulačný orgán podľa osobitného predpisu s právnou subjektivitou. Súčasťou žaloby je písomný záznam o uskutočnení konzultácie podľa odseku 3 alebo vyhlásenie o dôvodoch, prečo sa konzultácia neuskutočnila.</w:t>
            </w:r>
          </w:p>
          <w:p w14:paraId="3316F853" w14:textId="77777777" w:rsidR="006205FB" w:rsidRPr="006205FB" w:rsidRDefault="006205FB" w:rsidP="006205F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6205FB">
              <w:rPr>
                <w:rFonts w:ascii="Times New Roman" w:eastAsia="Times New Roman" w:hAnsi="Times New Roman" w:cs="Times New Roman"/>
                <w:sz w:val="20"/>
                <w:szCs w:val="20"/>
                <w:lang w:eastAsia="sk-SK"/>
              </w:rPr>
              <w:t>(4)</w:t>
            </w:r>
            <w:r>
              <w:rPr>
                <w:rFonts w:ascii="Times New Roman" w:eastAsia="Times New Roman" w:hAnsi="Times New Roman" w:cs="Times New Roman"/>
                <w:sz w:val="20"/>
                <w:szCs w:val="20"/>
                <w:lang w:eastAsia="sk-SK"/>
              </w:rPr>
              <w:t xml:space="preserve"> </w:t>
            </w:r>
            <w:r w:rsidRPr="006205FB">
              <w:rPr>
                <w:rFonts w:ascii="Times New Roman" w:eastAsia="Times New Roman" w:hAnsi="Times New Roman" w:cs="Times New Roman"/>
                <w:sz w:val="20"/>
                <w:szCs w:val="20"/>
                <w:lang w:eastAsia="sk-SK"/>
              </w:rPr>
              <w:t>Pri podaní žaloby podľa odseku 1 sa nevyžaduje, aby boli spotrebitelia zúčastnení v konaní. Oprávnená osoba alebo orgán podľa odseku 2 nemá povinnosť preukázať</w:t>
            </w:r>
          </w:p>
          <w:p w14:paraId="13415F4C" w14:textId="77777777" w:rsidR="006205FB" w:rsidRPr="006205FB" w:rsidRDefault="006205FB" w:rsidP="006205F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6205FB">
              <w:rPr>
                <w:rFonts w:ascii="Times New Roman" w:eastAsia="Times New Roman" w:hAnsi="Times New Roman" w:cs="Times New Roman"/>
                <w:sz w:val="20"/>
                <w:szCs w:val="20"/>
                <w:lang w:eastAsia="sk-SK"/>
              </w:rPr>
              <w:t>a)</w:t>
            </w:r>
            <w:r>
              <w:rPr>
                <w:rFonts w:ascii="Times New Roman" w:eastAsia="Times New Roman" w:hAnsi="Times New Roman" w:cs="Times New Roman"/>
                <w:sz w:val="20"/>
                <w:szCs w:val="20"/>
                <w:lang w:eastAsia="sk-SK"/>
              </w:rPr>
              <w:t xml:space="preserve"> </w:t>
            </w:r>
            <w:r w:rsidRPr="006205FB">
              <w:rPr>
                <w:rFonts w:ascii="Times New Roman" w:eastAsia="Times New Roman" w:hAnsi="Times New Roman" w:cs="Times New Roman"/>
                <w:sz w:val="20"/>
                <w:szCs w:val="20"/>
                <w:lang w:eastAsia="sk-SK"/>
              </w:rPr>
              <w:t>skutočnú stratu alebo škodu individuálnych spotrebiteľov, ktorá im bola spôsobená porušením právnych predpisov na ochranu spotrebiteľa, alebo</w:t>
            </w:r>
          </w:p>
          <w:p w14:paraId="4DF1A39A" w14:textId="77777777" w:rsidR="000600DF" w:rsidRPr="0007345E" w:rsidRDefault="006205FB" w:rsidP="006205F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6205FB">
              <w:rPr>
                <w:rFonts w:ascii="Times New Roman" w:eastAsia="Times New Roman" w:hAnsi="Times New Roman" w:cs="Times New Roman"/>
                <w:sz w:val="20"/>
                <w:szCs w:val="20"/>
                <w:lang w:eastAsia="sk-SK"/>
              </w:rPr>
              <w:t>b)</w:t>
            </w:r>
            <w:r>
              <w:rPr>
                <w:rFonts w:ascii="Times New Roman" w:eastAsia="Times New Roman" w:hAnsi="Times New Roman" w:cs="Times New Roman"/>
                <w:sz w:val="20"/>
                <w:szCs w:val="20"/>
                <w:lang w:eastAsia="sk-SK"/>
              </w:rPr>
              <w:t xml:space="preserve"> </w:t>
            </w:r>
            <w:r w:rsidRPr="006205FB">
              <w:rPr>
                <w:rFonts w:ascii="Times New Roman" w:eastAsia="Times New Roman" w:hAnsi="Times New Roman" w:cs="Times New Roman"/>
                <w:sz w:val="20"/>
                <w:szCs w:val="20"/>
                <w:lang w:eastAsia="sk-SK"/>
              </w:rPr>
              <w:t>úmysel alebo nedbanlivosť obchodníka.</w:t>
            </w:r>
          </w:p>
          <w:p w14:paraId="4A1E1F3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A14E44" w14:textId="77777777" w:rsidR="006205FB" w:rsidRPr="006205FB" w:rsidRDefault="006205FB" w:rsidP="006205F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6205FB">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 xml:space="preserve"> </w:t>
            </w:r>
            <w:r w:rsidRPr="006205FB">
              <w:rPr>
                <w:rFonts w:ascii="Times New Roman" w:eastAsia="Times New Roman" w:hAnsi="Times New Roman" w:cs="Times New Roman"/>
                <w:sz w:val="20"/>
                <w:szCs w:val="20"/>
                <w:lang w:eastAsia="sk-SK"/>
              </w:rPr>
              <w:t xml:space="preserve">Ak súd žalobe vyhovie, vo výroku určí neprijateľnosť zmluvnej podmienky a znenie tejto zmluvnej podmienky výslovne uvedie, vo výroku určí, že obchodná praktika je nekalá alebo vo výroku </w:t>
            </w:r>
            <w:r w:rsidRPr="006205FB">
              <w:rPr>
                <w:rFonts w:ascii="Times New Roman" w:eastAsia="Times New Roman" w:hAnsi="Times New Roman" w:cs="Times New Roman"/>
                <w:sz w:val="20"/>
                <w:szCs w:val="20"/>
                <w:lang w:eastAsia="sk-SK"/>
              </w:rPr>
              <w:lastRenderedPageBreak/>
              <w:t>určí, že došlo k porušeniu právnych predpisov na ochranu spotrebiteľa; inak žalobu zamietne.</w:t>
            </w:r>
          </w:p>
          <w:p w14:paraId="474437C8" w14:textId="77777777" w:rsidR="000600DF" w:rsidRDefault="006205FB" w:rsidP="006205F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6205FB">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 xml:space="preserve"> </w:t>
            </w:r>
            <w:r w:rsidRPr="006205FB">
              <w:rPr>
                <w:rFonts w:ascii="Times New Roman" w:eastAsia="Times New Roman" w:hAnsi="Times New Roman" w:cs="Times New Roman"/>
                <w:sz w:val="20"/>
                <w:szCs w:val="20"/>
                <w:lang w:eastAsia="sk-SK"/>
              </w:rPr>
              <w:t>Ak súd určí neprijateľnosť zmluvnej podmienky, určí, že obchodná praktika je nekalá alebo určí, že došlo k porušeniu právnych predpisov na ochranu spotrebiteľa, zakáže obchodníkovi používať túto zmluvnú podmienku alebo zmluvnú podmienku s rovnakým významom vo všetkých spotrebiteľských zmluvách alebo v iných zmluvných dokumentoch súvisiacich so spotrebiteľskou zmluvou, zakáže obchodníkovi používať nekalú obchodnú praktiku alebo zakáže obchodníkovi konať v rozpore s právnymi predpismi na ochranu spotrebiteľa.</w:t>
            </w:r>
          </w:p>
          <w:p w14:paraId="1F1CCC86" w14:textId="77777777" w:rsidR="006205FB" w:rsidRPr="0007345E" w:rsidRDefault="006205FB" w:rsidP="006205F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32AADB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(3) </w:t>
            </w:r>
            <w:r w:rsidRPr="00DA2735">
              <w:rPr>
                <w:rFonts w:ascii="Times New Roman" w:eastAsia="Times New Roman" w:hAnsi="Times New Roman" w:cs="Times New Roman"/>
                <w:sz w:val="20"/>
                <w:szCs w:val="20"/>
                <w:lang w:eastAsia="sk-SK"/>
              </w:rPr>
              <w:t>Orgán dohľadu pri výkone dohľadu postupuje nezávisle a nestranne a využíva tiež podnety a návrhy od spotrebiteľov a spotrebiteľských organizácií. Orgán dohľadu nie je podnetmi a návrhmi podľa prvej vety viazaný.</w:t>
            </w:r>
          </w:p>
          <w:p w14:paraId="17572B9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0630C94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8A59B5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444C1C1" w14:textId="4D9310B1" w:rsidR="00F2534F" w:rsidRPr="000F2517" w:rsidRDefault="00F60854" w:rsidP="00F2534F">
            <w:pPr>
              <w:widowControl w:val="0"/>
              <w:adjustRightInd w:val="0"/>
              <w:textAlignment w:val="baseline"/>
              <w:rPr>
                <w:rFonts w:ascii="Times New Roman" w:eastAsia="Times New Roman" w:hAnsi="Times New Roman" w:cs="Times New Roman"/>
                <w:sz w:val="20"/>
                <w:szCs w:val="20"/>
                <w:lang w:eastAsia="sk-SK"/>
              </w:rPr>
            </w:pPr>
            <w:r w:rsidRPr="00F2534F">
              <w:rPr>
                <w:rFonts w:ascii="Times New Roman" w:eastAsia="Times New Roman" w:hAnsi="Times New Roman" w:cs="Times New Roman"/>
                <w:sz w:val="20"/>
                <w:szCs w:val="20"/>
                <w:lang w:eastAsia="sk-SK"/>
              </w:rPr>
              <w:t xml:space="preserve">GP </w:t>
            </w:r>
            <w:r w:rsidR="000F2517">
              <w:rPr>
                <w:rFonts w:ascii="Times New Roman" w:eastAsia="Times New Roman" w:hAnsi="Times New Roman" w:cs="Times New Roman"/>
                <w:sz w:val="20"/>
                <w:szCs w:val="20"/>
                <w:lang w:eastAsia="sk-SK"/>
              </w:rPr>
              <w:t>–</w:t>
            </w:r>
            <w:r w:rsidRPr="00F2534F">
              <w:rPr>
                <w:rFonts w:ascii="Times New Roman" w:eastAsia="Times New Roman" w:hAnsi="Times New Roman" w:cs="Times New Roman"/>
                <w:sz w:val="20"/>
                <w:szCs w:val="20"/>
                <w:lang w:eastAsia="sk-SK"/>
              </w:rPr>
              <w:t xml:space="preserve"> N</w:t>
            </w:r>
          </w:p>
        </w:tc>
        <w:tc>
          <w:tcPr>
            <w:tcW w:w="1023" w:type="dxa"/>
            <w:tcBorders>
              <w:top w:val="single" w:sz="4" w:space="0" w:color="auto"/>
              <w:left w:val="single" w:sz="4" w:space="0" w:color="auto"/>
              <w:bottom w:val="single" w:sz="4" w:space="0" w:color="auto"/>
              <w:right w:val="single" w:sz="12" w:space="0" w:color="auto"/>
            </w:tcBorders>
          </w:tcPr>
          <w:p w14:paraId="7CC9D397" w14:textId="6A58C56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3D06DB30" w14:textId="77777777" w:rsidTr="000600DF">
        <w:trPr>
          <w:trHeight w:val="6511"/>
        </w:trPr>
        <w:tc>
          <w:tcPr>
            <w:tcW w:w="700" w:type="dxa"/>
            <w:tcBorders>
              <w:top w:val="single" w:sz="4" w:space="0" w:color="auto"/>
              <w:left w:val="single" w:sz="12" w:space="0" w:color="auto"/>
              <w:bottom w:val="single" w:sz="4" w:space="0" w:color="auto"/>
              <w:right w:val="single" w:sz="4" w:space="0" w:color="auto"/>
            </w:tcBorders>
          </w:tcPr>
          <w:p w14:paraId="268F16F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Č:11</w:t>
            </w:r>
          </w:p>
          <w:p w14:paraId="5A6FF0A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w:t>
            </w:r>
          </w:p>
        </w:tc>
        <w:tc>
          <w:tcPr>
            <w:tcW w:w="4296" w:type="dxa"/>
            <w:tcBorders>
              <w:top w:val="single" w:sz="4" w:space="0" w:color="auto"/>
              <w:left w:val="single" w:sz="4" w:space="0" w:color="auto"/>
              <w:bottom w:val="single" w:sz="4" w:space="0" w:color="auto"/>
              <w:right w:val="single" w:sz="4" w:space="0" w:color="auto"/>
            </w:tcBorders>
          </w:tcPr>
          <w:p w14:paraId="1370B72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   Na základe ustanovení uvedených v odseku 1 zveria členské štáty súdom alebo správnym orgánom právomoci, ktoré ich v prípadoch, ktoré považujú za nevyhnutné, a so zreteľom na všetky dotknuté záujmy, najmä verejný záujem, oprávňujú na to, aby:</w:t>
            </w:r>
          </w:p>
          <w:p w14:paraId="662EFD4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3B769C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nariadili zastavenie nekalých obchodných praktík alebo začali príslušné konanie na súde, ktorým sa prikáže ich zastavenie,</w:t>
            </w:r>
          </w:p>
          <w:p w14:paraId="1E61E11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051B7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alebo</w:t>
            </w:r>
          </w:p>
          <w:p w14:paraId="5AFBF54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FD9C7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ak nekalá obchodná praktika nebola doposiaľ vykonaná, ale jej vykonanie bezprostredne hrozí, zakázali takúto praktiku alebo začali príslušné konanie smerujúce k jej zákazu,</w:t>
            </w:r>
          </w:p>
          <w:p w14:paraId="3267EB0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7B1348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to aj bez dôkazu o skutočnej strate či škode alebo úmyslu, či nedbanlivosti na strane obchodníka.</w:t>
            </w:r>
          </w:p>
          <w:p w14:paraId="4439F57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E8AB3D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Členské štáty ďalej stanovia, že opatrenia uvedené v prvom pododseku môžu byť prijaté v skrátenom konaní ako:</w:t>
            </w:r>
          </w:p>
          <w:p w14:paraId="2A212DB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5E4C38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predbežné opatrenia</w:t>
            </w:r>
          </w:p>
          <w:p w14:paraId="442E661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0F5BD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alebo</w:t>
            </w:r>
          </w:p>
          <w:p w14:paraId="3F433EF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1D461B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konečné opatrenia,</w:t>
            </w:r>
          </w:p>
          <w:p w14:paraId="1BB5F30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E3991A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pričom každý členský štát sám rozhodne, ktorú z týchto dvoch možností zvolí.</w:t>
            </w:r>
          </w:p>
          <w:p w14:paraId="7194ED3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95DFA8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Okrem toho členské štáty môžu preniesť na súdy alebo správne orgány právomoci, ktoré ich oprávňujú, aby na účely odstránenia pretrvávajúcich vplyvov nekalých obchodných praktík, ktorých zastavenie bolo nariadené konečným rozhodnutím, mohli:</w:t>
            </w:r>
          </w:p>
          <w:p w14:paraId="2560DDE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2D4D5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vyžadovať zverejnenie tohto rozhodnutia v plnom alebo skrátenom znení a vo forme, ktorú považujú za náležitú;</w:t>
            </w:r>
          </w:p>
          <w:p w14:paraId="34FDEB5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C391F9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vyžadovať okrem toho zverejnenie opravného vyhlásenia.</w:t>
            </w:r>
          </w:p>
          <w:p w14:paraId="067D17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07ED26D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D</w:t>
            </w:r>
          </w:p>
        </w:tc>
        <w:tc>
          <w:tcPr>
            <w:tcW w:w="998" w:type="dxa"/>
            <w:tcBorders>
              <w:top w:val="single" w:sz="4" w:space="0" w:color="auto"/>
              <w:left w:val="nil"/>
              <w:bottom w:val="single" w:sz="4" w:space="0" w:color="auto"/>
              <w:right w:val="single" w:sz="4" w:space="0" w:color="auto"/>
            </w:tcBorders>
          </w:tcPr>
          <w:p w14:paraId="2FF764B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p w14:paraId="40DE8D5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4E09DB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8104DC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484974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DAC12F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5FC8C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EA70FC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A142A3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2A373C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39DEBF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C73406C"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7B3E36"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F0E6254" w14:textId="77777777" w:rsidR="00E81BD5" w:rsidRPr="0007345E"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5DEF9A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p w14:paraId="461C139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279FB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126AA2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35AC4B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C39171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53898B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7467A0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C3E2B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DE4D1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4062C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61ACDC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D542DF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17365A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310395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74D83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97510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0C695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431EDE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A7FCCF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E7261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5AC9AE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BEFD9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F1243E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AC3861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FB779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F27E34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845F0B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E301D2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6DB535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719C35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268C9E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916C4A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98473F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962D261"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F2DBDDD"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8D98CF7"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D01DD15"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B8B6A69"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7E1AAE"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6D26B91"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7551CC"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CCFDAD3"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D0A90B7" w14:textId="77777777" w:rsidR="00E81BD5" w:rsidRPr="00E81BD5" w:rsidRDefault="00E81BD5" w:rsidP="00251538">
            <w:pPr>
              <w:widowControl w:val="0"/>
              <w:adjustRightInd w:val="0"/>
              <w:spacing w:after="0" w:line="240" w:lineRule="auto"/>
              <w:textAlignment w:val="baseline"/>
              <w:rPr>
                <w:rFonts w:ascii="Times New Roman" w:eastAsia="Times New Roman" w:hAnsi="Times New Roman" w:cs="Times New Roman"/>
                <w:sz w:val="4"/>
                <w:szCs w:val="4"/>
                <w:lang w:eastAsia="sk-SK"/>
              </w:rPr>
            </w:pPr>
          </w:p>
          <w:p w14:paraId="495EA1E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p w14:paraId="4E77259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BE8FA0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CD9E6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2430C3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139882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7293402" w14:textId="77777777" w:rsidR="00E81BD5" w:rsidRPr="0007345E"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2BD038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Zákon </w:t>
            </w:r>
            <w:r>
              <w:rPr>
                <w:rFonts w:ascii="Times New Roman" w:eastAsia="Times New Roman" w:hAnsi="Times New Roman" w:cs="Times New Roman"/>
                <w:sz w:val="20"/>
                <w:szCs w:val="20"/>
                <w:lang w:eastAsia="sk-SK"/>
              </w:rPr>
              <w:t xml:space="preserve">č. </w:t>
            </w:r>
            <w:r w:rsidR="00E81BD5" w:rsidRPr="00E81BD5">
              <w:rPr>
                <w:rFonts w:ascii="Times New Roman" w:eastAsia="Times New Roman" w:hAnsi="Times New Roman" w:cs="Times New Roman"/>
                <w:sz w:val="20"/>
                <w:szCs w:val="20"/>
                <w:lang w:eastAsia="sk-SK"/>
              </w:rPr>
              <w:t>261/2023 Z. z.</w:t>
            </w:r>
          </w:p>
          <w:p w14:paraId="683CFA8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6630401"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F9D4560"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F7B3163"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422A809" w14:textId="77777777" w:rsidR="00E81BD5" w:rsidRPr="0007345E"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9551E4" w14:textId="77777777" w:rsidR="000600DF" w:rsidRPr="0007345E" w:rsidRDefault="000600DF" w:rsidP="00730312">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Zákon </w:t>
            </w:r>
            <w:r>
              <w:rPr>
                <w:rFonts w:ascii="Times New Roman" w:eastAsia="Times New Roman" w:hAnsi="Times New Roman" w:cs="Times New Roman"/>
                <w:sz w:val="20"/>
                <w:szCs w:val="20"/>
                <w:lang w:eastAsia="sk-SK"/>
              </w:rPr>
              <w:t xml:space="preserve">č. </w:t>
            </w:r>
            <w:r w:rsidR="00E81BD5" w:rsidRPr="00E81BD5">
              <w:rPr>
                <w:rFonts w:ascii="Times New Roman" w:eastAsia="Times New Roman" w:hAnsi="Times New Roman" w:cs="Times New Roman"/>
                <w:sz w:val="20"/>
                <w:szCs w:val="20"/>
                <w:lang w:eastAsia="sk-SK"/>
              </w:rPr>
              <w:t>261/2023 Z. z.</w:t>
            </w:r>
          </w:p>
          <w:p w14:paraId="1B734B8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125609F"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F880CB"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57194BC" w14:textId="77777777" w:rsidR="00E81BD5" w:rsidRPr="0007345E"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163B17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Zákon </w:t>
            </w:r>
            <w:r>
              <w:rPr>
                <w:rFonts w:ascii="Times New Roman" w:eastAsia="Times New Roman" w:hAnsi="Times New Roman" w:cs="Times New Roman"/>
                <w:sz w:val="20"/>
                <w:szCs w:val="20"/>
                <w:lang w:eastAsia="sk-SK"/>
              </w:rPr>
              <w:t xml:space="preserve">č. </w:t>
            </w:r>
            <w:r w:rsidR="00E81BD5" w:rsidRPr="00E81BD5">
              <w:rPr>
                <w:rFonts w:ascii="Times New Roman" w:eastAsia="Times New Roman" w:hAnsi="Times New Roman" w:cs="Times New Roman"/>
                <w:sz w:val="20"/>
                <w:szCs w:val="20"/>
                <w:lang w:eastAsia="sk-SK"/>
              </w:rPr>
              <w:t>261/2023 Z. z.</w:t>
            </w:r>
          </w:p>
          <w:p w14:paraId="489CD3F0"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7B7BA0"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427001"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6CFD01F"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D70158B"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FF75EFF"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0042CE2"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B3AC88C"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2C72A9"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9378207"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1842F11"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70E8801" w14:textId="77777777" w:rsidR="00E81BD5" w:rsidRPr="0007345E"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Zákon </w:t>
            </w:r>
            <w:r>
              <w:rPr>
                <w:rFonts w:ascii="Times New Roman" w:eastAsia="Times New Roman" w:hAnsi="Times New Roman" w:cs="Times New Roman"/>
                <w:sz w:val="20"/>
                <w:szCs w:val="20"/>
                <w:lang w:eastAsia="sk-SK"/>
              </w:rPr>
              <w:t xml:space="preserve">č. </w:t>
            </w:r>
            <w:r w:rsidRPr="00E81BD5">
              <w:rPr>
                <w:rFonts w:ascii="Times New Roman" w:eastAsia="Times New Roman" w:hAnsi="Times New Roman" w:cs="Times New Roman"/>
                <w:sz w:val="20"/>
                <w:szCs w:val="20"/>
                <w:lang w:eastAsia="sk-SK"/>
              </w:rPr>
              <w:t>261/2023 Z. z.</w:t>
            </w:r>
          </w:p>
        </w:tc>
        <w:tc>
          <w:tcPr>
            <w:tcW w:w="998" w:type="dxa"/>
            <w:tcBorders>
              <w:top w:val="single" w:sz="4" w:space="0" w:color="auto"/>
              <w:left w:val="single" w:sz="4" w:space="0" w:color="auto"/>
              <w:bottom w:val="single" w:sz="4" w:space="0" w:color="auto"/>
              <w:right w:val="single" w:sz="4" w:space="0" w:color="auto"/>
            </w:tcBorders>
          </w:tcPr>
          <w:p w14:paraId="7384464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Č: I</w:t>
            </w:r>
          </w:p>
          <w:p w14:paraId="34883F2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33</w:t>
            </w:r>
          </w:p>
          <w:p w14:paraId="69EB614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w:t>
            </w:r>
          </w:p>
          <w:p w14:paraId="0600D8A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9839CE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92688B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65846B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39E0A7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1052AB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E45598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5881A6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68FDFD"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E4AB53"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8D75E2" w14:textId="77777777" w:rsidR="00E81BD5" w:rsidRPr="0007345E"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BF013C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6433875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34</w:t>
            </w:r>
          </w:p>
          <w:p w14:paraId="27DD055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 2, 3</w:t>
            </w:r>
          </w:p>
          <w:p w14:paraId="65223BB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D5A7B6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3E068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D8D1B5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95DEE0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382840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10AEF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814A46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AF2D9A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93DEC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0D5C08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3488F4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AE720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C58AC4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D66C8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0D3E4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01AB9C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54EF0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6328E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423F5D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29AF22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47983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EA7EAC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AE6718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59DA8A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5BBE1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6989E1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7F5F6D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20B035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B8D43F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75C06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626563"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6D8757B"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1FECE4"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8CFAE4E"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25EF17A"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F62BB00"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9ACB522"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1ADB3CA"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FD72F70"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D43BA78" w14:textId="77777777" w:rsidR="00E81BD5" w:rsidRPr="00E81BD5" w:rsidRDefault="00E81BD5" w:rsidP="00251538">
            <w:pPr>
              <w:widowControl w:val="0"/>
              <w:adjustRightInd w:val="0"/>
              <w:spacing w:after="0" w:line="240" w:lineRule="auto"/>
              <w:textAlignment w:val="baseline"/>
              <w:rPr>
                <w:rFonts w:ascii="Times New Roman" w:eastAsia="Times New Roman" w:hAnsi="Times New Roman" w:cs="Times New Roman"/>
                <w:sz w:val="4"/>
                <w:szCs w:val="4"/>
                <w:lang w:eastAsia="sk-SK"/>
              </w:rPr>
            </w:pPr>
          </w:p>
          <w:p w14:paraId="0A55852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0DE30BA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51</w:t>
            </w:r>
          </w:p>
          <w:p w14:paraId="5A42EC9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w:t>
            </w:r>
          </w:p>
          <w:p w14:paraId="547C594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7966C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969FC9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20D4F68"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AC14F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sidR="00E81BD5">
              <w:rPr>
                <w:rFonts w:ascii="Times New Roman" w:eastAsia="Times New Roman" w:hAnsi="Times New Roman" w:cs="Times New Roman"/>
                <w:sz w:val="20"/>
                <w:szCs w:val="20"/>
                <w:lang w:eastAsia="sk-SK"/>
              </w:rPr>
              <w:t>23</w:t>
            </w:r>
          </w:p>
          <w:p w14:paraId="2BADD6F9" w14:textId="77777777" w:rsidR="000600DF" w:rsidRPr="0007345E"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2</w:t>
            </w:r>
          </w:p>
          <w:p w14:paraId="471CD69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621BC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D16E5A"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B83353B"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39DFDAA"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F192571" w14:textId="77777777" w:rsidR="00E81BD5" w:rsidRPr="0007345E"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2BE533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sidR="00E81BD5">
              <w:rPr>
                <w:rFonts w:ascii="Times New Roman" w:eastAsia="Times New Roman" w:hAnsi="Times New Roman" w:cs="Times New Roman"/>
                <w:sz w:val="20"/>
                <w:szCs w:val="20"/>
                <w:lang w:eastAsia="sk-SK"/>
              </w:rPr>
              <w:t>12</w:t>
            </w:r>
          </w:p>
          <w:p w14:paraId="3A8B45C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O: </w:t>
            </w:r>
            <w:r w:rsidR="00E81BD5">
              <w:rPr>
                <w:rFonts w:ascii="Times New Roman" w:eastAsia="Times New Roman" w:hAnsi="Times New Roman" w:cs="Times New Roman"/>
                <w:sz w:val="20"/>
                <w:szCs w:val="20"/>
                <w:lang w:eastAsia="sk-SK"/>
              </w:rPr>
              <w:t>1</w:t>
            </w:r>
          </w:p>
          <w:p w14:paraId="0C0123F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2CC619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5C8A890"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DF75376"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449A3B8" w14:textId="77777777" w:rsidR="00E81BD5" w:rsidRPr="0007345E"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1A991E"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11</w:t>
            </w:r>
          </w:p>
          <w:p w14:paraId="6F70F47A"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5</w:t>
            </w:r>
          </w:p>
          <w:p w14:paraId="5B5FF1B1"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AC7F96E"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4B8BA8B"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D92836"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EE85E8E"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3805D9B"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E93CC10"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70869F6"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8D5EEA3"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230CF1C"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5865497"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D680283" w14:textId="77777777" w:rsidR="00E81BD5"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A355DB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sidR="00E81BD5">
              <w:rPr>
                <w:rFonts w:ascii="Times New Roman" w:eastAsia="Times New Roman" w:hAnsi="Times New Roman" w:cs="Times New Roman"/>
                <w:sz w:val="20"/>
                <w:szCs w:val="20"/>
                <w:lang w:eastAsia="sk-SK"/>
              </w:rPr>
              <w:t>24</w:t>
            </w:r>
          </w:p>
          <w:p w14:paraId="0C5A0922" w14:textId="77777777" w:rsidR="000600DF" w:rsidRPr="0007345E" w:rsidRDefault="00E81BD5"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2</w:t>
            </w:r>
          </w:p>
        </w:tc>
        <w:tc>
          <w:tcPr>
            <w:tcW w:w="4424" w:type="dxa"/>
            <w:tcBorders>
              <w:top w:val="single" w:sz="4" w:space="0" w:color="auto"/>
              <w:left w:val="single" w:sz="4" w:space="0" w:color="auto"/>
              <w:bottom w:val="single" w:sz="4" w:space="0" w:color="auto"/>
              <w:right w:val="single" w:sz="4" w:space="0" w:color="auto"/>
            </w:tcBorders>
          </w:tcPr>
          <w:p w14:paraId="751D1F49" w14:textId="77777777" w:rsidR="000600DF" w:rsidRPr="000A7EC5" w:rsidRDefault="000600DF" w:rsidP="000A7EC5">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(1) </w:t>
            </w:r>
            <w:r w:rsidRPr="000A7EC5">
              <w:rPr>
                <w:rFonts w:ascii="Times New Roman" w:eastAsia="Times New Roman" w:hAnsi="Times New Roman" w:cs="Times New Roman"/>
                <w:sz w:val="20"/>
                <w:szCs w:val="20"/>
                <w:lang w:eastAsia="sk-SK"/>
              </w:rPr>
              <w:t>Orgán dohľadu môže vydať predbežné opatrenie, ktorým dohliadanej osobe v rozsahu primeranom na zabezpečenie sledovaného účelu nariadi, aby niečo vykonala, niečoho sa zdržala alebo niečo strpela, alebo ktorým nariadi zabezpečenie veci potrebnej na vykonanie dôkazov,</w:t>
            </w:r>
          </w:p>
          <w:p w14:paraId="79462DB9" w14:textId="77777777" w:rsidR="000600DF" w:rsidRPr="000A7EC5" w:rsidRDefault="000600DF" w:rsidP="000A7EC5">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0A7EC5">
              <w:rPr>
                <w:rFonts w:ascii="Times New Roman" w:eastAsia="Times New Roman" w:hAnsi="Times New Roman" w:cs="Times New Roman"/>
                <w:sz w:val="20"/>
                <w:szCs w:val="20"/>
                <w:lang w:eastAsia="sk-SK"/>
              </w:rPr>
              <w:t xml:space="preserve">ak dochádza k porušovaniu povinnosti dohliadanej osoby a je potrebné bezodkladne zabezpečiť ochranu spotrebiteľa, </w:t>
            </w:r>
          </w:p>
          <w:p w14:paraId="14551C4E" w14:textId="77777777" w:rsidR="000600DF" w:rsidRPr="000A7EC5" w:rsidRDefault="000600DF" w:rsidP="000A7EC5">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0A7EC5">
              <w:rPr>
                <w:rFonts w:ascii="Times New Roman" w:eastAsia="Times New Roman" w:hAnsi="Times New Roman" w:cs="Times New Roman"/>
                <w:sz w:val="20"/>
                <w:szCs w:val="20"/>
                <w:lang w:eastAsia="sk-SK"/>
              </w:rPr>
              <w:t>ak porušovanie povinnosti v oblasti ochrany spotrebiteľa bezprostredne hrozí alebo</w:t>
            </w:r>
          </w:p>
          <w:p w14:paraId="202B86D3" w14:textId="77777777" w:rsidR="000600DF" w:rsidRPr="0007345E" w:rsidRDefault="000600DF" w:rsidP="000A7EC5">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0A7EC5">
              <w:rPr>
                <w:rFonts w:ascii="Times New Roman" w:eastAsia="Times New Roman" w:hAnsi="Times New Roman" w:cs="Times New Roman"/>
                <w:sz w:val="20"/>
                <w:szCs w:val="20"/>
                <w:lang w:eastAsia="sk-SK"/>
              </w:rPr>
              <w:t>na zabezpečenie účelu alebo priebehu výkonu dohľadu.</w:t>
            </w:r>
          </w:p>
          <w:p w14:paraId="40DFFFC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C63644E" w14:textId="77777777" w:rsidR="000600DF" w:rsidRDefault="000600DF" w:rsidP="000F0365">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674B3A">
              <w:rPr>
                <w:rFonts w:ascii="Times New Roman" w:eastAsia="Times New Roman" w:hAnsi="Times New Roman" w:cs="Times New Roman"/>
                <w:sz w:val="20"/>
                <w:szCs w:val="20"/>
                <w:lang w:eastAsia="sk-SK"/>
              </w:rPr>
              <w:t xml:space="preserve">Ak v dôsledku porušovania povinnosti dohliadanej osoby dochádza k poškodzovaniu kolektívnych záujmov spotrebiteľov alebo ak hrozí riziko vzniku závažnej ujmy na kolektívnych záujmoch spotrebiteľov, je orgán dohľadu oprávnený písomne vyzvať dohliadanú osobu, ktorá prevádzkuje alebo v mene ktorej sa prevádzkuje online rozhranie, aby v lehote určenej orgánom dohľadu odstránila alebo zmenila obsah zverejnený v online rozhraní, obmedzila alebo zamedzila prístup spotrebiteľov k online rozhraniu, prístup k niektorým funkciám alebo ku všetkým funkciám alebo k službám online rozhrania alebo zverejnila upozornenie pre spotrebiteľov, ktorí pristupujú k online rozhraniu. Orgán dohľadu zverejní výzvu podľa prvej vety na svojom webovom sídle počas troch dní, ak sa mu nepodarilo zistiť dohliadanú osobu, ktorá prevádzkuje online rozhranie alebo v mene ktorej sa prevádzkuje online rozhranie; posledný deň lehoty sa považuje za deň doručenia výzvy. </w:t>
            </w:r>
          </w:p>
          <w:p w14:paraId="3C0BF255" w14:textId="77777777" w:rsidR="000600DF" w:rsidRPr="00674B3A" w:rsidRDefault="000600DF" w:rsidP="00674B3A">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674B3A">
              <w:rPr>
                <w:rFonts w:ascii="Times New Roman" w:eastAsia="Times New Roman" w:hAnsi="Times New Roman" w:cs="Times New Roman"/>
                <w:sz w:val="20"/>
                <w:szCs w:val="20"/>
                <w:lang w:eastAsia="sk-SK"/>
              </w:rPr>
              <w:t>Ak účel nie je možné dosiahnuť inak a dohliadaná osoba výzve podľa odseku 1 nevyhovie alebo ak je zo všetkých okolností zrejmé, že postupom podľa odseku 1 nedôjde k bezodkladnému uskutočneniu nápravy, alebo na základe žiadosti alebo pri koordinovanom postupe podľa osobitného predpisu</w:t>
            </w:r>
            <w:r w:rsidRPr="00674B3A">
              <w:rPr>
                <w:rFonts w:ascii="Times New Roman" w:eastAsia="Times New Roman" w:hAnsi="Times New Roman" w:cs="Times New Roman"/>
                <w:sz w:val="20"/>
                <w:szCs w:val="20"/>
                <w:vertAlign w:val="superscript"/>
                <w:lang w:eastAsia="sk-SK"/>
              </w:rPr>
              <w:t>9</w:t>
            </w:r>
            <w:r w:rsidR="0059022A">
              <w:rPr>
                <w:rFonts w:ascii="Times New Roman" w:eastAsia="Times New Roman" w:hAnsi="Times New Roman" w:cs="Times New Roman"/>
                <w:sz w:val="20"/>
                <w:szCs w:val="20"/>
                <w:vertAlign w:val="superscript"/>
                <w:lang w:eastAsia="sk-SK"/>
              </w:rPr>
              <w:t>8</w:t>
            </w:r>
            <w:r w:rsidRPr="00674B3A">
              <w:rPr>
                <w:rFonts w:ascii="Times New Roman" w:eastAsia="Times New Roman" w:hAnsi="Times New Roman" w:cs="Times New Roman"/>
                <w:sz w:val="20"/>
                <w:szCs w:val="20"/>
                <w:lang w:eastAsia="sk-SK"/>
              </w:rPr>
              <w:t>) môže orgán dohľadu vydať opatrenie o blokovaní, ktorým dohliadanej osobe uloží povinnosť</w:t>
            </w:r>
          </w:p>
          <w:p w14:paraId="315C733B" w14:textId="77777777" w:rsidR="000600DF" w:rsidRPr="00674B3A" w:rsidRDefault="000600DF" w:rsidP="00674B3A">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674B3A">
              <w:rPr>
                <w:rFonts w:ascii="Times New Roman" w:eastAsia="Times New Roman" w:hAnsi="Times New Roman" w:cs="Times New Roman"/>
                <w:sz w:val="20"/>
                <w:szCs w:val="20"/>
                <w:lang w:eastAsia="sk-SK"/>
              </w:rPr>
              <w:t>odstrániť alebo zmeniť obsah zverejnený v online rozhraní,</w:t>
            </w:r>
          </w:p>
          <w:p w14:paraId="42BD7BCB" w14:textId="77777777" w:rsidR="000600DF" w:rsidRPr="00674B3A" w:rsidRDefault="000600DF" w:rsidP="00674B3A">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674B3A">
              <w:rPr>
                <w:rFonts w:ascii="Times New Roman" w:eastAsia="Times New Roman" w:hAnsi="Times New Roman" w:cs="Times New Roman"/>
                <w:sz w:val="20"/>
                <w:szCs w:val="20"/>
                <w:lang w:eastAsia="sk-SK"/>
              </w:rPr>
              <w:t>obmedziť alebo zamedziť prístup spotrebiteľov k online rozhraniu, prístup k niektorým funkciám alebo ku všetkým funkciám alebo k službám online rozhrania, alebo</w:t>
            </w:r>
          </w:p>
          <w:p w14:paraId="7A430105" w14:textId="77777777" w:rsidR="000600DF" w:rsidRDefault="000600DF" w:rsidP="00674B3A">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c) </w:t>
            </w:r>
            <w:r w:rsidRPr="00674B3A">
              <w:rPr>
                <w:rFonts w:ascii="Times New Roman" w:eastAsia="Times New Roman" w:hAnsi="Times New Roman" w:cs="Times New Roman"/>
                <w:sz w:val="20"/>
                <w:szCs w:val="20"/>
                <w:lang w:eastAsia="sk-SK"/>
              </w:rPr>
              <w:t xml:space="preserve">zverejniť upozornenie pre spotrebiteľov, ktorí pristupujú k online rozhraniu. </w:t>
            </w:r>
          </w:p>
          <w:p w14:paraId="778B1AB1" w14:textId="77777777" w:rsidR="000600DF" w:rsidRDefault="000600DF" w:rsidP="00674B3A">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674B3A">
              <w:rPr>
                <w:rFonts w:ascii="Times New Roman" w:eastAsia="Times New Roman" w:hAnsi="Times New Roman" w:cs="Times New Roman"/>
                <w:sz w:val="20"/>
                <w:szCs w:val="20"/>
                <w:lang w:eastAsia="sk-SK"/>
              </w:rPr>
              <w:t>Orgán dohľadu môže opatrením o blokovaní uložiť dohliadanej osobe povinnosť podľa odseku 2 súbežne s inou povinnosťou podľa odseku 2.</w:t>
            </w:r>
          </w:p>
          <w:p w14:paraId="2E8BFE80" w14:textId="77777777" w:rsidR="000600DF" w:rsidRDefault="000600DF" w:rsidP="00730312">
            <w:pPr>
              <w:spacing w:after="0"/>
              <w:rPr>
                <w:sz w:val="20"/>
                <w:szCs w:val="20"/>
              </w:rPr>
            </w:pPr>
            <w:r>
              <w:rPr>
                <w:sz w:val="20"/>
                <w:szCs w:val="20"/>
              </w:rPr>
              <w:t>_______________</w:t>
            </w:r>
          </w:p>
          <w:p w14:paraId="4BAF3443" w14:textId="77777777" w:rsidR="000600DF" w:rsidRDefault="0059022A" w:rsidP="000F0365">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98</w:t>
            </w:r>
            <w:r w:rsidR="000600DF">
              <w:rPr>
                <w:rFonts w:ascii="Times New Roman" w:eastAsia="Times New Roman" w:hAnsi="Times New Roman" w:cs="Times New Roman"/>
                <w:sz w:val="20"/>
                <w:szCs w:val="20"/>
                <w:lang w:eastAsia="sk-SK"/>
              </w:rPr>
              <w:t xml:space="preserve">) </w:t>
            </w:r>
            <w:r w:rsidR="000600DF" w:rsidRPr="00730312">
              <w:rPr>
                <w:rFonts w:ascii="Times New Roman" w:eastAsia="Times New Roman" w:hAnsi="Times New Roman" w:cs="Times New Roman"/>
                <w:sz w:val="20"/>
                <w:szCs w:val="20"/>
                <w:lang w:eastAsia="sk-SK"/>
              </w:rPr>
              <w:t>Čl. 12 a 21 nariadenia (EÚ) 2017/2394 v platnom znení.</w:t>
            </w:r>
          </w:p>
          <w:p w14:paraId="1B74DE49" w14:textId="77777777" w:rsidR="000600DF" w:rsidRPr="0007345E" w:rsidRDefault="000600DF" w:rsidP="000F0365">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D80583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4F2B0E">
              <w:rPr>
                <w:rFonts w:ascii="Times New Roman" w:eastAsia="Times New Roman" w:hAnsi="Times New Roman" w:cs="Times New Roman"/>
                <w:sz w:val="20"/>
                <w:szCs w:val="20"/>
                <w:lang w:eastAsia="sk-SK"/>
              </w:rPr>
              <w:t>Orgán dohľadu zverejňuje na svojom webovom sídle všetky právoplatné rozhodnutia, ktoré vydal v konaní o porušení povinnosti podľa tohto zákona, vrátane právoplatných rozhodnutí nadriadeného orgánu a súdov o preskúmaní rozhodnutí orgánu dohľadu podľa Správneho súdneho poriadku.</w:t>
            </w:r>
          </w:p>
          <w:p w14:paraId="6FC5B4B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B38051" w14:textId="77777777" w:rsidR="000600DF" w:rsidRDefault="00E81BD5" w:rsidP="00E81BD5">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E81BD5">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 xml:space="preserve"> </w:t>
            </w:r>
            <w:r w:rsidRPr="00E81BD5">
              <w:rPr>
                <w:rFonts w:ascii="Times New Roman" w:eastAsia="Times New Roman" w:hAnsi="Times New Roman" w:cs="Times New Roman"/>
                <w:sz w:val="20"/>
                <w:szCs w:val="20"/>
                <w:lang w:eastAsia="sk-SK"/>
              </w:rPr>
              <w:t>Žalobu podľa odseku 1 môže proti obchodníkovi podať oprávnená osoba alebo orgán dohľadu alebo samoregulačný orgán podľa osobitného predpisu s právnou subjektivitou. Súčasťou žaloby je písomný záznam o uskutočnení konzultácie podľa odseku 3 alebo vyhlásenie o dôvodoch, prečo sa konzultácia neuskutočnila.</w:t>
            </w:r>
          </w:p>
          <w:p w14:paraId="174E6C2F" w14:textId="77777777" w:rsidR="00E81BD5" w:rsidRPr="0007345E" w:rsidRDefault="00E81BD5" w:rsidP="00E81BD5">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69908DD" w14:textId="77777777" w:rsidR="000600DF" w:rsidRPr="00E81BD5" w:rsidRDefault="00E81BD5" w:rsidP="00E81BD5">
            <w:pPr>
              <w:widowControl w:val="0"/>
              <w:adjustRightInd w:val="0"/>
              <w:textAlignment w:val="baseline"/>
              <w:rPr>
                <w:sz w:val="20"/>
                <w:szCs w:val="20"/>
              </w:rPr>
            </w:pPr>
            <w:r w:rsidRPr="00E81BD5">
              <w:rPr>
                <w:rFonts w:ascii="Times New Roman" w:eastAsia="Times New Roman" w:hAnsi="Times New Roman" w:cs="Times New Roman"/>
                <w:sz w:val="20"/>
                <w:szCs w:val="20"/>
                <w:lang w:eastAsia="sk-SK"/>
              </w:rPr>
              <w:t>(1) Súd môže v konaní o žalobe na ochranu kolektívnych záujmov spotrebiteľov vykonať aj tie dôkazy, ktoré neboli navrhnuté, ak je to nevyhnutné pre rozhodnutie vo veci. Súd aj bez návrhu obstará alebo zabezpečí dôkazy podľa prvej vety; ustanovenia o sudcovskej koncentrácii konania sa nepoužijú.</w:t>
            </w:r>
          </w:p>
          <w:p w14:paraId="27F5CC32" w14:textId="77777777" w:rsidR="00E81BD5" w:rsidRDefault="00E81BD5" w:rsidP="00E81BD5">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E81BD5">
              <w:rPr>
                <w:rFonts w:ascii="Times New Roman" w:eastAsia="Times New Roman" w:hAnsi="Times New Roman" w:cs="Times New Roman"/>
                <w:sz w:val="20"/>
                <w:szCs w:val="20"/>
                <w:lang w:eastAsia="sk-SK"/>
              </w:rPr>
              <w:t>(5)</w:t>
            </w:r>
            <w:r>
              <w:rPr>
                <w:rFonts w:ascii="Times New Roman" w:eastAsia="Times New Roman" w:hAnsi="Times New Roman" w:cs="Times New Roman"/>
                <w:sz w:val="20"/>
                <w:szCs w:val="20"/>
                <w:lang w:eastAsia="sk-SK"/>
              </w:rPr>
              <w:t xml:space="preserve"> </w:t>
            </w:r>
            <w:r w:rsidRPr="00E81BD5">
              <w:rPr>
                <w:rFonts w:ascii="Times New Roman" w:eastAsia="Times New Roman" w:hAnsi="Times New Roman" w:cs="Times New Roman"/>
                <w:sz w:val="20"/>
                <w:szCs w:val="20"/>
                <w:lang w:eastAsia="sk-SK"/>
              </w:rPr>
              <w:t xml:space="preserve">Súd uloží obchodníkovi na návrh oprávnenej osoby, aby na vlastné náklady informoval vhodnou formou prihlásených spotrebiteľov, ktorí sú zúčastnení v konaní o žalobe na ochranu kolektívnych záujmov spotrebiteľov, o konečnom rozhodnutí vydanom v konaní podľa § 14 alebo podľa § 23, alebo o schválenom zmieri, spôsobom primeraným okolnostiam veci a v určenej lehote, pričom ak je to vhodné, môže obchodník informovať aj jednotlivo každého prihláseného spotrebiteľa. Informačná povinnosť obchodníka podľa prvej vety neplatí, ak sú prihlásení spotrebitelia o konečnom rozhodnutí alebo schválenom zmieri informovaní iným spôsobom. </w:t>
            </w:r>
          </w:p>
          <w:p w14:paraId="1BA75FB3" w14:textId="77777777" w:rsidR="00E81BD5" w:rsidRDefault="00E81BD5" w:rsidP="00E81BD5">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F0F1F14" w14:textId="77777777" w:rsidR="000600DF" w:rsidRPr="0007345E" w:rsidRDefault="00E81BD5" w:rsidP="00E81BD5">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E81BD5">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 xml:space="preserve"> </w:t>
            </w:r>
            <w:r w:rsidRPr="00E81BD5">
              <w:rPr>
                <w:rFonts w:ascii="Times New Roman" w:eastAsia="Times New Roman" w:hAnsi="Times New Roman" w:cs="Times New Roman"/>
                <w:sz w:val="20"/>
                <w:szCs w:val="20"/>
                <w:lang w:eastAsia="sk-SK"/>
              </w:rPr>
              <w:t xml:space="preserve">Ak súd určí neprijateľnosť zmluvnej podmienky, určí, že obchodná praktika je nekalá alebo určí, že došlo k porušeniu právnych predpisov na ochranu </w:t>
            </w:r>
            <w:r w:rsidRPr="00E81BD5">
              <w:rPr>
                <w:rFonts w:ascii="Times New Roman" w:eastAsia="Times New Roman" w:hAnsi="Times New Roman" w:cs="Times New Roman"/>
                <w:sz w:val="20"/>
                <w:szCs w:val="20"/>
                <w:lang w:eastAsia="sk-SK"/>
              </w:rPr>
              <w:lastRenderedPageBreak/>
              <w:t>spotrebiteľa, zakáže obchodníkovi používať túto zmluvnú podmienku alebo zmluvnú podmienku s rovnakým významom vo všetkých spotrebiteľských zmluvách alebo v iných zmluvných dokumentoch súvisiacich so spotrebiteľskou zmluvou, zakáže obchodníkovi používať nekalú obchodnú praktiku alebo zakáže obchodníkovi konať v rozpore s právnymi predpismi na ochranu spotrebiteľa.</w:t>
            </w:r>
          </w:p>
        </w:tc>
        <w:tc>
          <w:tcPr>
            <w:tcW w:w="709" w:type="dxa"/>
            <w:tcBorders>
              <w:top w:val="single" w:sz="4" w:space="0" w:color="auto"/>
              <w:left w:val="single" w:sz="4" w:space="0" w:color="auto"/>
              <w:bottom w:val="single" w:sz="4" w:space="0" w:color="auto"/>
              <w:right w:val="single" w:sz="4" w:space="0" w:color="auto"/>
            </w:tcBorders>
          </w:tcPr>
          <w:p w14:paraId="0228464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E1D60D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8182D43"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428D2D1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26AD4196" w14:textId="77777777" w:rsidTr="000600DF">
        <w:tc>
          <w:tcPr>
            <w:tcW w:w="700" w:type="dxa"/>
            <w:tcBorders>
              <w:top w:val="single" w:sz="4" w:space="0" w:color="auto"/>
              <w:left w:val="single" w:sz="12" w:space="0" w:color="auto"/>
              <w:bottom w:val="single" w:sz="4" w:space="0" w:color="auto"/>
              <w:right w:val="single" w:sz="4" w:space="0" w:color="auto"/>
            </w:tcBorders>
          </w:tcPr>
          <w:p w14:paraId="4B139D8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Č:11</w:t>
            </w:r>
          </w:p>
          <w:p w14:paraId="4A8E01E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O:3</w:t>
            </w:r>
          </w:p>
        </w:tc>
        <w:tc>
          <w:tcPr>
            <w:tcW w:w="4296" w:type="dxa"/>
            <w:tcBorders>
              <w:top w:val="single" w:sz="4" w:space="0" w:color="auto"/>
              <w:left w:val="single" w:sz="4" w:space="0" w:color="auto"/>
              <w:bottom w:val="single" w:sz="4" w:space="0" w:color="auto"/>
              <w:right w:val="single" w:sz="4" w:space="0" w:color="auto"/>
            </w:tcBorders>
          </w:tcPr>
          <w:p w14:paraId="44EBE2E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3.   Správne orgány uvedené v odseku 1 musia:</w:t>
            </w:r>
          </w:p>
          <w:p w14:paraId="286D2FB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FCC008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byť vytvorené tak, aby nevznikali pochybnosti o ich nestrannosti;</w:t>
            </w:r>
          </w:p>
          <w:p w14:paraId="503D29B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5760FE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mať pri rozhodovaní o sťažnostiach dostatočné právomoci na to, aby mohli účinne kontrolovať a vynucovať dodržiavanie svojich rozhodnutí;</w:t>
            </w:r>
          </w:p>
          <w:p w14:paraId="2D4CA9C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1AB64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c) svoje rozhodnutia odôvodňovať.</w:t>
            </w:r>
          </w:p>
          <w:p w14:paraId="28CF79F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A87C1B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Ak sú právomoci uvedené v odseku 2 vykonávané výlučne správnym orgánom, musí byť jeho rozhodnutie vždy odôvodnené. V tomto prípade sa musia ďalej prijať ustanovenia o postupoch, prostredníctvom ktorých môže byť predmetom súdneho preskúmania nesprávny alebo neodôvodnený výkon právomocí správnym orgánom, alebo nesprávne či neodôvodnené zanedbanie výkonu uvedených právomocí.</w:t>
            </w:r>
          </w:p>
          <w:p w14:paraId="05205FE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460BFE8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w:t>
            </w:r>
          </w:p>
        </w:tc>
        <w:tc>
          <w:tcPr>
            <w:tcW w:w="998" w:type="dxa"/>
            <w:tcBorders>
              <w:top w:val="single" w:sz="4" w:space="0" w:color="auto"/>
              <w:left w:val="nil"/>
              <w:bottom w:val="single" w:sz="4" w:space="0" w:color="auto"/>
              <w:right w:val="single" w:sz="4" w:space="0" w:color="auto"/>
            </w:tcBorders>
          </w:tcPr>
          <w:p w14:paraId="552F6FA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p w14:paraId="17DC57B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B1E5B8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6AA258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86EA401" w14:textId="77777777" w:rsidR="0059022A" w:rsidRPr="0007345E"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7968CC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w:t>
            </w:r>
          </w:p>
          <w:p w14:paraId="55A3CD5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p w14:paraId="080A5A8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3FBC8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830EF9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865796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7EF721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7F9622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537650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92BCF4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BBBBC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20554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7377C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4C6ECF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7E0AF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476640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CE8BF1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F74E3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5814A3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C07C69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15B513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746D50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67AD5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B727C4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215E80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D7294A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FBCC0B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73A6A0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7033D5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25499B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29A691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BE35C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421E36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31D53D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72610C9"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A5EB2E7"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E02377D"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6177BB8"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DF21C5B"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36B915"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A67354B"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4744FD7"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27E3E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p w14:paraId="6E5E742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9BADB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764883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6CAA96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7D1C52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586842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4888B1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54D7AD3"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6DDFB2"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A2B90F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p w14:paraId="24665E9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6481D3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96076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A698E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F45201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EC557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A96900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D20AE1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9C4909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4EC971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36D7F8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AC2828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315A9F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26426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CEECF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465C7B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FABF80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357B74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720082C"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2E65BDA"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A5E61D5"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DC0597"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CF6133" w14:textId="77777777" w:rsidR="0059022A" w:rsidRPr="0007345E"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ED0B85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3DDBF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p w14:paraId="382D840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52FCC53" w14:textId="77777777" w:rsidR="000600DF" w:rsidRDefault="000600DF" w:rsidP="004A5BD5">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5BE71AE" w14:textId="77777777" w:rsidR="000600DF" w:rsidRPr="0007345E" w:rsidRDefault="000600DF" w:rsidP="004A5BD5">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Zákon č. 71/1967 Zb.</w:t>
            </w:r>
          </w:p>
          <w:p w14:paraId="061BFEC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B09AE3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D6E893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9202A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Zákon č. 71/1967 Zb.</w:t>
            </w:r>
          </w:p>
          <w:p w14:paraId="007BAE9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3E4762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954D4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C14D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2B8C80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DDF53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F142FB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477744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5B541E7" w14:textId="77777777" w:rsidR="0059022A" w:rsidRPr="0007345E"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5AE20E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Zákon č. 162/2015 Z.</w:t>
            </w:r>
            <w:r>
              <w:rPr>
                <w:rFonts w:ascii="Times New Roman" w:eastAsia="Times New Roman" w:hAnsi="Times New Roman" w:cs="Times New Roman"/>
                <w:sz w:val="20"/>
                <w:szCs w:val="20"/>
                <w:lang w:eastAsia="sk-SK"/>
              </w:rPr>
              <w:t xml:space="preserve"> </w:t>
            </w:r>
            <w:r w:rsidRPr="0007345E">
              <w:rPr>
                <w:rFonts w:ascii="Times New Roman" w:eastAsia="Times New Roman" w:hAnsi="Times New Roman" w:cs="Times New Roman"/>
                <w:sz w:val="20"/>
                <w:szCs w:val="20"/>
                <w:lang w:eastAsia="sk-SK"/>
              </w:rPr>
              <w:t>z.</w:t>
            </w:r>
          </w:p>
        </w:tc>
        <w:tc>
          <w:tcPr>
            <w:tcW w:w="998" w:type="dxa"/>
            <w:tcBorders>
              <w:top w:val="single" w:sz="4" w:space="0" w:color="auto"/>
              <w:left w:val="single" w:sz="4" w:space="0" w:color="auto"/>
              <w:bottom w:val="single" w:sz="4" w:space="0" w:color="auto"/>
              <w:right w:val="single" w:sz="4" w:space="0" w:color="auto"/>
            </w:tcBorders>
          </w:tcPr>
          <w:p w14:paraId="1430D33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Č: I</w:t>
            </w:r>
          </w:p>
          <w:p w14:paraId="3023157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27</w:t>
            </w:r>
          </w:p>
          <w:p w14:paraId="4CFBF43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3</w:t>
            </w:r>
          </w:p>
          <w:p w14:paraId="78D598D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555FB7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9C4837" w14:textId="77777777" w:rsidR="0059022A" w:rsidRPr="0007345E"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C8B2CD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5244EDA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28</w:t>
            </w:r>
          </w:p>
          <w:p w14:paraId="395F0C6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5, 6, 9</w:t>
            </w:r>
          </w:p>
          <w:p w14:paraId="0E6C476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AFC0EC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2D0231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DEFCC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69331F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7F0668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C9A6A2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AE6AEC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ECC286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9374AC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93D10F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6C05E4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CEE548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2DFE3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57D390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008C5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15C40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E0EC84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826B4E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FF6924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155920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ACF8B8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7289F5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C75E2F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91CCA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657DF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D9EF96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6D3977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E66E4B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61C9B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E84BEB6"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595134D"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31239E1"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D433C76"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7735EE5"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0C63D7"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65EF145"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35AA674"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7B0876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2A48784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29</w:t>
            </w:r>
          </w:p>
          <w:p w14:paraId="393A21A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1 a 3</w:t>
            </w:r>
            <w:r w:rsidRPr="0007345E">
              <w:rPr>
                <w:rFonts w:ascii="Times New Roman" w:eastAsia="Times New Roman" w:hAnsi="Times New Roman" w:cs="Times New Roman"/>
                <w:sz w:val="20"/>
                <w:szCs w:val="20"/>
                <w:lang w:eastAsia="sk-SK"/>
              </w:rPr>
              <w:t xml:space="preserve"> </w:t>
            </w:r>
          </w:p>
          <w:p w14:paraId="062A5E9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27C571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25238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6D1EC8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6AFC9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969CE28"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B169412" w14:textId="77777777" w:rsidR="0059022A" w:rsidRPr="0007345E"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C3B519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5AB568D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30</w:t>
            </w:r>
            <w:r w:rsidRPr="0007345E">
              <w:rPr>
                <w:rFonts w:ascii="Times New Roman" w:eastAsia="Times New Roman" w:hAnsi="Times New Roman" w:cs="Times New Roman"/>
                <w:sz w:val="20"/>
                <w:szCs w:val="20"/>
                <w:lang w:eastAsia="sk-SK"/>
              </w:rPr>
              <w:t xml:space="preserve"> </w:t>
            </w:r>
          </w:p>
          <w:p w14:paraId="7C83E44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 6</w:t>
            </w:r>
          </w:p>
          <w:p w14:paraId="6AD998B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C56AC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89EC96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EA0940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5CED0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4FDD66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916CB0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A77341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A1635E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1E361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F0D9DB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86775E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2205C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43FF8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3AFABC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55DA5D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4AF296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ED52705"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246BE49"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EFEDDB3"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28BD426"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569185"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9195B6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6CD37DB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46</w:t>
            </w:r>
          </w:p>
          <w:p w14:paraId="0889C6E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89FFFB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46</w:t>
            </w:r>
          </w:p>
          <w:p w14:paraId="1D21854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A034D1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BB2143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9BE9B8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60AB0A" w14:textId="77777777" w:rsidR="0059022A" w:rsidRPr="0007345E"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8E45D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47</w:t>
            </w:r>
          </w:p>
          <w:p w14:paraId="4819630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 3</w:t>
            </w:r>
          </w:p>
          <w:p w14:paraId="10F9E92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E72841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A432B8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EA59A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27D18B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429997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AF14F8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685046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079247"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5838EFA" w14:textId="77777777" w:rsidR="0059022A" w:rsidRPr="0007345E"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10D6D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2</w:t>
            </w:r>
          </w:p>
          <w:p w14:paraId="680F2E5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w:t>
            </w:r>
          </w:p>
        </w:tc>
        <w:tc>
          <w:tcPr>
            <w:tcW w:w="4424" w:type="dxa"/>
            <w:tcBorders>
              <w:top w:val="single" w:sz="4" w:space="0" w:color="auto"/>
              <w:left w:val="single" w:sz="4" w:space="0" w:color="auto"/>
              <w:bottom w:val="single" w:sz="4" w:space="0" w:color="auto"/>
              <w:right w:val="single" w:sz="4" w:space="0" w:color="auto"/>
            </w:tcBorders>
          </w:tcPr>
          <w:p w14:paraId="297225B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(3) </w:t>
            </w:r>
            <w:r w:rsidRPr="00674B3A">
              <w:rPr>
                <w:rFonts w:ascii="Times New Roman" w:eastAsia="Times New Roman" w:hAnsi="Times New Roman" w:cs="Times New Roman"/>
                <w:sz w:val="20"/>
                <w:szCs w:val="20"/>
                <w:lang w:eastAsia="sk-SK"/>
              </w:rPr>
              <w:t>Orgán dohľadu postupuje pri výkone dohľadu nezávisle a nestranne a využíva aj podnety a návrhy od spotrebiteľov a spotrebiteľských organizácií. Orgán dohľadu nie je podnetmi a návrhmi podľa prvej vety viazaný.</w:t>
            </w:r>
          </w:p>
          <w:p w14:paraId="1B1D89F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74384B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(5) </w:t>
            </w:r>
            <w:r w:rsidRPr="000F4A90">
              <w:rPr>
                <w:rFonts w:ascii="Times New Roman" w:eastAsia="Times New Roman" w:hAnsi="Times New Roman" w:cs="Times New Roman"/>
                <w:sz w:val="20"/>
                <w:szCs w:val="20"/>
                <w:lang w:eastAsia="sk-SK"/>
              </w:rPr>
              <w:t>Orgán dohľadu je oprávnený pri výkone dohľadu overovať totožnosť dohliadanej osoby, zamestnanca dohliadanej osoby, osoby oprávnenej konať v mene dohliadanej osoby a osôb podľa odseku 4.</w:t>
            </w:r>
          </w:p>
          <w:p w14:paraId="5446C66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0F4A90">
              <w:rPr>
                <w:rFonts w:ascii="Times New Roman" w:eastAsia="Times New Roman" w:hAnsi="Times New Roman" w:cs="Times New Roman"/>
                <w:sz w:val="20"/>
                <w:szCs w:val="20"/>
                <w:lang w:eastAsia="sk-SK"/>
              </w:rPr>
              <w:t xml:space="preserve">Orgán dohľadu je oprávnený na účely výkonu dohľadu požadovať od dohliadanej osoby, orgánu verejnej moci, inej právnickej osoby alebo fyzickej osoby vysvetlenia, informácie, sprístupnenie údajov, písomností a iných nosičov dát alebo ich kópií, ktoré sú potrebné na výkon dohľadu, a vyhotoviť o ich obsahu záznam do zápisnice alebo zaistiť ich kópie. Orgán dohľadu je povinný vydať dotknutej osobe písomné potvrdenie o zaistených kópiách písomností alebo iných nosičov dát. Informácie, ktoré sú </w:t>
            </w:r>
            <w:r w:rsidRPr="000F4A90">
              <w:rPr>
                <w:rFonts w:ascii="Times New Roman" w:eastAsia="Times New Roman" w:hAnsi="Times New Roman" w:cs="Times New Roman"/>
                <w:sz w:val="20"/>
                <w:szCs w:val="20"/>
                <w:lang w:eastAsia="sk-SK"/>
              </w:rPr>
              <w:lastRenderedPageBreak/>
              <w:t>predmetom banko</w:t>
            </w:r>
            <w:r>
              <w:rPr>
                <w:rFonts w:ascii="Times New Roman" w:eastAsia="Times New Roman" w:hAnsi="Times New Roman" w:cs="Times New Roman"/>
                <w:sz w:val="20"/>
                <w:szCs w:val="20"/>
                <w:lang w:eastAsia="sk-SK"/>
              </w:rPr>
              <w:t>vého tajomstva,</w:t>
            </w:r>
            <w:r>
              <w:rPr>
                <w:rFonts w:ascii="Times New Roman" w:eastAsia="Times New Roman" w:hAnsi="Times New Roman" w:cs="Times New Roman"/>
                <w:sz w:val="20"/>
                <w:szCs w:val="20"/>
                <w:vertAlign w:val="superscript"/>
                <w:lang w:eastAsia="sk-SK"/>
              </w:rPr>
              <w:t>9</w:t>
            </w:r>
            <w:r w:rsidR="0059022A">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lang w:eastAsia="sk-SK"/>
              </w:rPr>
              <w:t>)</w:t>
            </w:r>
            <w:r w:rsidRPr="000F4A90">
              <w:rPr>
                <w:rFonts w:ascii="Times New Roman" w:eastAsia="Times New Roman" w:hAnsi="Times New Roman" w:cs="Times New Roman"/>
                <w:sz w:val="20"/>
                <w:szCs w:val="20"/>
                <w:lang w:eastAsia="sk-SK"/>
              </w:rPr>
              <w:t xml:space="preserve"> a úd</w:t>
            </w:r>
            <w:r>
              <w:rPr>
                <w:rFonts w:ascii="Times New Roman" w:eastAsia="Times New Roman" w:hAnsi="Times New Roman" w:cs="Times New Roman"/>
                <w:sz w:val="20"/>
                <w:szCs w:val="20"/>
                <w:lang w:eastAsia="sk-SK"/>
              </w:rPr>
              <w:t>aje podľa osobitného predpisu,</w:t>
            </w:r>
            <w:r>
              <w:rPr>
                <w:rFonts w:ascii="Times New Roman" w:eastAsia="Times New Roman" w:hAnsi="Times New Roman" w:cs="Times New Roman"/>
                <w:sz w:val="20"/>
                <w:szCs w:val="20"/>
                <w:vertAlign w:val="superscript"/>
                <w:lang w:eastAsia="sk-SK"/>
              </w:rPr>
              <w:t>9</w:t>
            </w:r>
            <w:r w:rsidR="0059022A">
              <w:rPr>
                <w:rFonts w:ascii="Times New Roman" w:eastAsia="Times New Roman" w:hAnsi="Times New Roman" w:cs="Times New Roman"/>
                <w:sz w:val="20"/>
                <w:szCs w:val="20"/>
                <w:vertAlign w:val="superscript"/>
                <w:lang w:eastAsia="sk-SK"/>
              </w:rPr>
              <w:t>2</w:t>
            </w:r>
            <w:r>
              <w:rPr>
                <w:rFonts w:ascii="Times New Roman" w:eastAsia="Times New Roman" w:hAnsi="Times New Roman" w:cs="Times New Roman"/>
                <w:sz w:val="20"/>
                <w:szCs w:val="20"/>
                <w:lang w:eastAsia="sk-SK"/>
              </w:rPr>
              <w:t>)</w:t>
            </w:r>
            <w:r w:rsidRPr="000F4A90">
              <w:rPr>
                <w:rFonts w:ascii="Times New Roman" w:eastAsia="Times New Roman" w:hAnsi="Times New Roman" w:cs="Times New Roman"/>
                <w:sz w:val="20"/>
                <w:szCs w:val="20"/>
                <w:lang w:eastAsia="sk-SK"/>
              </w:rPr>
              <w:t xml:space="preserve"> je orgán dohľadu oprávnený požadovať za podmienok a v rozsa</w:t>
            </w:r>
            <w:r>
              <w:rPr>
                <w:rFonts w:ascii="Times New Roman" w:eastAsia="Times New Roman" w:hAnsi="Times New Roman" w:cs="Times New Roman"/>
                <w:sz w:val="20"/>
                <w:szCs w:val="20"/>
                <w:lang w:eastAsia="sk-SK"/>
              </w:rPr>
              <w:t>hu podľa osobitných predpisov.</w:t>
            </w:r>
            <w:r>
              <w:rPr>
                <w:rFonts w:ascii="Times New Roman" w:eastAsia="Times New Roman" w:hAnsi="Times New Roman" w:cs="Times New Roman"/>
                <w:sz w:val="20"/>
                <w:szCs w:val="20"/>
                <w:vertAlign w:val="superscript"/>
                <w:lang w:eastAsia="sk-SK"/>
              </w:rPr>
              <w:t>9</w:t>
            </w:r>
            <w:r w:rsidR="0059022A">
              <w:rPr>
                <w:rFonts w:ascii="Times New Roman" w:eastAsia="Times New Roman" w:hAnsi="Times New Roman" w:cs="Times New Roman"/>
                <w:sz w:val="20"/>
                <w:szCs w:val="20"/>
                <w:vertAlign w:val="superscript"/>
                <w:lang w:eastAsia="sk-SK"/>
              </w:rPr>
              <w:t>3</w:t>
            </w:r>
            <w:r>
              <w:rPr>
                <w:rFonts w:ascii="Times New Roman" w:eastAsia="Times New Roman" w:hAnsi="Times New Roman" w:cs="Times New Roman"/>
                <w:sz w:val="20"/>
                <w:szCs w:val="20"/>
                <w:lang w:eastAsia="sk-SK"/>
              </w:rPr>
              <w:t>)</w:t>
            </w:r>
            <w:r w:rsidRPr="000F4A90">
              <w:rPr>
                <w:rFonts w:ascii="Times New Roman" w:eastAsia="Times New Roman" w:hAnsi="Times New Roman" w:cs="Times New Roman"/>
                <w:sz w:val="20"/>
                <w:szCs w:val="20"/>
                <w:lang w:eastAsia="sk-SK"/>
              </w:rPr>
              <w:t xml:space="preserve"> </w:t>
            </w:r>
          </w:p>
          <w:p w14:paraId="3A36558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491E94">
              <w:rPr>
                <w:rFonts w:ascii="Times New Roman" w:eastAsia="Times New Roman" w:hAnsi="Times New Roman" w:cs="Times New Roman"/>
                <w:sz w:val="20"/>
                <w:szCs w:val="20"/>
                <w:lang w:eastAsia="sk-SK"/>
              </w:rPr>
              <w:t>Orgán dohľadu je oprávnený pri výkone dohľadu odobrať dohliadanej osobe, orgánu verejnej moci, inej právnickej osobe alebo fyzickej osobe na nevyhnutný čas a v nevyhnutnom rozsahu písomnosti a iné nosiče dát, ktoré potrebuje na výkon dohľadu, alebo ich kópie, ak ich dohliadaná osoba, orgán verejnej moci, iná právnická osoba alebo fyzická osoba odmietla poskytnúť na základe žiadosti orgánu dohľadu alebo ak orgán dohľadu má pochybnosti o správnosti alebo úplnosti poskytnutých informácií. Orgán dohľadu je povinný vydať písomné potvrdenie o odobratí písomnosti a iného nosiča dát a vrátiť ich tomu, komu boli odobraté, ak nie sú potrebné na ďalší výkon dohľadu.</w:t>
            </w:r>
          </w:p>
          <w:p w14:paraId="517BFC66" w14:textId="77777777" w:rsidR="000600DF" w:rsidRDefault="000600DF" w:rsidP="00730312">
            <w:pPr>
              <w:spacing w:after="0"/>
              <w:rPr>
                <w:sz w:val="20"/>
                <w:szCs w:val="20"/>
              </w:rPr>
            </w:pPr>
            <w:r>
              <w:rPr>
                <w:sz w:val="20"/>
                <w:szCs w:val="20"/>
              </w:rPr>
              <w:t>_______________</w:t>
            </w:r>
          </w:p>
          <w:p w14:paraId="1C8EC586" w14:textId="77777777" w:rsidR="000600DF" w:rsidRPr="00730312" w:rsidRDefault="000600DF" w:rsidP="00730312">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9</w:t>
            </w:r>
            <w:r w:rsidR="0059022A">
              <w:rPr>
                <w:rFonts w:ascii="Times New Roman" w:eastAsia="Times New Roman" w:hAnsi="Times New Roman" w:cs="Times New Roman"/>
                <w:sz w:val="20"/>
                <w:szCs w:val="20"/>
                <w:vertAlign w:val="superscript"/>
                <w:lang w:eastAsia="sk-SK"/>
              </w:rPr>
              <w:t>1</w:t>
            </w:r>
            <w:r w:rsidRPr="00730312">
              <w:rPr>
                <w:rFonts w:ascii="Times New Roman" w:eastAsia="Times New Roman" w:hAnsi="Times New Roman" w:cs="Times New Roman"/>
                <w:sz w:val="20"/>
                <w:szCs w:val="20"/>
                <w:lang w:eastAsia="sk-SK"/>
              </w:rPr>
              <w:t xml:space="preserve">) § 91 ods. 1 zákona č. 483/2001 Z. z. v znení neskorších predpisov. </w:t>
            </w:r>
          </w:p>
          <w:p w14:paraId="2C3C71CF" w14:textId="77777777" w:rsidR="000600DF" w:rsidRPr="00730312" w:rsidRDefault="000600DF" w:rsidP="00730312">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9</w:t>
            </w:r>
            <w:r w:rsidR="0059022A">
              <w:rPr>
                <w:rFonts w:ascii="Times New Roman" w:eastAsia="Times New Roman" w:hAnsi="Times New Roman" w:cs="Times New Roman"/>
                <w:sz w:val="20"/>
                <w:szCs w:val="20"/>
                <w:vertAlign w:val="superscript"/>
                <w:lang w:eastAsia="sk-SK"/>
              </w:rPr>
              <w:t>2</w:t>
            </w:r>
            <w:r w:rsidRPr="00730312">
              <w:rPr>
                <w:rFonts w:ascii="Times New Roman" w:eastAsia="Times New Roman" w:hAnsi="Times New Roman" w:cs="Times New Roman"/>
                <w:sz w:val="20"/>
                <w:szCs w:val="20"/>
                <w:lang w:eastAsia="sk-SK"/>
              </w:rPr>
              <w:t xml:space="preserve">) § 110 ods. 2 písm. b) až d) zákona č. 452/2021 Z. z. </w:t>
            </w:r>
          </w:p>
          <w:p w14:paraId="25E6DAA8" w14:textId="77777777" w:rsidR="000600DF" w:rsidRPr="00730312" w:rsidRDefault="000600DF" w:rsidP="00730312">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9</w:t>
            </w:r>
            <w:r w:rsidR="0059022A">
              <w:rPr>
                <w:rFonts w:ascii="Times New Roman" w:eastAsia="Times New Roman" w:hAnsi="Times New Roman" w:cs="Times New Roman"/>
                <w:sz w:val="20"/>
                <w:szCs w:val="20"/>
                <w:vertAlign w:val="superscript"/>
                <w:lang w:eastAsia="sk-SK"/>
              </w:rPr>
              <w:t>3</w:t>
            </w:r>
            <w:r w:rsidRPr="00730312">
              <w:rPr>
                <w:rFonts w:ascii="Times New Roman" w:eastAsia="Times New Roman" w:hAnsi="Times New Roman" w:cs="Times New Roman"/>
                <w:sz w:val="20"/>
                <w:szCs w:val="20"/>
                <w:lang w:eastAsia="sk-SK"/>
              </w:rPr>
              <w:t xml:space="preserve">) § 91 ods. 4 </w:t>
            </w:r>
            <w:r w:rsidR="0059022A" w:rsidRPr="0059022A">
              <w:rPr>
                <w:rFonts w:ascii="Times New Roman" w:eastAsia="Times New Roman" w:hAnsi="Times New Roman" w:cs="Times New Roman"/>
                <w:sz w:val="20"/>
                <w:szCs w:val="20"/>
                <w:lang w:eastAsia="sk-SK"/>
              </w:rPr>
              <w:t>písm. af)</w:t>
            </w:r>
            <w:r w:rsidR="0059022A">
              <w:rPr>
                <w:rFonts w:ascii="Times New Roman" w:eastAsia="Times New Roman" w:hAnsi="Times New Roman" w:cs="Times New Roman"/>
                <w:sz w:val="20"/>
                <w:szCs w:val="20"/>
                <w:lang w:eastAsia="sk-SK"/>
              </w:rPr>
              <w:t xml:space="preserve"> </w:t>
            </w:r>
            <w:r w:rsidRPr="00730312">
              <w:rPr>
                <w:rFonts w:ascii="Times New Roman" w:eastAsia="Times New Roman" w:hAnsi="Times New Roman" w:cs="Times New Roman"/>
                <w:sz w:val="20"/>
                <w:szCs w:val="20"/>
                <w:lang w:eastAsia="sk-SK"/>
              </w:rPr>
              <w:t>a 5 zákona č. 483/2001 Z. z. v znení neskorších predpisov.</w:t>
            </w:r>
          </w:p>
          <w:p w14:paraId="245F2B4F" w14:textId="77777777" w:rsidR="000600DF" w:rsidRDefault="000600DF" w:rsidP="00730312">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0312">
              <w:rPr>
                <w:rFonts w:ascii="Times New Roman" w:eastAsia="Times New Roman" w:hAnsi="Times New Roman" w:cs="Times New Roman"/>
                <w:sz w:val="20"/>
                <w:szCs w:val="20"/>
                <w:lang w:eastAsia="sk-SK"/>
              </w:rPr>
              <w:t>§ 109 ods. 10 zákona č. 452/2021 Z. z.</w:t>
            </w:r>
          </w:p>
          <w:p w14:paraId="720D4C1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32CF8C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AA4EB6">
              <w:rPr>
                <w:rFonts w:ascii="Times New Roman" w:eastAsia="Times New Roman" w:hAnsi="Times New Roman" w:cs="Times New Roman"/>
                <w:sz w:val="20"/>
                <w:szCs w:val="20"/>
                <w:lang w:eastAsia="sk-SK"/>
              </w:rPr>
              <w:t xml:space="preserve">Orgán dohľadu je oprávnený predvolať fyzickú osobu na účely podania vysvetlenia alebo informácie, ak účel sledovaný orgánom dohľadu nemožno dosiahnuť inak. V predvolaní orgán dohľadu upozorní na právne následky nedostavenia sa podľa § 37 ods. 1 písm. b). </w:t>
            </w:r>
          </w:p>
          <w:p w14:paraId="6F4FDB4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(3) Orgán dohľadu je oprávnený klásť predvolanej fyzickej osobe otázky v rozsahu predmetu výkonu dohľadu. </w:t>
            </w:r>
          </w:p>
          <w:p w14:paraId="659B2FF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8C287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(1) </w:t>
            </w:r>
            <w:r w:rsidRPr="004A5BD5">
              <w:rPr>
                <w:rFonts w:ascii="Times New Roman" w:eastAsia="Times New Roman" w:hAnsi="Times New Roman" w:cs="Times New Roman"/>
                <w:sz w:val="20"/>
                <w:szCs w:val="20"/>
                <w:lang w:eastAsia="sk-SK"/>
              </w:rPr>
              <w:t>Orgán dohľadu je oprávnený pri výkone dohľadu na mieste vstupovať do priestorov, dopravných prostriedkov, stavieb a na pozemky, ktoré dohliadaná osoba využíva na výkon podnikateľskej činnosti alebo v súvislosti s ňou. Nedotknuteľnosť obydlia tým nie je dotknutá.</w:t>
            </w:r>
          </w:p>
          <w:p w14:paraId="54F9423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AA4EB6">
              <w:rPr>
                <w:rFonts w:ascii="Times New Roman" w:eastAsia="Times New Roman" w:hAnsi="Times New Roman" w:cs="Times New Roman"/>
                <w:sz w:val="20"/>
                <w:szCs w:val="20"/>
                <w:lang w:eastAsia="sk-SK"/>
              </w:rPr>
              <w:t xml:space="preserve">Orgán dohľadu je oprávnený pri výkone dohľadu na mieste zdokumentovať dôkazy, ktoré súvisia s výkonom dohľadu, vyhotovením fotodokumentácie, audiozáznamu, videozáznamu alebo zvukovo-obrazového záznamu. Osobné údaje fyzických osôb, </w:t>
            </w:r>
            <w:r w:rsidRPr="00AA4EB6">
              <w:rPr>
                <w:rFonts w:ascii="Times New Roman" w:eastAsia="Times New Roman" w:hAnsi="Times New Roman" w:cs="Times New Roman"/>
                <w:sz w:val="20"/>
                <w:szCs w:val="20"/>
                <w:lang w:eastAsia="sk-SK"/>
              </w:rPr>
              <w:lastRenderedPageBreak/>
              <w:t xml:space="preserve">ktoré orgán dohľadu získa na základe zdokumentovania dôkazov, možno použiť len na účely výkonu dohľadu nad dohliadanými osobami, konania o porušení povinnosti dohliadanej osoby, na účely súdnych konaní o preskúmaní zákonnosti rozhodnutí podľa Správneho súdneho poriadku alebo na účely trestného stíhania. Orgán dohľadu je oprávnený uchovávať osobné údaje fyzických osôb podľa druhej vety na účely výkonu dohľadu a konania o porušení povinnosti najviac po dobu </w:t>
            </w:r>
            <w:r w:rsidR="0059022A" w:rsidRPr="0059022A">
              <w:rPr>
                <w:rFonts w:ascii="Times New Roman" w:eastAsia="Times New Roman" w:hAnsi="Times New Roman" w:cs="Times New Roman"/>
                <w:sz w:val="20"/>
                <w:szCs w:val="20"/>
                <w:lang w:eastAsia="sk-SK"/>
              </w:rPr>
              <w:t>desiatich</w:t>
            </w:r>
            <w:r w:rsidR="0059022A">
              <w:rPr>
                <w:rFonts w:ascii="Times New Roman" w:eastAsia="Times New Roman" w:hAnsi="Times New Roman" w:cs="Times New Roman"/>
                <w:sz w:val="20"/>
                <w:szCs w:val="20"/>
                <w:lang w:eastAsia="sk-SK"/>
              </w:rPr>
              <w:t xml:space="preserve"> </w:t>
            </w:r>
            <w:r w:rsidRPr="00AA4EB6">
              <w:rPr>
                <w:rFonts w:ascii="Times New Roman" w:eastAsia="Times New Roman" w:hAnsi="Times New Roman" w:cs="Times New Roman"/>
                <w:sz w:val="20"/>
                <w:szCs w:val="20"/>
                <w:lang w:eastAsia="sk-SK"/>
              </w:rPr>
              <w:t>rokov odo dňa, keď došlo k porušeniu povinnosti podľa tohto zákona alebo právne záväzného aktu Európskej únie.</w:t>
            </w:r>
          </w:p>
          <w:p w14:paraId="796ECBF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A92B5B8" w14:textId="77777777" w:rsidR="000600DF" w:rsidRPr="005241AA"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241AA">
              <w:rPr>
                <w:rFonts w:ascii="Times New Roman" w:eastAsia="Times New Roman" w:hAnsi="Times New Roman" w:cs="Times New Roman"/>
                <w:sz w:val="20"/>
                <w:szCs w:val="20"/>
                <w:lang w:eastAsia="sk-SK"/>
              </w:rPr>
              <w:t>Na konanie o porušení povinnosti sa vzťahuje správny poriadok.</w:t>
            </w:r>
          </w:p>
          <w:p w14:paraId="59520D5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BD59C1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Rozhodnutie musí byť v súlade so zákonmi a ostatnými právnymi predpismi, musí ho vydať orgán na to príslušný, musí vychádzať zo spoľahlivo zisteného stavu veci a musí obsahovať predpísané náležitosti.</w:t>
            </w:r>
          </w:p>
          <w:p w14:paraId="0CD2ED8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2EE806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Rozhodnutie musí obsahovať výrok, odôvodnenie a poučenie o odvolaní (rozklade). Odôvodnenie nie je potrebné, ak sa všetkým účastníkom konania vyhovuje v plnom rozsahu.</w:t>
            </w:r>
          </w:p>
          <w:p w14:paraId="62C1942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(3)V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14:paraId="375DDC6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DE6B9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 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w:t>
            </w:r>
          </w:p>
        </w:tc>
        <w:tc>
          <w:tcPr>
            <w:tcW w:w="709" w:type="dxa"/>
            <w:tcBorders>
              <w:top w:val="single" w:sz="4" w:space="0" w:color="auto"/>
              <w:left w:val="single" w:sz="4" w:space="0" w:color="auto"/>
              <w:bottom w:val="single" w:sz="4" w:space="0" w:color="auto"/>
              <w:right w:val="single" w:sz="4" w:space="0" w:color="auto"/>
            </w:tcBorders>
          </w:tcPr>
          <w:p w14:paraId="3DD31EF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67585ED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43A7DBF"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12F6F1F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674D8B3A" w14:textId="77777777" w:rsidTr="000600DF">
        <w:tc>
          <w:tcPr>
            <w:tcW w:w="700" w:type="dxa"/>
            <w:tcBorders>
              <w:top w:val="single" w:sz="4" w:space="0" w:color="auto"/>
              <w:left w:val="single" w:sz="12" w:space="0" w:color="auto"/>
              <w:bottom w:val="single" w:sz="4" w:space="0" w:color="auto"/>
              <w:right w:val="single" w:sz="4" w:space="0" w:color="auto"/>
            </w:tcBorders>
          </w:tcPr>
          <w:p w14:paraId="5FB9DB7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Č:11a</w:t>
            </w:r>
          </w:p>
          <w:p w14:paraId="7824C15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w:t>
            </w:r>
          </w:p>
        </w:tc>
        <w:tc>
          <w:tcPr>
            <w:tcW w:w="4296" w:type="dxa"/>
            <w:tcBorders>
              <w:top w:val="single" w:sz="4" w:space="0" w:color="auto"/>
              <w:left w:val="single" w:sz="4" w:space="0" w:color="auto"/>
              <w:bottom w:val="single" w:sz="4" w:space="0" w:color="auto"/>
              <w:right w:val="single" w:sz="4" w:space="0" w:color="auto"/>
            </w:tcBorders>
          </w:tcPr>
          <w:p w14:paraId="3519018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Náprava</w:t>
            </w:r>
          </w:p>
          <w:p w14:paraId="1B5CDF2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1.   Spotrebitelia, ktorí boli poškodení nekalými obchodnými praktikami, majú prístup k primeraným a účinným prostriedkom nápravy vrátane odškodnenia za škodu, ktorú utrpeli, a v relevantnom prípade zníženia ceny alebo ukončenia </w:t>
            </w:r>
            <w:r w:rsidRPr="0007345E">
              <w:rPr>
                <w:rFonts w:ascii="Times New Roman" w:eastAsia="Times New Roman" w:hAnsi="Times New Roman" w:cs="Times New Roman"/>
                <w:sz w:val="20"/>
                <w:szCs w:val="20"/>
                <w:lang w:eastAsia="sk-SK"/>
              </w:rPr>
              <w:lastRenderedPageBreak/>
              <w:t>zmluvy. Členské štáty môžu stanoviť podmienky uplatňovania a účinkov týchto prostriedkov nápravy. Členské štáty môžu v prípade potreby zohľadniť závažnosť a povahu nekalej obchodnej praktiky, škodu, ktorú spotrebiteľ utrpel, a iné relevantné okolnosti.</w:t>
            </w:r>
          </w:p>
          <w:p w14:paraId="54E8C03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0022E5E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w:t>
            </w:r>
          </w:p>
        </w:tc>
        <w:tc>
          <w:tcPr>
            <w:tcW w:w="998" w:type="dxa"/>
            <w:tcBorders>
              <w:top w:val="single" w:sz="4" w:space="0" w:color="auto"/>
              <w:left w:val="nil"/>
              <w:bottom w:val="single" w:sz="4" w:space="0" w:color="auto"/>
              <w:right w:val="single" w:sz="4" w:space="0" w:color="auto"/>
            </w:tcBorders>
          </w:tcPr>
          <w:p w14:paraId="55DACCA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45E9CE3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3598773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9</w:t>
            </w:r>
          </w:p>
          <w:p w14:paraId="35220FA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7, 9</w:t>
            </w:r>
          </w:p>
        </w:tc>
        <w:tc>
          <w:tcPr>
            <w:tcW w:w="4424" w:type="dxa"/>
            <w:tcBorders>
              <w:top w:val="single" w:sz="4" w:space="0" w:color="auto"/>
              <w:left w:val="single" w:sz="4" w:space="0" w:color="auto"/>
              <w:bottom w:val="single" w:sz="4" w:space="0" w:color="auto"/>
              <w:right w:val="single" w:sz="4" w:space="0" w:color="auto"/>
            </w:tcBorders>
          </w:tcPr>
          <w:p w14:paraId="76C087D5" w14:textId="77777777" w:rsidR="000600DF" w:rsidRPr="00576968" w:rsidRDefault="000600DF" w:rsidP="0057696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576968">
              <w:rPr>
                <w:rFonts w:ascii="Times New Roman" w:eastAsia="Times New Roman" w:hAnsi="Times New Roman" w:cs="Times New Roman"/>
                <w:sz w:val="20"/>
                <w:szCs w:val="20"/>
                <w:lang w:eastAsia="sk-SK"/>
              </w:rPr>
              <w:t xml:space="preserve">Spotrebiteľ, ktorý bol priamo dotknutý nekalou obchodnou praktikou obchodníka, má podľa povahy nekalej obchodnej praktiky právo </w:t>
            </w:r>
          </w:p>
          <w:p w14:paraId="5327FFB9" w14:textId="77777777" w:rsidR="000600DF" w:rsidRPr="00576968" w:rsidRDefault="000600DF" w:rsidP="0057696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576968">
              <w:rPr>
                <w:rFonts w:ascii="Times New Roman" w:eastAsia="Times New Roman" w:hAnsi="Times New Roman" w:cs="Times New Roman"/>
                <w:sz w:val="20"/>
                <w:szCs w:val="20"/>
                <w:lang w:eastAsia="sk-SK"/>
              </w:rPr>
              <w:t xml:space="preserve">na bezplatnú nápravu, najmä právo na opravu produktu, výmenu produktu alebo na vyplatenie dodatočnej zľavy z ceny, ak podľa povahy a okolnosti </w:t>
            </w:r>
            <w:r w:rsidRPr="00576968">
              <w:rPr>
                <w:rFonts w:ascii="Times New Roman" w:eastAsia="Times New Roman" w:hAnsi="Times New Roman" w:cs="Times New Roman"/>
                <w:sz w:val="20"/>
                <w:szCs w:val="20"/>
                <w:lang w:eastAsia="sk-SK"/>
              </w:rPr>
              <w:lastRenderedPageBreak/>
              <w:t>použitia nekalej obchodnej praktiky je dodatočná náprava možná, alebo</w:t>
            </w:r>
          </w:p>
          <w:p w14:paraId="408A3419" w14:textId="77777777" w:rsidR="000600DF" w:rsidRPr="00576968" w:rsidRDefault="000600DF" w:rsidP="0057696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576968">
              <w:rPr>
                <w:rFonts w:ascii="Times New Roman" w:eastAsia="Times New Roman" w:hAnsi="Times New Roman" w:cs="Times New Roman"/>
                <w:sz w:val="20"/>
                <w:szCs w:val="20"/>
                <w:lang w:eastAsia="sk-SK"/>
              </w:rPr>
              <w:t>odstúpiť od zmluvy, ak bola použitá</w:t>
            </w:r>
          </w:p>
          <w:p w14:paraId="10FD7F66" w14:textId="77777777" w:rsidR="000600DF" w:rsidRPr="00576968" w:rsidRDefault="000600DF" w:rsidP="0057696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576968">
              <w:rPr>
                <w:rFonts w:ascii="Times New Roman" w:eastAsia="Times New Roman" w:hAnsi="Times New Roman" w:cs="Times New Roman"/>
                <w:sz w:val="20"/>
                <w:szCs w:val="20"/>
                <w:lang w:eastAsia="sk-SK"/>
              </w:rPr>
              <w:t>agresívna obchodná praktika pri uzavretí zmluvy, alebo</w:t>
            </w:r>
          </w:p>
          <w:p w14:paraId="680D1723" w14:textId="77777777" w:rsidR="000600DF" w:rsidRDefault="000600DF" w:rsidP="0057696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576968">
              <w:rPr>
                <w:rFonts w:ascii="Times New Roman" w:eastAsia="Times New Roman" w:hAnsi="Times New Roman" w:cs="Times New Roman"/>
                <w:sz w:val="20"/>
                <w:szCs w:val="20"/>
                <w:lang w:eastAsia="sk-SK"/>
              </w:rPr>
              <w:t xml:space="preserve">nekalá obchodná praktika, bez použitia ktorej by spotrebiteľ zmluvu neuzavrel. </w:t>
            </w:r>
          </w:p>
          <w:p w14:paraId="593D8490" w14:textId="77777777" w:rsidR="000600DF" w:rsidRPr="0007345E" w:rsidRDefault="000600DF" w:rsidP="0057696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576968">
              <w:rPr>
                <w:rFonts w:ascii="Times New Roman" w:eastAsia="Times New Roman" w:hAnsi="Times New Roman" w:cs="Times New Roman"/>
                <w:sz w:val="20"/>
                <w:szCs w:val="20"/>
                <w:lang w:eastAsia="sk-SK"/>
              </w:rPr>
              <w:t>Odsekom 7 nie je dotknutý § 49a Občianskeho zákonníka a právo spotrebiteľa na náhradu škody.</w:t>
            </w:r>
          </w:p>
        </w:tc>
        <w:tc>
          <w:tcPr>
            <w:tcW w:w="709" w:type="dxa"/>
            <w:tcBorders>
              <w:top w:val="single" w:sz="4" w:space="0" w:color="auto"/>
              <w:left w:val="single" w:sz="4" w:space="0" w:color="auto"/>
              <w:bottom w:val="single" w:sz="4" w:space="0" w:color="auto"/>
              <w:right w:val="single" w:sz="4" w:space="0" w:color="auto"/>
            </w:tcBorders>
          </w:tcPr>
          <w:p w14:paraId="281362E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AC6028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695C8B66"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1E5CC06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23E86AB3" w14:textId="77777777" w:rsidTr="000600DF">
        <w:tc>
          <w:tcPr>
            <w:tcW w:w="700" w:type="dxa"/>
            <w:tcBorders>
              <w:top w:val="single" w:sz="4" w:space="0" w:color="auto"/>
              <w:left w:val="single" w:sz="12" w:space="0" w:color="auto"/>
              <w:bottom w:val="single" w:sz="4" w:space="0" w:color="auto"/>
              <w:right w:val="single" w:sz="4" w:space="0" w:color="auto"/>
            </w:tcBorders>
          </w:tcPr>
          <w:p w14:paraId="24E3142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Č:11a</w:t>
            </w:r>
          </w:p>
          <w:p w14:paraId="3689CF9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w:t>
            </w:r>
          </w:p>
        </w:tc>
        <w:tc>
          <w:tcPr>
            <w:tcW w:w="4296" w:type="dxa"/>
            <w:tcBorders>
              <w:top w:val="single" w:sz="4" w:space="0" w:color="auto"/>
              <w:left w:val="single" w:sz="4" w:space="0" w:color="auto"/>
              <w:bottom w:val="single" w:sz="4" w:space="0" w:color="auto"/>
              <w:right w:val="single" w:sz="4" w:space="0" w:color="auto"/>
            </w:tcBorders>
          </w:tcPr>
          <w:p w14:paraId="5FEE04D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   Týmito prostriedkami nápravy nie je dotknuté uplatňovanie iných prostriedkov nápravy, ktoré majú spotrebitelia k dispozícii podľa práva Únie alebo vnútroštátneho práva.</w:t>
            </w:r>
          </w:p>
          <w:p w14:paraId="493C60E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2C5F667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62EB0BE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tc>
        <w:tc>
          <w:tcPr>
            <w:tcW w:w="998" w:type="dxa"/>
            <w:tcBorders>
              <w:top w:val="single" w:sz="4" w:space="0" w:color="auto"/>
              <w:left w:val="single" w:sz="4" w:space="0" w:color="auto"/>
              <w:bottom w:val="single" w:sz="4" w:space="0" w:color="auto"/>
              <w:right w:val="single" w:sz="4" w:space="0" w:color="auto"/>
            </w:tcBorders>
          </w:tcPr>
          <w:p w14:paraId="6E34252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61826EF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9</w:t>
            </w:r>
          </w:p>
          <w:p w14:paraId="63E8925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O: </w:t>
            </w:r>
            <w:r>
              <w:rPr>
                <w:rFonts w:ascii="Times New Roman" w:eastAsia="Times New Roman" w:hAnsi="Times New Roman" w:cs="Times New Roman"/>
                <w:sz w:val="20"/>
                <w:szCs w:val="20"/>
                <w:lang w:eastAsia="sk-SK"/>
              </w:rPr>
              <w:t>9</w:t>
            </w:r>
          </w:p>
        </w:tc>
        <w:tc>
          <w:tcPr>
            <w:tcW w:w="4424" w:type="dxa"/>
            <w:tcBorders>
              <w:top w:val="single" w:sz="4" w:space="0" w:color="auto"/>
              <w:left w:val="single" w:sz="4" w:space="0" w:color="auto"/>
              <w:bottom w:val="single" w:sz="4" w:space="0" w:color="auto"/>
              <w:right w:val="single" w:sz="4" w:space="0" w:color="auto"/>
            </w:tcBorders>
          </w:tcPr>
          <w:p w14:paraId="6C42D07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8D0296">
              <w:rPr>
                <w:rFonts w:ascii="Times New Roman" w:eastAsia="Times New Roman" w:hAnsi="Times New Roman" w:cs="Times New Roman"/>
                <w:sz w:val="20"/>
                <w:szCs w:val="20"/>
                <w:lang w:eastAsia="sk-SK"/>
              </w:rPr>
              <w:t>Odsekom 7 nie je dotknutý § 49a Občianskeho zákonníka a právo spotrebiteľa na náhradu škody.</w:t>
            </w:r>
          </w:p>
        </w:tc>
        <w:tc>
          <w:tcPr>
            <w:tcW w:w="709" w:type="dxa"/>
            <w:tcBorders>
              <w:top w:val="single" w:sz="4" w:space="0" w:color="auto"/>
              <w:left w:val="single" w:sz="4" w:space="0" w:color="auto"/>
              <w:bottom w:val="single" w:sz="4" w:space="0" w:color="auto"/>
              <w:right w:val="single" w:sz="4" w:space="0" w:color="auto"/>
            </w:tcBorders>
          </w:tcPr>
          <w:p w14:paraId="5A4392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2" w:type="dxa"/>
            <w:tcBorders>
              <w:top w:val="single" w:sz="4" w:space="0" w:color="auto"/>
              <w:left w:val="single" w:sz="4" w:space="0" w:color="auto"/>
              <w:bottom w:val="single" w:sz="4" w:space="0" w:color="auto"/>
              <w:right w:val="single" w:sz="4" w:space="0" w:color="auto"/>
            </w:tcBorders>
          </w:tcPr>
          <w:p w14:paraId="6D4A11C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D98903A"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70E1DD0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55150E89" w14:textId="77777777" w:rsidTr="000600DF">
        <w:tc>
          <w:tcPr>
            <w:tcW w:w="700" w:type="dxa"/>
            <w:tcBorders>
              <w:top w:val="single" w:sz="4" w:space="0" w:color="auto"/>
              <w:left w:val="single" w:sz="12" w:space="0" w:color="auto"/>
              <w:bottom w:val="single" w:sz="4" w:space="0" w:color="auto"/>
              <w:right w:val="single" w:sz="4" w:space="0" w:color="auto"/>
            </w:tcBorders>
          </w:tcPr>
          <w:p w14:paraId="265207E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Č:12</w:t>
            </w:r>
          </w:p>
        </w:tc>
        <w:tc>
          <w:tcPr>
            <w:tcW w:w="4296" w:type="dxa"/>
            <w:tcBorders>
              <w:top w:val="single" w:sz="4" w:space="0" w:color="auto"/>
              <w:left w:val="single" w:sz="4" w:space="0" w:color="auto"/>
              <w:bottom w:val="single" w:sz="4" w:space="0" w:color="auto"/>
              <w:right w:val="single" w:sz="4" w:space="0" w:color="auto"/>
            </w:tcBorders>
          </w:tcPr>
          <w:p w14:paraId="34060F9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Súdy a správne orgány: zdôvodnenie tvrdení</w:t>
            </w:r>
          </w:p>
          <w:p w14:paraId="6790280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Členské štáty prenesú na súdy alebo správne orgány právomoci, ktoré ich v občianskom súdnom konaní alebo správnom konaní uvedenom v článku 11 oprávňujú:</w:t>
            </w:r>
          </w:p>
          <w:p w14:paraId="205CAC8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E526C1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vyžadovať od obchodníka, aby preukázal správnosť skutkových tvrdení vo vzťahu k obchodnej praktike, ak sa taká požiadavka javí so zreteľom na oprávnený záujem obchodníka a iného účastníka konania ako primeraná vzhľadom na okolnosti daného prípadu,</w:t>
            </w:r>
          </w:p>
          <w:p w14:paraId="5B08792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F1DAB9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w:t>
            </w:r>
          </w:p>
          <w:p w14:paraId="604D479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FC0C72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považovať skutkové tvrdenia za nesprávne, pokiaľ nie je predložený dôkaz v súlade s písmenom a) alebo ak súd alebo správny orgán považuje tento dôkaz za nedostatočný.</w:t>
            </w:r>
          </w:p>
          <w:p w14:paraId="71A5AFD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7C5872B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8" w:type="dxa"/>
            <w:tcBorders>
              <w:top w:val="single" w:sz="4" w:space="0" w:color="auto"/>
              <w:left w:val="nil"/>
              <w:bottom w:val="single" w:sz="4" w:space="0" w:color="auto"/>
              <w:right w:val="single" w:sz="4" w:space="0" w:color="auto"/>
            </w:tcBorders>
          </w:tcPr>
          <w:p w14:paraId="6835068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5548709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57141AE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39583BA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08F435B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1BBD064C" w14:textId="14A3BE8B"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3DA7452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48D900C0" w14:textId="77777777" w:rsidTr="000600DF">
        <w:tc>
          <w:tcPr>
            <w:tcW w:w="700" w:type="dxa"/>
            <w:tcBorders>
              <w:top w:val="single" w:sz="4" w:space="0" w:color="auto"/>
              <w:left w:val="single" w:sz="12" w:space="0" w:color="auto"/>
              <w:bottom w:val="single" w:sz="4" w:space="0" w:color="auto"/>
              <w:right w:val="single" w:sz="4" w:space="0" w:color="auto"/>
            </w:tcBorders>
          </w:tcPr>
          <w:p w14:paraId="23DB730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Č:13</w:t>
            </w:r>
          </w:p>
          <w:p w14:paraId="34D9153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w:t>
            </w:r>
          </w:p>
        </w:tc>
        <w:tc>
          <w:tcPr>
            <w:tcW w:w="4296" w:type="dxa"/>
            <w:tcBorders>
              <w:top w:val="single" w:sz="4" w:space="0" w:color="auto"/>
              <w:left w:val="single" w:sz="4" w:space="0" w:color="auto"/>
              <w:bottom w:val="single" w:sz="4" w:space="0" w:color="auto"/>
              <w:right w:val="single" w:sz="4" w:space="0" w:color="auto"/>
            </w:tcBorders>
          </w:tcPr>
          <w:p w14:paraId="0710670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Sankcie</w:t>
            </w:r>
          </w:p>
          <w:p w14:paraId="1B4D554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14:paraId="00CD678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630A4F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1D8AAD1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p w14:paraId="6C1DF85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CDA81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0B5EC3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33075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6AD720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6FCD6E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CCC492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41E7D9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C3B97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FAF780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99D78C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2FD71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5A806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9FD492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4EC7DE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FA65F0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C99840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86A3E7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EEAE06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3AF975A"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24E1990"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374FD4"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9FE396F"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8EE1163"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1DC4CB"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11355F6"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D56EA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p w14:paraId="7003210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16024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62FCD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68ABF2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D3854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4AD778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CF0B06"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AE6B99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p w14:paraId="006BFDC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9F470D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990FD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801917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F3613F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A9ACA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050363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3BB4E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97666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440FDA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C509FC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C0EA80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95222C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F0D62F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F9A97C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BDF61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A97157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2058A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F56B9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22C40F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6C417E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D67F5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DF245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180DB6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6D6C5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BE2E7E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AE6702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68E0E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388F73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8148D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2D3E84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82978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AFCD90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1FF05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52FB3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77C31C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28DFC4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C14F68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B4384A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845813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7B06C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3C0CEE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6CF158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79445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44094B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958CF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04DC15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FE6A5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8434A2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87F8D7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62A78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3C2DB8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56DE92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496155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BEAAC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A9DF1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4E076E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23E7E4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27FDF2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A1E30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38FF61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4E082B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0335F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A3B1BC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8A483B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A5E041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3CE819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44EB5B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A9E970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14EE6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B0B308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752551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C97DC6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EE3A7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46078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79AA7A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31E3F3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A6C8F8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1CBFB4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97296B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0D143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CCC859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2E2AB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F29195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6BE62FE"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0E8872F"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396F8E8"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D7A629"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0E507C"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5325382"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6BA4703"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3434569"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CAA8C9"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7B9E01D"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0D7A21C"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B72E364"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8A3749"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E77E20E"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8281AB6"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59599F8"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740C7D7"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B3F499D"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5F7E2F4"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1CA7917"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F944803"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69B8111"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6B34B30" w14:textId="33EEEAD5" w:rsidR="000600DF" w:rsidRDefault="000600DF"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6FB3BB27" w14:textId="5D1FB5D6" w:rsidR="006F5B18" w:rsidRDefault="006F5B18"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248FB786" w14:textId="38804EEC" w:rsidR="006F5B18" w:rsidRDefault="006F5B18"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2D6072E6" w14:textId="6824C01D" w:rsidR="006F5B18" w:rsidRDefault="006F5B18"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64EAFB37" w14:textId="25B44F4A" w:rsidR="006F5B18" w:rsidRDefault="006F5B18"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1152895A" w14:textId="266BEF67" w:rsidR="006F5B18" w:rsidRDefault="006F5B18"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15CC149E" w14:textId="513FAED7" w:rsidR="006F5B18" w:rsidRDefault="006F5B18"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132345D9" w14:textId="77777777" w:rsidR="006F5B18" w:rsidRPr="002735FA" w:rsidRDefault="006F5B18"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bookmarkStart w:id="0" w:name="_GoBack"/>
            <w:bookmarkEnd w:id="0"/>
          </w:p>
          <w:p w14:paraId="2758140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tc>
        <w:tc>
          <w:tcPr>
            <w:tcW w:w="998" w:type="dxa"/>
            <w:tcBorders>
              <w:top w:val="single" w:sz="4" w:space="0" w:color="auto"/>
              <w:left w:val="single" w:sz="4" w:space="0" w:color="auto"/>
              <w:bottom w:val="single" w:sz="4" w:space="0" w:color="auto"/>
              <w:right w:val="single" w:sz="4" w:space="0" w:color="auto"/>
            </w:tcBorders>
          </w:tcPr>
          <w:p w14:paraId="7905351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Č: I</w:t>
            </w:r>
          </w:p>
          <w:p w14:paraId="57D2D0C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36</w:t>
            </w:r>
          </w:p>
          <w:p w14:paraId="4DA0544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 2</w:t>
            </w:r>
          </w:p>
          <w:p w14:paraId="1ACD4C6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0F80E5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74BD98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3E5F94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898C05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18394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5B1B8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D3B309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2C37C4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827EF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94D89C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AC2D3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E4EF26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B6B4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295E4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712D98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2F128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DE70875"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33C3F8D"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5EF644"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B1A53B6"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C0A521E"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2FD4368" w14:textId="77777777" w:rsidR="0059022A"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90FC606" w14:textId="77777777" w:rsidR="0059022A" w:rsidRPr="0007345E"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D2C947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1248939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41</w:t>
            </w:r>
          </w:p>
          <w:p w14:paraId="0552D31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578B48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2B382F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B39C8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489221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BECA80A" w14:textId="77777777" w:rsidR="0059022A" w:rsidRPr="0007345E" w:rsidRDefault="0059022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0F7548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0B71E70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43</w:t>
            </w:r>
          </w:p>
          <w:p w14:paraId="2BB7DAC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 2, 3</w:t>
            </w:r>
          </w:p>
          <w:p w14:paraId="475177E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B7106A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A18D73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605025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37A7A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726DE8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932968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C4FA6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3C720F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947FAD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96E1D6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6A234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2D90DA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BEC85F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BDD5D6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6561E0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CBB17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162F1E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E7DB9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8DF855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20C67B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F418B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F6535F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8D5215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36E258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3A245F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630F1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A46B09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4F12C0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33EC7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A02F00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DBF77A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55D976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2865FE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819E2B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41AFFA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ACEE24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DCC204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B0007A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B31ADA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BDF339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CCBC90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0EB036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2EE70A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65197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18F307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D44341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C8EC91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CC571C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AB24B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9ACE54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8E5FD8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A3D4C8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CAD174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762E8E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88D547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0EE005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59002C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0C6E80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9C031A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3EB19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2F907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0C648A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DDE83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224CA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E2EE1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3D405B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7ED6F1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ACBA51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8A28A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C45227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49279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880E62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40AF01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2A96E7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00538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C90482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62C637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FF0DD1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65DB35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3B6B6A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388E8A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652F27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72B985E"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E811449"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8F3E898"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2EF247"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4114637"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BF7D33"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E3309D4"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70D1756"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C44E189"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98D0D74"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349D5F5"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2A20865"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28F637"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7A688F"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E0A01DA"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0F5E21B"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3F024D0"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EC114E8"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04BDDD9"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98AB84E"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CD6672" w14:textId="77777777" w:rsidR="002735FA" w:rsidRDefault="002735FA"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E002A7" w14:textId="108895E3" w:rsidR="002735FA" w:rsidRDefault="002735FA"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62EAF257" w14:textId="6A5FDB61" w:rsidR="006F5B18" w:rsidRDefault="006F5B18"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7A700807" w14:textId="36F0F50C" w:rsidR="006F5B18" w:rsidRDefault="006F5B18"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54F5949D" w14:textId="6C534145" w:rsidR="006F5B18" w:rsidRDefault="006F5B18"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50FBE608" w14:textId="6AB4A562" w:rsidR="006F5B18" w:rsidRDefault="006F5B18"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2F3990B2" w14:textId="4E70CC50" w:rsidR="006F5B18" w:rsidRDefault="006F5B18"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585AF61F" w14:textId="34A0F408" w:rsidR="006F5B18" w:rsidRDefault="006F5B18"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1DBE988C" w14:textId="77777777" w:rsidR="006F5B18" w:rsidRPr="002735FA" w:rsidRDefault="006F5B18" w:rsidP="00251538">
            <w:pPr>
              <w:widowControl w:val="0"/>
              <w:adjustRightInd w:val="0"/>
              <w:spacing w:after="0" w:line="240" w:lineRule="auto"/>
              <w:textAlignment w:val="baseline"/>
              <w:rPr>
                <w:rFonts w:ascii="Times New Roman" w:eastAsia="Times New Roman" w:hAnsi="Times New Roman" w:cs="Times New Roman"/>
                <w:sz w:val="16"/>
                <w:szCs w:val="16"/>
                <w:lang w:eastAsia="sk-SK"/>
              </w:rPr>
            </w:pPr>
          </w:p>
          <w:p w14:paraId="07D26EF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2EF82A0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45</w:t>
            </w:r>
          </w:p>
          <w:p w14:paraId="0171847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w:t>
            </w:r>
          </w:p>
        </w:tc>
        <w:tc>
          <w:tcPr>
            <w:tcW w:w="4424" w:type="dxa"/>
            <w:tcBorders>
              <w:top w:val="single" w:sz="4" w:space="0" w:color="auto"/>
              <w:left w:val="single" w:sz="4" w:space="0" w:color="auto"/>
              <w:bottom w:val="single" w:sz="4" w:space="0" w:color="auto"/>
              <w:right w:val="single" w:sz="4" w:space="0" w:color="auto"/>
            </w:tcBorders>
          </w:tcPr>
          <w:p w14:paraId="7AF3CA54" w14:textId="77777777" w:rsidR="000600DF" w:rsidRPr="002B279F" w:rsidRDefault="000600DF" w:rsidP="002B279F">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 xml:space="preserve">(1) </w:t>
            </w:r>
            <w:r w:rsidRPr="002B279F">
              <w:rPr>
                <w:rFonts w:ascii="Times New Roman" w:eastAsia="Times New Roman" w:hAnsi="Times New Roman" w:cs="Times New Roman"/>
                <w:sz w:val="20"/>
                <w:szCs w:val="20"/>
                <w:lang w:eastAsia="sk-SK"/>
              </w:rPr>
              <w:t>Orgán dohľadu uloží dohliadanej osobe, ktorá nesplní</w:t>
            </w:r>
          </w:p>
          <w:p w14:paraId="75A5F771" w14:textId="77777777" w:rsidR="000600DF" w:rsidRPr="002B279F" w:rsidRDefault="000600DF" w:rsidP="002B279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2B279F">
              <w:rPr>
                <w:rFonts w:ascii="Times New Roman" w:eastAsia="Times New Roman" w:hAnsi="Times New Roman" w:cs="Times New Roman"/>
                <w:sz w:val="20"/>
                <w:szCs w:val="20"/>
                <w:lang w:eastAsia="sk-SK"/>
              </w:rPr>
              <w:t>povinnosť uloženú v predbežnom opatrení alebo v opatrení o blokovaní, pokutu vo výške od 50 eur do 50 000 eur,</w:t>
            </w:r>
          </w:p>
          <w:p w14:paraId="7B12AA40" w14:textId="77777777" w:rsidR="000600DF" w:rsidRDefault="000600DF" w:rsidP="002B279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2B279F">
              <w:rPr>
                <w:rFonts w:ascii="Times New Roman" w:eastAsia="Times New Roman" w:hAnsi="Times New Roman" w:cs="Times New Roman"/>
                <w:sz w:val="20"/>
                <w:szCs w:val="20"/>
                <w:lang w:eastAsia="sk-SK"/>
              </w:rPr>
              <w:t xml:space="preserve">dobrovoľné opatrenie alebo nepreukáže splnenie dobrovoľného opatrenia, alebo ak sa preukáže, že informácie alebo doklady o preukázaní splnenia dobrovoľného opatrenia, ktoré dohliadaná osoba poskytla, sú nepravdivé, pokutu vo výške od 1 000 eur do hornej hranice sadzby pokuty ustanovenej právnym predpisom za porušenie povinnosti, na ktoré sa vzťahovalo dobrovoľné opatrenie. </w:t>
            </w:r>
          </w:p>
          <w:p w14:paraId="161A515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(2) </w:t>
            </w:r>
            <w:r w:rsidRPr="002B279F">
              <w:rPr>
                <w:rFonts w:ascii="Times New Roman" w:eastAsia="Times New Roman" w:hAnsi="Times New Roman" w:cs="Times New Roman"/>
                <w:sz w:val="20"/>
                <w:szCs w:val="20"/>
                <w:lang w:eastAsia="sk-SK"/>
              </w:rPr>
              <w:t xml:space="preserve">Sadzba pokuty podľa odseku 1 písm. a) sa zvyšuje </w:t>
            </w:r>
            <w:r w:rsidRPr="002B279F">
              <w:rPr>
                <w:rFonts w:ascii="Times New Roman" w:eastAsia="Times New Roman" w:hAnsi="Times New Roman" w:cs="Times New Roman"/>
                <w:sz w:val="20"/>
                <w:szCs w:val="20"/>
                <w:lang w:eastAsia="sk-SK"/>
              </w:rPr>
              <w:lastRenderedPageBreak/>
              <w:t>na dvojnásobok, ak dohliadaná osoba opakovane poruší povinnosť podľa odseku 1 písm. a) počas 12 mesiacov odo dňa právoplatnosti rozhodnutia o uložení pokuty podľa odseku 1 písm. a). Pri opakovanom porušení povinnosti podľa odseku 1 písm. b) počas 12 mesiacov odo dňa právoplatnosti rozhodnutia o uložení pokuty podľa odseku 1 písm. b) uloží orgán dohľadu pokutu vo výške od 2 000 eur do hornej hranice sadzby pokuty ustanovenej právnym predpisom za opakované porušenie povinnosti, na ktoré sa vzťahovalo dobrovoľné opatrenie.</w:t>
            </w:r>
          </w:p>
          <w:p w14:paraId="0AB016D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69A0A2" w14:textId="77777777" w:rsidR="000600DF" w:rsidRPr="00AA4EB6" w:rsidRDefault="000600DF" w:rsidP="00AA4EB6">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A4EB6">
              <w:rPr>
                <w:rFonts w:ascii="Times New Roman" w:eastAsia="Times New Roman" w:hAnsi="Times New Roman" w:cs="Times New Roman"/>
                <w:sz w:val="20"/>
                <w:szCs w:val="20"/>
                <w:lang w:eastAsia="sk-SK"/>
              </w:rPr>
              <w:t>Orgán dohľadu uloží dohliadanej osobe za porušenie povinnosti podľa tohto zákona alebo právne záväzného aktu Európskej únie</w:t>
            </w:r>
          </w:p>
          <w:p w14:paraId="0F442EDC" w14:textId="77777777" w:rsidR="000600DF" w:rsidRPr="00AA4EB6" w:rsidRDefault="000600DF" w:rsidP="00AA4EB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AA4EB6">
              <w:rPr>
                <w:rFonts w:ascii="Times New Roman" w:eastAsia="Times New Roman" w:hAnsi="Times New Roman" w:cs="Times New Roman"/>
                <w:sz w:val="20"/>
                <w:szCs w:val="20"/>
                <w:lang w:eastAsia="sk-SK"/>
              </w:rPr>
              <w:t>pokutu podľa § 43,</w:t>
            </w:r>
          </w:p>
          <w:p w14:paraId="45C676C1" w14:textId="77777777" w:rsidR="000600DF" w:rsidRPr="00AA4EB6" w:rsidRDefault="000600DF" w:rsidP="00AA4EB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AA4EB6">
              <w:rPr>
                <w:rFonts w:ascii="Times New Roman" w:eastAsia="Times New Roman" w:hAnsi="Times New Roman" w:cs="Times New Roman"/>
                <w:sz w:val="20"/>
                <w:szCs w:val="20"/>
                <w:lang w:eastAsia="sk-SK"/>
              </w:rPr>
              <w:t>p</w:t>
            </w:r>
            <w:r w:rsidR="0059022A" w:rsidRPr="0059022A">
              <w:rPr>
                <w:rFonts w:ascii="Times New Roman" w:eastAsia="Times New Roman" w:hAnsi="Times New Roman" w:cs="Times New Roman"/>
                <w:sz w:val="20"/>
                <w:szCs w:val="20"/>
                <w:lang w:eastAsia="sk-SK"/>
              </w:rPr>
              <w:t>ovinnosť odstrániť alebo zmeniť obsah zverejnený v online rozhraní aleb</w:t>
            </w:r>
            <w:r w:rsidRPr="00AA4EB6">
              <w:rPr>
                <w:rFonts w:ascii="Times New Roman" w:eastAsia="Times New Roman" w:hAnsi="Times New Roman" w:cs="Times New Roman"/>
                <w:sz w:val="20"/>
                <w:szCs w:val="20"/>
                <w:lang w:eastAsia="sk-SK"/>
              </w:rPr>
              <w:t>o</w:t>
            </w:r>
          </w:p>
          <w:p w14:paraId="69C692DE" w14:textId="77777777" w:rsidR="000600DF" w:rsidRDefault="000600DF" w:rsidP="00AA4EB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AA4EB6">
              <w:rPr>
                <w:rFonts w:ascii="Times New Roman" w:eastAsia="Times New Roman" w:hAnsi="Times New Roman" w:cs="Times New Roman"/>
                <w:sz w:val="20"/>
                <w:szCs w:val="20"/>
                <w:lang w:eastAsia="sk-SK"/>
              </w:rPr>
              <w:t xml:space="preserve">povinnosť zabezpečiť vymazanie domény. </w:t>
            </w:r>
          </w:p>
          <w:p w14:paraId="01FD36CE" w14:textId="77777777" w:rsidR="000600DF" w:rsidRDefault="000600DF" w:rsidP="00AA4EB6">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A2C1C61" w14:textId="77777777" w:rsidR="000600DF" w:rsidRPr="00BC29BF" w:rsidRDefault="000600DF" w:rsidP="00BC29B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BC29BF">
              <w:rPr>
                <w:rFonts w:ascii="Times New Roman" w:eastAsia="Times New Roman" w:hAnsi="Times New Roman" w:cs="Times New Roman"/>
                <w:sz w:val="20"/>
                <w:szCs w:val="20"/>
                <w:lang w:eastAsia="sk-SK"/>
              </w:rPr>
              <w:t>Orgán dohľadu môže uložiť dohliadanej osobe za porušenie povinnosti podľa</w:t>
            </w:r>
          </w:p>
          <w:p w14:paraId="3949A123" w14:textId="77777777" w:rsidR="000600DF" w:rsidRPr="00BC29BF" w:rsidRDefault="000600DF" w:rsidP="00BC29B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BC29BF">
              <w:rPr>
                <w:rFonts w:ascii="Times New Roman" w:eastAsia="Times New Roman" w:hAnsi="Times New Roman" w:cs="Times New Roman"/>
                <w:sz w:val="20"/>
                <w:szCs w:val="20"/>
                <w:lang w:eastAsia="sk-SK"/>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58B79BC6" w14:textId="20D117BE" w:rsidR="000600DF" w:rsidRPr="00BC29BF" w:rsidRDefault="000600DF" w:rsidP="00BC29B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006F5B18" w:rsidRPr="006F5B18">
              <w:rPr>
                <w:rFonts w:ascii="Times New Roman" w:eastAsia="Times New Roman" w:hAnsi="Times New Roman" w:cs="Times New Roman"/>
                <w:sz w:val="20"/>
                <w:szCs w:val="20"/>
                <w:lang w:eastAsia="sk-SK"/>
              </w:rPr>
              <w:t xml:space="preserve">tohto zákona okrem povinností podľa písmena a), podľa čl. 4 až 11 a čl. 14 a 15 nariadenia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(Ú. v. EÚ L 46, 17. 2. 2004), čl. 3 až 13 nariadenia Európskeho parlamentu a Rady (ES) č. 1107/2006 z 5. júla 2006 o právach zdravotne postihnutých osôb a osôb so zníženou pohyblivosťou v leteckej doprave (Ú. v. EÚ L 204, 26. 7. 2006), čl. 23 nariadenia Európskeho parlamentu a Rady (ES) č. 1008/2008 z 24. septembra 2008 o spoločných pravidlách prevádzky leteckých dopravných služieb v Spoločenstve (prepracované znenie) (Ú. v. EÚ L 293, </w:t>
            </w:r>
            <w:r w:rsidR="006F5B18" w:rsidRPr="006F5B18">
              <w:rPr>
                <w:rFonts w:ascii="Times New Roman" w:eastAsia="Times New Roman" w:hAnsi="Times New Roman" w:cs="Times New Roman"/>
                <w:sz w:val="20"/>
                <w:szCs w:val="20"/>
                <w:lang w:eastAsia="sk-SK"/>
              </w:rPr>
              <w:lastRenderedPageBreak/>
              <w:t>31. 10. 2008) v platnom znení, čl. 24 nariadenia Európskeho parlamentu a Rady (EÚ) č. 1177/2010 z 24. novembra 2010 o právach cestujúcich v námornej a vnútrozemskej vodnej doprave, ktorým sa mení a dopĺňa nariadenie (ES) č. 2006/2004 (Ú. v. EÚ L 334, 17. 12. 2010), čl. 26 a 27 nariadenia Európskeho parlamentu a Rady (EÚ) č. 181/2011 zo 16. februára 2011 o právach cestujúcich v autobusovej a autokarovej doprave a o zmene a doplnení nariadenia (ES) č. 2006/2004 (Ú. v. EÚ L 55, 28. 2. 2011), čl. 4 až 17 a čl. 19 a 20 nariadenia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(Ú. v. EÚ L 272, 18. 10. 2011) v platnom znení, čl. 14 nariadenia Európskeho parlamentu a Rady (EÚ) č. 524/2013 z 21. mája 2013 o riešení spotrebiteľských sporov online, ktorým sa mení nariadenie (ES) č. 2006/2004 a smernica 2009/22/ES (nariadenie o riešení spotrebiteľských sporov online) (Ú. v. EÚ L 165, 18. 6. 2013), čl. 3 až 9 nariadenia Európskeho parlamentu a Rady (EÚ) 2017/1128 zo 14. júna 2017 o cezhraničnej prenosnosti online obsahových služieb na vnútornom trhu (Ú. v. EÚ L 168, 30. 6. 2017) alebo podľa čl. 3 až 5 nariadenia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2. 3. 2018) pokutu vo výške od 100 eur do 1 % obratu dohliadanej osoby za predchádzajúce účtovné obdobie, najviac 100 000 eur</w:t>
            </w:r>
            <w:r w:rsidRPr="00BC29BF">
              <w:rPr>
                <w:rFonts w:ascii="Times New Roman" w:eastAsia="Times New Roman" w:hAnsi="Times New Roman" w:cs="Times New Roman"/>
                <w:sz w:val="20"/>
                <w:szCs w:val="20"/>
                <w:lang w:eastAsia="sk-SK"/>
              </w:rPr>
              <w:t>.</w:t>
            </w:r>
          </w:p>
          <w:p w14:paraId="16DFCF87" w14:textId="77777777" w:rsidR="000600DF" w:rsidRPr="00BC29BF" w:rsidRDefault="000600DF" w:rsidP="00BC29B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BC29BF">
              <w:rPr>
                <w:rFonts w:ascii="Times New Roman" w:eastAsia="Times New Roman" w:hAnsi="Times New Roman" w:cs="Times New Roman"/>
                <w:sz w:val="20"/>
                <w:szCs w:val="20"/>
                <w:lang w:eastAsia="sk-SK"/>
              </w:rPr>
              <w:t>Pri koordinovanom postupe</w:t>
            </w:r>
            <w:r w:rsidRPr="00BC29BF">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vertAlign w:val="superscript"/>
                <w:lang w:eastAsia="sk-SK"/>
              </w:rPr>
              <w:t>1</w:t>
            </w:r>
            <w:r w:rsidR="002735FA">
              <w:rPr>
                <w:rFonts w:ascii="Times New Roman" w:eastAsia="Times New Roman" w:hAnsi="Times New Roman" w:cs="Times New Roman"/>
                <w:sz w:val="20"/>
                <w:szCs w:val="20"/>
                <w:vertAlign w:val="superscript"/>
                <w:lang w:eastAsia="sk-SK"/>
              </w:rPr>
              <w:t>2</w:t>
            </w:r>
            <w:r w:rsidRPr="00BC29BF">
              <w:rPr>
                <w:rFonts w:ascii="Times New Roman" w:eastAsia="Times New Roman" w:hAnsi="Times New Roman" w:cs="Times New Roman"/>
                <w:sz w:val="20"/>
                <w:szCs w:val="20"/>
                <w:lang w:eastAsia="sk-SK"/>
              </w:rPr>
              <w:t>) môže orgán dohľadu uložiť dohliadanej osobe za porušenie povinnosti v rozsahu rozšíreného porušovania právnych predpisov</w:t>
            </w:r>
            <w:r w:rsidRPr="00BC29BF">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vertAlign w:val="superscript"/>
                <w:lang w:eastAsia="sk-SK"/>
              </w:rPr>
              <w:t>1</w:t>
            </w:r>
            <w:r w:rsidR="002735FA">
              <w:rPr>
                <w:rFonts w:ascii="Times New Roman" w:eastAsia="Times New Roman" w:hAnsi="Times New Roman" w:cs="Times New Roman"/>
                <w:sz w:val="20"/>
                <w:szCs w:val="20"/>
                <w:vertAlign w:val="superscript"/>
                <w:lang w:eastAsia="sk-SK"/>
              </w:rPr>
              <w:t>3</w:t>
            </w:r>
            <w:r w:rsidRPr="00BC29BF">
              <w:rPr>
                <w:rFonts w:ascii="Times New Roman" w:eastAsia="Times New Roman" w:hAnsi="Times New Roman" w:cs="Times New Roman"/>
                <w:sz w:val="20"/>
                <w:szCs w:val="20"/>
                <w:lang w:eastAsia="sk-SK"/>
              </w:rPr>
              <w:t>) alebo rozšíreného porušovania právnych predpisov s rozmerom Únie</w:t>
            </w:r>
            <w:r w:rsidRPr="00BC29BF">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vertAlign w:val="superscript"/>
                <w:lang w:eastAsia="sk-SK"/>
              </w:rPr>
              <w:t>1</w:t>
            </w:r>
            <w:r w:rsidR="002735FA">
              <w:rPr>
                <w:rFonts w:ascii="Times New Roman" w:eastAsia="Times New Roman" w:hAnsi="Times New Roman" w:cs="Times New Roman"/>
                <w:sz w:val="20"/>
                <w:szCs w:val="20"/>
                <w:vertAlign w:val="superscript"/>
                <w:lang w:eastAsia="sk-SK"/>
              </w:rPr>
              <w:t>4</w:t>
            </w:r>
            <w:r w:rsidRPr="00BC29BF">
              <w:rPr>
                <w:rFonts w:ascii="Times New Roman" w:eastAsia="Times New Roman" w:hAnsi="Times New Roman" w:cs="Times New Roman"/>
                <w:sz w:val="20"/>
                <w:szCs w:val="20"/>
                <w:lang w:eastAsia="sk-SK"/>
              </w:rPr>
              <w:t>) pokutu vo výške od</w:t>
            </w:r>
          </w:p>
          <w:p w14:paraId="2329244B" w14:textId="77777777" w:rsidR="000600DF" w:rsidRPr="00BC29BF" w:rsidRDefault="000600DF" w:rsidP="00BC29B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BC29BF">
              <w:rPr>
                <w:rFonts w:ascii="Times New Roman" w:eastAsia="Times New Roman" w:hAnsi="Times New Roman" w:cs="Times New Roman"/>
                <w:sz w:val="20"/>
                <w:szCs w:val="20"/>
                <w:lang w:eastAsia="sk-SK"/>
              </w:rPr>
              <w:t>500 eur do 4 % obratu dohliadanej osoby za predchádzajúce účtovné obdobie, ak ide o porušenie povinnosti podľa odseku 1 písm. a),</w:t>
            </w:r>
          </w:p>
          <w:p w14:paraId="7C621833" w14:textId="77777777" w:rsidR="000600DF" w:rsidRPr="00BC29BF" w:rsidRDefault="000600DF" w:rsidP="00BC29B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BC29BF">
              <w:rPr>
                <w:rFonts w:ascii="Times New Roman" w:eastAsia="Times New Roman" w:hAnsi="Times New Roman" w:cs="Times New Roman"/>
                <w:sz w:val="20"/>
                <w:szCs w:val="20"/>
                <w:lang w:eastAsia="sk-SK"/>
              </w:rPr>
              <w:t xml:space="preserve">300 eur do 2 % obratu dohliadanej osoby za </w:t>
            </w:r>
            <w:r w:rsidRPr="00BC29BF">
              <w:rPr>
                <w:rFonts w:ascii="Times New Roman" w:eastAsia="Times New Roman" w:hAnsi="Times New Roman" w:cs="Times New Roman"/>
                <w:sz w:val="20"/>
                <w:szCs w:val="20"/>
                <w:lang w:eastAsia="sk-SK"/>
              </w:rPr>
              <w:lastRenderedPageBreak/>
              <w:t>predchádzajúce účtovné obdobie, najviac 500 000 eur, ak ide o porušenie povinnosti podľa odseku 1 písm. b).</w:t>
            </w:r>
          </w:p>
          <w:p w14:paraId="5A475D41" w14:textId="77777777" w:rsidR="000600DF" w:rsidRPr="00BC29BF" w:rsidRDefault="000600DF" w:rsidP="00BC29B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BC29BF">
              <w:rPr>
                <w:rFonts w:ascii="Times New Roman" w:eastAsia="Times New Roman" w:hAnsi="Times New Roman" w:cs="Times New Roman"/>
                <w:sz w:val="20"/>
                <w:szCs w:val="20"/>
                <w:lang w:eastAsia="sk-SK"/>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7ED162D9" w14:textId="77777777" w:rsidR="000600DF" w:rsidRPr="00BC29BF" w:rsidRDefault="000600DF" w:rsidP="00BC29B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BC29BF">
              <w:rPr>
                <w:rFonts w:ascii="Times New Roman" w:eastAsia="Times New Roman" w:hAnsi="Times New Roman" w:cs="Times New Roman"/>
                <w:sz w:val="20"/>
                <w:szCs w:val="20"/>
                <w:lang w:eastAsia="sk-SK"/>
              </w:rPr>
              <w:t>300 eur do 3 % obratu dohliadanej osoby za predchádzajúce účtovné obdobie, najviac 400 000 eur, ak ide o porušenie povinnosti podľa odseku 1 písm. a),</w:t>
            </w:r>
          </w:p>
          <w:p w14:paraId="41CA0FAD" w14:textId="77777777" w:rsidR="000600DF" w:rsidRPr="00BC29BF" w:rsidRDefault="000600DF" w:rsidP="00BC29B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BC29BF">
              <w:rPr>
                <w:rFonts w:ascii="Times New Roman" w:eastAsia="Times New Roman" w:hAnsi="Times New Roman" w:cs="Times New Roman"/>
                <w:sz w:val="20"/>
                <w:szCs w:val="20"/>
                <w:lang w:eastAsia="sk-SK"/>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7FC82899" w14:textId="77777777" w:rsidR="000600DF" w:rsidRPr="00BC29BF" w:rsidRDefault="000600DF" w:rsidP="00BC29B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BC29BF">
              <w:rPr>
                <w:rFonts w:ascii="Times New Roman" w:eastAsia="Times New Roman" w:hAnsi="Times New Roman" w:cs="Times New Roman"/>
                <w:sz w:val="20"/>
                <w:szCs w:val="20"/>
                <w:lang w:eastAsia="sk-SK"/>
              </w:rPr>
              <w:t>200 eur do 2 % obratu dohliadanej osoby za predchádzajúce účtovné obdobie, najviac 200 000 eur, ak ide o porušenie povinnosti podľa odseku 1 písm. b),</w:t>
            </w:r>
          </w:p>
          <w:p w14:paraId="3CCA8419" w14:textId="77777777" w:rsidR="000600DF" w:rsidRDefault="000600DF" w:rsidP="00BC29BF">
            <w:pPr>
              <w:spacing w:after="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BC29BF">
              <w:rPr>
                <w:rFonts w:ascii="Times New Roman" w:eastAsia="Times New Roman" w:hAnsi="Times New Roman" w:cs="Times New Roman"/>
                <w:sz w:val="20"/>
                <w:szCs w:val="20"/>
                <w:lang w:eastAsia="sk-SK"/>
              </w:rPr>
              <w:t>400 eur do 3 % obratu dohliadanej osoby za predchádzajúce účtovné obdobie, najviac 600 000 eur, ak ide o porušenie povinnosti podľa odseku 1 písm. b) v rozsahu rozšíreného porušovania právnych predpisov alebo rozšíreného porušovania právnych predpisov s rozmerom Únie.</w:t>
            </w:r>
          </w:p>
          <w:p w14:paraId="403A7924" w14:textId="77777777" w:rsidR="000600DF" w:rsidRDefault="000600DF" w:rsidP="00BC29BF">
            <w:pPr>
              <w:spacing w:after="0"/>
              <w:rPr>
                <w:sz w:val="20"/>
                <w:szCs w:val="20"/>
              </w:rPr>
            </w:pPr>
            <w:r>
              <w:rPr>
                <w:sz w:val="20"/>
                <w:szCs w:val="20"/>
              </w:rPr>
              <w:t>_______________</w:t>
            </w:r>
          </w:p>
          <w:p w14:paraId="1E462D8D" w14:textId="77777777" w:rsidR="000600DF" w:rsidRPr="001D3408" w:rsidRDefault="000600DF" w:rsidP="001D340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1D3408">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vertAlign w:val="superscript"/>
                <w:lang w:eastAsia="sk-SK"/>
              </w:rPr>
              <w:t>1</w:t>
            </w:r>
            <w:r w:rsidR="002735FA">
              <w:rPr>
                <w:rFonts w:ascii="Times New Roman" w:eastAsia="Times New Roman" w:hAnsi="Times New Roman" w:cs="Times New Roman"/>
                <w:sz w:val="20"/>
                <w:szCs w:val="20"/>
                <w:vertAlign w:val="superscript"/>
                <w:lang w:eastAsia="sk-SK"/>
              </w:rPr>
              <w:t>2</w:t>
            </w:r>
            <w:r w:rsidRPr="001D3408">
              <w:rPr>
                <w:rFonts w:ascii="Times New Roman" w:eastAsia="Times New Roman" w:hAnsi="Times New Roman" w:cs="Times New Roman"/>
                <w:sz w:val="20"/>
                <w:szCs w:val="20"/>
                <w:lang w:eastAsia="sk-SK"/>
              </w:rPr>
              <w:t xml:space="preserve">) Čl. 21 nariadenia (EÚ) 2017/2394 v platnom znení. </w:t>
            </w:r>
          </w:p>
          <w:p w14:paraId="054E3B0A" w14:textId="77777777" w:rsidR="000600DF" w:rsidRPr="001D3408" w:rsidRDefault="000600DF" w:rsidP="001D340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1D3408">
              <w:rPr>
                <w:rFonts w:ascii="Times New Roman" w:eastAsia="Times New Roman" w:hAnsi="Times New Roman" w:cs="Times New Roman"/>
                <w:sz w:val="20"/>
                <w:szCs w:val="20"/>
                <w:vertAlign w:val="superscript"/>
                <w:lang w:eastAsia="sk-SK"/>
              </w:rPr>
              <w:t>1</w:t>
            </w:r>
            <w:r w:rsidR="002735FA">
              <w:rPr>
                <w:rFonts w:ascii="Times New Roman" w:eastAsia="Times New Roman" w:hAnsi="Times New Roman" w:cs="Times New Roman"/>
                <w:sz w:val="20"/>
                <w:szCs w:val="20"/>
                <w:vertAlign w:val="superscript"/>
                <w:lang w:eastAsia="sk-SK"/>
              </w:rPr>
              <w:t>13</w:t>
            </w:r>
            <w:r w:rsidRPr="001D3408">
              <w:rPr>
                <w:rFonts w:ascii="Times New Roman" w:eastAsia="Times New Roman" w:hAnsi="Times New Roman" w:cs="Times New Roman"/>
                <w:sz w:val="20"/>
                <w:szCs w:val="20"/>
                <w:lang w:eastAsia="sk-SK"/>
              </w:rPr>
              <w:t xml:space="preserve">) Čl. 3 ods. 3 nariadenia (EÚ) 2017/2394 v platnom znení. </w:t>
            </w:r>
          </w:p>
          <w:p w14:paraId="253BA6AE" w14:textId="77777777" w:rsidR="000600DF" w:rsidRPr="0007345E" w:rsidRDefault="000600DF" w:rsidP="001D340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1D3408">
              <w:rPr>
                <w:rFonts w:ascii="Times New Roman" w:eastAsia="Times New Roman" w:hAnsi="Times New Roman" w:cs="Times New Roman"/>
                <w:sz w:val="20"/>
                <w:szCs w:val="20"/>
                <w:vertAlign w:val="superscript"/>
                <w:lang w:eastAsia="sk-SK"/>
              </w:rPr>
              <w:t>1</w:t>
            </w:r>
            <w:r w:rsidR="002735FA">
              <w:rPr>
                <w:rFonts w:ascii="Times New Roman" w:eastAsia="Times New Roman" w:hAnsi="Times New Roman" w:cs="Times New Roman"/>
                <w:sz w:val="20"/>
                <w:szCs w:val="20"/>
                <w:vertAlign w:val="superscript"/>
                <w:lang w:eastAsia="sk-SK"/>
              </w:rPr>
              <w:t>14</w:t>
            </w:r>
            <w:r w:rsidRPr="001D3408">
              <w:rPr>
                <w:rFonts w:ascii="Times New Roman" w:eastAsia="Times New Roman" w:hAnsi="Times New Roman" w:cs="Times New Roman"/>
                <w:sz w:val="20"/>
                <w:szCs w:val="20"/>
                <w:lang w:eastAsia="sk-SK"/>
              </w:rPr>
              <w:t>) Čl. 3 ods. 4 nariadenia (EÚ) 2017/2394 v platnom znení.</w:t>
            </w:r>
          </w:p>
          <w:p w14:paraId="7C7635F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E00BC30" w14:textId="77777777" w:rsidR="000600DF" w:rsidRPr="00F675AC" w:rsidRDefault="000600DF" w:rsidP="00F675AC">
            <w:pPr>
              <w:widowControl w:val="0"/>
              <w:adjustRightInd w:val="0"/>
              <w:spacing w:after="0" w:line="240" w:lineRule="auto"/>
              <w:textAlignment w:val="baseline"/>
              <w:rPr>
                <w:sz w:val="20"/>
                <w:szCs w:val="20"/>
              </w:rPr>
            </w:pPr>
            <w:r w:rsidRPr="00F675AC">
              <w:rPr>
                <w:rFonts w:ascii="Times New Roman" w:eastAsia="Times New Roman" w:hAnsi="Times New Roman" w:cs="Times New Roman"/>
                <w:sz w:val="20"/>
                <w:szCs w:val="20"/>
                <w:lang w:eastAsia="sk-SK"/>
              </w:rPr>
              <w:t>(1) Or</w:t>
            </w:r>
            <w:r w:rsidR="002735FA" w:rsidRPr="002735FA">
              <w:rPr>
                <w:rFonts w:ascii="Times New Roman" w:eastAsia="Times New Roman" w:hAnsi="Times New Roman" w:cs="Times New Roman"/>
                <w:sz w:val="20"/>
                <w:szCs w:val="20"/>
                <w:lang w:eastAsia="sk-SK"/>
              </w:rPr>
              <w:t>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w:t>
            </w:r>
            <w:r w:rsidRPr="00F675AC">
              <w:rPr>
                <w:rFonts w:ascii="Times New Roman" w:eastAsia="Times New Roman" w:hAnsi="Times New Roman" w:cs="Times New Roman"/>
                <w:sz w:val="20"/>
                <w:szCs w:val="20"/>
                <w:lang w:eastAsia="sk-SK"/>
              </w:rPr>
              <w:t>.</w:t>
            </w:r>
            <w:r w:rsidR="002735FA">
              <w:rPr>
                <w:rFonts w:ascii="Times New Roman" w:eastAsia="Times New Roman" w:hAnsi="Times New Roman" w:cs="Times New Roman"/>
                <w:sz w:val="20"/>
                <w:szCs w:val="20"/>
                <w:lang w:eastAsia="sk-SK"/>
              </w:rPr>
              <w:t xml:space="preserve"> </w:t>
            </w:r>
          </w:p>
        </w:tc>
        <w:tc>
          <w:tcPr>
            <w:tcW w:w="709" w:type="dxa"/>
            <w:tcBorders>
              <w:top w:val="single" w:sz="4" w:space="0" w:color="auto"/>
              <w:left w:val="single" w:sz="4" w:space="0" w:color="auto"/>
              <w:bottom w:val="single" w:sz="4" w:space="0" w:color="auto"/>
              <w:right w:val="single" w:sz="4" w:space="0" w:color="auto"/>
            </w:tcBorders>
          </w:tcPr>
          <w:p w14:paraId="5D4062A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A15FCD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08905E01"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257306C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2C9A354A" w14:textId="77777777" w:rsidTr="000600DF">
        <w:tc>
          <w:tcPr>
            <w:tcW w:w="700" w:type="dxa"/>
            <w:tcBorders>
              <w:top w:val="single" w:sz="4" w:space="0" w:color="auto"/>
              <w:left w:val="single" w:sz="12" w:space="0" w:color="auto"/>
              <w:bottom w:val="single" w:sz="4" w:space="0" w:color="auto"/>
              <w:right w:val="single" w:sz="4" w:space="0" w:color="auto"/>
            </w:tcBorders>
          </w:tcPr>
          <w:p w14:paraId="47FE9F8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Č:13</w:t>
            </w:r>
          </w:p>
          <w:p w14:paraId="0E3A55A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O:2</w:t>
            </w:r>
          </w:p>
        </w:tc>
        <w:tc>
          <w:tcPr>
            <w:tcW w:w="4296" w:type="dxa"/>
            <w:tcBorders>
              <w:top w:val="single" w:sz="4" w:space="0" w:color="auto"/>
              <w:left w:val="single" w:sz="4" w:space="0" w:color="auto"/>
              <w:bottom w:val="single" w:sz="4" w:space="0" w:color="auto"/>
              <w:right w:val="single" w:sz="4" w:space="0" w:color="auto"/>
            </w:tcBorders>
          </w:tcPr>
          <w:p w14:paraId="6EF4EB8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 xml:space="preserve">2.   Pri ukladaní sankcií členské štáty zabezpečia, </w:t>
            </w:r>
            <w:r w:rsidRPr="0007345E">
              <w:rPr>
                <w:rFonts w:ascii="Times New Roman" w:eastAsia="Times New Roman" w:hAnsi="Times New Roman" w:cs="Times New Roman"/>
                <w:sz w:val="20"/>
                <w:szCs w:val="20"/>
                <w:lang w:eastAsia="sk-SK"/>
              </w:rPr>
              <w:lastRenderedPageBreak/>
              <w:t>aby sa v prípade potreby zohľadnili tieto demonštratívne a informatívne kritériá:</w:t>
            </w:r>
          </w:p>
          <w:p w14:paraId="44FD015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2982A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povaha, závažnosť, rozsah a trvanie porušenia právnych predpisov;</w:t>
            </w:r>
          </w:p>
          <w:p w14:paraId="088734C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5FFF7B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akékoľvek opatrenie prijaté obchodníkom na zmiernenie škody, ktorú utrpeli spotrebitelia, alebo na jej nápravu;</w:t>
            </w:r>
          </w:p>
          <w:p w14:paraId="07CF811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E977BF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c) všetky predchádzajúce porušenia právnych predpisov, ktorých sa obchodník dopustil;</w:t>
            </w:r>
          </w:p>
          <w:p w14:paraId="547B5FD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C187BE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d) finančné výhody získané obchodníkom v dôsledku porušenia právnych predpisov, alebo straty, ktoré obchodník v dôsledku takéhoto porušenia neutrpel, ak sú k dispozícii príslušné údaje;</w:t>
            </w:r>
          </w:p>
          <w:p w14:paraId="7256C4C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5C8016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e) sankcie uložené obchodníkovi za rovnaké porušenie právnych predpisov v iných členských štátoch v cezhraničných prípadoch, keď sú informácie o takýchto sankciách dostupné prostredníctvom mechanizmu zriadeného nariadením Európskeho parlamentu a Rady (EÚ) 2017/2394</w:t>
            </w:r>
            <w:r>
              <w:rPr>
                <w:rFonts w:ascii="Times New Roman" w:eastAsia="Times New Roman" w:hAnsi="Times New Roman" w:cs="Times New Roman"/>
                <w:sz w:val="20"/>
                <w:szCs w:val="20"/>
                <w:lang w:eastAsia="sk-SK"/>
              </w:rPr>
              <w:t xml:space="preserve"> (3</w:t>
            </w:r>
            <w:r w:rsidRPr="00AD697F">
              <w:rPr>
                <w:rFonts w:ascii="Times New Roman" w:eastAsia="Times New Roman" w:hAnsi="Times New Roman" w:cs="Times New Roman"/>
                <w:sz w:val="20"/>
                <w:szCs w:val="20"/>
                <w:lang w:eastAsia="sk-SK"/>
              </w:rPr>
              <w:t>)</w:t>
            </w:r>
            <w:r w:rsidRPr="0007345E">
              <w:rPr>
                <w:rFonts w:ascii="Times New Roman" w:eastAsia="Times New Roman" w:hAnsi="Times New Roman" w:cs="Times New Roman"/>
                <w:sz w:val="20"/>
                <w:szCs w:val="20"/>
                <w:lang w:eastAsia="sk-SK"/>
              </w:rPr>
              <w:t>;</w:t>
            </w:r>
          </w:p>
          <w:p w14:paraId="64EA90A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5BD28E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f) všetky ostatné priťažujúce alebo poľahčujúce faktory vzťahujúce sa na okolnosti prípadu.</w:t>
            </w:r>
          </w:p>
          <w:p w14:paraId="14D6B030" w14:textId="77777777" w:rsidR="000600DF" w:rsidRDefault="000600DF">
            <w:r>
              <w:rPr>
                <w:sz w:val="20"/>
                <w:szCs w:val="20"/>
              </w:rPr>
              <w:t>_______________</w:t>
            </w:r>
          </w:p>
          <w:p w14:paraId="0B31D07F" w14:textId="77777777" w:rsidR="000600DF" w:rsidRPr="00AD697F" w:rsidRDefault="000600DF" w:rsidP="00AD697F">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w:t>
            </w:r>
            <w:r w:rsidRPr="00AD697F">
              <w:rPr>
                <w:rFonts w:ascii="Times New Roman" w:eastAsia="Times New Roman" w:hAnsi="Times New Roman" w:cs="Times New Roman"/>
                <w:sz w:val="20"/>
                <w:szCs w:val="20"/>
                <w:lang w:eastAsia="sk-SK"/>
              </w:rPr>
              <w:t>) Nariadenie Európskeho parlamentu a Rady (EÚ) 2017/2394 z 12. decembra 2017 o spolupráci medzi národnými orgánmi zodpovednými za presadzovanie právnych predpisov na ochranu spotrebiteľa a o zrušení nariadenia (ES) č. 2006/2004 (Ú. v. EÚ L 345, 27.12.2017, s. 1).</w:t>
            </w:r>
          </w:p>
        </w:tc>
        <w:tc>
          <w:tcPr>
            <w:tcW w:w="510" w:type="dxa"/>
            <w:tcBorders>
              <w:top w:val="single" w:sz="4" w:space="0" w:color="auto"/>
              <w:left w:val="single" w:sz="4" w:space="0" w:color="auto"/>
              <w:bottom w:val="single" w:sz="4" w:space="0" w:color="auto"/>
              <w:right w:val="single" w:sz="12" w:space="0" w:color="auto"/>
            </w:tcBorders>
          </w:tcPr>
          <w:p w14:paraId="11184E5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w:t>
            </w:r>
          </w:p>
        </w:tc>
        <w:tc>
          <w:tcPr>
            <w:tcW w:w="998" w:type="dxa"/>
            <w:tcBorders>
              <w:top w:val="single" w:sz="4" w:space="0" w:color="auto"/>
              <w:left w:val="nil"/>
              <w:bottom w:val="single" w:sz="4" w:space="0" w:color="auto"/>
              <w:right w:val="single" w:sz="4" w:space="0" w:color="auto"/>
            </w:tcBorders>
          </w:tcPr>
          <w:p w14:paraId="6C81130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p w14:paraId="2EC4B835"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BDBA50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4575E0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6BF13D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B6A505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898FCE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2A5DC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45CF99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DE0866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8FED4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8DFBC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F0001D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E53702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202099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36D113"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8FFC356"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F5706B"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0E678DC"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4B76E6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tc>
        <w:tc>
          <w:tcPr>
            <w:tcW w:w="998" w:type="dxa"/>
            <w:tcBorders>
              <w:top w:val="single" w:sz="4" w:space="0" w:color="auto"/>
              <w:left w:val="single" w:sz="4" w:space="0" w:color="auto"/>
              <w:bottom w:val="single" w:sz="4" w:space="0" w:color="auto"/>
              <w:right w:val="single" w:sz="4" w:space="0" w:color="auto"/>
            </w:tcBorders>
          </w:tcPr>
          <w:p w14:paraId="5C13677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Č: I</w:t>
            </w:r>
          </w:p>
          <w:p w14:paraId="6F76333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36</w:t>
            </w:r>
          </w:p>
          <w:p w14:paraId="249710F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 4</w:t>
            </w:r>
          </w:p>
          <w:p w14:paraId="527344E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B28067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8D29A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783890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C2D264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B21CC4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AA5B36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1DF5AF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0B0AD1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4EC0CA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AEA50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FE047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FF0E6C"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ED90500"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6A19A94"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B407D8" w14:textId="77777777" w:rsidR="005706EF" w:rsidRPr="0007345E"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9DA86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6C528DC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42</w:t>
            </w:r>
          </w:p>
          <w:p w14:paraId="3616BA27" w14:textId="77777777" w:rsidR="000600DF" w:rsidRPr="0007345E" w:rsidRDefault="000600DF" w:rsidP="0050361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O: 3, 4, </w:t>
            </w:r>
            <w:r>
              <w:rPr>
                <w:rFonts w:ascii="Times New Roman" w:eastAsia="Times New Roman" w:hAnsi="Times New Roman" w:cs="Times New Roman"/>
                <w:sz w:val="20"/>
                <w:szCs w:val="20"/>
                <w:lang w:eastAsia="sk-SK"/>
              </w:rPr>
              <w:t>9</w:t>
            </w:r>
          </w:p>
        </w:tc>
        <w:tc>
          <w:tcPr>
            <w:tcW w:w="4424" w:type="dxa"/>
            <w:tcBorders>
              <w:top w:val="single" w:sz="4" w:space="0" w:color="auto"/>
              <w:left w:val="single" w:sz="4" w:space="0" w:color="auto"/>
              <w:bottom w:val="single" w:sz="4" w:space="0" w:color="auto"/>
              <w:right w:val="single" w:sz="4" w:space="0" w:color="auto"/>
            </w:tcBorders>
          </w:tcPr>
          <w:p w14:paraId="20F04B81"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(2) </w:t>
            </w:r>
            <w:r w:rsidRPr="00A8316B">
              <w:rPr>
                <w:rFonts w:ascii="Times New Roman" w:eastAsia="Times New Roman" w:hAnsi="Times New Roman" w:cs="Times New Roman"/>
                <w:sz w:val="20"/>
                <w:szCs w:val="20"/>
                <w:lang w:eastAsia="sk-SK"/>
              </w:rPr>
              <w:t xml:space="preserve">Sadzba pokuty podľa odseku 1 písm. a) sa zvyšuje </w:t>
            </w:r>
            <w:r w:rsidRPr="00A8316B">
              <w:rPr>
                <w:rFonts w:ascii="Times New Roman" w:eastAsia="Times New Roman" w:hAnsi="Times New Roman" w:cs="Times New Roman"/>
                <w:sz w:val="20"/>
                <w:szCs w:val="20"/>
                <w:lang w:eastAsia="sk-SK"/>
              </w:rPr>
              <w:lastRenderedPageBreak/>
              <w:t xml:space="preserve">na dvojnásobok, ak dohliadaná osoba opakovane poruší povinnosť podľa odseku 1 písm. a) počas 12 mesiacov odo dňa právoplatnosti rozhodnutia o uložení pokuty podľa odseku 1 písm. a). Pri opakovanom porušení povinnosti podľa odseku 1 písm. b) počas 12 mesiacov odo dňa právoplatnosti rozhodnutia o uložení pokuty podľa odseku 1 písm. b) uloží orgán dohľadu pokutu vo výške od 2 000 eur do hornej hranice sadzby pokuty ustanovenej právnym predpisom za opakované porušenie povinnosti, na ktoré sa vzťahovalo dobrovoľné opatrenie. </w:t>
            </w:r>
          </w:p>
          <w:p w14:paraId="3D8D457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A8316B">
              <w:rPr>
                <w:rFonts w:ascii="Times New Roman" w:eastAsia="Times New Roman" w:hAnsi="Times New Roman" w:cs="Times New Roman"/>
                <w:sz w:val="20"/>
                <w:szCs w:val="20"/>
                <w:lang w:eastAsia="sk-SK"/>
              </w:rPr>
              <w:t xml:space="preserve">Orgán dohľadu pri rozhodovaní o výške pokuty podľa odseku 1 prihliada najmä na závažnosť, rozsah, následky, trvanie, okolnosti porušenia povinnosti a obrat dohliadanej osoby za predchádzajúce účtovné obdobie. </w:t>
            </w:r>
          </w:p>
          <w:p w14:paraId="6FAEC98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F7573EB" w14:textId="77777777" w:rsidR="000600DF" w:rsidRPr="0012728D" w:rsidRDefault="000600DF" w:rsidP="0012728D">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12728D">
              <w:rPr>
                <w:rFonts w:ascii="Times New Roman" w:eastAsia="Times New Roman" w:hAnsi="Times New Roman" w:cs="Times New Roman"/>
                <w:sz w:val="20"/>
                <w:szCs w:val="20"/>
                <w:lang w:eastAsia="sk-SK"/>
              </w:rPr>
              <w:t xml:space="preserve">Orgán dohľadu pri rozhodovaní o druhu sankcie a jej výmere prihliada na </w:t>
            </w:r>
          </w:p>
          <w:p w14:paraId="77ECC33A" w14:textId="77777777" w:rsidR="000600DF" w:rsidRPr="0012728D" w:rsidRDefault="000600DF" w:rsidP="0012728D">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12728D">
              <w:rPr>
                <w:rFonts w:ascii="Times New Roman" w:eastAsia="Times New Roman" w:hAnsi="Times New Roman" w:cs="Times New Roman"/>
                <w:sz w:val="20"/>
                <w:szCs w:val="20"/>
                <w:lang w:eastAsia="sk-SK"/>
              </w:rPr>
              <w:t xml:space="preserve">závažnosť, povahu, spôsob, rozsah, trvanie a okolnosti porušenia povinnosti, </w:t>
            </w:r>
          </w:p>
          <w:p w14:paraId="510A8580" w14:textId="77777777" w:rsidR="000600DF" w:rsidRPr="0012728D" w:rsidRDefault="000600DF" w:rsidP="0012728D">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12728D">
              <w:rPr>
                <w:rFonts w:ascii="Times New Roman" w:eastAsia="Times New Roman" w:hAnsi="Times New Roman" w:cs="Times New Roman"/>
                <w:sz w:val="20"/>
                <w:szCs w:val="20"/>
                <w:lang w:eastAsia="sk-SK"/>
              </w:rPr>
              <w:t xml:space="preserve">záujem dohliadanej osoby o odstránenie alebo o zmiernenie negatívnych dôsledkov porušenia povinnosti vo vzťahu k spotrebiteľom, ktorý preukázateľne prejavila do vydania rozhodnutia o uložení sankcie, </w:t>
            </w:r>
          </w:p>
          <w:p w14:paraId="1BB05C0A" w14:textId="77777777" w:rsidR="000600DF" w:rsidRPr="0012728D" w:rsidRDefault="000600DF" w:rsidP="0012728D">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3548CC">
              <w:rPr>
                <w:rFonts w:ascii="Times New Roman" w:eastAsia="Times New Roman" w:hAnsi="Times New Roman" w:cs="Times New Roman"/>
                <w:sz w:val="20"/>
                <w:szCs w:val="20"/>
                <w:lang w:eastAsia="sk-SK"/>
              </w:rPr>
              <w:t>predchádzajúce porušenia právnych predpisov, ktorých sa obchodník dopustil</w:t>
            </w:r>
            <w:r w:rsidRPr="0012728D">
              <w:rPr>
                <w:rFonts w:ascii="Times New Roman" w:eastAsia="Times New Roman" w:hAnsi="Times New Roman" w:cs="Times New Roman"/>
                <w:sz w:val="20"/>
                <w:szCs w:val="20"/>
                <w:lang w:eastAsia="sk-SK"/>
              </w:rPr>
              <w:t>,</w:t>
            </w:r>
          </w:p>
          <w:p w14:paraId="57C7AB9F" w14:textId="77777777" w:rsidR="000600DF" w:rsidRPr="0012728D" w:rsidRDefault="000600DF" w:rsidP="0012728D">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12728D">
              <w:rPr>
                <w:rFonts w:ascii="Times New Roman" w:eastAsia="Times New Roman" w:hAnsi="Times New Roman" w:cs="Times New Roman"/>
                <w:sz w:val="20"/>
                <w:szCs w:val="20"/>
                <w:lang w:eastAsia="sk-SK"/>
              </w:rPr>
              <w:t>finančné výhody, ktoré dohliadaná osoba získala porušením povinnosti, alebo finančné straty, ktoré dohliadaná osoba v dôsledku porušenia povinnosti neutrpela, ak má orgán dohľadu tieto informácie k dispozícii,</w:t>
            </w:r>
          </w:p>
          <w:p w14:paraId="220FD140" w14:textId="77777777" w:rsidR="000600DF" w:rsidRPr="0012728D" w:rsidRDefault="000600DF" w:rsidP="0012728D">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 </w:t>
            </w:r>
            <w:r w:rsidRPr="0012728D">
              <w:rPr>
                <w:rFonts w:ascii="Times New Roman" w:eastAsia="Times New Roman" w:hAnsi="Times New Roman" w:cs="Times New Roman"/>
                <w:sz w:val="20"/>
                <w:szCs w:val="20"/>
                <w:lang w:eastAsia="sk-SK"/>
              </w:rPr>
              <w:t>sankciu uloženú príslušným orgánom iného členského štátu za rovnaké porušenie povinnosti, ak ide o porušenie povinnosti v rozsahu podľa osobitného predpisu,</w:t>
            </w:r>
            <w:r w:rsidRPr="0012728D">
              <w:rPr>
                <w:rFonts w:ascii="Times New Roman" w:eastAsia="Times New Roman" w:hAnsi="Times New Roman" w:cs="Times New Roman"/>
                <w:sz w:val="20"/>
                <w:szCs w:val="20"/>
                <w:vertAlign w:val="superscript"/>
                <w:lang w:eastAsia="sk-SK"/>
              </w:rPr>
              <w:t>10</w:t>
            </w:r>
            <w:r w:rsidR="005706EF">
              <w:rPr>
                <w:rFonts w:ascii="Times New Roman" w:eastAsia="Times New Roman" w:hAnsi="Times New Roman" w:cs="Times New Roman"/>
                <w:sz w:val="20"/>
                <w:szCs w:val="20"/>
                <w:vertAlign w:val="superscript"/>
                <w:lang w:eastAsia="sk-SK"/>
              </w:rPr>
              <w:t>9</w:t>
            </w:r>
            <w:r w:rsidRPr="0012728D">
              <w:rPr>
                <w:rFonts w:ascii="Times New Roman" w:eastAsia="Times New Roman" w:hAnsi="Times New Roman" w:cs="Times New Roman"/>
                <w:sz w:val="20"/>
                <w:szCs w:val="20"/>
                <w:lang w:eastAsia="sk-SK"/>
              </w:rPr>
              <w:t>)</w:t>
            </w:r>
          </w:p>
          <w:p w14:paraId="53DB3999" w14:textId="77777777" w:rsidR="000600DF" w:rsidRPr="0012728D" w:rsidRDefault="000600DF" w:rsidP="0012728D">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f) </w:t>
            </w:r>
            <w:r w:rsidRPr="0012728D">
              <w:rPr>
                <w:rFonts w:ascii="Times New Roman" w:eastAsia="Times New Roman" w:hAnsi="Times New Roman" w:cs="Times New Roman"/>
                <w:sz w:val="20"/>
                <w:szCs w:val="20"/>
                <w:lang w:eastAsia="sk-SK"/>
              </w:rPr>
              <w:t>iné priťažujúce a poľahčujúce okolnosti.</w:t>
            </w:r>
          </w:p>
          <w:p w14:paraId="1C3D8903" w14:textId="77777777" w:rsidR="000600DF" w:rsidRDefault="000600DF" w:rsidP="0012728D">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12728D">
              <w:rPr>
                <w:rFonts w:ascii="Times New Roman" w:eastAsia="Times New Roman" w:hAnsi="Times New Roman" w:cs="Times New Roman"/>
                <w:sz w:val="20"/>
                <w:szCs w:val="20"/>
                <w:lang w:eastAsia="sk-SK"/>
              </w:rPr>
              <w:t xml:space="preserve">Ak bola dohliadanej osobe za ten istý skutok uložená sankcia podľa osobitného predpisu na ochranu iného verejného záujmu ako ochrana spotrebiteľa, prihliada orgán dohľadu aj na skôr uloženú sankciu. </w:t>
            </w:r>
          </w:p>
          <w:p w14:paraId="7FBDF72D" w14:textId="77777777" w:rsidR="000600DF" w:rsidRDefault="000600DF" w:rsidP="00B04045">
            <w:pPr>
              <w:spacing w:after="0" w:line="240" w:lineRule="auto"/>
            </w:pPr>
            <w:r>
              <w:rPr>
                <w:rFonts w:ascii="Times New Roman" w:eastAsia="Times New Roman" w:hAnsi="Times New Roman" w:cs="Times New Roman"/>
                <w:sz w:val="20"/>
                <w:szCs w:val="20"/>
                <w:lang w:eastAsia="sk-SK"/>
              </w:rPr>
              <w:t xml:space="preserve">(9) </w:t>
            </w:r>
            <w:r w:rsidRPr="0012728D">
              <w:rPr>
                <w:rFonts w:ascii="Times New Roman" w:eastAsia="Times New Roman" w:hAnsi="Times New Roman" w:cs="Times New Roman"/>
                <w:sz w:val="20"/>
                <w:szCs w:val="20"/>
                <w:lang w:eastAsia="sk-SK"/>
              </w:rPr>
              <w:t xml:space="preserve">Opakované porušenie tej istej povinnosti podľa tohto zákona alebo podľa právneho záväzného aktu Európskej únie, ktorým dohliadaná osoba poškodzuje alebo vážne ohrozuje kolektívne záujmy </w:t>
            </w:r>
            <w:r w:rsidRPr="0012728D">
              <w:rPr>
                <w:rFonts w:ascii="Times New Roman" w:eastAsia="Times New Roman" w:hAnsi="Times New Roman" w:cs="Times New Roman"/>
                <w:sz w:val="20"/>
                <w:szCs w:val="20"/>
                <w:lang w:eastAsia="sk-SK"/>
              </w:rPr>
              <w:lastRenderedPageBreak/>
              <w:t>spotrebiteľov, a porušenie povinnosti zdržať sa používania neprijateľnej zmluvnej podmienky uloženej súdom v konaní o abstraktnej kontrole v spotrebiteľských veciach, sa považujú za osobitne závažné porušeni</w:t>
            </w:r>
            <w:r>
              <w:rPr>
                <w:rFonts w:ascii="Times New Roman" w:eastAsia="Times New Roman" w:hAnsi="Times New Roman" w:cs="Times New Roman"/>
                <w:sz w:val="20"/>
                <w:szCs w:val="20"/>
                <w:lang w:eastAsia="sk-SK"/>
              </w:rPr>
              <w:t>e povinnosti dohliadanej osoby.</w:t>
            </w:r>
            <w:r w:rsidRPr="00503611">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vertAlign w:val="superscript"/>
                <w:lang w:eastAsia="sk-SK"/>
              </w:rPr>
              <w:t>1</w:t>
            </w:r>
            <w:r w:rsidR="005706EF">
              <w:rPr>
                <w:rFonts w:ascii="Times New Roman" w:eastAsia="Times New Roman" w:hAnsi="Times New Roman" w:cs="Times New Roman"/>
                <w:sz w:val="20"/>
                <w:szCs w:val="20"/>
                <w:vertAlign w:val="superscript"/>
                <w:lang w:eastAsia="sk-SK"/>
              </w:rPr>
              <w:t>1</w:t>
            </w:r>
            <w:r w:rsidRPr="0012728D">
              <w:rPr>
                <w:rFonts w:ascii="Times New Roman" w:eastAsia="Times New Roman" w:hAnsi="Times New Roman" w:cs="Times New Roman"/>
                <w:sz w:val="20"/>
                <w:szCs w:val="20"/>
                <w:lang w:eastAsia="sk-SK"/>
              </w:rPr>
              <w:t xml:space="preserve">) Orgán dohľadu neuloží sankciu podľa § 41 za porušenie povinnosti podľa prvej vety, ak podá podnet príslušnému živnostenskému úradu. </w:t>
            </w:r>
            <w:r>
              <w:t>_______________</w:t>
            </w:r>
          </w:p>
          <w:p w14:paraId="35C0774E" w14:textId="77777777" w:rsidR="000600DF" w:rsidRPr="00EC3A2B" w:rsidRDefault="000600DF" w:rsidP="00B04045">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vertAlign w:val="superscript"/>
                <w:lang w:eastAsia="sk-SK"/>
              </w:rPr>
              <w:t>0</w:t>
            </w:r>
            <w:r w:rsidR="005706EF">
              <w:rPr>
                <w:rFonts w:ascii="Times New Roman" w:eastAsia="Times New Roman" w:hAnsi="Times New Roman" w:cs="Times New Roman"/>
                <w:sz w:val="20"/>
                <w:szCs w:val="20"/>
                <w:vertAlign w:val="superscript"/>
                <w:lang w:eastAsia="sk-SK"/>
              </w:rPr>
              <w:t>9</w:t>
            </w:r>
            <w:r w:rsidRPr="00EC3A2B">
              <w:rPr>
                <w:rFonts w:ascii="Times New Roman" w:eastAsia="Times New Roman" w:hAnsi="Times New Roman" w:cs="Times New Roman"/>
                <w:sz w:val="20"/>
                <w:szCs w:val="20"/>
                <w:lang w:eastAsia="sk-SK"/>
              </w:rPr>
              <w:t>) Čl. 3 ods. 2 až 4 nariadenia (EÚ) 2017/2394 v platnom znení.</w:t>
            </w:r>
          </w:p>
          <w:p w14:paraId="33ADABDA" w14:textId="77777777" w:rsidR="000600DF" w:rsidRPr="00B04045" w:rsidRDefault="000600DF" w:rsidP="005706EF">
            <w:pPr>
              <w:widowControl w:val="0"/>
              <w:adjustRightInd w:val="0"/>
              <w:spacing w:after="0" w:line="240" w:lineRule="auto"/>
              <w:textAlignment w:val="baseline"/>
            </w:pPr>
            <w:r w:rsidRPr="00EC3A2B">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vertAlign w:val="superscript"/>
                <w:lang w:eastAsia="sk-SK"/>
              </w:rPr>
              <w:t>1</w:t>
            </w:r>
            <w:r w:rsidR="005706EF">
              <w:rPr>
                <w:rFonts w:ascii="Times New Roman" w:eastAsia="Times New Roman" w:hAnsi="Times New Roman" w:cs="Times New Roman"/>
                <w:sz w:val="20"/>
                <w:szCs w:val="20"/>
                <w:vertAlign w:val="superscript"/>
                <w:lang w:eastAsia="sk-SK"/>
              </w:rPr>
              <w:t>1</w:t>
            </w:r>
            <w:r w:rsidRPr="00EC3A2B">
              <w:rPr>
                <w:rFonts w:ascii="Times New Roman" w:eastAsia="Times New Roman" w:hAnsi="Times New Roman" w:cs="Times New Roman"/>
                <w:sz w:val="20"/>
                <w:szCs w:val="20"/>
                <w:lang w:eastAsia="sk-SK"/>
              </w:rPr>
              <w:t>)</w:t>
            </w:r>
            <w:r w:rsidRPr="00B04045">
              <w:rPr>
                <w:rFonts w:ascii="Times New Roman" w:eastAsia="Times New Roman" w:hAnsi="Times New Roman" w:cs="Times New Roman"/>
                <w:sz w:val="20"/>
                <w:szCs w:val="20"/>
                <w:lang w:eastAsia="sk-SK"/>
              </w:rPr>
              <w:t xml:space="preserve"> § 58 ods. 1 písm. c) zákona č. 455/1991 Zb. v znení neskorších predpisov.</w:t>
            </w:r>
          </w:p>
        </w:tc>
        <w:tc>
          <w:tcPr>
            <w:tcW w:w="709" w:type="dxa"/>
            <w:tcBorders>
              <w:top w:val="single" w:sz="4" w:space="0" w:color="auto"/>
              <w:left w:val="single" w:sz="4" w:space="0" w:color="auto"/>
              <w:bottom w:val="single" w:sz="4" w:space="0" w:color="auto"/>
              <w:right w:val="single" w:sz="4" w:space="0" w:color="auto"/>
            </w:tcBorders>
          </w:tcPr>
          <w:p w14:paraId="28A68CB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871C72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5FF258F1"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6F4B08B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6EAAA6E" w14:textId="77777777" w:rsidTr="000600DF">
        <w:tc>
          <w:tcPr>
            <w:tcW w:w="700" w:type="dxa"/>
            <w:tcBorders>
              <w:top w:val="single" w:sz="4" w:space="0" w:color="auto"/>
              <w:left w:val="single" w:sz="12" w:space="0" w:color="auto"/>
              <w:bottom w:val="single" w:sz="4" w:space="0" w:color="auto"/>
              <w:right w:val="single" w:sz="4" w:space="0" w:color="auto"/>
            </w:tcBorders>
          </w:tcPr>
          <w:p w14:paraId="32FB256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Č:13</w:t>
            </w:r>
          </w:p>
          <w:p w14:paraId="67D7ED1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O:3</w:t>
            </w:r>
          </w:p>
        </w:tc>
        <w:tc>
          <w:tcPr>
            <w:tcW w:w="4296" w:type="dxa"/>
            <w:tcBorders>
              <w:top w:val="single" w:sz="4" w:space="0" w:color="auto"/>
              <w:left w:val="single" w:sz="4" w:space="0" w:color="auto"/>
              <w:bottom w:val="single" w:sz="4" w:space="0" w:color="auto"/>
              <w:right w:val="single" w:sz="4" w:space="0" w:color="auto"/>
            </w:tcBorders>
          </w:tcPr>
          <w:p w14:paraId="61AF560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3.   Členské štáty zabezpečia, aby v prípade, keď sa majú v súlade s článkom 21 nariadenia (EÚ) 2017/2394 uložiť sankcie, tieto sankcie obsahovali buď možnosť uložiť pokuty prostredníctvom správnych postupov alebo začať súdne konanie o uložení pokút, alebo obidve tieto možnosti, pričom maximálna výška takýchto pokút je minimálne 4 % ročného obratu obchodníka v dotknutom členskom štáte alebo v dotknutých členských štátoch. Bez toho, aby bolo dotknuté uvedené nariadenie, môžu členské štáty z vnútroštátnych ústavných dôvodov obmedziť ukladanie pokút na:</w:t>
            </w:r>
          </w:p>
          <w:p w14:paraId="1E855AF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CFF5D3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porušenia článkov 6, 7, 8, 9 tejto smernice a jej prílohy I a</w:t>
            </w:r>
          </w:p>
          <w:p w14:paraId="6BA7FC9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931A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pokračujúce používanie obchodnej praktiky zo strany obchodníka, ktorú príslušný vnútroštátny orgán alebo súd uznal za nekalú, pokiaľ uvedená obchodná praktika nie je porušením uvedeným v písmene a).</w:t>
            </w:r>
          </w:p>
          <w:p w14:paraId="745E510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highlight w:val="yellow"/>
                <w:lang w:eastAsia="sk-SK"/>
              </w:rPr>
            </w:pPr>
          </w:p>
        </w:tc>
        <w:tc>
          <w:tcPr>
            <w:tcW w:w="510" w:type="dxa"/>
            <w:tcBorders>
              <w:top w:val="single" w:sz="4" w:space="0" w:color="auto"/>
              <w:left w:val="single" w:sz="4" w:space="0" w:color="auto"/>
              <w:bottom w:val="single" w:sz="4" w:space="0" w:color="auto"/>
              <w:right w:val="single" w:sz="12" w:space="0" w:color="auto"/>
            </w:tcBorders>
          </w:tcPr>
          <w:p w14:paraId="61569E9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w:t>
            </w:r>
          </w:p>
        </w:tc>
        <w:tc>
          <w:tcPr>
            <w:tcW w:w="998" w:type="dxa"/>
            <w:tcBorders>
              <w:top w:val="single" w:sz="4" w:space="0" w:color="auto"/>
              <w:left w:val="nil"/>
              <w:bottom w:val="single" w:sz="4" w:space="0" w:color="auto"/>
              <w:right w:val="single" w:sz="4" w:space="0" w:color="auto"/>
            </w:tcBorders>
          </w:tcPr>
          <w:p w14:paraId="530E807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p w14:paraId="6E64046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E09470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4F66AC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C6C081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77F87D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28A238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881101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A53F2D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198E95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23BAAF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1A4D6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A172F0B"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674AAAA"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4C4044B"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EE55E20"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058EA42"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E1FD0E7" w14:textId="77777777" w:rsidR="005706EF" w:rsidRPr="005706EF" w:rsidRDefault="005706EF" w:rsidP="00251538">
            <w:pPr>
              <w:widowControl w:val="0"/>
              <w:adjustRightInd w:val="0"/>
              <w:spacing w:after="0" w:line="240" w:lineRule="auto"/>
              <w:textAlignment w:val="baseline"/>
              <w:rPr>
                <w:rFonts w:ascii="Times New Roman" w:eastAsia="Times New Roman" w:hAnsi="Times New Roman" w:cs="Times New Roman"/>
                <w:sz w:val="4"/>
                <w:szCs w:val="4"/>
                <w:lang w:eastAsia="sk-SK"/>
              </w:rPr>
            </w:pPr>
          </w:p>
          <w:p w14:paraId="459DE93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tc>
        <w:tc>
          <w:tcPr>
            <w:tcW w:w="998" w:type="dxa"/>
            <w:tcBorders>
              <w:top w:val="single" w:sz="4" w:space="0" w:color="auto"/>
              <w:left w:val="single" w:sz="4" w:space="0" w:color="auto"/>
              <w:bottom w:val="single" w:sz="4" w:space="0" w:color="auto"/>
              <w:right w:val="single" w:sz="4" w:space="0" w:color="auto"/>
            </w:tcBorders>
          </w:tcPr>
          <w:p w14:paraId="5607A3EA"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7E281AC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43</w:t>
            </w:r>
          </w:p>
          <w:p w14:paraId="63991FA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O: 2 </w:t>
            </w:r>
          </w:p>
          <w:p w14:paraId="0460738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a)</w:t>
            </w:r>
          </w:p>
          <w:p w14:paraId="033CF9C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5472B2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65015B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95D2EE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6DDE4B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99CC15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DB1CD3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919BF9E"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BD9030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F566D2C"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1A72965"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4EBDDA2"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7A276CE" w14:textId="77777777" w:rsidR="005706EF" w:rsidRDefault="005706E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EB4867D" w14:textId="77777777" w:rsidR="005706EF" w:rsidRPr="005706EF" w:rsidRDefault="005706EF" w:rsidP="00251538">
            <w:pPr>
              <w:widowControl w:val="0"/>
              <w:adjustRightInd w:val="0"/>
              <w:spacing w:after="0" w:line="240" w:lineRule="auto"/>
              <w:textAlignment w:val="baseline"/>
              <w:rPr>
                <w:rFonts w:ascii="Times New Roman" w:eastAsia="Times New Roman" w:hAnsi="Times New Roman" w:cs="Times New Roman"/>
                <w:sz w:val="4"/>
                <w:szCs w:val="4"/>
                <w:lang w:eastAsia="sk-SK"/>
              </w:rPr>
            </w:pPr>
          </w:p>
          <w:p w14:paraId="7E985873"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35863B5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43</w:t>
            </w:r>
          </w:p>
          <w:p w14:paraId="799EA94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3</w:t>
            </w:r>
          </w:p>
          <w:p w14:paraId="56D0151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b)</w:t>
            </w:r>
          </w:p>
        </w:tc>
        <w:tc>
          <w:tcPr>
            <w:tcW w:w="4424" w:type="dxa"/>
            <w:tcBorders>
              <w:top w:val="single" w:sz="4" w:space="0" w:color="auto"/>
              <w:left w:val="single" w:sz="4" w:space="0" w:color="auto"/>
              <w:bottom w:val="single" w:sz="4" w:space="0" w:color="auto"/>
              <w:right w:val="single" w:sz="4" w:space="0" w:color="auto"/>
            </w:tcBorders>
          </w:tcPr>
          <w:p w14:paraId="07C67545" w14:textId="77777777" w:rsidR="000600DF" w:rsidRPr="005B2F6B" w:rsidRDefault="000600DF" w:rsidP="005B2F6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5B2F6B">
              <w:rPr>
                <w:rFonts w:ascii="Times New Roman" w:eastAsia="Times New Roman" w:hAnsi="Times New Roman" w:cs="Times New Roman"/>
                <w:sz w:val="20"/>
                <w:szCs w:val="20"/>
                <w:lang w:eastAsia="sk-SK"/>
              </w:rPr>
              <w:t>Pri koordinovanom postupe</w:t>
            </w:r>
            <w:r w:rsidRPr="005B2F6B">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vertAlign w:val="superscript"/>
                <w:lang w:eastAsia="sk-SK"/>
              </w:rPr>
              <w:t>1</w:t>
            </w:r>
            <w:r w:rsidR="005706EF">
              <w:rPr>
                <w:rFonts w:ascii="Times New Roman" w:eastAsia="Times New Roman" w:hAnsi="Times New Roman" w:cs="Times New Roman"/>
                <w:sz w:val="20"/>
                <w:szCs w:val="20"/>
                <w:vertAlign w:val="superscript"/>
                <w:lang w:eastAsia="sk-SK"/>
              </w:rPr>
              <w:t>2</w:t>
            </w:r>
            <w:r w:rsidRPr="005B2F6B">
              <w:rPr>
                <w:rFonts w:ascii="Times New Roman" w:eastAsia="Times New Roman" w:hAnsi="Times New Roman" w:cs="Times New Roman"/>
                <w:sz w:val="20"/>
                <w:szCs w:val="20"/>
                <w:lang w:eastAsia="sk-SK"/>
              </w:rPr>
              <w:t>) môže orgán dohľadu uložiť dohliadanej osobe za porušenie povinnosti v rozsahu rozšíreného porušovania právnych predpisov</w:t>
            </w:r>
            <w:r w:rsidRPr="005B2F6B">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vertAlign w:val="superscript"/>
                <w:lang w:eastAsia="sk-SK"/>
              </w:rPr>
              <w:t>1</w:t>
            </w:r>
            <w:r w:rsidR="005706EF">
              <w:rPr>
                <w:rFonts w:ascii="Times New Roman" w:eastAsia="Times New Roman" w:hAnsi="Times New Roman" w:cs="Times New Roman"/>
                <w:sz w:val="20"/>
                <w:szCs w:val="20"/>
                <w:vertAlign w:val="superscript"/>
                <w:lang w:eastAsia="sk-SK"/>
              </w:rPr>
              <w:t>3</w:t>
            </w:r>
            <w:r w:rsidRPr="005B2F6B">
              <w:rPr>
                <w:rFonts w:ascii="Times New Roman" w:eastAsia="Times New Roman" w:hAnsi="Times New Roman" w:cs="Times New Roman"/>
                <w:sz w:val="20"/>
                <w:szCs w:val="20"/>
                <w:lang w:eastAsia="sk-SK"/>
              </w:rPr>
              <w:t>) alebo rozšíreného porušovania právnych predpisov s rozmerom Únie</w:t>
            </w:r>
            <w:r w:rsidRPr="005B2F6B">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vertAlign w:val="superscript"/>
                <w:lang w:eastAsia="sk-SK"/>
              </w:rPr>
              <w:t>1</w:t>
            </w:r>
            <w:r w:rsidR="005706EF">
              <w:rPr>
                <w:rFonts w:ascii="Times New Roman" w:eastAsia="Times New Roman" w:hAnsi="Times New Roman" w:cs="Times New Roman"/>
                <w:sz w:val="20"/>
                <w:szCs w:val="20"/>
                <w:vertAlign w:val="superscript"/>
                <w:lang w:eastAsia="sk-SK"/>
              </w:rPr>
              <w:t>4</w:t>
            </w:r>
            <w:r w:rsidRPr="005B2F6B">
              <w:rPr>
                <w:rFonts w:ascii="Times New Roman" w:eastAsia="Times New Roman" w:hAnsi="Times New Roman" w:cs="Times New Roman"/>
                <w:sz w:val="20"/>
                <w:szCs w:val="20"/>
                <w:lang w:eastAsia="sk-SK"/>
              </w:rPr>
              <w:t>) pokutu vo výške od</w:t>
            </w:r>
          </w:p>
          <w:p w14:paraId="638D7DFA" w14:textId="77777777" w:rsidR="000600DF" w:rsidRDefault="000600DF" w:rsidP="005B2F6B">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5B2F6B">
              <w:rPr>
                <w:rFonts w:ascii="Times New Roman" w:eastAsia="Times New Roman" w:hAnsi="Times New Roman" w:cs="Times New Roman"/>
                <w:sz w:val="20"/>
                <w:szCs w:val="20"/>
                <w:lang w:eastAsia="sk-SK"/>
              </w:rPr>
              <w:t>500 eur do 4 % obratu dohliadanej osoby za predchádzajúce účtovné obdobie, ak ide o porušenie povinnosti podľa odseku 1 písm. a),</w:t>
            </w:r>
          </w:p>
          <w:p w14:paraId="4626DC93" w14:textId="77777777" w:rsidR="000600DF" w:rsidRDefault="000600DF" w:rsidP="005B2F6B">
            <w:pPr>
              <w:spacing w:after="0" w:line="240" w:lineRule="auto"/>
            </w:pPr>
            <w:r>
              <w:t>_______________</w:t>
            </w:r>
          </w:p>
          <w:p w14:paraId="5BE8DDCD" w14:textId="77777777" w:rsidR="000600DF" w:rsidRPr="005E6916" w:rsidRDefault="000600DF" w:rsidP="005E6916">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E6916">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vertAlign w:val="superscript"/>
                <w:lang w:eastAsia="sk-SK"/>
              </w:rPr>
              <w:t>1</w:t>
            </w:r>
            <w:r w:rsidR="005706EF">
              <w:rPr>
                <w:rFonts w:ascii="Times New Roman" w:eastAsia="Times New Roman" w:hAnsi="Times New Roman" w:cs="Times New Roman"/>
                <w:sz w:val="20"/>
                <w:szCs w:val="20"/>
                <w:vertAlign w:val="superscript"/>
                <w:lang w:eastAsia="sk-SK"/>
              </w:rPr>
              <w:t>2</w:t>
            </w:r>
            <w:r w:rsidRPr="005E6916">
              <w:rPr>
                <w:rFonts w:ascii="Times New Roman" w:eastAsia="Times New Roman" w:hAnsi="Times New Roman" w:cs="Times New Roman"/>
                <w:sz w:val="20"/>
                <w:szCs w:val="20"/>
                <w:lang w:eastAsia="sk-SK"/>
              </w:rPr>
              <w:t>) Čl. 21 nariadenia (EÚ) 2017/2394 v platnom znení.</w:t>
            </w:r>
          </w:p>
          <w:p w14:paraId="0F91D89E" w14:textId="77777777" w:rsidR="000600DF" w:rsidRPr="005E6916" w:rsidRDefault="000600DF" w:rsidP="005E6916">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E6916">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vertAlign w:val="superscript"/>
                <w:lang w:eastAsia="sk-SK"/>
              </w:rPr>
              <w:t>1</w:t>
            </w:r>
            <w:r w:rsidR="005706EF">
              <w:rPr>
                <w:rFonts w:ascii="Times New Roman" w:eastAsia="Times New Roman" w:hAnsi="Times New Roman" w:cs="Times New Roman"/>
                <w:sz w:val="20"/>
                <w:szCs w:val="20"/>
                <w:vertAlign w:val="superscript"/>
                <w:lang w:eastAsia="sk-SK"/>
              </w:rPr>
              <w:t>3</w:t>
            </w:r>
            <w:r w:rsidRPr="005E6916">
              <w:rPr>
                <w:rFonts w:ascii="Times New Roman" w:eastAsia="Times New Roman" w:hAnsi="Times New Roman" w:cs="Times New Roman"/>
                <w:sz w:val="20"/>
                <w:szCs w:val="20"/>
                <w:lang w:eastAsia="sk-SK"/>
              </w:rPr>
              <w:t>) Čl. 3 ods. 3 nariadenia (EÚ) 2017/2394 v platnom znení.</w:t>
            </w:r>
          </w:p>
          <w:p w14:paraId="692FE263" w14:textId="77777777" w:rsidR="000600DF" w:rsidRDefault="000600DF" w:rsidP="005E6916">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E6916">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vertAlign w:val="superscript"/>
                <w:lang w:eastAsia="sk-SK"/>
              </w:rPr>
              <w:t>1</w:t>
            </w:r>
            <w:r w:rsidR="005706EF">
              <w:rPr>
                <w:rFonts w:ascii="Times New Roman" w:eastAsia="Times New Roman" w:hAnsi="Times New Roman" w:cs="Times New Roman"/>
                <w:sz w:val="20"/>
                <w:szCs w:val="20"/>
                <w:vertAlign w:val="superscript"/>
                <w:lang w:eastAsia="sk-SK"/>
              </w:rPr>
              <w:t>4</w:t>
            </w:r>
            <w:r w:rsidRPr="005E6916">
              <w:rPr>
                <w:rFonts w:ascii="Times New Roman" w:eastAsia="Times New Roman" w:hAnsi="Times New Roman" w:cs="Times New Roman"/>
                <w:sz w:val="20"/>
                <w:szCs w:val="20"/>
                <w:lang w:eastAsia="sk-SK"/>
              </w:rPr>
              <w:t>) Čl. 3 ods. 4 nariadenia (EÚ) 2017/2394 v platnom znení.</w:t>
            </w:r>
          </w:p>
          <w:p w14:paraId="6D0CEA9F" w14:textId="77777777" w:rsidR="000600DF" w:rsidRDefault="000600DF" w:rsidP="002E3210">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391BCDD" w14:textId="77777777" w:rsidR="000600DF" w:rsidRDefault="000600DF" w:rsidP="002E3210">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500F35">
              <w:rPr>
                <w:rFonts w:ascii="Times New Roman" w:eastAsia="Times New Roman" w:hAnsi="Times New Roman" w:cs="Times New Roman"/>
                <w:sz w:val="20"/>
                <w:szCs w:val="20"/>
                <w:lang w:eastAsia="sk-SK"/>
              </w:rPr>
              <w:t>Pri opakovanom porušení tej istej povinnosti, za porušenie ktorej už orgán dohľadu uložil dohliadanej osobe sankciu, do 12 mesiacov odo dňa právoplatnosti predchádzajúceho rozhodnutia o uložení sankcie</w:t>
            </w:r>
            <w:r>
              <w:rPr>
                <w:rFonts w:ascii="Times New Roman" w:eastAsia="Times New Roman" w:hAnsi="Times New Roman" w:cs="Times New Roman"/>
                <w:sz w:val="20"/>
                <w:szCs w:val="20"/>
                <w:lang w:eastAsia="sk-SK"/>
              </w:rPr>
              <w:t xml:space="preserve"> </w:t>
            </w:r>
            <w:r w:rsidRPr="00500F35">
              <w:rPr>
                <w:rFonts w:ascii="Times New Roman" w:eastAsia="Times New Roman" w:hAnsi="Times New Roman" w:cs="Times New Roman"/>
                <w:sz w:val="20"/>
                <w:szCs w:val="20"/>
                <w:lang w:eastAsia="sk-SK"/>
              </w:rPr>
              <w:t>(ďalej len „opakované porušenie povinnosti“), orgán dohľadu uloží dohliadanej osobe pokutu vo výške od</w:t>
            </w:r>
          </w:p>
          <w:p w14:paraId="290741BA" w14:textId="77777777" w:rsidR="000600DF" w:rsidRDefault="000600DF" w:rsidP="002E3210">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500F35">
              <w:rPr>
                <w:rFonts w:ascii="Times New Roman" w:eastAsia="Times New Roman" w:hAnsi="Times New Roman" w:cs="Times New Roman"/>
                <w:sz w:val="20"/>
                <w:szCs w:val="20"/>
                <w:lang w:eastAsia="sk-SK"/>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16715570" w14:textId="77777777" w:rsidR="000600DF" w:rsidRPr="0007345E" w:rsidRDefault="000600DF" w:rsidP="002E3210">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14E76D8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0D6089B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B90E104"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101529A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50E2C248" w14:textId="77777777" w:rsidTr="000600DF">
        <w:tc>
          <w:tcPr>
            <w:tcW w:w="700" w:type="dxa"/>
            <w:tcBorders>
              <w:top w:val="single" w:sz="4" w:space="0" w:color="auto"/>
              <w:left w:val="single" w:sz="12" w:space="0" w:color="auto"/>
              <w:bottom w:val="single" w:sz="4" w:space="0" w:color="auto"/>
              <w:right w:val="single" w:sz="4" w:space="0" w:color="auto"/>
            </w:tcBorders>
          </w:tcPr>
          <w:p w14:paraId="4399067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Č:13</w:t>
            </w:r>
          </w:p>
          <w:p w14:paraId="609AE30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O:4</w:t>
            </w:r>
          </w:p>
        </w:tc>
        <w:tc>
          <w:tcPr>
            <w:tcW w:w="4296" w:type="dxa"/>
            <w:tcBorders>
              <w:top w:val="single" w:sz="4" w:space="0" w:color="auto"/>
              <w:left w:val="single" w:sz="4" w:space="0" w:color="auto"/>
              <w:bottom w:val="single" w:sz="4" w:space="0" w:color="auto"/>
              <w:right w:val="single" w:sz="4" w:space="0" w:color="auto"/>
            </w:tcBorders>
          </w:tcPr>
          <w:p w14:paraId="3104091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4.   V prípadoch, keď sa má uložiť pokuta v súlade s odsekom 3, ale informácie o ročnom obrate obchodníka nie sú k dispozícii, členské štáty zavedú možnosť uložiť pokuty, ktorých maximálna výška je </w:t>
            </w:r>
            <w:r w:rsidRPr="0007345E">
              <w:rPr>
                <w:rFonts w:ascii="Times New Roman" w:eastAsia="Times New Roman" w:hAnsi="Times New Roman" w:cs="Times New Roman"/>
                <w:sz w:val="20"/>
                <w:szCs w:val="20"/>
                <w:lang w:eastAsia="sk-SK"/>
              </w:rPr>
              <w:lastRenderedPageBreak/>
              <w:t>minimálne 2 milióny EUR.</w:t>
            </w:r>
          </w:p>
          <w:p w14:paraId="02DD7BC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05E1E1D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w:t>
            </w:r>
          </w:p>
        </w:tc>
        <w:tc>
          <w:tcPr>
            <w:tcW w:w="998" w:type="dxa"/>
            <w:tcBorders>
              <w:top w:val="single" w:sz="4" w:space="0" w:color="auto"/>
              <w:left w:val="nil"/>
              <w:bottom w:val="single" w:sz="4" w:space="0" w:color="auto"/>
              <w:right w:val="single" w:sz="4" w:space="0" w:color="auto"/>
            </w:tcBorders>
          </w:tcPr>
          <w:p w14:paraId="45A12A6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r>
              <w:rPr>
                <w:rFonts w:ascii="Times New Roman" w:eastAsia="Times New Roman" w:hAnsi="Times New Roman" w:cs="Times New Roman"/>
                <w:sz w:val="20"/>
                <w:szCs w:val="20"/>
                <w:lang w:eastAsia="sk-SK"/>
              </w:rPr>
              <w:t xml:space="preserve"> (čl. I)</w:t>
            </w:r>
          </w:p>
          <w:p w14:paraId="52E49E94"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7A4774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B80744C"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9FA667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639E1EF"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59D6D9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381CC38"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58420B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8E7D1F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06DCCA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tc>
        <w:tc>
          <w:tcPr>
            <w:tcW w:w="998" w:type="dxa"/>
            <w:tcBorders>
              <w:top w:val="single" w:sz="4" w:space="0" w:color="auto"/>
              <w:left w:val="single" w:sz="4" w:space="0" w:color="auto"/>
              <w:bottom w:val="single" w:sz="4" w:space="0" w:color="auto"/>
              <w:right w:val="single" w:sz="4" w:space="0" w:color="auto"/>
            </w:tcBorders>
          </w:tcPr>
          <w:p w14:paraId="1F506B00"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Č: I</w:t>
            </w:r>
          </w:p>
          <w:p w14:paraId="6B25940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43</w:t>
            </w:r>
          </w:p>
          <w:p w14:paraId="1BAD814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7</w:t>
            </w:r>
          </w:p>
          <w:p w14:paraId="6A455071" w14:textId="77777777" w:rsidR="000600DF" w:rsidRDefault="000600DF" w:rsidP="00EC3A2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 </w:t>
            </w:r>
            <w:r>
              <w:rPr>
                <w:rFonts w:ascii="Times New Roman" w:eastAsia="Times New Roman" w:hAnsi="Times New Roman" w:cs="Times New Roman"/>
                <w:sz w:val="20"/>
                <w:szCs w:val="20"/>
                <w:lang w:eastAsia="sk-SK"/>
              </w:rPr>
              <w:t>b)</w:t>
            </w:r>
          </w:p>
          <w:p w14:paraId="002BDC1E" w14:textId="77777777" w:rsidR="000600DF" w:rsidRDefault="000600DF" w:rsidP="00EC3A2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DA80EF1" w14:textId="77777777" w:rsidR="000600DF" w:rsidRDefault="000600DF" w:rsidP="00EC3A2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351F531" w14:textId="77777777" w:rsidR="000600DF" w:rsidRDefault="000600DF" w:rsidP="00EC3A2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A381F29" w14:textId="77777777" w:rsidR="000600DF" w:rsidRDefault="000600DF" w:rsidP="00EC3A2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61030DF" w14:textId="77777777" w:rsidR="000600DF" w:rsidRDefault="000600DF" w:rsidP="00EC3A2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62FD811" w14:textId="77777777" w:rsidR="000600DF" w:rsidRDefault="000600DF" w:rsidP="00EC3A2B">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80E428" w14:textId="77777777" w:rsidR="000600DF" w:rsidRDefault="000600DF" w:rsidP="00EC3A2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6FBDC685" w14:textId="77777777" w:rsidR="000600DF" w:rsidRPr="00EC3A2B" w:rsidRDefault="000600DF" w:rsidP="00EC3A2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43</w:t>
            </w:r>
            <w:r w:rsidRPr="00EC3A2B">
              <w:rPr>
                <w:rFonts w:ascii="Times New Roman" w:eastAsia="Times New Roman" w:hAnsi="Times New Roman" w:cs="Times New Roman"/>
                <w:sz w:val="20"/>
                <w:szCs w:val="20"/>
                <w:lang w:eastAsia="sk-SK"/>
              </w:rPr>
              <w:br/>
              <w:t xml:space="preserve">O: 8 </w:t>
            </w:r>
          </w:p>
          <w:p w14:paraId="5E75BD0C" w14:textId="77777777" w:rsidR="000600DF" w:rsidRPr="0007345E" w:rsidRDefault="000600DF" w:rsidP="00EC3A2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P: b)</w:t>
            </w:r>
          </w:p>
        </w:tc>
        <w:tc>
          <w:tcPr>
            <w:tcW w:w="4424" w:type="dxa"/>
            <w:tcBorders>
              <w:top w:val="single" w:sz="4" w:space="0" w:color="auto"/>
              <w:left w:val="single" w:sz="4" w:space="0" w:color="auto"/>
              <w:bottom w:val="single" w:sz="4" w:space="0" w:color="auto"/>
              <w:right w:val="single" w:sz="4" w:space="0" w:color="auto"/>
            </w:tcBorders>
          </w:tcPr>
          <w:p w14:paraId="65E26261" w14:textId="77777777" w:rsidR="000600DF" w:rsidRPr="00EC3A2B" w:rsidRDefault="000600DF" w:rsidP="00EC3A2B">
            <w:pPr>
              <w:widowControl w:val="0"/>
              <w:numPr>
                <w:ilvl w:val="0"/>
                <w:numId w:val="10"/>
              </w:numPr>
              <w:adjustRightInd w:val="0"/>
              <w:spacing w:after="0" w:line="240" w:lineRule="auto"/>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lastRenderedPageBreak/>
              <w:t xml:space="preserve">Ak dohliadaná osoba nemala za predchádzajúce účtovné obdobie žiadny obrat, obrat dohliadanej osoby za predchádzajúce účtovné obdobie nemožno zistiť alebo ak bol obrat dohliadanej </w:t>
            </w:r>
            <w:r w:rsidRPr="00EC3A2B">
              <w:rPr>
                <w:rFonts w:ascii="Times New Roman" w:eastAsia="Times New Roman" w:hAnsi="Times New Roman" w:cs="Times New Roman"/>
                <w:sz w:val="20"/>
                <w:szCs w:val="20"/>
                <w:lang w:eastAsia="sk-SK"/>
              </w:rPr>
              <w:lastRenderedPageBreak/>
              <w:t>osoby za predchádzajúce účtovné obdobie nižší ako dolná hranica sadzby pokuty podľa odsekov 1 a 2, môže orgán dohľadu uložiť dohliadanej osobe pokutu vo výške od</w:t>
            </w:r>
          </w:p>
          <w:p w14:paraId="38E50818" w14:textId="77777777" w:rsidR="000600DF" w:rsidRPr="00EC3A2B" w:rsidRDefault="000600DF" w:rsidP="00EC3A2B">
            <w:pPr>
              <w:widowControl w:val="0"/>
              <w:numPr>
                <w:ilvl w:val="0"/>
                <w:numId w:val="8"/>
              </w:numPr>
              <w:adjustRightInd w:val="0"/>
              <w:spacing w:after="0" w:line="240" w:lineRule="auto"/>
              <w:ind w:left="752"/>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500 eur do 2 000 000 eur, ak ide o porušenie povinnosti podľa odseku 1 písm. a) v rozsahu rozšíreného porušovania právnych predpisov alebo rozšíreného porušovania právnych predpisov s rozmerom Únie,</w:t>
            </w:r>
          </w:p>
          <w:p w14:paraId="457446ED" w14:textId="77777777" w:rsidR="000600DF" w:rsidRPr="00EC3A2B" w:rsidRDefault="000600DF" w:rsidP="00EC3A2B">
            <w:pPr>
              <w:widowControl w:val="0"/>
              <w:numPr>
                <w:ilvl w:val="0"/>
                <w:numId w:val="10"/>
              </w:numPr>
              <w:adjustRightInd w:val="0"/>
              <w:spacing w:after="0" w:line="240" w:lineRule="auto"/>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18D1D382" w14:textId="77777777" w:rsidR="000600DF" w:rsidRPr="00EC3A2B" w:rsidRDefault="000600DF" w:rsidP="00EC3A2B">
            <w:pPr>
              <w:widowControl w:val="0"/>
              <w:numPr>
                <w:ilvl w:val="0"/>
                <w:numId w:val="9"/>
              </w:numPr>
              <w:adjustRightInd w:val="0"/>
              <w:spacing w:after="0" w:line="240" w:lineRule="auto"/>
              <w:textAlignment w:val="baseline"/>
              <w:rPr>
                <w:rFonts w:ascii="Times New Roman" w:eastAsia="Times New Roman" w:hAnsi="Times New Roman" w:cs="Times New Roman"/>
                <w:sz w:val="20"/>
                <w:szCs w:val="20"/>
                <w:lang w:eastAsia="sk-SK"/>
              </w:rPr>
            </w:pPr>
            <w:r w:rsidRPr="00EC3A2B">
              <w:rPr>
                <w:rFonts w:ascii="Times New Roman" w:eastAsia="Times New Roman" w:hAnsi="Times New Roman" w:cs="Times New Roman"/>
                <w:sz w:val="20"/>
                <w:szCs w:val="20"/>
                <w:lang w:eastAsia="sk-SK"/>
              </w:rPr>
              <w:t>600 eur do 2 000 000 eur, ak ide o porušenie povinnosti podľa odseku 1 písm. a) v rozsahu rozšíreného porušovania právnych predpisov alebo rozšíreného porušovania právnych predpisov s rozmerom Únie,</w:t>
            </w:r>
          </w:p>
          <w:p w14:paraId="44ABDAC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0FF5A34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D855BC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601E55E7"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06D267B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66347E4" w14:textId="77777777" w:rsidTr="000600DF">
        <w:tc>
          <w:tcPr>
            <w:tcW w:w="700" w:type="dxa"/>
            <w:tcBorders>
              <w:top w:val="single" w:sz="4" w:space="0" w:color="auto"/>
              <w:left w:val="single" w:sz="12" w:space="0" w:color="auto"/>
              <w:bottom w:val="single" w:sz="4" w:space="0" w:color="auto"/>
              <w:right w:val="single" w:sz="4" w:space="0" w:color="auto"/>
            </w:tcBorders>
          </w:tcPr>
          <w:p w14:paraId="2644315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Č:13</w:t>
            </w:r>
          </w:p>
          <w:p w14:paraId="21252FF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O:5</w:t>
            </w:r>
          </w:p>
        </w:tc>
        <w:tc>
          <w:tcPr>
            <w:tcW w:w="4296" w:type="dxa"/>
            <w:tcBorders>
              <w:top w:val="single" w:sz="4" w:space="0" w:color="auto"/>
              <w:left w:val="single" w:sz="4" w:space="0" w:color="auto"/>
              <w:bottom w:val="single" w:sz="4" w:space="0" w:color="auto"/>
              <w:right w:val="single" w:sz="4" w:space="0" w:color="auto"/>
            </w:tcBorders>
          </w:tcPr>
          <w:p w14:paraId="2AAD14E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5.   Členské štáty do 28. novembra 2021 oznámia Komisii pravidlá a opatrenia uvedené v odseku 1 a bezodkladne jej oznámia všetky následné zmeny, ktoré majú na ne vplyv.</w:t>
            </w:r>
          </w:p>
          <w:p w14:paraId="4D06DDE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1B7B721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69D46BF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Zákon č. </w:t>
            </w:r>
            <w:r w:rsidRPr="001502F0">
              <w:rPr>
                <w:rFonts w:ascii="Times New Roman" w:eastAsia="Times New Roman" w:hAnsi="Times New Roman" w:cs="Times New Roman"/>
                <w:sz w:val="20"/>
                <w:szCs w:val="20"/>
                <w:lang w:eastAsia="sk-SK"/>
              </w:rPr>
              <w:t>575/2001 Z. z.</w:t>
            </w:r>
          </w:p>
        </w:tc>
        <w:tc>
          <w:tcPr>
            <w:tcW w:w="998" w:type="dxa"/>
            <w:tcBorders>
              <w:top w:val="single" w:sz="4" w:space="0" w:color="auto"/>
              <w:left w:val="single" w:sz="4" w:space="0" w:color="auto"/>
              <w:bottom w:val="single" w:sz="4" w:space="0" w:color="auto"/>
              <w:right w:val="single" w:sz="4" w:space="0" w:color="auto"/>
            </w:tcBorders>
          </w:tcPr>
          <w:p w14:paraId="153DCE0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35</w:t>
            </w:r>
          </w:p>
          <w:p w14:paraId="7F149A7B" w14:textId="77777777" w:rsidR="000600DF" w:rsidRPr="0007345E" w:rsidRDefault="000600DF" w:rsidP="003C6AE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w:t>
            </w: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7</w:t>
            </w:r>
            <w:r w:rsidRPr="0007345E">
              <w:rPr>
                <w:rFonts w:ascii="Times New Roman" w:eastAsia="Times New Roman" w:hAnsi="Times New Roman" w:cs="Times New Roman"/>
                <w:sz w:val="20"/>
                <w:szCs w:val="20"/>
                <w:lang w:eastAsia="sk-SK"/>
              </w:rPr>
              <w:t xml:space="preserve"> </w:t>
            </w:r>
          </w:p>
        </w:tc>
        <w:tc>
          <w:tcPr>
            <w:tcW w:w="4424" w:type="dxa"/>
            <w:tcBorders>
              <w:top w:val="single" w:sz="4" w:space="0" w:color="auto"/>
              <w:left w:val="single" w:sz="4" w:space="0" w:color="auto"/>
              <w:bottom w:val="single" w:sz="4" w:space="0" w:color="auto"/>
              <w:right w:val="single" w:sz="4" w:space="0" w:color="auto"/>
            </w:tcBorders>
          </w:tcPr>
          <w:p w14:paraId="547761A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B04045">
              <w:rPr>
                <w:rFonts w:ascii="Times New Roman" w:eastAsia="Times New Roman" w:hAnsi="Times New Roman" w:cs="Times New Roman"/>
                <w:sz w:val="20"/>
                <w:szCs w:val="20"/>
                <w:lang w:eastAsia="sk-SK"/>
              </w:rPr>
              <w:t>(7) Ministerstvá a ostatné ústredné orgány štátnej správy v rozsahu vymedzenej pôsobnosti plnia voči orgánom Európskej únie informačnú a oznamovaciu povinnosť, ktorá im vyplýva z právne záväzných aktov týchto orgánov.</w:t>
            </w:r>
            <w:r>
              <w:rPr>
                <w:rFonts w:ascii="Times New Roman" w:eastAsia="Times New Roman" w:hAnsi="Times New Roman" w:cs="Times New Roman"/>
                <w:sz w:val="20"/>
                <w:szCs w:val="20"/>
                <w:lang w:eastAsia="sk-SK"/>
              </w:rPr>
              <w:t xml:space="preserve"> </w:t>
            </w:r>
          </w:p>
        </w:tc>
        <w:tc>
          <w:tcPr>
            <w:tcW w:w="709" w:type="dxa"/>
            <w:tcBorders>
              <w:top w:val="single" w:sz="4" w:space="0" w:color="auto"/>
              <w:left w:val="single" w:sz="4" w:space="0" w:color="auto"/>
              <w:bottom w:val="single" w:sz="4" w:space="0" w:color="auto"/>
              <w:right w:val="single" w:sz="4" w:space="0" w:color="auto"/>
            </w:tcBorders>
          </w:tcPr>
          <w:p w14:paraId="02E974E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513738E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E8E03F4"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393A8DE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37D8D228" w14:textId="77777777" w:rsidTr="000600DF">
        <w:tc>
          <w:tcPr>
            <w:tcW w:w="700" w:type="dxa"/>
            <w:tcBorders>
              <w:top w:val="single" w:sz="4" w:space="0" w:color="auto"/>
              <w:left w:val="single" w:sz="12" w:space="0" w:color="auto"/>
              <w:bottom w:val="single" w:sz="4" w:space="0" w:color="auto"/>
              <w:right w:val="single" w:sz="4" w:space="0" w:color="auto"/>
            </w:tcBorders>
          </w:tcPr>
          <w:p w14:paraId="79C9AF4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Č:14</w:t>
            </w:r>
          </w:p>
          <w:p w14:paraId="4956DCA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w:t>
            </w:r>
          </w:p>
        </w:tc>
        <w:tc>
          <w:tcPr>
            <w:tcW w:w="4296" w:type="dxa"/>
            <w:tcBorders>
              <w:top w:val="single" w:sz="4" w:space="0" w:color="auto"/>
              <w:left w:val="single" w:sz="4" w:space="0" w:color="auto"/>
              <w:bottom w:val="single" w:sz="4" w:space="0" w:color="auto"/>
              <w:right w:val="single" w:sz="4" w:space="0" w:color="auto"/>
            </w:tcBorders>
          </w:tcPr>
          <w:p w14:paraId="245C288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Zmeny a doplnenia smernice 84/450/EHS</w:t>
            </w:r>
          </w:p>
          <w:p w14:paraId="7E8B4A1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Smernica 84/450/EHS sa týmto mení a dopĺňa takto:</w:t>
            </w:r>
          </w:p>
          <w:p w14:paraId="40A60AA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CF4833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Článok 1 sa nahrádza takto:</w:t>
            </w:r>
          </w:p>
          <w:p w14:paraId="0B5A8BD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BB31C5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„Článok 1</w:t>
            </w:r>
          </w:p>
          <w:p w14:paraId="1153AED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266670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Účelom tejto smernice je chrániť obchodníkov proti klamlivej reklame a jej nekalým následkom a ustanoviť podmienky, za ktorých je porovnávacia reklama povolená.“</w:t>
            </w:r>
          </w:p>
          <w:p w14:paraId="3D8AA4D3" w14:textId="77777777" w:rsidR="000600DF" w:rsidRPr="0007345E" w:rsidRDefault="000600DF" w:rsidP="00251538">
            <w:pPr>
              <w:widowControl w:val="0"/>
              <w:tabs>
                <w:tab w:val="left" w:pos="1440"/>
              </w:tabs>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b/>
            </w:r>
          </w:p>
        </w:tc>
        <w:tc>
          <w:tcPr>
            <w:tcW w:w="510" w:type="dxa"/>
            <w:tcBorders>
              <w:top w:val="single" w:sz="4" w:space="0" w:color="auto"/>
              <w:left w:val="single" w:sz="4" w:space="0" w:color="auto"/>
              <w:bottom w:val="single" w:sz="4" w:space="0" w:color="auto"/>
              <w:right w:val="single" w:sz="12" w:space="0" w:color="auto"/>
            </w:tcBorders>
          </w:tcPr>
          <w:p w14:paraId="0AE1F81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8" w:type="dxa"/>
            <w:tcBorders>
              <w:top w:val="single" w:sz="4" w:space="0" w:color="auto"/>
              <w:left w:val="nil"/>
              <w:bottom w:val="single" w:sz="4" w:space="0" w:color="auto"/>
              <w:right w:val="single" w:sz="4" w:space="0" w:color="auto"/>
            </w:tcBorders>
          </w:tcPr>
          <w:p w14:paraId="19F832A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61BADF8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591EB2E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09C25F3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00CAF71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0576768B" w14:textId="4A461ADF"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2CAE5AA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EE11179" w14:textId="77777777" w:rsidTr="000600DF">
        <w:tc>
          <w:tcPr>
            <w:tcW w:w="700" w:type="dxa"/>
            <w:tcBorders>
              <w:top w:val="single" w:sz="4" w:space="0" w:color="auto"/>
              <w:left w:val="single" w:sz="12" w:space="0" w:color="auto"/>
              <w:bottom w:val="single" w:sz="4" w:space="0" w:color="auto"/>
              <w:right w:val="single" w:sz="4" w:space="0" w:color="auto"/>
            </w:tcBorders>
          </w:tcPr>
          <w:p w14:paraId="14030B0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Č:14</w:t>
            </w:r>
          </w:p>
          <w:p w14:paraId="53CB006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w:t>
            </w:r>
          </w:p>
        </w:tc>
        <w:tc>
          <w:tcPr>
            <w:tcW w:w="4296" w:type="dxa"/>
            <w:tcBorders>
              <w:top w:val="single" w:sz="4" w:space="0" w:color="auto"/>
              <w:left w:val="single" w:sz="4" w:space="0" w:color="auto"/>
              <w:bottom w:val="single" w:sz="4" w:space="0" w:color="auto"/>
              <w:right w:val="single" w:sz="4" w:space="0" w:color="auto"/>
            </w:tcBorders>
          </w:tcPr>
          <w:p w14:paraId="2DDC639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 V článku 2:</w:t>
            </w:r>
          </w:p>
          <w:p w14:paraId="7AE5535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ABB5FB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Odsek 3 sa nahrádza takto:</w:t>
            </w:r>
          </w:p>
          <w:p w14:paraId="1153B5F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37981D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„3. ‚obchodník’ je akákoľvek fyzická alebo právnická osoba, ktorá koná na účely spadajúce do </w:t>
            </w:r>
            <w:r w:rsidRPr="0007345E">
              <w:rPr>
                <w:rFonts w:ascii="Times New Roman" w:eastAsia="Times New Roman" w:hAnsi="Times New Roman" w:cs="Times New Roman"/>
                <w:sz w:val="20"/>
                <w:szCs w:val="20"/>
                <w:lang w:eastAsia="sk-SK"/>
              </w:rPr>
              <w:lastRenderedPageBreak/>
              <w:t>rámca jej obchodnej, remeselnej podnikateľskej alebo profesijnej činnosti, a ktokoľvek, kto koná v mene alebo v zastúpení obchodníka.“</w:t>
            </w:r>
          </w:p>
          <w:p w14:paraId="7776707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5C565E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Vkladá nový odsek:</w:t>
            </w:r>
          </w:p>
          <w:p w14:paraId="50E29B9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077DFC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„4. ‚tvorca kódexu’ je akýkoľvek subjekt, vrátane obchodníka alebo skupiny obchodníkov, ktorý je zodpovedný za vytvorenie a revíziu kódexu správania a/alebo za sledovanie dodržiavania tohto kódexu tými, ktorí sa zaviazali ho dodržiavať.“</w:t>
            </w:r>
          </w:p>
          <w:p w14:paraId="31D17D3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4CBC596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n.a.</w:t>
            </w:r>
          </w:p>
        </w:tc>
        <w:tc>
          <w:tcPr>
            <w:tcW w:w="998" w:type="dxa"/>
            <w:tcBorders>
              <w:top w:val="single" w:sz="4" w:space="0" w:color="auto"/>
              <w:left w:val="nil"/>
              <w:bottom w:val="single" w:sz="4" w:space="0" w:color="auto"/>
              <w:right w:val="single" w:sz="4" w:space="0" w:color="auto"/>
            </w:tcBorders>
          </w:tcPr>
          <w:p w14:paraId="70BDA7E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36DEC4D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1B33805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21CF87F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319EBF1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32163C23" w14:textId="500329DE"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1A0DCF9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34B802FE" w14:textId="77777777" w:rsidTr="000600DF">
        <w:tc>
          <w:tcPr>
            <w:tcW w:w="700" w:type="dxa"/>
            <w:tcBorders>
              <w:top w:val="single" w:sz="4" w:space="0" w:color="auto"/>
              <w:left w:val="single" w:sz="12" w:space="0" w:color="auto"/>
              <w:bottom w:val="single" w:sz="4" w:space="0" w:color="auto"/>
              <w:right w:val="single" w:sz="4" w:space="0" w:color="auto"/>
            </w:tcBorders>
          </w:tcPr>
          <w:p w14:paraId="3B6804F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Č:14</w:t>
            </w:r>
          </w:p>
          <w:p w14:paraId="2093E99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O:3</w:t>
            </w:r>
          </w:p>
        </w:tc>
        <w:tc>
          <w:tcPr>
            <w:tcW w:w="4296" w:type="dxa"/>
            <w:tcBorders>
              <w:top w:val="single" w:sz="4" w:space="0" w:color="auto"/>
              <w:left w:val="single" w:sz="4" w:space="0" w:color="auto"/>
              <w:bottom w:val="single" w:sz="4" w:space="0" w:color="auto"/>
              <w:right w:val="single" w:sz="4" w:space="0" w:color="auto"/>
            </w:tcBorders>
          </w:tcPr>
          <w:p w14:paraId="6575794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3. Článok 3a sa nahrádza takto:</w:t>
            </w:r>
          </w:p>
          <w:p w14:paraId="66BBA6A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7F58ED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„Článok 3a</w:t>
            </w:r>
          </w:p>
          <w:p w14:paraId="32769C9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B61FA5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Porovnávacia reklama, pokiaľ ide o porovnávanie, je povolená, ak sú splnené tieto podmienky:</w:t>
            </w:r>
          </w:p>
          <w:p w14:paraId="48CD98E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26F795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nie je klamlivá v zmysle článku 2 ods. 2, článku 3 a článku 7 ods. 1 tejto smernice alebo článkov 6 a 7 smernice Európskeho parlamentu a Rady 2005/29/ES z 11. mája 2005 o nekalých obchodných praktikách podnikateľov voči spotrebiteľom na vnútornom trhu (9);</w:t>
            </w:r>
          </w:p>
          <w:p w14:paraId="598F950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455799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porovnáva tovary alebo služby, ktoré uspokojujú rovnaké potreby alebo sú určené na ten istý účel;</w:t>
            </w:r>
          </w:p>
          <w:p w14:paraId="0E25C72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A57145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c) objektívne porovnáva jednu alebo viac podstatných, dôležitých, overiteľných a reprezentatívnych vlastností týchto tovarov a služieb, ktoré môžu zahŕňať cenu;</w:t>
            </w:r>
          </w:p>
          <w:p w14:paraId="59B4254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F06B5D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d) nediskredituje ani neočierňuje ochranné známky, obchodné mená, ďalšie rozlišovacie znaky, tovary, služby, činnosti alebo okolnosti účastníka hospodárskej súťaže;</w:t>
            </w:r>
          </w:p>
          <w:p w14:paraId="6F7AB08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0D3FAF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e) pre produkty s označením pôvodu sa vzťahuje v každom prípade na produkty s rovnakým označením;</w:t>
            </w:r>
          </w:p>
          <w:p w14:paraId="6F4EFB2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4057D2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f) nevyužíva nečestnú výhodu dobrého mena ochrannej známky, obchodného mena alebo iných rozlišujúcich znakov účastníka hospodárskej súťaže alebo označenie pôvodu konkurenčných produktov;</w:t>
            </w:r>
          </w:p>
          <w:p w14:paraId="219E27F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B6F10E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g) nepredstavuje tovary alebo služby ako imitácie alebo kópie tovarov alebo služieb označených chránenou ochrannou známkou alebo obchodným menom;</w:t>
            </w:r>
          </w:p>
          <w:p w14:paraId="7EE9662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B0000D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h) nevyvoláva zámenu medzi obchodníkmi, medzi zadávateľom reklamy a účastníkom hospodárskej súťaže alebo medzi ochrannými známkami, obchodnými menami, inými rozlišujúcimi znakmi, tovarmi alebo službami zadávateľa reklamy a účastníka hospodárskej súťaže.</w:t>
            </w:r>
          </w:p>
          <w:p w14:paraId="2A2E084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4301995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n.a.</w:t>
            </w:r>
          </w:p>
        </w:tc>
        <w:tc>
          <w:tcPr>
            <w:tcW w:w="998" w:type="dxa"/>
            <w:tcBorders>
              <w:top w:val="single" w:sz="4" w:space="0" w:color="auto"/>
              <w:left w:val="nil"/>
              <w:bottom w:val="single" w:sz="4" w:space="0" w:color="auto"/>
              <w:right w:val="single" w:sz="4" w:space="0" w:color="auto"/>
            </w:tcBorders>
          </w:tcPr>
          <w:p w14:paraId="2F65566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5DAFC00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3A66788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082A9E6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660C64B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04814F6D" w14:textId="14AF8615"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6FD0B4E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2E820582" w14:textId="77777777" w:rsidTr="000600DF">
        <w:tc>
          <w:tcPr>
            <w:tcW w:w="700" w:type="dxa"/>
            <w:tcBorders>
              <w:top w:val="single" w:sz="4" w:space="0" w:color="auto"/>
              <w:left w:val="single" w:sz="12" w:space="0" w:color="auto"/>
              <w:bottom w:val="single" w:sz="4" w:space="0" w:color="auto"/>
              <w:right w:val="single" w:sz="4" w:space="0" w:color="auto"/>
            </w:tcBorders>
          </w:tcPr>
          <w:p w14:paraId="1257897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Č:14</w:t>
            </w:r>
          </w:p>
          <w:p w14:paraId="43406C3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O:4</w:t>
            </w:r>
          </w:p>
        </w:tc>
        <w:tc>
          <w:tcPr>
            <w:tcW w:w="4296" w:type="dxa"/>
            <w:tcBorders>
              <w:top w:val="single" w:sz="4" w:space="0" w:color="auto"/>
              <w:left w:val="single" w:sz="4" w:space="0" w:color="auto"/>
              <w:bottom w:val="single" w:sz="4" w:space="0" w:color="auto"/>
              <w:right w:val="single" w:sz="4" w:space="0" w:color="auto"/>
            </w:tcBorders>
          </w:tcPr>
          <w:p w14:paraId="19858F9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Článok 4 ods. 1 sa nahrádza takto:</w:t>
            </w:r>
          </w:p>
          <w:p w14:paraId="33E18FF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F5D760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Členské štáty zabezpečia existenciu primeraných a účinných prostriedkov, ako bojovať proti klamlivej reklame s cieľom vynútiť dodržiavanie ustanovení o porovnávacej reklame v záujme obchodníkov a účastníkov hospodárskej súťaže. Tieto prostriedky zahŕňajú ustanovenia právnych predpisov, ktoré umožnia osobám alebo organizáciám, ktoré majú podľa vnútroštátnych právnych predpisov oprávnený záujem na boji proti klamlivej reklame alebo regulovaní porovnávacej reklamy:</w:t>
            </w:r>
          </w:p>
          <w:p w14:paraId="6F85252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1EF683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podať súdnu žalobu proti takejto reklame</w:t>
            </w:r>
          </w:p>
          <w:p w14:paraId="387EDDF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616964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alebo</w:t>
            </w:r>
          </w:p>
          <w:p w14:paraId="5B905FE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CBB5A8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napadnúť takúto reklamu pred správnym orgánom, ktorý je príslušný rozhodovať o sťažnostiach alebo dať podnet na začatie príslušného súdneho konania.</w:t>
            </w:r>
          </w:p>
          <w:p w14:paraId="4A8E0AA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63B4EF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Je na každom členskom štáte, aby rozhodol o tom, ktorá z týchto možností bude k dispozícii, a či budú súdy alebo správne orgány oprávnené požadovať, aby boli najprv vyčerpané iné dostupné prostriedky na vybavovanie sťažností, vrátane prostriedkov uvedených v článku 5.</w:t>
            </w:r>
          </w:p>
          <w:p w14:paraId="6C50DFD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5A96A2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Je na každom členskom štáte, aby rozhodol:</w:t>
            </w:r>
          </w:p>
          <w:p w14:paraId="7F5ACCB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96C3AE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či možno tieto právne prostriedky použiť osobitne alebo spoločne proti viacerým obchodníkom z toho istého hospodárskeho odvetvia</w:t>
            </w:r>
          </w:p>
          <w:p w14:paraId="281CB99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10796A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w:t>
            </w:r>
          </w:p>
          <w:p w14:paraId="4B2AD67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5715DD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či tieto právne prostriedky možno použiť proti tvorcovi kódexu, pokiaľ príslušný kódex podporuje nedodržiavanie právnych požiadaviek.“</w:t>
            </w:r>
          </w:p>
          <w:p w14:paraId="2929715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35EF1DC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n.a.</w:t>
            </w:r>
          </w:p>
        </w:tc>
        <w:tc>
          <w:tcPr>
            <w:tcW w:w="998" w:type="dxa"/>
            <w:tcBorders>
              <w:top w:val="single" w:sz="4" w:space="0" w:color="auto"/>
              <w:left w:val="nil"/>
              <w:bottom w:val="single" w:sz="4" w:space="0" w:color="auto"/>
              <w:right w:val="single" w:sz="4" w:space="0" w:color="auto"/>
            </w:tcBorders>
          </w:tcPr>
          <w:p w14:paraId="31574EF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7D7C24A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1E960D5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7D8B200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5D582FF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1B35E48A" w14:textId="1828A416"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7D8D3D9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78D09B3C" w14:textId="77777777" w:rsidTr="000600DF">
        <w:tc>
          <w:tcPr>
            <w:tcW w:w="700" w:type="dxa"/>
            <w:tcBorders>
              <w:top w:val="single" w:sz="4" w:space="0" w:color="auto"/>
              <w:left w:val="single" w:sz="12" w:space="0" w:color="auto"/>
              <w:bottom w:val="single" w:sz="4" w:space="0" w:color="auto"/>
              <w:right w:val="single" w:sz="4" w:space="0" w:color="auto"/>
            </w:tcBorders>
          </w:tcPr>
          <w:p w14:paraId="4D1A12B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Č:14</w:t>
            </w:r>
          </w:p>
          <w:p w14:paraId="7C4D8D3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O:5</w:t>
            </w:r>
          </w:p>
        </w:tc>
        <w:tc>
          <w:tcPr>
            <w:tcW w:w="4296" w:type="dxa"/>
            <w:tcBorders>
              <w:top w:val="single" w:sz="4" w:space="0" w:color="auto"/>
              <w:left w:val="single" w:sz="4" w:space="0" w:color="auto"/>
              <w:bottom w:val="single" w:sz="4" w:space="0" w:color="auto"/>
              <w:right w:val="single" w:sz="4" w:space="0" w:color="auto"/>
            </w:tcBorders>
          </w:tcPr>
          <w:p w14:paraId="462F456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5. Článok 7 ods. 1 sa nahrádza takto:</w:t>
            </w:r>
          </w:p>
          <w:p w14:paraId="1E876DB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C880C3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Táto smernica nebráni členským štátom, aby si zachovali alebo prijali ustanovenia s cieľom zabezpečiť rozsiahlejšiu ochranu obchodníkov a účastníkov hospodárskej súťaže, pokiaľ ide o klamlivú reklamu.“</w:t>
            </w:r>
          </w:p>
          <w:p w14:paraId="1A4AAAC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3D86384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8" w:type="dxa"/>
            <w:tcBorders>
              <w:top w:val="single" w:sz="4" w:space="0" w:color="auto"/>
              <w:left w:val="nil"/>
              <w:bottom w:val="single" w:sz="4" w:space="0" w:color="auto"/>
              <w:right w:val="single" w:sz="4" w:space="0" w:color="auto"/>
            </w:tcBorders>
          </w:tcPr>
          <w:p w14:paraId="61291D0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014AB83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2A88B07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58E7042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3197044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098AF6B3" w14:textId="26B39E06"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3326F6A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4B5B505C" w14:textId="77777777" w:rsidTr="000600DF">
        <w:tc>
          <w:tcPr>
            <w:tcW w:w="700" w:type="dxa"/>
            <w:tcBorders>
              <w:top w:val="single" w:sz="4" w:space="0" w:color="auto"/>
              <w:left w:val="single" w:sz="12" w:space="0" w:color="auto"/>
              <w:bottom w:val="single" w:sz="4" w:space="0" w:color="auto"/>
              <w:right w:val="single" w:sz="4" w:space="0" w:color="auto"/>
            </w:tcBorders>
          </w:tcPr>
          <w:p w14:paraId="75E04CB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Č:15</w:t>
            </w:r>
          </w:p>
          <w:p w14:paraId="38EB4B4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w:t>
            </w:r>
          </w:p>
        </w:tc>
        <w:tc>
          <w:tcPr>
            <w:tcW w:w="4296" w:type="dxa"/>
            <w:tcBorders>
              <w:top w:val="single" w:sz="4" w:space="0" w:color="auto"/>
              <w:left w:val="single" w:sz="4" w:space="0" w:color="auto"/>
              <w:bottom w:val="single" w:sz="4" w:space="0" w:color="auto"/>
              <w:right w:val="single" w:sz="4" w:space="0" w:color="auto"/>
            </w:tcBorders>
          </w:tcPr>
          <w:p w14:paraId="35B33A4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Zmeny a doplnenia smerníc 97/7/ES a 2002/65/ES</w:t>
            </w:r>
          </w:p>
          <w:p w14:paraId="37CEC58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Článok 9 smernice 97/7/ES sa nahrádza takto:</w:t>
            </w:r>
          </w:p>
          <w:p w14:paraId="127D885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4E359F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„Článok 9</w:t>
            </w:r>
          </w:p>
          <w:p w14:paraId="50FEA6E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455CDD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Zotrvačný predaj</w:t>
            </w:r>
          </w:p>
          <w:p w14:paraId="7AC6E72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B9FB86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Vzhľadom na zákaz praktík zotrvačného predaja ustanovený v smernici Európskeho parlamentu a Rady 2005/29/ES z 11. mája 2005 o nekalých obchodných praktikách podnikateľov voči spotrebiteľom na vnútornom trhu prijmú členské štáty opatrenia nevyhnutné na to, aby oslobodili spotrebiteľa od akéhokoľvek protiplnenia v prípadoch nevyžiadanej dodávky, pričom absencia odpovede nepredstavuje súhlas.</w:t>
            </w:r>
          </w:p>
          <w:p w14:paraId="79717E5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12098BC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8" w:type="dxa"/>
            <w:tcBorders>
              <w:top w:val="single" w:sz="4" w:space="0" w:color="auto"/>
              <w:left w:val="nil"/>
              <w:bottom w:val="single" w:sz="4" w:space="0" w:color="auto"/>
              <w:right w:val="single" w:sz="4" w:space="0" w:color="auto"/>
            </w:tcBorders>
          </w:tcPr>
          <w:p w14:paraId="1345256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5EB8591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613E0F6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24E1088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681017E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C71C6FE" w14:textId="576ABFD2"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43EBE27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475F4D13" w14:textId="77777777" w:rsidTr="000600DF">
        <w:tc>
          <w:tcPr>
            <w:tcW w:w="700" w:type="dxa"/>
            <w:tcBorders>
              <w:top w:val="single" w:sz="4" w:space="0" w:color="auto"/>
              <w:left w:val="single" w:sz="12" w:space="0" w:color="auto"/>
              <w:bottom w:val="single" w:sz="4" w:space="0" w:color="auto"/>
              <w:right w:val="single" w:sz="4" w:space="0" w:color="auto"/>
            </w:tcBorders>
          </w:tcPr>
          <w:p w14:paraId="0926B98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Č:15</w:t>
            </w:r>
          </w:p>
          <w:p w14:paraId="2DA9582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w:t>
            </w:r>
          </w:p>
        </w:tc>
        <w:tc>
          <w:tcPr>
            <w:tcW w:w="4296" w:type="dxa"/>
            <w:tcBorders>
              <w:top w:val="single" w:sz="4" w:space="0" w:color="auto"/>
              <w:left w:val="single" w:sz="4" w:space="0" w:color="auto"/>
              <w:bottom w:val="single" w:sz="4" w:space="0" w:color="auto"/>
              <w:right w:val="single" w:sz="4" w:space="0" w:color="auto"/>
            </w:tcBorders>
          </w:tcPr>
          <w:p w14:paraId="54A7824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 Článok 9 smernice 2002/65/ES sa nahrádza takto:</w:t>
            </w:r>
          </w:p>
          <w:p w14:paraId="393E64F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29B3486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„Článok 9</w:t>
            </w:r>
          </w:p>
          <w:p w14:paraId="5DED122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ADF06C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Vzhľadom na zákaz praktík zotrvačného predaja ustanovený v smernici Európskeho parlamentu a Rady 2005/29/ES z 11. mája 2005 o nekalých obchodných praktikách podnikateľov voči spotrebiteľom na vnútornom trhu a bez toho, aby boli dotknuté ustanovenia právnych predpisov členských štátov o konkludentnom predĺžení zmlúv na diaľku, ak tieto právne predpisy umožňujú konkludentné predĺženie, prijmú členské štáty opatrenia na to, aby oslobodili spotrebiteľa od akýchkoľvek povinností v prípade nevyžiadaných </w:t>
            </w:r>
            <w:r w:rsidRPr="0007345E">
              <w:rPr>
                <w:rFonts w:ascii="Times New Roman" w:eastAsia="Times New Roman" w:hAnsi="Times New Roman" w:cs="Times New Roman"/>
                <w:sz w:val="20"/>
                <w:szCs w:val="20"/>
                <w:lang w:eastAsia="sk-SK"/>
              </w:rPr>
              <w:lastRenderedPageBreak/>
              <w:t>dodávok, pričom absencia odpovede nepredstavuje súhlas.</w:t>
            </w:r>
          </w:p>
          <w:p w14:paraId="09134C7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4468709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n.a.</w:t>
            </w:r>
          </w:p>
        </w:tc>
        <w:tc>
          <w:tcPr>
            <w:tcW w:w="998" w:type="dxa"/>
            <w:tcBorders>
              <w:top w:val="single" w:sz="4" w:space="0" w:color="auto"/>
              <w:left w:val="nil"/>
              <w:bottom w:val="single" w:sz="4" w:space="0" w:color="auto"/>
              <w:right w:val="single" w:sz="4" w:space="0" w:color="auto"/>
            </w:tcBorders>
          </w:tcPr>
          <w:p w14:paraId="75B3BC5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0B4C9ED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157633C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72AC864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5FA7FB6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A638AE2" w14:textId="00448F03"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67D3E75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5E5E132D" w14:textId="77777777" w:rsidTr="000600DF">
        <w:tc>
          <w:tcPr>
            <w:tcW w:w="700" w:type="dxa"/>
            <w:tcBorders>
              <w:top w:val="single" w:sz="4" w:space="0" w:color="auto"/>
              <w:left w:val="single" w:sz="12" w:space="0" w:color="auto"/>
              <w:bottom w:val="single" w:sz="4" w:space="0" w:color="auto"/>
              <w:right w:val="single" w:sz="4" w:space="0" w:color="auto"/>
            </w:tcBorders>
          </w:tcPr>
          <w:p w14:paraId="2E1CA28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Č:16</w:t>
            </w:r>
          </w:p>
          <w:p w14:paraId="1B93D99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w:t>
            </w:r>
          </w:p>
        </w:tc>
        <w:tc>
          <w:tcPr>
            <w:tcW w:w="4296" w:type="dxa"/>
            <w:tcBorders>
              <w:top w:val="single" w:sz="4" w:space="0" w:color="auto"/>
              <w:left w:val="single" w:sz="4" w:space="0" w:color="auto"/>
              <w:bottom w:val="single" w:sz="4" w:space="0" w:color="auto"/>
              <w:right w:val="single" w:sz="4" w:space="0" w:color="auto"/>
            </w:tcBorders>
          </w:tcPr>
          <w:p w14:paraId="120FCA8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Zmeny a doplnenia smernice 98/27/ES a nariadenia (ES) č. 2006/2004</w:t>
            </w:r>
          </w:p>
          <w:p w14:paraId="02D87D6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V prílohe k smernici 98/27/ES sa bod 1 nahrádza takto:</w:t>
            </w:r>
          </w:p>
          <w:p w14:paraId="464E7C6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C08566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Smernica Európskeho parlamentu a Rady 2005/29/ES z 11. mája 2005 o nekalých obchodných praktikách podnikateľov voči spotrebiteľom na vnútornom trhu (Ú. v. EÚ L 149, 11.6.2005, s. 22)“</w:t>
            </w:r>
          </w:p>
          <w:p w14:paraId="76E7F1C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3B3448B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8" w:type="dxa"/>
            <w:tcBorders>
              <w:top w:val="single" w:sz="4" w:space="0" w:color="auto"/>
              <w:left w:val="nil"/>
              <w:bottom w:val="single" w:sz="4" w:space="0" w:color="auto"/>
              <w:right w:val="single" w:sz="4" w:space="0" w:color="auto"/>
            </w:tcBorders>
          </w:tcPr>
          <w:p w14:paraId="5FD7AA3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6FA9F03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6571984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51EC4A2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70E5193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004965E" w14:textId="648D7D06"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6B0949B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5BD9D265" w14:textId="77777777" w:rsidTr="000600DF">
        <w:tc>
          <w:tcPr>
            <w:tcW w:w="700" w:type="dxa"/>
            <w:tcBorders>
              <w:top w:val="single" w:sz="4" w:space="0" w:color="auto"/>
              <w:left w:val="single" w:sz="12" w:space="0" w:color="auto"/>
              <w:bottom w:val="single" w:sz="4" w:space="0" w:color="auto"/>
              <w:right w:val="single" w:sz="4" w:space="0" w:color="auto"/>
            </w:tcBorders>
          </w:tcPr>
          <w:p w14:paraId="5A127E9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Č:16</w:t>
            </w:r>
          </w:p>
          <w:p w14:paraId="128F272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w:t>
            </w:r>
          </w:p>
        </w:tc>
        <w:tc>
          <w:tcPr>
            <w:tcW w:w="4296" w:type="dxa"/>
            <w:tcBorders>
              <w:top w:val="single" w:sz="4" w:space="0" w:color="auto"/>
              <w:left w:val="single" w:sz="4" w:space="0" w:color="auto"/>
              <w:bottom w:val="single" w:sz="4" w:space="0" w:color="auto"/>
              <w:right w:val="single" w:sz="4" w:space="0" w:color="auto"/>
            </w:tcBorders>
          </w:tcPr>
          <w:p w14:paraId="18DD8A7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 V prílohe k nariadeniu Európskeho parlamentu a Rady (ES) č. 2006/2004 z 27. októbra 2004 o spolupráci medzi národnými orgánmi zodpovednými za vynucovanie právnych predpisov na ochranu spotrebiteľa („nariadenie o spolupráci v oblasti ochrany spotrebiteľa“) sa dopĺňa nasledujúci bod</w:t>
            </w:r>
            <w:r>
              <w:rPr>
                <w:rFonts w:ascii="Times New Roman" w:eastAsia="Times New Roman" w:hAnsi="Times New Roman" w:cs="Times New Roman"/>
                <w:sz w:val="20"/>
                <w:szCs w:val="20"/>
                <w:lang w:eastAsia="sk-SK"/>
              </w:rPr>
              <w:t xml:space="preserve"> (4)</w:t>
            </w:r>
            <w:r w:rsidRPr="0007345E">
              <w:rPr>
                <w:rFonts w:ascii="Times New Roman" w:eastAsia="Times New Roman" w:hAnsi="Times New Roman" w:cs="Times New Roman"/>
                <w:sz w:val="20"/>
                <w:szCs w:val="20"/>
                <w:lang w:eastAsia="sk-SK"/>
              </w:rPr>
              <w:t>:</w:t>
            </w:r>
          </w:p>
          <w:p w14:paraId="0614B5E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393B9E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„16. Smernica Európskeho parlamentu a Rady 2005/29/ES z 11. mája 2005 o nekalých obchodných praktikách podnikateľov voči spotrebiteľom na vnútornom trhu (Ú. v. EÚ L 149, 11.6.2005, s. 22)“</w:t>
            </w:r>
          </w:p>
          <w:p w14:paraId="3550DD31" w14:textId="77777777" w:rsidR="000600DF" w:rsidRDefault="000600DF" w:rsidP="003E2491">
            <w:pPr>
              <w:widowControl w:val="0"/>
              <w:adjustRightInd w:val="0"/>
              <w:spacing w:after="0" w:line="240" w:lineRule="auto"/>
              <w:textAlignment w:val="baseline"/>
            </w:pPr>
            <w:r w:rsidRPr="003E2491">
              <w:t>_______________</w:t>
            </w:r>
          </w:p>
          <w:p w14:paraId="7A4272B2" w14:textId="77777777" w:rsidR="000600DF" w:rsidRPr="0007345E" w:rsidRDefault="000600DF" w:rsidP="003E249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E2491">
              <w:rPr>
                <w:rFonts w:ascii="Times New Roman" w:eastAsia="Times New Roman" w:hAnsi="Times New Roman" w:cs="Times New Roman"/>
                <w:sz w:val="20"/>
                <w:szCs w:val="20"/>
                <w:lang w:eastAsia="sk-SK"/>
              </w:rPr>
              <w:t>(4) Ú. v. EÚ L 364, 9.12.2004, s. 1.</w:t>
            </w:r>
          </w:p>
        </w:tc>
        <w:tc>
          <w:tcPr>
            <w:tcW w:w="510" w:type="dxa"/>
            <w:tcBorders>
              <w:top w:val="single" w:sz="4" w:space="0" w:color="auto"/>
              <w:left w:val="single" w:sz="4" w:space="0" w:color="auto"/>
              <w:bottom w:val="single" w:sz="4" w:space="0" w:color="auto"/>
              <w:right w:val="single" w:sz="12" w:space="0" w:color="auto"/>
            </w:tcBorders>
          </w:tcPr>
          <w:p w14:paraId="623704F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nil"/>
              <w:bottom w:val="single" w:sz="4" w:space="0" w:color="auto"/>
              <w:right w:val="single" w:sz="4" w:space="0" w:color="auto"/>
            </w:tcBorders>
          </w:tcPr>
          <w:p w14:paraId="73C6133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10DC8B5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77D93D9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641DFA7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2" w:type="dxa"/>
            <w:tcBorders>
              <w:top w:val="single" w:sz="4" w:space="0" w:color="auto"/>
              <w:left w:val="single" w:sz="4" w:space="0" w:color="auto"/>
              <w:bottom w:val="single" w:sz="4" w:space="0" w:color="auto"/>
              <w:right w:val="single" w:sz="4" w:space="0" w:color="auto"/>
            </w:tcBorders>
          </w:tcPr>
          <w:p w14:paraId="6D1F85D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6D5D9F28" w14:textId="26F1DF36"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3BAFA1A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5DD4674C" w14:textId="77777777" w:rsidTr="000600DF">
        <w:tc>
          <w:tcPr>
            <w:tcW w:w="700" w:type="dxa"/>
            <w:tcBorders>
              <w:top w:val="single" w:sz="4" w:space="0" w:color="auto"/>
              <w:left w:val="single" w:sz="12" w:space="0" w:color="auto"/>
              <w:bottom w:val="single" w:sz="4" w:space="0" w:color="auto"/>
              <w:right w:val="single" w:sz="4" w:space="0" w:color="auto"/>
            </w:tcBorders>
          </w:tcPr>
          <w:p w14:paraId="4E694C2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Č:17</w:t>
            </w:r>
          </w:p>
        </w:tc>
        <w:tc>
          <w:tcPr>
            <w:tcW w:w="4296" w:type="dxa"/>
            <w:tcBorders>
              <w:top w:val="single" w:sz="4" w:space="0" w:color="auto"/>
              <w:left w:val="single" w:sz="4" w:space="0" w:color="auto"/>
              <w:bottom w:val="single" w:sz="4" w:space="0" w:color="auto"/>
              <w:right w:val="single" w:sz="4" w:space="0" w:color="auto"/>
            </w:tcBorders>
          </w:tcPr>
          <w:p w14:paraId="389B376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Informovanie</w:t>
            </w:r>
          </w:p>
          <w:p w14:paraId="35A85B7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Členské štáty prijmú vhodné opatrenia na informovanie spotrebiteľov o transponovaní tejto smernice do vnútroštátneho práva a tam, kde je to vhodné, podporia obchodníkov a tvorcov kódexu, aby informovali spotrebiteľov o svojich kódexoch správania.</w:t>
            </w:r>
          </w:p>
          <w:p w14:paraId="16C95B7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45C6B46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7303BAE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 (čl. I)</w:t>
            </w:r>
          </w:p>
        </w:tc>
        <w:tc>
          <w:tcPr>
            <w:tcW w:w="998" w:type="dxa"/>
            <w:tcBorders>
              <w:top w:val="single" w:sz="4" w:space="0" w:color="auto"/>
              <w:left w:val="single" w:sz="4" w:space="0" w:color="auto"/>
              <w:bottom w:val="single" w:sz="4" w:space="0" w:color="auto"/>
              <w:right w:val="single" w:sz="4" w:space="0" w:color="auto"/>
            </w:tcBorders>
          </w:tcPr>
          <w:p w14:paraId="7125B71C" w14:textId="77777777" w:rsidR="000600DF" w:rsidRDefault="000600DF" w:rsidP="009544E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 I</w:t>
            </w:r>
          </w:p>
          <w:p w14:paraId="4EEE97CB" w14:textId="77777777" w:rsidR="000600DF" w:rsidRPr="0007345E" w:rsidRDefault="000600DF" w:rsidP="009544E4">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24</w:t>
            </w:r>
          </w:p>
          <w:p w14:paraId="324232DE" w14:textId="77777777" w:rsidR="000600DF" w:rsidRPr="0007345E" w:rsidRDefault="000600DF" w:rsidP="009544E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w:t>
            </w:r>
            <w:r w:rsidRPr="0007345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g)</w:t>
            </w:r>
            <w:r w:rsidRPr="0007345E">
              <w:rPr>
                <w:rFonts w:ascii="Times New Roman" w:eastAsia="Times New Roman" w:hAnsi="Times New Roman" w:cs="Times New Roman"/>
                <w:sz w:val="20"/>
                <w:szCs w:val="20"/>
                <w:lang w:eastAsia="sk-SK"/>
              </w:rPr>
              <w:t xml:space="preserve"> </w:t>
            </w:r>
          </w:p>
          <w:p w14:paraId="30A64C9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76D5CDF7"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9544E4">
              <w:rPr>
                <w:rFonts w:ascii="Times New Roman" w:eastAsia="Times New Roman" w:hAnsi="Times New Roman" w:cs="Times New Roman"/>
                <w:sz w:val="20"/>
                <w:szCs w:val="20"/>
                <w:lang w:eastAsia="sk-SK"/>
              </w:rPr>
              <w:t>Ministerstvo hospodárstva vo veciach ochrany spotrebiteľa</w:t>
            </w:r>
          </w:p>
          <w:p w14:paraId="034B8002"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27A893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g) </w:t>
            </w:r>
            <w:r w:rsidRPr="003548CC">
              <w:rPr>
                <w:rFonts w:ascii="Times New Roman" w:eastAsia="Times New Roman" w:hAnsi="Times New Roman" w:cs="Times New Roman"/>
                <w:sz w:val="20"/>
                <w:szCs w:val="20"/>
                <w:lang w:eastAsia="sk-SK"/>
              </w:rPr>
              <w:t>informuje spotrebiteľov o ich právach, povinnostiach a prostriedkoch na presadzovanie ich práv</w:t>
            </w:r>
            <w:r w:rsidRPr="009544E4">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p>
        </w:tc>
        <w:tc>
          <w:tcPr>
            <w:tcW w:w="709" w:type="dxa"/>
            <w:tcBorders>
              <w:top w:val="single" w:sz="4" w:space="0" w:color="auto"/>
              <w:left w:val="single" w:sz="4" w:space="0" w:color="auto"/>
              <w:bottom w:val="single" w:sz="4" w:space="0" w:color="auto"/>
              <w:right w:val="single" w:sz="4" w:space="0" w:color="auto"/>
            </w:tcBorders>
          </w:tcPr>
          <w:p w14:paraId="31EE0D0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1477539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0CE3F3D"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435CE54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34376281" w14:textId="77777777" w:rsidTr="000600DF">
        <w:tc>
          <w:tcPr>
            <w:tcW w:w="700" w:type="dxa"/>
            <w:tcBorders>
              <w:top w:val="single" w:sz="4" w:space="0" w:color="auto"/>
              <w:left w:val="single" w:sz="12" w:space="0" w:color="auto"/>
              <w:bottom w:val="single" w:sz="4" w:space="0" w:color="auto"/>
              <w:right w:val="single" w:sz="4" w:space="0" w:color="auto"/>
            </w:tcBorders>
          </w:tcPr>
          <w:p w14:paraId="388BC9A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Č:18</w:t>
            </w:r>
          </w:p>
          <w:p w14:paraId="65C37C2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w:t>
            </w:r>
          </w:p>
        </w:tc>
        <w:tc>
          <w:tcPr>
            <w:tcW w:w="4296" w:type="dxa"/>
            <w:tcBorders>
              <w:top w:val="single" w:sz="4" w:space="0" w:color="auto"/>
              <w:left w:val="single" w:sz="4" w:space="0" w:color="auto"/>
              <w:bottom w:val="single" w:sz="4" w:space="0" w:color="auto"/>
              <w:right w:val="single" w:sz="4" w:space="0" w:color="auto"/>
            </w:tcBorders>
          </w:tcPr>
          <w:p w14:paraId="177EF3B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Preskúmanie</w:t>
            </w:r>
          </w:p>
          <w:p w14:paraId="7C5927A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1.   Komisia do 12. 6. 2011 predloží Európskemu parlamentu a Rade podrobnú správu o uplatňovaní tejto smernice, najmä článku 3 ods. 9 a článku 4 a prílohy I, o priestore pre ďalšiu harmonizáciu a zjednodušenie práva Spoločenstva týkajúceho sa ochrany spotrebiteľa, a so zreteľom na článok 3 ods. 5 o akýchkoľvek opatreniach, ktoré je potrebné prijať na úrovni Spoločenstva na to, aby sa zabezpečilo udržanie primeranej úrovne ochrany spotrebiteľa. Túto správu bude v prípade potreby </w:t>
            </w:r>
            <w:r w:rsidRPr="0007345E">
              <w:rPr>
                <w:rFonts w:ascii="Times New Roman" w:eastAsia="Times New Roman" w:hAnsi="Times New Roman" w:cs="Times New Roman"/>
                <w:sz w:val="20"/>
                <w:szCs w:val="20"/>
                <w:lang w:eastAsia="sk-SK"/>
              </w:rPr>
              <w:lastRenderedPageBreak/>
              <w:t>sprevádzať návrh novelizácie tejto smernice alebo iných príslušných častí práva Spoločenstva.</w:t>
            </w:r>
          </w:p>
          <w:p w14:paraId="0353CA0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407B232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376A4">
              <w:rPr>
                <w:rFonts w:ascii="Times New Roman" w:eastAsia="Times New Roman" w:hAnsi="Times New Roman" w:cs="Times New Roman"/>
                <w:sz w:val="20"/>
                <w:szCs w:val="20"/>
                <w:lang w:eastAsia="sk-SK"/>
              </w:rPr>
              <w:lastRenderedPageBreak/>
              <w:t>n. a.</w:t>
            </w:r>
          </w:p>
        </w:tc>
        <w:tc>
          <w:tcPr>
            <w:tcW w:w="998" w:type="dxa"/>
            <w:tcBorders>
              <w:top w:val="single" w:sz="4" w:space="0" w:color="auto"/>
              <w:left w:val="nil"/>
              <w:bottom w:val="single" w:sz="4" w:space="0" w:color="auto"/>
              <w:right w:val="single" w:sz="4" w:space="0" w:color="auto"/>
            </w:tcBorders>
          </w:tcPr>
          <w:p w14:paraId="4F012FA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7B8DA38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03C87DE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3D925EA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376A4">
              <w:rPr>
                <w:rFonts w:ascii="Times New Roman" w:eastAsia="Times New Roman" w:hAnsi="Times New Roman" w:cs="Times New Roman"/>
                <w:sz w:val="20"/>
                <w:szCs w:val="20"/>
                <w:lang w:eastAsia="sk-SK"/>
              </w:rPr>
              <w:t>n. a.</w:t>
            </w:r>
          </w:p>
        </w:tc>
        <w:tc>
          <w:tcPr>
            <w:tcW w:w="992" w:type="dxa"/>
            <w:tcBorders>
              <w:top w:val="single" w:sz="4" w:space="0" w:color="auto"/>
              <w:left w:val="single" w:sz="4" w:space="0" w:color="auto"/>
              <w:bottom w:val="single" w:sz="4" w:space="0" w:color="auto"/>
              <w:right w:val="single" w:sz="4" w:space="0" w:color="auto"/>
            </w:tcBorders>
          </w:tcPr>
          <w:p w14:paraId="334724A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B562D01" w14:textId="120B5533"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44094F6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0615DFE2" w14:textId="77777777" w:rsidTr="000600DF">
        <w:tc>
          <w:tcPr>
            <w:tcW w:w="700" w:type="dxa"/>
            <w:tcBorders>
              <w:top w:val="single" w:sz="4" w:space="0" w:color="auto"/>
              <w:left w:val="single" w:sz="12" w:space="0" w:color="auto"/>
              <w:bottom w:val="single" w:sz="4" w:space="0" w:color="auto"/>
              <w:right w:val="single" w:sz="4" w:space="0" w:color="auto"/>
            </w:tcBorders>
          </w:tcPr>
          <w:p w14:paraId="4BCACB0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Č:18</w:t>
            </w:r>
          </w:p>
          <w:p w14:paraId="3DDB8F0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w:t>
            </w:r>
          </w:p>
        </w:tc>
        <w:tc>
          <w:tcPr>
            <w:tcW w:w="4296" w:type="dxa"/>
            <w:tcBorders>
              <w:top w:val="single" w:sz="4" w:space="0" w:color="auto"/>
              <w:left w:val="single" w:sz="4" w:space="0" w:color="auto"/>
              <w:bottom w:val="single" w:sz="4" w:space="0" w:color="auto"/>
              <w:right w:val="single" w:sz="4" w:space="0" w:color="auto"/>
            </w:tcBorders>
          </w:tcPr>
          <w:p w14:paraId="2B0BD8D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   Európsky parlament a Rada sa budú usilovať konať, v súlade so zmluvou, do dvoch rokov po predložení akéhokoľvek návrhu Komisie podľa odseku 1.</w:t>
            </w:r>
          </w:p>
          <w:p w14:paraId="00897D6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359CAA1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376A4">
              <w:rPr>
                <w:rFonts w:ascii="Times New Roman" w:eastAsia="Times New Roman" w:hAnsi="Times New Roman" w:cs="Times New Roman"/>
                <w:sz w:val="20"/>
                <w:szCs w:val="20"/>
                <w:lang w:eastAsia="sk-SK"/>
              </w:rPr>
              <w:t>n. a.</w:t>
            </w:r>
          </w:p>
        </w:tc>
        <w:tc>
          <w:tcPr>
            <w:tcW w:w="998" w:type="dxa"/>
            <w:tcBorders>
              <w:top w:val="single" w:sz="4" w:space="0" w:color="auto"/>
              <w:left w:val="nil"/>
              <w:bottom w:val="single" w:sz="4" w:space="0" w:color="auto"/>
              <w:right w:val="single" w:sz="4" w:space="0" w:color="auto"/>
            </w:tcBorders>
          </w:tcPr>
          <w:p w14:paraId="56360DB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72BA321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6C1FED0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1FD3FAA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376A4">
              <w:rPr>
                <w:rFonts w:ascii="Times New Roman" w:eastAsia="Times New Roman" w:hAnsi="Times New Roman" w:cs="Times New Roman"/>
                <w:sz w:val="20"/>
                <w:szCs w:val="20"/>
                <w:lang w:eastAsia="sk-SK"/>
              </w:rPr>
              <w:t>n. a.</w:t>
            </w:r>
          </w:p>
        </w:tc>
        <w:tc>
          <w:tcPr>
            <w:tcW w:w="992" w:type="dxa"/>
            <w:tcBorders>
              <w:top w:val="single" w:sz="4" w:space="0" w:color="auto"/>
              <w:left w:val="single" w:sz="4" w:space="0" w:color="auto"/>
              <w:bottom w:val="single" w:sz="4" w:space="0" w:color="auto"/>
              <w:right w:val="single" w:sz="4" w:space="0" w:color="auto"/>
            </w:tcBorders>
          </w:tcPr>
          <w:p w14:paraId="2242E66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7B8DD72E" w14:textId="6AC8A5CA"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0B84F0C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5DD55917" w14:textId="77777777" w:rsidTr="000600DF">
        <w:tc>
          <w:tcPr>
            <w:tcW w:w="700" w:type="dxa"/>
            <w:tcBorders>
              <w:top w:val="single" w:sz="4" w:space="0" w:color="auto"/>
              <w:left w:val="single" w:sz="12" w:space="0" w:color="auto"/>
              <w:bottom w:val="single" w:sz="4" w:space="0" w:color="auto"/>
              <w:right w:val="single" w:sz="4" w:space="0" w:color="auto"/>
            </w:tcBorders>
          </w:tcPr>
          <w:p w14:paraId="103A8F8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Č:19</w:t>
            </w:r>
          </w:p>
        </w:tc>
        <w:tc>
          <w:tcPr>
            <w:tcW w:w="4296" w:type="dxa"/>
            <w:tcBorders>
              <w:top w:val="single" w:sz="4" w:space="0" w:color="auto"/>
              <w:left w:val="single" w:sz="4" w:space="0" w:color="auto"/>
              <w:bottom w:val="single" w:sz="4" w:space="0" w:color="auto"/>
              <w:right w:val="single" w:sz="4" w:space="0" w:color="auto"/>
            </w:tcBorders>
          </w:tcPr>
          <w:p w14:paraId="31A22C1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Transpozícia</w:t>
            </w:r>
          </w:p>
          <w:p w14:paraId="3582C26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Členské štáty prijmú a uverejnia zákony, iné právne predpisy a správne opatrenia potrebné na dosiahnutie súladu s touto smernicou do 12.6.2007. Bezodkladne o tom informujú Komisiu a tiež o akýchkoľvek následných zmenách a doplneniach.</w:t>
            </w:r>
          </w:p>
          <w:p w14:paraId="7468C4E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256C9C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Tieto opatrenia budú platiť do 12.12.2007. Členské štáty uvedú priamo v prijatých opatreniach alebo pri ich úradnom uverejnení odkaz na túto smernicu. Podrobnosti o odkaze upravia členské štáty.</w:t>
            </w:r>
          </w:p>
          <w:p w14:paraId="0688AF4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44B9806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1B80A79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2F6BD1">
              <w:rPr>
                <w:rFonts w:ascii="Times New Roman" w:eastAsia="Times New Roman" w:hAnsi="Times New Roman" w:cs="Times New Roman"/>
                <w:sz w:val="20"/>
                <w:szCs w:val="20"/>
                <w:lang w:eastAsia="sk-SK"/>
              </w:rPr>
              <w:t>Zákon č. 575/2001 Z. z.</w:t>
            </w:r>
          </w:p>
        </w:tc>
        <w:tc>
          <w:tcPr>
            <w:tcW w:w="998" w:type="dxa"/>
            <w:tcBorders>
              <w:top w:val="single" w:sz="4" w:space="0" w:color="auto"/>
              <w:left w:val="single" w:sz="4" w:space="0" w:color="auto"/>
              <w:bottom w:val="single" w:sz="4" w:space="0" w:color="auto"/>
              <w:right w:val="single" w:sz="4" w:space="0" w:color="auto"/>
            </w:tcBorders>
          </w:tcPr>
          <w:p w14:paraId="31A95AF1" w14:textId="77777777" w:rsidR="000600DF" w:rsidRPr="001502F0" w:rsidRDefault="000600DF" w:rsidP="001502F0">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1502F0">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w:t>
            </w:r>
            <w:r w:rsidRPr="001502F0">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35</w:t>
            </w:r>
          </w:p>
          <w:p w14:paraId="49128D4B" w14:textId="77777777" w:rsidR="000600DF" w:rsidRPr="0007345E" w:rsidRDefault="000600DF" w:rsidP="001502F0">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1502F0">
              <w:rPr>
                <w:rFonts w:ascii="Times New Roman" w:eastAsia="Times New Roman" w:hAnsi="Times New Roman" w:cs="Times New Roman"/>
                <w:sz w:val="20"/>
                <w:szCs w:val="20"/>
                <w:lang w:eastAsia="sk-SK"/>
              </w:rPr>
              <w:t xml:space="preserve">O: </w:t>
            </w:r>
            <w:r>
              <w:rPr>
                <w:rFonts w:ascii="Times New Roman" w:eastAsia="Times New Roman" w:hAnsi="Times New Roman" w:cs="Times New Roman"/>
                <w:sz w:val="20"/>
                <w:szCs w:val="20"/>
                <w:lang w:eastAsia="sk-SK"/>
              </w:rPr>
              <w:t>7</w:t>
            </w:r>
          </w:p>
        </w:tc>
        <w:tc>
          <w:tcPr>
            <w:tcW w:w="4424" w:type="dxa"/>
            <w:tcBorders>
              <w:top w:val="single" w:sz="4" w:space="0" w:color="auto"/>
              <w:left w:val="single" w:sz="4" w:space="0" w:color="auto"/>
              <w:bottom w:val="single" w:sz="4" w:space="0" w:color="auto"/>
              <w:right w:val="single" w:sz="4" w:space="0" w:color="auto"/>
            </w:tcBorders>
          </w:tcPr>
          <w:p w14:paraId="67C3437F" w14:textId="77777777" w:rsidR="000600DF" w:rsidRPr="0007345E" w:rsidRDefault="000600DF" w:rsidP="001502F0">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1502F0">
              <w:rPr>
                <w:rFonts w:ascii="Times New Roman" w:eastAsia="Times New Roman" w:hAnsi="Times New Roman" w:cs="Times New Roman"/>
                <w:sz w:val="20"/>
                <w:szCs w:val="20"/>
                <w:lang w:eastAsia="sk-SK"/>
              </w:rPr>
              <w:t>(7)</w:t>
            </w:r>
            <w:r>
              <w:rPr>
                <w:rFonts w:ascii="Times New Roman" w:eastAsia="Times New Roman" w:hAnsi="Times New Roman" w:cs="Times New Roman"/>
                <w:sz w:val="20"/>
                <w:szCs w:val="20"/>
                <w:lang w:eastAsia="sk-SK"/>
              </w:rPr>
              <w:t xml:space="preserve"> </w:t>
            </w:r>
            <w:r w:rsidRPr="001502F0">
              <w:rPr>
                <w:rFonts w:ascii="Times New Roman" w:eastAsia="Times New Roman" w:hAnsi="Times New Roman" w:cs="Times New Roman"/>
                <w:sz w:val="20"/>
                <w:szCs w:val="20"/>
                <w:lang w:eastAsia="sk-SK"/>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14:paraId="4901436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50832E8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539C59F7"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303434A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266652E" w14:textId="77777777" w:rsidTr="000600DF">
        <w:tc>
          <w:tcPr>
            <w:tcW w:w="700" w:type="dxa"/>
            <w:tcBorders>
              <w:top w:val="single" w:sz="4" w:space="0" w:color="auto"/>
              <w:left w:val="single" w:sz="12" w:space="0" w:color="auto"/>
              <w:bottom w:val="single" w:sz="4" w:space="0" w:color="auto"/>
              <w:right w:val="single" w:sz="4" w:space="0" w:color="auto"/>
            </w:tcBorders>
          </w:tcPr>
          <w:p w14:paraId="5CC7A07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Č:20</w:t>
            </w:r>
          </w:p>
        </w:tc>
        <w:tc>
          <w:tcPr>
            <w:tcW w:w="4296" w:type="dxa"/>
            <w:tcBorders>
              <w:top w:val="single" w:sz="4" w:space="0" w:color="auto"/>
              <w:left w:val="single" w:sz="4" w:space="0" w:color="auto"/>
              <w:bottom w:val="single" w:sz="4" w:space="0" w:color="auto"/>
              <w:right w:val="single" w:sz="4" w:space="0" w:color="auto"/>
            </w:tcBorders>
          </w:tcPr>
          <w:p w14:paraId="71630E2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Nadobudnutie účinnosti</w:t>
            </w:r>
          </w:p>
          <w:p w14:paraId="0021E43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Táto smernica nadobúda účinnosť dňom nasledujúcim po dni jej uverejnenia v Úradnom vestníku Európskej únie.</w:t>
            </w:r>
          </w:p>
          <w:p w14:paraId="2F3D4FA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5E247CB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376A4">
              <w:rPr>
                <w:rFonts w:ascii="Times New Roman" w:eastAsia="Times New Roman" w:hAnsi="Times New Roman" w:cs="Times New Roman"/>
                <w:sz w:val="20"/>
                <w:szCs w:val="20"/>
                <w:lang w:eastAsia="sk-SK"/>
              </w:rPr>
              <w:t>n. a.</w:t>
            </w:r>
          </w:p>
        </w:tc>
        <w:tc>
          <w:tcPr>
            <w:tcW w:w="998" w:type="dxa"/>
            <w:tcBorders>
              <w:top w:val="single" w:sz="4" w:space="0" w:color="auto"/>
              <w:left w:val="nil"/>
              <w:bottom w:val="single" w:sz="4" w:space="0" w:color="auto"/>
              <w:right w:val="single" w:sz="4" w:space="0" w:color="auto"/>
            </w:tcBorders>
          </w:tcPr>
          <w:p w14:paraId="38D0C38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3BE91BF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78E255A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1DFCC4B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376A4">
              <w:rPr>
                <w:rFonts w:ascii="Times New Roman" w:eastAsia="Times New Roman" w:hAnsi="Times New Roman" w:cs="Times New Roman"/>
                <w:sz w:val="20"/>
                <w:szCs w:val="20"/>
                <w:lang w:eastAsia="sk-SK"/>
              </w:rPr>
              <w:t>n. a.</w:t>
            </w:r>
          </w:p>
        </w:tc>
        <w:tc>
          <w:tcPr>
            <w:tcW w:w="992" w:type="dxa"/>
            <w:tcBorders>
              <w:top w:val="single" w:sz="4" w:space="0" w:color="auto"/>
              <w:left w:val="single" w:sz="4" w:space="0" w:color="auto"/>
              <w:bottom w:val="single" w:sz="4" w:space="0" w:color="auto"/>
              <w:right w:val="single" w:sz="4" w:space="0" w:color="auto"/>
            </w:tcBorders>
          </w:tcPr>
          <w:p w14:paraId="0514047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6BFCFEFB" w14:textId="7A4BAC0C"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63CEDFA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25A9DD3B" w14:textId="77777777" w:rsidTr="000600DF">
        <w:tc>
          <w:tcPr>
            <w:tcW w:w="700" w:type="dxa"/>
            <w:tcBorders>
              <w:top w:val="single" w:sz="4" w:space="0" w:color="auto"/>
              <w:left w:val="single" w:sz="12" w:space="0" w:color="auto"/>
              <w:bottom w:val="single" w:sz="4" w:space="0" w:color="auto"/>
              <w:right w:val="single" w:sz="4" w:space="0" w:color="auto"/>
            </w:tcBorders>
          </w:tcPr>
          <w:p w14:paraId="7D445DF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Č:21</w:t>
            </w:r>
          </w:p>
        </w:tc>
        <w:tc>
          <w:tcPr>
            <w:tcW w:w="4296" w:type="dxa"/>
            <w:tcBorders>
              <w:top w:val="single" w:sz="4" w:space="0" w:color="auto"/>
              <w:left w:val="single" w:sz="4" w:space="0" w:color="auto"/>
              <w:bottom w:val="single" w:sz="4" w:space="0" w:color="auto"/>
              <w:right w:val="single" w:sz="4" w:space="0" w:color="auto"/>
            </w:tcBorders>
          </w:tcPr>
          <w:p w14:paraId="42D4C44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b/>
                <w:bCs/>
                <w:sz w:val="20"/>
                <w:szCs w:val="20"/>
                <w:lang w:eastAsia="sk-SK"/>
              </w:rPr>
              <w:t>Adresáti</w:t>
            </w:r>
          </w:p>
          <w:p w14:paraId="777B075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Táto smernica je určená členským štátom.</w:t>
            </w:r>
          </w:p>
          <w:p w14:paraId="45D5D19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36D5D22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376A4">
              <w:rPr>
                <w:rFonts w:ascii="Times New Roman" w:eastAsia="Times New Roman" w:hAnsi="Times New Roman" w:cs="Times New Roman"/>
                <w:sz w:val="20"/>
                <w:szCs w:val="20"/>
                <w:lang w:eastAsia="sk-SK"/>
              </w:rPr>
              <w:t>n. a.</w:t>
            </w:r>
          </w:p>
        </w:tc>
        <w:tc>
          <w:tcPr>
            <w:tcW w:w="998" w:type="dxa"/>
            <w:tcBorders>
              <w:top w:val="single" w:sz="4" w:space="0" w:color="auto"/>
              <w:left w:val="nil"/>
              <w:bottom w:val="single" w:sz="4" w:space="0" w:color="auto"/>
              <w:right w:val="single" w:sz="4" w:space="0" w:color="auto"/>
            </w:tcBorders>
          </w:tcPr>
          <w:p w14:paraId="43EB6B7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3986C3D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0214FD5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7A48608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A376A4">
              <w:rPr>
                <w:rFonts w:ascii="Times New Roman" w:eastAsia="Times New Roman" w:hAnsi="Times New Roman" w:cs="Times New Roman"/>
                <w:sz w:val="20"/>
                <w:szCs w:val="20"/>
                <w:lang w:eastAsia="sk-SK"/>
              </w:rPr>
              <w:t>n. a.</w:t>
            </w:r>
          </w:p>
        </w:tc>
        <w:tc>
          <w:tcPr>
            <w:tcW w:w="992" w:type="dxa"/>
            <w:tcBorders>
              <w:top w:val="single" w:sz="4" w:space="0" w:color="auto"/>
              <w:left w:val="single" w:sz="4" w:space="0" w:color="auto"/>
              <w:bottom w:val="single" w:sz="4" w:space="0" w:color="auto"/>
              <w:right w:val="single" w:sz="4" w:space="0" w:color="auto"/>
            </w:tcBorders>
          </w:tcPr>
          <w:p w14:paraId="45AB038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CB3AB69" w14:textId="57508395"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23C3B2A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C03F99F" w14:textId="77777777" w:rsidTr="000600DF">
        <w:tc>
          <w:tcPr>
            <w:tcW w:w="700" w:type="dxa"/>
            <w:tcBorders>
              <w:top w:val="single" w:sz="4" w:space="0" w:color="auto"/>
              <w:left w:val="single" w:sz="12" w:space="0" w:color="auto"/>
              <w:bottom w:val="single" w:sz="4" w:space="0" w:color="auto"/>
              <w:right w:val="single" w:sz="4" w:space="0" w:color="auto"/>
            </w:tcBorders>
          </w:tcPr>
          <w:p w14:paraId="0098E02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03DAEE3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w:t>
            </w:r>
          </w:p>
        </w:tc>
        <w:tc>
          <w:tcPr>
            <w:tcW w:w="4296" w:type="dxa"/>
            <w:tcBorders>
              <w:top w:val="single" w:sz="4" w:space="0" w:color="auto"/>
              <w:left w:val="single" w:sz="4" w:space="0" w:color="auto"/>
              <w:bottom w:val="single" w:sz="4" w:space="0" w:color="auto"/>
              <w:right w:val="single" w:sz="4" w:space="0" w:color="auto"/>
            </w:tcBorders>
          </w:tcPr>
          <w:p w14:paraId="00F2600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OBCHODNÉ PRAKTIKY, KTORÉ SA ZA KAŽDÝCH OKOLNOSTÍ POVAŽUJÚ ZA NEKALÉ</w:t>
            </w:r>
          </w:p>
          <w:p w14:paraId="6D5983B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E1E3E3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Klamlivé obchodné praktiky</w:t>
            </w:r>
          </w:p>
          <w:p w14:paraId="0945FCA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CFB6F3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Tvrdenie obchodníka, že sa zaviazal dodržiavať kódex správania, pričom tomu tak nie je.</w:t>
            </w:r>
          </w:p>
          <w:p w14:paraId="34E72A5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2350016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4F52B64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332827F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2692554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w:t>
            </w:r>
          </w:p>
        </w:tc>
        <w:tc>
          <w:tcPr>
            <w:tcW w:w="4424" w:type="dxa"/>
            <w:tcBorders>
              <w:top w:val="single" w:sz="4" w:space="0" w:color="auto"/>
              <w:left w:val="single" w:sz="4" w:space="0" w:color="auto"/>
              <w:bottom w:val="single" w:sz="4" w:space="0" w:color="auto"/>
              <w:right w:val="single" w:sz="4" w:space="0" w:color="auto"/>
            </w:tcBorders>
          </w:tcPr>
          <w:p w14:paraId="56DF1648" w14:textId="77777777" w:rsidR="000600DF" w:rsidRPr="0007345E" w:rsidRDefault="000600DF" w:rsidP="00251538">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sidRPr="0007345E">
              <w:rPr>
                <w:rFonts w:ascii="Times New Roman" w:eastAsia="Times New Roman" w:hAnsi="Times New Roman" w:cs="Times New Roman"/>
                <w:b/>
                <w:sz w:val="20"/>
                <w:szCs w:val="20"/>
                <w:lang w:eastAsia="sk-SK"/>
              </w:rPr>
              <w:t>OBCHODNÉ PRAKTIKY, KTORÉ SA ZA KAŽDÝCH OKOLNOSTÍ POVAŽUJÚ</w:t>
            </w:r>
          </w:p>
          <w:p w14:paraId="4766A18C" w14:textId="77777777" w:rsidR="000600DF" w:rsidRPr="0007345E" w:rsidRDefault="000600DF" w:rsidP="00251538">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sidRPr="0007345E">
              <w:rPr>
                <w:rFonts w:ascii="Times New Roman" w:eastAsia="Times New Roman" w:hAnsi="Times New Roman" w:cs="Times New Roman"/>
                <w:b/>
                <w:sz w:val="20"/>
                <w:szCs w:val="20"/>
                <w:lang w:eastAsia="sk-SK"/>
              </w:rPr>
              <w:t>ZA NEKALÉ</w:t>
            </w:r>
          </w:p>
          <w:p w14:paraId="4750461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sz w:val="20"/>
                <w:szCs w:val="20"/>
                <w:lang w:eastAsia="sk-SK"/>
              </w:rPr>
            </w:pPr>
            <w:r w:rsidRPr="0007345E">
              <w:rPr>
                <w:rFonts w:ascii="Times New Roman" w:eastAsia="Times New Roman" w:hAnsi="Times New Roman" w:cs="Times New Roman"/>
                <w:b/>
                <w:sz w:val="20"/>
                <w:szCs w:val="20"/>
                <w:lang w:eastAsia="sk-SK"/>
              </w:rPr>
              <w:t>Klamlivé obchodné praktiky</w:t>
            </w:r>
          </w:p>
          <w:p w14:paraId="6D9D85B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 Tvrdenie obchodníka, že sa zaviazal dodržiavať kódex správania, pričom tomu tak nie je.</w:t>
            </w:r>
          </w:p>
          <w:p w14:paraId="4F20BC5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35E71CD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7E49606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60035D00"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7C13BB4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A7915CD" w14:textId="77777777" w:rsidTr="000600DF">
        <w:tc>
          <w:tcPr>
            <w:tcW w:w="700" w:type="dxa"/>
            <w:tcBorders>
              <w:top w:val="single" w:sz="4" w:space="0" w:color="auto"/>
              <w:left w:val="single" w:sz="12" w:space="0" w:color="auto"/>
              <w:bottom w:val="single" w:sz="4" w:space="0" w:color="auto"/>
              <w:right w:val="single" w:sz="4" w:space="0" w:color="auto"/>
            </w:tcBorders>
          </w:tcPr>
          <w:p w14:paraId="5F8BFB0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182A83E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w:t>
            </w:r>
          </w:p>
        </w:tc>
        <w:tc>
          <w:tcPr>
            <w:tcW w:w="4296" w:type="dxa"/>
            <w:tcBorders>
              <w:top w:val="single" w:sz="4" w:space="0" w:color="auto"/>
              <w:left w:val="single" w:sz="4" w:space="0" w:color="auto"/>
              <w:bottom w:val="single" w:sz="4" w:space="0" w:color="auto"/>
              <w:right w:val="single" w:sz="4" w:space="0" w:color="auto"/>
            </w:tcBorders>
          </w:tcPr>
          <w:p w14:paraId="3213038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 Zobrazenie známky dôveryhodnosti, známky kvality alebo ich ekvivalentu bez získania potrebného povolenia.</w:t>
            </w:r>
          </w:p>
          <w:p w14:paraId="1E7ACD8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682C519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074316F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33D537B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15C7E2A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w:t>
            </w:r>
          </w:p>
        </w:tc>
        <w:tc>
          <w:tcPr>
            <w:tcW w:w="4424" w:type="dxa"/>
            <w:tcBorders>
              <w:top w:val="single" w:sz="4" w:space="0" w:color="auto"/>
              <w:left w:val="single" w:sz="4" w:space="0" w:color="auto"/>
              <w:bottom w:val="single" w:sz="4" w:space="0" w:color="auto"/>
              <w:right w:val="single" w:sz="4" w:space="0" w:color="auto"/>
            </w:tcBorders>
          </w:tcPr>
          <w:p w14:paraId="304E820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2. </w:t>
            </w:r>
            <w:r w:rsidRPr="00AE11C2">
              <w:rPr>
                <w:rFonts w:ascii="Times New Roman" w:eastAsia="Times New Roman" w:hAnsi="Times New Roman" w:cs="Times New Roman"/>
                <w:sz w:val="20"/>
                <w:szCs w:val="20"/>
                <w:lang w:eastAsia="sk-SK"/>
              </w:rPr>
              <w:t>Zobrazenie známky dôveryhodnosti, známky kvality alebo ich ekvivalentu bez získania potrebného povolenia.</w:t>
            </w:r>
          </w:p>
        </w:tc>
        <w:tc>
          <w:tcPr>
            <w:tcW w:w="709" w:type="dxa"/>
            <w:tcBorders>
              <w:top w:val="single" w:sz="4" w:space="0" w:color="auto"/>
              <w:left w:val="single" w:sz="4" w:space="0" w:color="auto"/>
              <w:bottom w:val="single" w:sz="4" w:space="0" w:color="auto"/>
              <w:right w:val="single" w:sz="4" w:space="0" w:color="auto"/>
            </w:tcBorders>
          </w:tcPr>
          <w:p w14:paraId="4EDEEED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597E16C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553BEA17"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7690577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6B9A2738" w14:textId="77777777" w:rsidTr="000600DF">
        <w:tc>
          <w:tcPr>
            <w:tcW w:w="700" w:type="dxa"/>
            <w:tcBorders>
              <w:top w:val="single" w:sz="4" w:space="0" w:color="auto"/>
              <w:left w:val="single" w:sz="12" w:space="0" w:color="auto"/>
              <w:bottom w:val="single" w:sz="4" w:space="0" w:color="auto"/>
              <w:right w:val="single" w:sz="4" w:space="0" w:color="auto"/>
            </w:tcBorders>
          </w:tcPr>
          <w:p w14:paraId="324626B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48486B7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O:3</w:t>
            </w:r>
          </w:p>
        </w:tc>
        <w:tc>
          <w:tcPr>
            <w:tcW w:w="4296" w:type="dxa"/>
            <w:tcBorders>
              <w:top w:val="single" w:sz="4" w:space="0" w:color="auto"/>
              <w:left w:val="single" w:sz="4" w:space="0" w:color="auto"/>
              <w:bottom w:val="single" w:sz="4" w:space="0" w:color="auto"/>
              <w:right w:val="single" w:sz="4" w:space="0" w:color="auto"/>
            </w:tcBorders>
          </w:tcPr>
          <w:p w14:paraId="1D4F690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3. Tvrdenie, že kódex správania je schválený orgánom verejnej moci alebo iným orgánom, pričom tomu tak nie je.</w:t>
            </w:r>
          </w:p>
          <w:p w14:paraId="0A7E1A1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22BC0D0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234C4DC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4150F11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593E97E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3</w:t>
            </w:r>
          </w:p>
        </w:tc>
        <w:tc>
          <w:tcPr>
            <w:tcW w:w="4424" w:type="dxa"/>
            <w:tcBorders>
              <w:top w:val="single" w:sz="4" w:space="0" w:color="auto"/>
              <w:left w:val="single" w:sz="4" w:space="0" w:color="auto"/>
              <w:bottom w:val="single" w:sz="4" w:space="0" w:color="auto"/>
              <w:right w:val="single" w:sz="4" w:space="0" w:color="auto"/>
            </w:tcBorders>
          </w:tcPr>
          <w:p w14:paraId="5155BBB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3. </w:t>
            </w:r>
            <w:r w:rsidRPr="00AE11C2">
              <w:rPr>
                <w:rFonts w:ascii="Times New Roman" w:eastAsia="Times New Roman" w:hAnsi="Times New Roman" w:cs="Times New Roman"/>
                <w:sz w:val="20"/>
                <w:szCs w:val="20"/>
                <w:lang w:eastAsia="sk-SK"/>
              </w:rPr>
              <w:t>Tvrdenie, že kódex správania je schválený orgánom verejnej moci alebo iným orgánom, pričom tomu tak nie je.</w:t>
            </w:r>
          </w:p>
        </w:tc>
        <w:tc>
          <w:tcPr>
            <w:tcW w:w="709" w:type="dxa"/>
            <w:tcBorders>
              <w:top w:val="single" w:sz="4" w:space="0" w:color="auto"/>
              <w:left w:val="single" w:sz="4" w:space="0" w:color="auto"/>
              <w:bottom w:val="single" w:sz="4" w:space="0" w:color="auto"/>
              <w:right w:val="single" w:sz="4" w:space="0" w:color="auto"/>
            </w:tcBorders>
          </w:tcPr>
          <w:p w14:paraId="610EB2D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0BF0DD9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3272D09D"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79B9E52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669B8291" w14:textId="77777777" w:rsidTr="000600DF">
        <w:tc>
          <w:tcPr>
            <w:tcW w:w="700" w:type="dxa"/>
            <w:tcBorders>
              <w:top w:val="single" w:sz="4" w:space="0" w:color="auto"/>
              <w:left w:val="single" w:sz="12" w:space="0" w:color="auto"/>
              <w:bottom w:val="single" w:sz="4" w:space="0" w:color="auto"/>
              <w:right w:val="single" w:sz="4" w:space="0" w:color="auto"/>
            </w:tcBorders>
          </w:tcPr>
          <w:p w14:paraId="13DF85F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0122D02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O:4</w:t>
            </w:r>
          </w:p>
          <w:p w14:paraId="2F988BA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0A32B94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 xml:space="preserve">4. Tvrdenie, že obchodník (vrátane jeho obchodných praktík) alebo produkt bol schválený, potvrdený alebo povolený orgánom verejnej moci </w:t>
            </w:r>
            <w:r w:rsidRPr="0007345E">
              <w:rPr>
                <w:rFonts w:ascii="Times New Roman" w:eastAsia="Times New Roman" w:hAnsi="Times New Roman" w:cs="Times New Roman"/>
                <w:sz w:val="20"/>
                <w:szCs w:val="20"/>
                <w:lang w:eastAsia="sk-SK"/>
              </w:rPr>
              <w:lastRenderedPageBreak/>
              <w:t>alebo súkromným subjektom, pričom tomu tak nie je, alebo takéto tvrdenie bez toho, že by produkt spĺňal podmienky schválenia, potvrdenia alebo povolenia.</w:t>
            </w:r>
          </w:p>
          <w:p w14:paraId="56FA807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631F491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w:t>
            </w:r>
          </w:p>
        </w:tc>
        <w:tc>
          <w:tcPr>
            <w:tcW w:w="998" w:type="dxa"/>
            <w:tcBorders>
              <w:top w:val="single" w:sz="4" w:space="0" w:color="auto"/>
              <w:left w:val="nil"/>
              <w:bottom w:val="single" w:sz="4" w:space="0" w:color="auto"/>
              <w:right w:val="single" w:sz="4" w:space="0" w:color="auto"/>
            </w:tcBorders>
          </w:tcPr>
          <w:p w14:paraId="42447A4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5814F8F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379F4A5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4</w:t>
            </w:r>
          </w:p>
        </w:tc>
        <w:tc>
          <w:tcPr>
            <w:tcW w:w="4424" w:type="dxa"/>
            <w:tcBorders>
              <w:top w:val="single" w:sz="4" w:space="0" w:color="auto"/>
              <w:left w:val="single" w:sz="4" w:space="0" w:color="auto"/>
              <w:bottom w:val="single" w:sz="4" w:space="0" w:color="auto"/>
              <w:right w:val="single" w:sz="4" w:space="0" w:color="auto"/>
            </w:tcBorders>
          </w:tcPr>
          <w:p w14:paraId="74F47B3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w:t>
            </w:r>
            <w:r w:rsidRPr="00827CCE">
              <w:rPr>
                <w:rFonts w:ascii="Times New Roman" w:eastAsia="Times New Roman" w:hAnsi="Times New Roman" w:cs="Times New Roman"/>
                <w:sz w:val="20"/>
                <w:szCs w:val="20"/>
                <w:lang w:eastAsia="sk-SK"/>
              </w:rPr>
              <w:t xml:space="preserve">Tvrdenie, že obchodník (vrátane jeho obchodných praktík) alebo produkt bol schválený, potvrdený alebo povolený orgánom verejnej moci alebo inou osobou, </w:t>
            </w:r>
            <w:r w:rsidRPr="00827CCE">
              <w:rPr>
                <w:rFonts w:ascii="Times New Roman" w:eastAsia="Times New Roman" w:hAnsi="Times New Roman" w:cs="Times New Roman"/>
                <w:sz w:val="20"/>
                <w:szCs w:val="20"/>
                <w:lang w:eastAsia="sk-SK"/>
              </w:rPr>
              <w:lastRenderedPageBreak/>
              <w:t>pričom tomu tak nie je, alebo takéto tvrdenie bez toho, že by produkt spĺňal podmienky schválenia, potvrdenia alebo povolenia.</w:t>
            </w:r>
          </w:p>
        </w:tc>
        <w:tc>
          <w:tcPr>
            <w:tcW w:w="709" w:type="dxa"/>
            <w:tcBorders>
              <w:top w:val="single" w:sz="4" w:space="0" w:color="auto"/>
              <w:left w:val="single" w:sz="4" w:space="0" w:color="auto"/>
              <w:bottom w:val="single" w:sz="4" w:space="0" w:color="auto"/>
              <w:right w:val="single" w:sz="4" w:space="0" w:color="auto"/>
            </w:tcBorders>
          </w:tcPr>
          <w:p w14:paraId="6227FE5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335538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675732BC"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174253F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5AF3D3FD" w14:textId="77777777" w:rsidTr="000600DF">
        <w:tc>
          <w:tcPr>
            <w:tcW w:w="700" w:type="dxa"/>
            <w:tcBorders>
              <w:top w:val="single" w:sz="4" w:space="0" w:color="auto"/>
              <w:left w:val="single" w:sz="12" w:space="0" w:color="auto"/>
              <w:bottom w:val="single" w:sz="4" w:space="0" w:color="auto"/>
              <w:right w:val="single" w:sz="4" w:space="0" w:color="auto"/>
            </w:tcBorders>
          </w:tcPr>
          <w:p w14:paraId="76ECE71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796A453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O:5</w:t>
            </w:r>
          </w:p>
          <w:p w14:paraId="7CEDD2C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4ABCE68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5. Výzva na kúpu produktov za stanovenú cenu bez toho, že by obchodník zverejnil akékoľvek rozumné dôvody, pre ktoré môže predpokladať, že nebude schopný dodať tieto produkty alebo rovnocenné produkty, alebo zariadiť, aby dodávku uskutočnil iný obchodník, za túto cenu, v čase a v množstve, ktoré sú rozumné vzhľadom na produkt, rozsah reklamy produktu a ponúknutú cenu (vábivá reklama).</w:t>
            </w:r>
          </w:p>
          <w:p w14:paraId="4BE3A93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77DFB8A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5CBD0EA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5BE7167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4B55ED9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5</w:t>
            </w:r>
          </w:p>
        </w:tc>
        <w:tc>
          <w:tcPr>
            <w:tcW w:w="4424" w:type="dxa"/>
            <w:tcBorders>
              <w:top w:val="single" w:sz="4" w:space="0" w:color="auto"/>
              <w:left w:val="single" w:sz="4" w:space="0" w:color="auto"/>
              <w:bottom w:val="single" w:sz="4" w:space="0" w:color="auto"/>
              <w:right w:val="single" w:sz="4" w:space="0" w:color="auto"/>
            </w:tcBorders>
          </w:tcPr>
          <w:p w14:paraId="3A884DD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w:t>
            </w:r>
            <w:r w:rsidRPr="00EB0BEB">
              <w:rPr>
                <w:rFonts w:ascii="Times New Roman" w:eastAsia="Times New Roman" w:hAnsi="Times New Roman" w:cs="Times New Roman"/>
                <w:sz w:val="20"/>
                <w:szCs w:val="20"/>
                <w:lang w:eastAsia="sk-SK"/>
              </w:rPr>
              <w:t>Výzva na kúpu produktu za určitú cenu bez toho, že by obchodník zverejnil akékoľvek rozumné dôvody, pre ktoré môže predpokladať, že nebude schopný dodať produkt alebo rovnocenný produkt, alebo zariadiť, aby dodávku uskutočnil iný obchodník, za túto cenu, v čase a v množstve, ktoré sú rozumné vzhľadom na produkt, rozsah reklamy produktu a ponúknutú cenu (vábivá reklama).</w:t>
            </w:r>
          </w:p>
        </w:tc>
        <w:tc>
          <w:tcPr>
            <w:tcW w:w="709" w:type="dxa"/>
            <w:tcBorders>
              <w:top w:val="single" w:sz="4" w:space="0" w:color="auto"/>
              <w:left w:val="single" w:sz="4" w:space="0" w:color="auto"/>
              <w:bottom w:val="single" w:sz="4" w:space="0" w:color="auto"/>
              <w:right w:val="single" w:sz="4" w:space="0" w:color="auto"/>
            </w:tcBorders>
          </w:tcPr>
          <w:p w14:paraId="1A1FDDD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538F6B8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01D3119"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3AF16D1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282210F6" w14:textId="77777777" w:rsidTr="000600DF">
        <w:tc>
          <w:tcPr>
            <w:tcW w:w="700" w:type="dxa"/>
            <w:tcBorders>
              <w:top w:val="single" w:sz="4" w:space="0" w:color="auto"/>
              <w:left w:val="single" w:sz="12" w:space="0" w:color="auto"/>
              <w:bottom w:val="single" w:sz="4" w:space="0" w:color="auto"/>
              <w:right w:val="single" w:sz="4" w:space="0" w:color="auto"/>
            </w:tcBorders>
          </w:tcPr>
          <w:p w14:paraId="571884A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62A6ACA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O:6</w:t>
            </w:r>
          </w:p>
        </w:tc>
        <w:tc>
          <w:tcPr>
            <w:tcW w:w="4296" w:type="dxa"/>
            <w:tcBorders>
              <w:top w:val="single" w:sz="4" w:space="0" w:color="auto"/>
              <w:left w:val="single" w:sz="4" w:space="0" w:color="auto"/>
              <w:bottom w:val="single" w:sz="4" w:space="0" w:color="auto"/>
              <w:right w:val="single" w:sz="4" w:space="0" w:color="auto"/>
            </w:tcBorders>
          </w:tcPr>
          <w:p w14:paraId="2F3B3BC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6. Výzva na kúpu produktov za stanovenú cenu a následné:</w:t>
            </w:r>
          </w:p>
          <w:p w14:paraId="0E71B78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B99CB1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 odmietnutie ukázať tovar z reklamy spotrebiteľom</w:t>
            </w:r>
          </w:p>
          <w:p w14:paraId="1612366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3BD2A7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alebo</w:t>
            </w:r>
          </w:p>
          <w:p w14:paraId="1B11E68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8C67D3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b) odmietnutie prevziať objednávky na tento tovar alebo jeho dodanie v rozumnom čase,</w:t>
            </w:r>
          </w:p>
          <w:p w14:paraId="11BED0E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0619FB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alebo</w:t>
            </w:r>
          </w:p>
          <w:p w14:paraId="1C38E8E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E4AB87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c) predvedenie jeho chybnej vzorky</w:t>
            </w:r>
          </w:p>
          <w:p w14:paraId="23934D9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514D26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s úmyslom podporiť predaj iného produktu (reklama typu nalákať a zmeniť).</w:t>
            </w:r>
          </w:p>
          <w:p w14:paraId="6AD8A1D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13C6A36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46788E7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19FDA34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326E8C6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6</w:t>
            </w:r>
          </w:p>
        </w:tc>
        <w:tc>
          <w:tcPr>
            <w:tcW w:w="4424" w:type="dxa"/>
            <w:tcBorders>
              <w:top w:val="single" w:sz="4" w:space="0" w:color="auto"/>
              <w:left w:val="single" w:sz="4" w:space="0" w:color="auto"/>
              <w:bottom w:val="single" w:sz="4" w:space="0" w:color="auto"/>
              <w:right w:val="single" w:sz="4" w:space="0" w:color="auto"/>
            </w:tcBorders>
          </w:tcPr>
          <w:p w14:paraId="560E0810" w14:textId="77777777" w:rsidR="000600DF" w:rsidRPr="00470781" w:rsidRDefault="000600DF" w:rsidP="00470781">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w:t>
            </w:r>
            <w:r w:rsidRPr="00470781">
              <w:rPr>
                <w:rFonts w:ascii="Times New Roman" w:eastAsia="Times New Roman" w:hAnsi="Times New Roman" w:cs="Times New Roman"/>
                <w:sz w:val="20"/>
                <w:szCs w:val="20"/>
                <w:lang w:eastAsia="sk-SK"/>
              </w:rPr>
              <w:t>Reklama typu nalákať a zmeniť, ktorou sa rozumie reklama s úmyslom podporiť predaj produktu výzvou na kúpu iného produktu za určitú cenu a následné</w:t>
            </w:r>
          </w:p>
          <w:p w14:paraId="73583F2D" w14:textId="77777777" w:rsidR="000600DF" w:rsidRPr="00470781" w:rsidRDefault="000600DF" w:rsidP="00470781">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w:t>
            </w:r>
            <w:r w:rsidRPr="00470781">
              <w:rPr>
                <w:rFonts w:ascii="Times New Roman" w:eastAsia="Times New Roman" w:hAnsi="Times New Roman" w:cs="Times New Roman"/>
                <w:sz w:val="20"/>
                <w:szCs w:val="20"/>
                <w:lang w:eastAsia="sk-SK"/>
              </w:rPr>
              <w:t>odmietnutie ukázať produkt z reklamy spotrebiteľom,</w:t>
            </w:r>
          </w:p>
          <w:p w14:paraId="1B7C9ABC" w14:textId="77777777" w:rsidR="000600DF" w:rsidRPr="00470781" w:rsidRDefault="000600DF" w:rsidP="00470781">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b)</w:t>
            </w:r>
            <w:r w:rsidRPr="00470781">
              <w:rPr>
                <w:rFonts w:ascii="Times New Roman" w:eastAsia="Times New Roman" w:hAnsi="Times New Roman" w:cs="Times New Roman"/>
                <w:sz w:val="20"/>
                <w:szCs w:val="20"/>
                <w:lang w:eastAsia="sk-SK"/>
              </w:rPr>
              <w:t>odmietnutie prevziať objednávky na tento produkt alebo jeho dodanie v rozumnom čase, alebo</w:t>
            </w:r>
          </w:p>
          <w:p w14:paraId="1648DBAB" w14:textId="77777777" w:rsidR="000600DF" w:rsidRPr="0007345E" w:rsidRDefault="000600DF" w:rsidP="00470781">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c)</w:t>
            </w:r>
            <w:r w:rsidRPr="00470781">
              <w:rPr>
                <w:rFonts w:ascii="Times New Roman" w:eastAsia="Times New Roman" w:hAnsi="Times New Roman" w:cs="Times New Roman"/>
                <w:sz w:val="20"/>
                <w:szCs w:val="20"/>
                <w:lang w:eastAsia="sk-SK"/>
              </w:rPr>
              <w:t>predvedenie jeho chybnej vzorky.</w:t>
            </w:r>
          </w:p>
        </w:tc>
        <w:tc>
          <w:tcPr>
            <w:tcW w:w="709" w:type="dxa"/>
            <w:tcBorders>
              <w:top w:val="single" w:sz="4" w:space="0" w:color="auto"/>
              <w:left w:val="single" w:sz="4" w:space="0" w:color="auto"/>
              <w:bottom w:val="single" w:sz="4" w:space="0" w:color="auto"/>
              <w:right w:val="single" w:sz="4" w:space="0" w:color="auto"/>
            </w:tcBorders>
          </w:tcPr>
          <w:p w14:paraId="041FD98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54E908E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0B075F3C"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34DD480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21FDA36B" w14:textId="77777777" w:rsidTr="000600DF">
        <w:tc>
          <w:tcPr>
            <w:tcW w:w="700" w:type="dxa"/>
            <w:tcBorders>
              <w:top w:val="single" w:sz="4" w:space="0" w:color="auto"/>
              <w:left w:val="single" w:sz="12" w:space="0" w:color="auto"/>
              <w:bottom w:val="single" w:sz="4" w:space="0" w:color="auto"/>
              <w:right w:val="single" w:sz="4" w:space="0" w:color="auto"/>
            </w:tcBorders>
          </w:tcPr>
          <w:p w14:paraId="3DF178F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73BAA67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O:7</w:t>
            </w:r>
          </w:p>
          <w:p w14:paraId="5A923F4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3791C12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7. Nepravdivé vyhlásenie, že produkt bude k dispozícii iba veľmi obmedzený čas alebo že bude k dispozícii za špecifických podmienok iba veľmi obmedzený čas, s cieľom vyvolať okamžité rozhodnutie a znemožniť spotrebiteľom, aby mali dostatočnú príležitosť alebo čas na kvalifikovanú voľbu.</w:t>
            </w:r>
          </w:p>
          <w:p w14:paraId="6DAD0BB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22A7CEB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1AB2FF5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5FFAFF9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3B2CA3F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7</w:t>
            </w:r>
          </w:p>
        </w:tc>
        <w:tc>
          <w:tcPr>
            <w:tcW w:w="4424" w:type="dxa"/>
            <w:tcBorders>
              <w:top w:val="single" w:sz="4" w:space="0" w:color="auto"/>
              <w:left w:val="single" w:sz="4" w:space="0" w:color="auto"/>
              <w:bottom w:val="single" w:sz="4" w:space="0" w:color="auto"/>
              <w:right w:val="single" w:sz="4" w:space="0" w:color="auto"/>
            </w:tcBorders>
          </w:tcPr>
          <w:p w14:paraId="3A9B1F96" w14:textId="77777777" w:rsidR="000600DF" w:rsidRPr="0007345E" w:rsidRDefault="000600DF" w:rsidP="00130AC6">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w:t>
            </w:r>
            <w:r w:rsidRPr="00B50D2B">
              <w:rPr>
                <w:rFonts w:ascii="Times New Roman" w:eastAsia="Times New Roman" w:hAnsi="Times New Roman" w:cs="Times New Roman"/>
                <w:sz w:val="20"/>
                <w:szCs w:val="20"/>
                <w:lang w:eastAsia="sk-SK"/>
              </w:rPr>
              <w:t xml:space="preserve">Nepravdivé vyhlásenie, že produkt je k dispozícii </w:t>
            </w:r>
            <w:r>
              <w:rPr>
                <w:rFonts w:ascii="Times New Roman" w:eastAsia="Times New Roman" w:hAnsi="Times New Roman" w:cs="Times New Roman"/>
                <w:sz w:val="20"/>
                <w:szCs w:val="20"/>
                <w:lang w:eastAsia="sk-SK"/>
              </w:rPr>
              <w:t>len</w:t>
            </w:r>
            <w:r w:rsidRPr="00B50D2B">
              <w:rPr>
                <w:rFonts w:ascii="Times New Roman" w:eastAsia="Times New Roman" w:hAnsi="Times New Roman" w:cs="Times New Roman"/>
                <w:sz w:val="20"/>
                <w:szCs w:val="20"/>
                <w:lang w:eastAsia="sk-SK"/>
              </w:rPr>
              <w:t xml:space="preserve"> veľmi obmedzený čas alebo že je k dispozícii za špecifických podmienok </w:t>
            </w:r>
            <w:r>
              <w:rPr>
                <w:rFonts w:ascii="Times New Roman" w:eastAsia="Times New Roman" w:hAnsi="Times New Roman" w:cs="Times New Roman"/>
                <w:sz w:val="20"/>
                <w:szCs w:val="20"/>
                <w:lang w:eastAsia="sk-SK"/>
              </w:rPr>
              <w:t>len</w:t>
            </w:r>
            <w:r w:rsidRPr="00B50D2B">
              <w:rPr>
                <w:rFonts w:ascii="Times New Roman" w:eastAsia="Times New Roman" w:hAnsi="Times New Roman" w:cs="Times New Roman"/>
                <w:sz w:val="20"/>
                <w:szCs w:val="20"/>
                <w:lang w:eastAsia="sk-SK"/>
              </w:rPr>
              <w:t xml:space="preserve"> veľmi obmedzený čas, s cieľom vyvolať okamžité rozhodnutie a znemožniť spotrebiteľovi, aby mal dostatočnú príležitosť alebo čas na informované rozhodnutie.</w:t>
            </w:r>
          </w:p>
        </w:tc>
        <w:tc>
          <w:tcPr>
            <w:tcW w:w="709" w:type="dxa"/>
            <w:tcBorders>
              <w:top w:val="single" w:sz="4" w:space="0" w:color="auto"/>
              <w:left w:val="single" w:sz="4" w:space="0" w:color="auto"/>
              <w:bottom w:val="single" w:sz="4" w:space="0" w:color="auto"/>
              <w:right w:val="single" w:sz="4" w:space="0" w:color="auto"/>
            </w:tcBorders>
          </w:tcPr>
          <w:p w14:paraId="6C1783B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5D244B6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546EC042"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37D2832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32290070" w14:textId="77777777" w:rsidTr="000600DF">
        <w:tc>
          <w:tcPr>
            <w:tcW w:w="700" w:type="dxa"/>
            <w:tcBorders>
              <w:top w:val="single" w:sz="4" w:space="0" w:color="auto"/>
              <w:left w:val="single" w:sz="12" w:space="0" w:color="auto"/>
              <w:bottom w:val="single" w:sz="4" w:space="0" w:color="auto"/>
              <w:right w:val="single" w:sz="4" w:space="0" w:color="auto"/>
            </w:tcBorders>
          </w:tcPr>
          <w:p w14:paraId="1A73013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4902371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O:8</w:t>
            </w:r>
          </w:p>
          <w:p w14:paraId="7507D88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490A79D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8. Záväzok obchodníka, ktorý komunikoval so spotrebiteľmi pred uskutočnením obchodnej transakcie v jazyku, ktorý nie je úradným jazykom členského štátu, v ktorom má obchodník sídlo, že poskytne spotrebiteľom služby po predaji tovaru, a následné poskytnutie tejto služby iba v inom jazyku bez toho, že by to bolo spotrebiteľovi jasne </w:t>
            </w:r>
            <w:r w:rsidRPr="0007345E">
              <w:rPr>
                <w:rFonts w:ascii="Times New Roman" w:eastAsia="Times New Roman" w:hAnsi="Times New Roman" w:cs="Times New Roman"/>
                <w:sz w:val="20"/>
                <w:szCs w:val="20"/>
                <w:lang w:eastAsia="sk-SK"/>
              </w:rPr>
              <w:lastRenderedPageBreak/>
              <w:t>oznámené pred tým, ako sa zaviazal k obchodnej transakcii.</w:t>
            </w:r>
          </w:p>
          <w:p w14:paraId="31F16CB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15E3D3F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w:t>
            </w:r>
          </w:p>
        </w:tc>
        <w:tc>
          <w:tcPr>
            <w:tcW w:w="998" w:type="dxa"/>
            <w:tcBorders>
              <w:top w:val="single" w:sz="4" w:space="0" w:color="auto"/>
              <w:left w:val="nil"/>
              <w:bottom w:val="single" w:sz="4" w:space="0" w:color="auto"/>
              <w:right w:val="single" w:sz="4" w:space="0" w:color="auto"/>
            </w:tcBorders>
          </w:tcPr>
          <w:p w14:paraId="6047626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2D96E1A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105CCF5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8</w:t>
            </w:r>
          </w:p>
        </w:tc>
        <w:tc>
          <w:tcPr>
            <w:tcW w:w="4424" w:type="dxa"/>
            <w:tcBorders>
              <w:top w:val="single" w:sz="4" w:space="0" w:color="auto"/>
              <w:left w:val="single" w:sz="4" w:space="0" w:color="auto"/>
              <w:bottom w:val="single" w:sz="4" w:space="0" w:color="auto"/>
              <w:right w:val="single" w:sz="4" w:space="0" w:color="auto"/>
            </w:tcBorders>
          </w:tcPr>
          <w:p w14:paraId="538C05FD" w14:textId="77777777" w:rsidR="000600DF" w:rsidRPr="0007345E" w:rsidRDefault="000600DF" w:rsidP="00130AC6">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8. </w:t>
            </w:r>
            <w:r w:rsidRPr="00B50D2B">
              <w:rPr>
                <w:rFonts w:ascii="Times New Roman" w:eastAsia="Times New Roman" w:hAnsi="Times New Roman" w:cs="Times New Roman"/>
                <w:sz w:val="20"/>
                <w:szCs w:val="20"/>
                <w:lang w:eastAsia="sk-SK"/>
              </w:rPr>
              <w:t xml:space="preserve">Záväzok obchodníka, ktorý komunikoval so spotrebiteľom pred uskutočnením obchodnej transakcie v jazyku, ktorý nie je úradným jazykom členského štátu, v ktorom má obchodník sídlo alebo miesto podnikania, že poskytne spotrebiteľovi službu po predaji produktu, a následné poskytnutie tejto služby </w:t>
            </w:r>
            <w:r>
              <w:rPr>
                <w:rFonts w:ascii="Times New Roman" w:eastAsia="Times New Roman" w:hAnsi="Times New Roman" w:cs="Times New Roman"/>
                <w:sz w:val="20"/>
                <w:szCs w:val="20"/>
                <w:lang w:eastAsia="sk-SK"/>
              </w:rPr>
              <w:t>len</w:t>
            </w:r>
            <w:r w:rsidRPr="00B50D2B">
              <w:rPr>
                <w:rFonts w:ascii="Times New Roman" w:eastAsia="Times New Roman" w:hAnsi="Times New Roman" w:cs="Times New Roman"/>
                <w:sz w:val="20"/>
                <w:szCs w:val="20"/>
                <w:lang w:eastAsia="sk-SK"/>
              </w:rPr>
              <w:t xml:space="preserve"> v inom jazyku bez toho, že by to bolo </w:t>
            </w:r>
            <w:r w:rsidRPr="00B50D2B">
              <w:rPr>
                <w:rFonts w:ascii="Times New Roman" w:eastAsia="Times New Roman" w:hAnsi="Times New Roman" w:cs="Times New Roman"/>
                <w:sz w:val="20"/>
                <w:szCs w:val="20"/>
                <w:lang w:eastAsia="sk-SK"/>
              </w:rPr>
              <w:lastRenderedPageBreak/>
              <w:t>spotrebiteľovi jasne oznámené pred tým, ako sa zaviazal k obchodnej transakcii.</w:t>
            </w:r>
          </w:p>
        </w:tc>
        <w:tc>
          <w:tcPr>
            <w:tcW w:w="709" w:type="dxa"/>
            <w:tcBorders>
              <w:top w:val="single" w:sz="4" w:space="0" w:color="auto"/>
              <w:left w:val="single" w:sz="4" w:space="0" w:color="auto"/>
              <w:bottom w:val="single" w:sz="4" w:space="0" w:color="auto"/>
              <w:right w:val="single" w:sz="4" w:space="0" w:color="auto"/>
            </w:tcBorders>
          </w:tcPr>
          <w:p w14:paraId="3DCEA7A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3C01BAD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9695413"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48CB167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5AC25435" w14:textId="77777777" w:rsidTr="000600DF">
        <w:tc>
          <w:tcPr>
            <w:tcW w:w="700" w:type="dxa"/>
            <w:tcBorders>
              <w:top w:val="single" w:sz="4" w:space="0" w:color="auto"/>
              <w:left w:val="single" w:sz="12" w:space="0" w:color="auto"/>
              <w:bottom w:val="single" w:sz="4" w:space="0" w:color="auto"/>
              <w:right w:val="single" w:sz="4" w:space="0" w:color="auto"/>
            </w:tcBorders>
          </w:tcPr>
          <w:p w14:paraId="6A02872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7E08B5E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O:9</w:t>
            </w:r>
          </w:p>
          <w:p w14:paraId="2F37D9C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0CAA863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9. Vyhlásenie alebo iným spôsobom vytvorenie dojmu, že produkt možno legálne predávať, pričom tomu tak nie je.</w:t>
            </w:r>
          </w:p>
          <w:p w14:paraId="04EC3E3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761C2B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31AF9F0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39759E8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70503F1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9</w:t>
            </w:r>
          </w:p>
        </w:tc>
        <w:tc>
          <w:tcPr>
            <w:tcW w:w="4424" w:type="dxa"/>
            <w:tcBorders>
              <w:top w:val="single" w:sz="4" w:space="0" w:color="auto"/>
              <w:left w:val="single" w:sz="4" w:space="0" w:color="auto"/>
              <w:bottom w:val="single" w:sz="4" w:space="0" w:color="auto"/>
              <w:right w:val="single" w:sz="4" w:space="0" w:color="auto"/>
            </w:tcBorders>
          </w:tcPr>
          <w:p w14:paraId="51924F1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w:t>
            </w:r>
            <w:r w:rsidRPr="009E06A3">
              <w:rPr>
                <w:rFonts w:ascii="Times New Roman" w:eastAsia="Times New Roman" w:hAnsi="Times New Roman" w:cs="Times New Roman"/>
                <w:sz w:val="20"/>
                <w:szCs w:val="20"/>
                <w:lang w:eastAsia="sk-SK"/>
              </w:rPr>
              <w:t>Vyhlásenie alebo iným spôsobom vytvorenie dojmu, že produkt možno legálne predávať, pričom tomu tak nie je.</w:t>
            </w:r>
          </w:p>
        </w:tc>
        <w:tc>
          <w:tcPr>
            <w:tcW w:w="709" w:type="dxa"/>
            <w:tcBorders>
              <w:top w:val="single" w:sz="4" w:space="0" w:color="auto"/>
              <w:left w:val="single" w:sz="4" w:space="0" w:color="auto"/>
              <w:bottom w:val="single" w:sz="4" w:space="0" w:color="auto"/>
              <w:right w:val="single" w:sz="4" w:space="0" w:color="auto"/>
            </w:tcBorders>
          </w:tcPr>
          <w:p w14:paraId="74F0320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3DBC94E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06AA4C80"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4E457C6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1A1319F" w14:textId="77777777" w:rsidTr="000600DF">
        <w:tc>
          <w:tcPr>
            <w:tcW w:w="700" w:type="dxa"/>
            <w:tcBorders>
              <w:top w:val="single" w:sz="4" w:space="0" w:color="auto"/>
              <w:left w:val="single" w:sz="12" w:space="0" w:color="auto"/>
              <w:bottom w:val="single" w:sz="4" w:space="0" w:color="auto"/>
              <w:right w:val="single" w:sz="4" w:space="0" w:color="auto"/>
            </w:tcBorders>
          </w:tcPr>
          <w:p w14:paraId="6C25587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6FBF6D3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O:10</w:t>
            </w:r>
          </w:p>
          <w:p w14:paraId="1DCE132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05C0905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10. Prezentovanie práv, ktoré spotrebiteľom prislúchajú podľa právnych predpisov, ako charakteristickej črty ponuky obchodníka.</w:t>
            </w:r>
          </w:p>
          <w:p w14:paraId="476EFC2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07CD33A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66423C7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16169C0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7C6CFA4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10</w:t>
            </w:r>
          </w:p>
        </w:tc>
        <w:tc>
          <w:tcPr>
            <w:tcW w:w="4424" w:type="dxa"/>
            <w:tcBorders>
              <w:top w:val="single" w:sz="4" w:space="0" w:color="auto"/>
              <w:left w:val="single" w:sz="4" w:space="0" w:color="auto"/>
              <w:bottom w:val="single" w:sz="4" w:space="0" w:color="auto"/>
              <w:right w:val="single" w:sz="4" w:space="0" w:color="auto"/>
            </w:tcBorders>
          </w:tcPr>
          <w:p w14:paraId="7BCB77E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w:t>
            </w:r>
            <w:r w:rsidRPr="00C45126">
              <w:rPr>
                <w:rFonts w:ascii="Times New Roman" w:eastAsia="Times New Roman" w:hAnsi="Times New Roman" w:cs="Times New Roman"/>
                <w:sz w:val="20"/>
                <w:szCs w:val="20"/>
                <w:lang w:eastAsia="sk-SK"/>
              </w:rPr>
              <w:t>Prezentovanie práv, ktoré spotrebiteľovi prislúchajú podľa právnych predpisov, ako charakteristickej črty ponuky obchodníka.</w:t>
            </w:r>
          </w:p>
        </w:tc>
        <w:tc>
          <w:tcPr>
            <w:tcW w:w="709" w:type="dxa"/>
            <w:tcBorders>
              <w:top w:val="single" w:sz="4" w:space="0" w:color="auto"/>
              <w:left w:val="single" w:sz="4" w:space="0" w:color="auto"/>
              <w:bottom w:val="single" w:sz="4" w:space="0" w:color="auto"/>
              <w:right w:val="single" w:sz="4" w:space="0" w:color="auto"/>
            </w:tcBorders>
          </w:tcPr>
          <w:p w14:paraId="47C38C3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33E810B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68D56543"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5D9AAB0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07978960" w14:textId="77777777" w:rsidTr="000600DF">
        <w:tc>
          <w:tcPr>
            <w:tcW w:w="700" w:type="dxa"/>
            <w:tcBorders>
              <w:top w:val="single" w:sz="4" w:space="0" w:color="auto"/>
              <w:left w:val="single" w:sz="12" w:space="0" w:color="auto"/>
              <w:bottom w:val="single" w:sz="4" w:space="0" w:color="auto"/>
              <w:right w:val="single" w:sz="4" w:space="0" w:color="auto"/>
            </w:tcBorders>
          </w:tcPr>
          <w:p w14:paraId="6FF96C1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4EB390B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O:11</w:t>
            </w:r>
          </w:p>
          <w:p w14:paraId="59C342F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32EE2946"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11. Využívanie redakčného priestoru v médiách na podporu produktu, keď obchodník zaplatil za podporu predaja, bez toho, že by to bolo vysvetlené v obsahu alebo obrazom, alebo zvukom jasne identifikovateľné pre spotrebiteľa (skrytá reklama). Toto platí bez toho, aby bola dotknutá smernica 89/552/EHS</w:t>
            </w:r>
            <w:r>
              <w:t xml:space="preserve"> </w:t>
            </w:r>
            <w:r w:rsidRPr="003E2491">
              <w:rPr>
                <w:rFonts w:ascii="Times New Roman" w:eastAsia="Times New Roman" w:hAnsi="Times New Roman" w:cs="Times New Roman"/>
                <w:sz w:val="20"/>
                <w:szCs w:val="20"/>
                <w:lang w:eastAsia="sk-SK"/>
              </w:rPr>
              <w:t>(5)</w:t>
            </w:r>
            <w:r>
              <w:rPr>
                <w:rFonts w:ascii="Times New Roman" w:eastAsia="Times New Roman" w:hAnsi="Times New Roman" w:cs="Times New Roman"/>
                <w:sz w:val="20"/>
                <w:szCs w:val="20"/>
                <w:lang w:eastAsia="sk-SK"/>
              </w:rPr>
              <w:t>.</w:t>
            </w:r>
          </w:p>
          <w:p w14:paraId="75B226D6" w14:textId="77777777" w:rsidR="000600DF" w:rsidRDefault="000600DF" w:rsidP="00251538">
            <w:pPr>
              <w:widowControl w:val="0"/>
              <w:adjustRightInd w:val="0"/>
              <w:spacing w:after="0" w:line="240" w:lineRule="auto"/>
              <w:textAlignment w:val="baseline"/>
            </w:pPr>
            <w:r w:rsidRPr="003E2491">
              <w:t>_______________</w:t>
            </w:r>
          </w:p>
          <w:p w14:paraId="4E88D9B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E2491">
              <w:rPr>
                <w:rFonts w:ascii="Times New Roman" w:eastAsia="Times New Roman" w:hAnsi="Times New Roman" w:cs="Times New Roman"/>
                <w:sz w:val="20"/>
                <w:szCs w:val="20"/>
                <w:lang w:eastAsia="sk-SK"/>
              </w:rPr>
              <w:t>(5) Smernica Rady 89/552/EHS z 3. októbra 1989 o koordinácii určitých ustanovení zákonov, iných právnych predpisov alebo správnych opatrení v členských štátoch týkajúcich sa vykonávania činností televízneho vysielania (Ú. v. ES L 298, 17.10. 1989, s. 23). Smernica zmenená a doplnená smernicou Európskeho parlamentu a Rady 97/36/ES (Ú. v. ES L 202, 30.7.1997, s. 60).</w:t>
            </w:r>
            <w:r w:rsidRPr="0007345E">
              <w:rPr>
                <w:rFonts w:ascii="Times New Roman" w:eastAsia="Times New Roman" w:hAnsi="Times New Roman" w:cs="Times New Roman"/>
                <w:sz w:val="20"/>
                <w:szCs w:val="20"/>
                <w:lang w:eastAsia="sk-SK"/>
              </w:rPr>
              <w:t>.</w:t>
            </w:r>
          </w:p>
          <w:p w14:paraId="7315835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1B5BB6F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2886AAA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514D6D6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226A229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11</w:t>
            </w:r>
          </w:p>
        </w:tc>
        <w:tc>
          <w:tcPr>
            <w:tcW w:w="4424" w:type="dxa"/>
            <w:tcBorders>
              <w:top w:val="single" w:sz="4" w:space="0" w:color="auto"/>
              <w:left w:val="single" w:sz="4" w:space="0" w:color="auto"/>
              <w:bottom w:val="single" w:sz="4" w:space="0" w:color="auto"/>
              <w:right w:val="single" w:sz="4" w:space="0" w:color="auto"/>
            </w:tcBorders>
          </w:tcPr>
          <w:p w14:paraId="5CBDDA7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11. </w:t>
            </w:r>
            <w:r w:rsidRPr="00C45126">
              <w:rPr>
                <w:rFonts w:ascii="Times New Roman" w:eastAsia="Times New Roman" w:hAnsi="Times New Roman" w:cs="Times New Roman"/>
                <w:sz w:val="20"/>
                <w:szCs w:val="20"/>
                <w:lang w:eastAsia="sk-SK"/>
              </w:rPr>
              <w:t>Využívanie redakčného priestoru v médiách na podporu produktu, keď obchodník zaplatil za podporu predaja, bez toho, aby to bolo vysvetlené v obsahu alebo obrazom, alebo jasne identifikovateľné zvukom pre spotrebiteľa (skrytá reklama).</w:t>
            </w:r>
          </w:p>
        </w:tc>
        <w:tc>
          <w:tcPr>
            <w:tcW w:w="709" w:type="dxa"/>
            <w:tcBorders>
              <w:top w:val="single" w:sz="4" w:space="0" w:color="auto"/>
              <w:left w:val="single" w:sz="4" w:space="0" w:color="auto"/>
              <w:bottom w:val="single" w:sz="4" w:space="0" w:color="auto"/>
              <w:right w:val="single" w:sz="4" w:space="0" w:color="auto"/>
            </w:tcBorders>
          </w:tcPr>
          <w:p w14:paraId="7A72D86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22E3D03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18B792D8"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5589192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6AF58E84" w14:textId="77777777" w:rsidTr="000600DF">
        <w:tc>
          <w:tcPr>
            <w:tcW w:w="700" w:type="dxa"/>
            <w:tcBorders>
              <w:top w:val="single" w:sz="4" w:space="0" w:color="auto"/>
              <w:left w:val="single" w:sz="12" w:space="0" w:color="auto"/>
              <w:bottom w:val="single" w:sz="4" w:space="0" w:color="auto"/>
              <w:right w:val="single" w:sz="4" w:space="0" w:color="auto"/>
            </w:tcBorders>
          </w:tcPr>
          <w:p w14:paraId="5B7DD9E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061E3FD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O:11a</w:t>
            </w:r>
          </w:p>
          <w:p w14:paraId="51835C9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3784E082" w14:textId="77777777" w:rsidR="000600DF" w:rsidRPr="0007345E" w:rsidRDefault="000600DF" w:rsidP="003E249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11a. </w:t>
            </w:r>
            <w:r w:rsidRPr="003E2491">
              <w:rPr>
                <w:rFonts w:ascii="Times New Roman" w:eastAsia="Times New Roman" w:hAnsi="Times New Roman" w:cs="Times New Roman"/>
                <w:sz w:val="20"/>
                <w:szCs w:val="20"/>
                <w:lang w:eastAsia="sk-SK"/>
              </w:rPr>
              <w:t>Poskytovanie výsledkov vyhľadávania v reakcii na online dopyt vyhľadávania spotrebiteľa bez jasného zverejnenia akejkoľvek platenej reklamy alebo platby konkrétne za dosiahnutie vyššieho umiestnenia produktov v poradí v rámci výsledkov vyhľadávania.</w:t>
            </w:r>
          </w:p>
          <w:p w14:paraId="7FA59D2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0F8B281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688E512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36CCFC1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70F103C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12</w:t>
            </w:r>
          </w:p>
        </w:tc>
        <w:tc>
          <w:tcPr>
            <w:tcW w:w="4424" w:type="dxa"/>
            <w:tcBorders>
              <w:top w:val="single" w:sz="4" w:space="0" w:color="auto"/>
              <w:left w:val="single" w:sz="4" w:space="0" w:color="auto"/>
              <w:bottom w:val="single" w:sz="4" w:space="0" w:color="auto"/>
              <w:right w:val="single" w:sz="4" w:space="0" w:color="auto"/>
            </w:tcBorders>
          </w:tcPr>
          <w:p w14:paraId="692A02C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w:t>
            </w:r>
            <w:r w:rsidRPr="00A6119E">
              <w:rPr>
                <w:rFonts w:ascii="Times New Roman" w:eastAsia="Times New Roman" w:hAnsi="Times New Roman" w:cs="Times New Roman"/>
                <w:sz w:val="20"/>
                <w:szCs w:val="20"/>
                <w:lang w:eastAsia="sk-SK"/>
              </w:rPr>
              <w:t>Poskytovanie výsledkov vyhľadávania v reakcii na online dopyt vyhľadávania spotrebiteľa bez jasného zverejnenia akejkoľvek platenej reklamy alebo platby konkrétne za dosiahnutie vyššieho umiestnenia produktov v poradí v rámci výsledkov vyhľadávania.</w:t>
            </w:r>
          </w:p>
        </w:tc>
        <w:tc>
          <w:tcPr>
            <w:tcW w:w="709" w:type="dxa"/>
            <w:tcBorders>
              <w:top w:val="single" w:sz="4" w:space="0" w:color="auto"/>
              <w:left w:val="single" w:sz="4" w:space="0" w:color="auto"/>
              <w:bottom w:val="single" w:sz="4" w:space="0" w:color="auto"/>
              <w:right w:val="single" w:sz="4" w:space="0" w:color="auto"/>
            </w:tcBorders>
          </w:tcPr>
          <w:p w14:paraId="0BB9ED0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76C60F3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74362C4"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5F30B75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052D8C0A" w14:textId="77777777" w:rsidTr="000600DF">
        <w:tc>
          <w:tcPr>
            <w:tcW w:w="700" w:type="dxa"/>
            <w:tcBorders>
              <w:top w:val="single" w:sz="4" w:space="0" w:color="auto"/>
              <w:left w:val="single" w:sz="12" w:space="0" w:color="auto"/>
              <w:bottom w:val="single" w:sz="4" w:space="0" w:color="auto"/>
              <w:right w:val="single" w:sz="4" w:space="0" w:color="auto"/>
            </w:tcBorders>
          </w:tcPr>
          <w:p w14:paraId="696953F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08C707D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O:12</w:t>
            </w:r>
          </w:p>
          <w:p w14:paraId="5685A10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5F7F20B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12. Vecne nesprávne tvrdenie o povahe a rozsahu rizika pre osobnú bezpečnosť spotrebiteľa alebo jeho rodiny, ak si spotrebiteľ nekúpi produkt.</w:t>
            </w:r>
          </w:p>
          <w:p w14:paraId="2B162B6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0C8ACC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43C5E80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1A64214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0E5E540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13</w:t>
            </w:r>
          </w:p>
        </w:tc>
        <w:tc>
          <w:tcPr>
            <w:tcW w:w="4424" w:type="dxa"/>
            <w:tcBorders>
              <w:top w:val="single" w:sz="4" w:space="0" w:color="auto"/>
              <w:left w:val="single" w:sz="4" w:space="0" w:color="auto"/>
              <w:bottom w:val="single" w:sz="4" w:space="0" w:color="auto"/>
              <w:right w:val="single" w:sz="4" w:space="0" w:color="auto"/>
            </w:tcBorders>
          </w:tcPr>
          <w:p w14:paraId="53C9535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13. Vecne nesprávne tvrdenie o povahe a rozsahu rizika pre osobnú bezpečnosť spotrebiteľa alebo jeho rodiny, ak si spotrebiteľ produkt nekúpi.</w:t>
            </w:r>
          </w:p>
        </w:tc>
        <w:tc>
          <w:tcPr>
            <w:tcW w:w="709" w:type="dxa"/>
            <w:tcBorders>
              <w:top w:val="single" w:sz="4" w:space="0" w:color="auto"/>
              <w:left w:val="single" w:sz="4" w:space="0" w:color="auto"/>
              <w:bottom w:val="single" w:sz="4" w:space="0" w:color="auto"/>
              <w:right w:val="single" w:sz="4" w:space="0" w:color="auto"/>
            </w:tcBorders>
          </w:tcPr>
          <w:p w14:paraId="6D8F64E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311E0CF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68E52C7C" w14:textId="77777777" w:rsidR="000600DF" w:rsidRPr="0007345E" w:rsidRDefault="00C02B33"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3AE8847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349A3DF5" w14:textId="77777777" w:rsidTr="000600DF">
        <w:tc>
          <w:tcPr>
            <w:tcW w:w="700" w:type="dxa"/>
            <w:tcBorders>
              <w:top w:val="single" w:sz="4" w:space="0" w:color="auto"/>
              <w:left w:val="single" w:sz="12" w:space="0" w:color="auto"/>
              <w:bottom w:val="single" w:sz="4" w:space="0" w:color="auto"/>
              <w:right w:val="single" w:sz="4" w:space="0" w:color="auto"/>
            </w:tcBorders>
          </w:tcPr>
          <w:p w14:paraId="3F621CD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31F87F2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O:13</w:t>
            </w:r>
          </w:p>
          <w:p w14:paraId="2533C7D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4E86BC4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13. Propagovanie podobného produktu, ako je produkt vyrobený konkrétnym výrobcom, a to spôsobom, ktorý úmyselne zavádza spotrebiteľa, aby sa domnieval, že produkt vyrobil rovnaký výrobca, aj keď to tak nie je.</w:t>
            </w:r>
          </w:p>
          <w:p w14:paraId="21F0DD1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305E55C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2E0E9E3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01D9ABA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169A2A0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14</w:t>
            </w:r>
          </w:p>
        </w:tc>
        <w:tc>
          <w:tcPr>
            <w:tcW w:w="4424" w:type="dxa"/>
            <w:tcBorders>
              <w:top w:val="single" w:sz="4" w:space="0" w:color="auto"/>
              <w:left w:val="single" w:sz="4" w:space="0" w:color="auto"/>
              <w:bottom w:val="single" w:sz="4" w:space="0" w:color="auto"/>
              <w:right w:val="single" w:sz="4" w:space="0" w:color="auto"/>
            </w:tcBorders>
          </w:tcPr>
          <w:p w14:paraId="334B805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14.</w:t>
            </w:r>
            <w:r w:rsidRPr="00A6119E">
              <w:rPr>
                <w:rFonts w:ascii="Times New Roman" w:eastAsia="Times New Roman" w:hAnsi="Times New Roman" w:cs="Times New Roman"/>
                <w:sz w:val="20"/>
                <w:szCs w:val="20"/>
                <w:lang w:eastAsia="sk-SK"/>
              </w:rPr>
              <w:t>Propagovanie podobného produktu, ako je produkt vyrobený konkrétnym výrobcom, a to spôsobom, ktorý úmyselne zavádza spotrebiteľa, aby sa domnieval, že produkt vyrobil rovnaký výrobca, pričom tomu tak nie je.</w:t>
            </w:r>
          </w:p>
        </w:tc>
        <w:tc>
          <w:tcPr>
            <w:tcW w:w="709" w:type="dxa"/>
            <w:tcBorders>
              <w:top w:val="single" w:sz="4" w:space="0" w:color="auto"/>
              <w:left w:val="single" w:sz="4" w:space="0" w:color="auto"/>
              <w:bottom w:val="single" w:sz="4" w:space="0" w:color="auto"/>
              <w:right w:val="single" w:sz="4" w:space="0" w:color="auto"/>
            </w:tcBorders>
          </w:tcPr>
          <w:p w14:paraId="7287C87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5E21AFC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D606025"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05554DE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7C02FAAE" w14:textId="77777777" w:rsidTr="000600DF">
        <w:tc>
          <w:tcPr>
            <w:tcW w:w="700" w:type="dxa"/>
            <w:tcBorders>
              <w:top w:val="single" w:sz="4" w:space="0" w:color="auto"/>
              <w:left w:val="single" w:sz="12" w:space="0" w:color="auto"/>
              <w:bottom w:val="single" w:sz="4" w:space="0" w:color="auto"/>
              <w:right w:val="single" w:sz="4" w:space="0" w:color="auto"/>
            </w:tcBorders>
          </w:tcPr>
          <w:p w14:paraId="1C47ABD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0497DD5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O:14</w:t>
            </w:r>
          </w:p>
          <w:p w14:paraId="511295E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510E06E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 xml:space="preserve">14. Vytvorenie, prevádzkovanie alebo podporovanie pyramídovej schémy, v ktorej spotrebiteľ poskytne plnenie za možnosť získať kompenzáciu, ktorá </w:t>
            </w:r>
            <w:r w:rsidRPr="0007345E">
              <w:rPr>
                <w:rFonts w:ascii="Times New Roman" w:eastAsia="Times New Roman" w:hAnsi="Times New Roman" w:cs="Times New Roman"/>
                <w:sz w:val="20"/>
                <w:szCs w:val="20"/>
                <w:lang w:eastAsia="sk-SK"/>
              </w:rPr>
              <w:lastRenderedPageBreak/>
              <w:t>vyplýva hlavne zo zapojenia ďalších spotrebiteľov do tejto schémy, a nie z predaja alebo spotreby produktov.</w:t>
            </w:r>
          </w:p>
          <w:p w14:paraId="222B9E0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7E5AC27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w:t>
            </w:r>
          </w:p>
        </w:tc>
        <w:tc>
          <w:tcPr>
            <w:tcW w:w="998" w:type="dxa"/>
            <w:tcBorders>
              <w:top w:val="single" w:sz="4" w:space="0" w:color="auto"/>
              <w:left w:val="nil"/>
              <w:bottom w:val="single" w:sz="4" w:space="0" w:color="auto"/>
              <w:right w:val="single" w:sz="4" w:space="0" w:color="auto"/>
            </w:tcBorders>
          </w:tcPr>
          <w:p w14:paraId="7AE3517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7DB8C3A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3436C8E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15</w:t>
            </w:r>
          </w:p>
        </w:tc>
        <w:tc>
          <w:tcPr>
            <w:tcW w:w="4424" w:type="dxa"/>
            <w:tcBorders>
              <w:top w:val="single" w:sz="4" w:space="0" w:color="auto"/>
              <w:left w:val="single" w:sz="4" w:space="0" w:color="auto"/>
              <w:bottom w:val="single" w:sz="4" w:space="0" w:color="auto"/>
              <w:right w:val="single" w:sz="4" w:space="0" w:color="auto"/>
            </w:tcBorders>
          </w:tcPr>
          <w:p w14:paraId="34C5A9F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15.</w:t>
            </w:r>
            <w:r w:rsidRPr="00A6119E">
              <w:rPr>
                <w:rFonts w:ascii="Times New Roman" w:eastAsia="Times New Roman" w:hAnsi="Times New Roman" w:cs="Times New Roman"/>
                <w:sz w:val="20"/>
                <w:szCs w:val="20"/>
                <w:lang w:eastAsia="sk-SK"/>
              </w:rPr>
              <w:t xml:space="preserve">Vytvorenie, prevádzkovanie alebo podporovanie pyramídovej schémy, v ktorej spotrebiteľ poskytne plnenie za možnosť získať kompenzáciu, ktorá </w:t>
            </w:r>
            <w:r w:rsidRPr="00A6119E">
              <w:rPr>
                <w:rFonts w:ascii="Times New Roman" w:eastAsia="Times New Roman" w:hAnsi="Times New Roman" w:cs="Times New Roman"/>
                <w:sz w:val="20"/>
                <w:szCs w:val="20"/>
                <w:lang w:eastAsia="sk-SK"/>
              </w:rPr>
              <w:lastRenderedPageBreak/>
              <w:t>vyplýva hlavne zo zapojenia ďalších spotrebiteľov do tejto schémy, a nie z predaja alebo spotreby produktov.</w:t>
            </w:r>
          </w:p>
        </w:tc>
        <w:tc>
          <w:tcPr>
            <w:tcW w:w="709" w:type="dxa"/>
            <w:tcBorders>
              <w:top w:val="single" w:sz="4" w:space="0" w:color="auto"/>
              <w:left w:val="single" w:sz="4" w:space="0" w:color="auto"/>
              <w:bottom w:val="single" w:sz="4" w:space="0" w:color="auto"/>
              <w:right w:val="single" w:sz="4" w:space="0" w:color="auto"/>
            </w:tcBorders>
          </w:tcPr>
          <w:p w14:paraId="1E16727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E317A1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B24EBA4"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4270CA0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6C215A38" w14:textId="77777777" w:rsidTr="000600DF">
        <w:tc>
          <w:tcPr>
            <w:tcW w:w="700" w:type="dxa"/>
            <w:tcBorders>
              <w:top w:val="single" w:sz="4" w:space="0" w:color="auto"/>
              <w:left w:val="single" w:sz="12" w:space="0" w:color="auto"/>
              <w:bottom w:val="single" w:sz="4" w:space="0" w:color="auto"/>
              <w:right w:val="single" w:sz="4" w:space="0" w:color="auto"/>
            </w:tcBorders>
          </w:tcPr>
          <w:p w14:paraId="1957CF6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58BBCB4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O:15</w:t>
            </w:r>
          </w:p>
          <w:p w14:paraId="3772331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331FD4F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15. Tvrdenie obchodníka, že sa chystá skončiť svoju činnosť alebo premiestniť svoju prevádzkareň, pričom tomu tak nie je.</w:t>
            </w:r>
          </w:p>
          <w:p w14:paraId="673939F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1971310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2672251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0405DDD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701D407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16</w:t>
            </w:r>
          </w:p>
        </w:tc>
        <w:tc>
          <w:tcPr>
            <w:tcW w:w="4424" w:type="dxa"/>
            <w:tcBorders>
              <w:top w:val="single" w:sz="4" w:space="0" w:color="auto"/>
              <w:left w:val="single" w:sz="4" w:space="0" w:color="auto"/>
              <w:bottom w:val="single" w:sz="4" w:space="0" w:color="auto"/>
              <w:right w:val="single" w:sz="4" w:space="0" w:color="auto"/>
            </w:tcBorders>
          </w:tcPr>
          <w:p w14:paraId="2D3E5B7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16.</w:t>
            </w:r>
            <w:r w:rsidRPr="00A6119E">
              <w:rPr>
                <w:rFonts w:ascii="Times New Roman" w:eastAsia="Times New Roman" w:hAnsi="Times New Roman" w:cs="Times New Roman"/>
                <w:sz w:val="20"/>
                <w:szCs w:val="20"/>
                <w:lang w:eastAsia="sk-SK"/>
              </w:rPr>
              <w:t>Tvrdenie obchodníka, že sa chystá ukončiť svoju činnosť alebo premiestniť svoju prevádzkareň, pričom tomu tak nie je.</w:t>
            </w:r>
          </w:p>
        </w:tc>
        <w:tc>
          <w:tcPr>
            <w:tcW w:w="709" w:type="dxa"/>
            <w:tcBorders>
              <w:top w:val="single" w:sz="4" w:space="0" w:color="auto"/>
              <w:left w:val="single" w:sz="4" w:space="0" w:color="auto"/>
              <w:bottom w:val="single" w:sz="4" w:space="0" w:color="auto"/>
              <w:right w:val="single" w:sz="4" w:space="0" w:color="auto"/>
            </w:tcBorders>
          </w:tcPr>
          <w:p w14:paraId="4C47960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71548F4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54093164"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7FB8B5B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30A1F087" w14:textId="77777777" w:rsidTr="000600DF">
        <w:tc>
          <w:tcPr>
            <w:tcW w:w="700" w:type="dxa"/>
            <w:tcBorders>
              <w:top w:val="single" w:sz="4" w:space="0" w:color="auto"/>
              <w:left w:val="single" w:sz="12" w:space="0" w:color="auto"/>
              <w:bottom w:val="single" w:sz="4" w:space="0" w:color="auto"/>
              <w:right w:val="single" w:sz="4" w:space="0" w:color="auto"/>
            </w:tcBorders>
          </w:tcPr>
          <w:p w14:paraId="568EFDA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46A6758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O:16</w:t>
            </w:r>
          </w:p>
          <w:p w14:paraId="7AF828F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1D4872E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16. Tvrdenie, že produkty sú schopné uľahčiť výhru v hazardných hrách.</w:t>
            </w:r>
          </w:p>
        </w:tc>
        <w:tc>
          <w:tcPr>
            <w:tcW w:w="510" w:type="dxa"/>
            <w:tcBorders>
              <w:top w:val="single" w:sz="4" w:space="0" w:color="auto"/>
              <w:left w:val="single" w:sz="4" w:space="0" w:color="auto"/>
              <w:bottom w:val="single" w:sz="4" w:space="0" w:color="auto"/>
              <w:right w:val="single" w:sz="12" w:space="0" w:color="auto"/>
            </w:tcBorders>
          </w:tcPr>
          <w:p w14:paraId="7F6D0CC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158F96E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409D756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73AF08C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17</w:t>
            </w:r>
          </w:p>
        </w:tc>
        <w:tc>
          <w:tcPr>
            <w:tcW w:w="4424" w:type="dxa"/>
            <w:tcBorders>
              <w:top w:val="single" w:sz="4" w:space="0" w:color="auto"/>
              <w:left w:val="single" w:sz="4" w:space="0" w:color="auto"/>
              <w:bottom w:val="single" w:sz="4" w:space="0" w:color="auto"/>
              <w:right w:val="single" w:sz="4" w:space="0" w:color="auto"/>
            </w:tcBorders>
          </w:tcPr>
          <w:p w14:paraId="1CF091E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17.</w:t>
            </w:r>
            <w:r w:rsidRPr="00A6119E">
              <w:rPr>
                <w:rFonts w:ascii="Times New Roman" w:eastAsia="Times New Roman" w:hAnsi="Times New Roman" w:cs="Times New Roman"/>
                <w:sz w:val="20"/>
                <w:szCs w:val="20"/>
                <w:lang w:eastAsia="sk-SK"/>
              </w:rPr>
              <w:t>Tvrdenie, že produkt je schopný uľahčiť výhru v hazardných hrách.</w:t>
            </w:r>
          </w:p>
        </w:tc>
        <w:tc>
          <w:tcPr>
            <w:tcW w:w="709" w:type="dxa"/>
            <w:tcBorders>
              <w:top w:val="single" w:sz="4" w:space="0" w:color="auto"/>
              <w:left w:val="single" w:sz="4" w:space="0" w:color="auto"/>
              <w:bottom w:val="single" w:sz="4" w:space="0" w:color="auto"/>
              <w:right w:val="single" w:sz="4" w:space="0" w:color="auto"/>
            </w:tcBorders>
          </w:tcPr>
          <w:p w14:paraId="541971F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6F366CB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15F5B413"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0E09FFA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35C23625" w14:textId="77777777" w:rsidTr="000600DF">
        <w:tc>
          <w:tcPr>
            <w:tcW w:w="700" w:type="dxa"/>
            <w:tcBorders>
              <w:top w:val="single" w:sz="4" w:space="0" w:color="auto"/>
              <w:left w:val="single" w:sz="12" w:space="0" w:color="auto"/>
              <w:bottom w:val="single" w:sz="4" w:space="0" w:color="auto"/>
              <w:right w:val="single" w:sz="4" w:space="0" w:color="auto"/>
            </w:tcBorders>
          </w:tcPr>
          <w:p w14:paraId="4F9547B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2CED9ED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O:17</w:t>
            </w:r>
          </w:p>
          <w:p w14:paraId="32F4342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5D820BB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17. Nepravdivé tvrdenie, že produkt je schopný liečiť choroby, dysfunkcie alebo postihnutia.</w:t>
            </w:r>
          </w:p>
        </w:tc>
        <w:tc>
          <w:tcPr>
            <w:tcW w:w="510" w:type="dxa"/>
            <w:tcBorders>
              <w:top w:val="single" w:sz="4" w:space="0" w:color="auto"/>
              <w:left w:val="single" w:sz="4" w:space="0" w:color="auto"/>
              <w:bottom w:val="single" w:sz="4" w:space="0" w:color="auto"/>
              <w:right w:val="single" w:sz="12" w:space="0" w:color="auto"/>
            </w:tcBorders>
          </w:tcPr>
          <w:p w14:paraId="6108713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1BECA0A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5FDCE82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38C43D0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18</w:t>
            </w:r>
          </w:p>
        </w:tc>
        <w:tc>
          <w:tcPr>
            <w:tcW w:w="4424" w:type="dxa"/>
            <w:tcBorders>
              <w:top w:val="single" w:sz="4" w:space="0" w:color="auto"/>
              <w:left w:val="single" w:sz="4" w:space="0" w:color="auto"/>
              <w:bottom w:val="single" w:sz="4" w:space="0" w:color="auto"/>
              <w:right w:val="single" w:sz="4" w:space="0" w:color="auto"/>
            </w:tcBorders>
          </w:tcPr>
          <w:p w14:paraId="5B65E2E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18.</w:t>
            </w:r>
            <w:r w:rsidRPr="00A6119E">
              <w:rPr>
                <w:rFonts w:ascii="Times New Roman" w:eastAsia="Times New Roman" w:hAnsi="Times New Roman" w:cs="Times New Roman"/>
                <w:sz w:val="20"/>
                <w:szCs w:val="20"/>
                <w:lang w:eastAsia="sk-SK"/>
              </w:rPr>
              <w:t>Nepravdivé tvrdenie, že produkt je schopný liečiť chorobu, dysfunkciu alebo postihnutie.</w:t>
            </w:r>
          </w:p>
        </w:tc>
        <w:tc>
          <w:tcPr>
            <w:tcW w:w="709" w:type="dxa"/>
            <w:tcBorders>
              <w:top w:val="single" w:sz="4" w:space="0" w:color="auto"/>
              <w:left w:val="single" w:sz="4" w:space="0" w:color="auto"/>
              <w:bottom w:val="single" w:sz="4" w:space="0" w:color="auto"/>
              <w:right w:val="single" w:sz="4" w:space="0" w:color="auto"/>
            </w:tcBorders>
          </w:tcPr>
          <w:p w14:paraId="6EBD811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770E47C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79E40025"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3AE6727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09B99F37" w14:textId="77777777" w:rsidTr="000600DF">
        <w:tc>
          <w:tcPr>
            <w:tcW w:w="700" w:type="dxa"/>
            <w:tcBorders>
              <w:top w:val="single" w:sz="4" w:space="0" w:color="auto"/>
              <w:left w:val="single" w:sz="12" w:space="0" w:color="auto"/>
              <w:bottom w:val="single" w:sz="4" w:space="0" w:color="auto"/>
              <w:right w:val="single" w:sz="4" w:space="0" w:color="auto"/>
            </w:tcBorders>
          </w:tcPr>
          <w:p w14:paraId="76A3E70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08E3039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O:18</w:t>
            </w:r>
          </w:p>
          <w:p w14:paraId="080D57B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02EA4F7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18. Poskytnutie vecne nesprávnej informácie o podmienkach na trhu alebo o možnosti nájsť produkt s úmyslom donútiť spotrebiteľa, aby získal produkt za menej výhodných podmienok, ako sú normálne podmienky na trhu.</w:t>
            </w:r>
          </w:p>
          <w:p w14:paraId="71F6344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0D3FA72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5DFBCE7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202D9D6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10FB516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19</w:t>
            </w:r>
          </w:p>
        </w:tc>
        <w:tc>
          <w:tcPr>
            <w:tcW w:w="4424" w:type="dxa"/>
            <w:tcBorders>
              <w:top w:val="single" w:sz="4" w:space="0" w:color="auto"/>
              <w:left w:val="single" w:sz="4" w:space="0" w:color="auto"/>
              <w:bottom w:val="single" w:sz="4" w:space="0" w:color="auto"/>
              <w:right w:val="single" w:sz="4" w:space="0" w:color="auto"/>
            </w:tcBorders>
          </w:tcPr>
          <w:p w14:paraId="146EBAFB" w14:textId="77777777" w:rsidR="000600DF" w:rsidRPr="0007345E" w:rsidRDefault="000600DF" w:rsidP="00251538">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19.</w:t>
            </w:r>
            <w:r w:rsidRPr="00A6119E">
              <w:rPr>
                <w:rFonts w:ascii="Times New Roman" w:eastAsia="Times New Roman" w:hAnsi="Times New Roman" w:cs="Times New Roman"/>
                <w:sz w:val="20"/>
                <w:szCs w:val="20"/>
                <w:lang w:eastAsia="sk-SK"/>
              </w:rPr>
              <w:t>Poskytnutie vecne nesprávnej informácie o podmienkach na trhu alebo o možnosti nájsť produkt s úmyslom donútiť spotrebiteľa, aby získal produkt za menej výhodných podmienok, ako sú bežné podmienky na trhu.</w:t>
            </w:r>
          </w:p>
        </w:tc>
        <w:tc>
          <w:tcPr>
            <w:tcW w:w="709" w:type="dxa"/>
            <w:tcBorders>
              <w:top w:val="single" w:sz="4" w:space="0" w:color="auto"/>
              <w:left w:val="single" w:sz="4" w:space="0" w:color="auto"/>
              <w:bottom w:val="single" w:sz="4" w:space="0" w:color="auto"/>
              <w:right w:val="single" w:sz="4" w:space="0" w:color="auto"/>
            </w:tcBorders>
          </w:tcPr>
          <w:p w14:paraId="7707EB7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05E26FC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5AE817AA"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14E0A8D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5826C34B" w14:textId="77777777" w:rsidTr="000600DF">
        <w:tc>
          <w:tcPr>
            <w:tcW w:w="700" w:type="dxa"/>
            <w:tcBorders>
              <w:top w:val="single" w:sz="4" w:space="0" w:color="auto"/>
              <w:left w:val="single" w:sz="12" w:space="0" w:color="auto"/>
              <w:bottom w:val="single" w:sz="4" w:space="0" w:color="auto"/>
              <w:right w:val="single" w:sz="4" w:space="0" w:color="auto"/>
            </w:tcBorders>
          </w:tcPr>
          <w:p w14:paraId="311DBE6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5D1F0CF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O:19</w:t>
            </w:r>
          </w:p>
          <w:p w14:paraId="0B41A13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6FD1D4D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19. Tvrdenie v obchodnej praktike, že obchodník ponúkne súťaž alebo vypíše cenu bez toho, že by opísané ceny udelil alebo poskytol zodpovedajúcu náhradu.</w:t>
            </w:r>
          </w:p>
          <w:p w14:paraId="5FDF994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2008B3E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08E98C3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02B4ECC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71EC5D1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20</w:t>
            </w:r>
          </w:p>
        </w:tc>
        <w:tc>
          <w:tcPr>
            <w:tcW w:w="4424" w:type="dxa"/>
            <w:tcBorders>
              <w:top w:val="single" w:sz="4" w:space="0" w:color="auto"/>
              <w:left w:val="single" w:sz="4" w:space="0" w:color="auto"/>
              <w:bottom w:val="single" w:sz="4" w:space="0" w:color="auto"/>
              <w:right w:val="single" w:sz="4" w:space="0" w:color="auto"/>
            </w:tcBorders>
          </w:tcPr>
          <w:p w14:paraId="13BD250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20.</w:t>
            </w:r>
            <w:r w:rsidRPr="00A6119E">
              <w:rPr>
                <w:rFonts w:ascii="Times New Roman" w:eastAsia="Times New Roman" w:hAnsi="Times New Roman" w:cs="Times New Roman"/>
                <w:sz w:val="20"/>
                <w:szCs w:val="20"/>
                <w:lang w:eastAsia="sk-SK"/>
              </w:rPr>
              <w:t>Tvrdenie v obchodnej praktike, že obchodník ponúkne súťaž alebo vypíše cenu bez toho, že by opísanú cenu udelil alebo poskytol zodpovedajúcu náhradu.</w:t>
            </w:r>
          </w:p>
        </w:tc>
        <w:tc>
          <w:tcPr>
            <w:tcW w:w="709" w:type="dxa"/>
            <w:tcBorders>
              <w:top w:val="single" w:sz="4" w:space="0" w:color="auto"/>
              <w:left w:val="single" w:sz="4" w:space="0" w:color="auto"/>
              <w:bottom w:val="single" w:sz="4" w:space="0" w:color="auto"/>
              <w:right w:val="single" w:sz="4" w:space="0" w:color="auto"/>
            </w:tcBorders>
          </w:tcPr>
          <w:p w14:paraId="5A42B2A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4BCC3EC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759051A5"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3C99177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4072A081" w14:textId="77777777" w:rsidTr="000600DF">
        <w:tc>
          <w:tcPr>
            <w:tcW w:w="700" w:type="dxa"/>
            <w:tcBorders>
              <w:top w:val="single" w:sz="4" w:space="0" w:color="auto"/>
              <w:left w:val="single" w:sz="12" w:space="0" w:color="auto"/>
              <w:bottom w:val="single" w:sz="4" w:space="0" w:color="auto"/>
              <w:right w:val="single" w:sz="4" w:space="0" w:color="auto"/>
            </w:tcBorders>
          </w:tcPr>
          <w:p w14:paraId="621EE68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567E40B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O:20</w:t>
            </w:r>
          </w:p>
          <w:p w14:paraId="4485F33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61CF6D8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20. Opísanie produktu ako „gratis“, „zadarmo“, „bez poplatku“ alebo podobne, pričom spotrebiteľ musí zaplatiť čokoľvek iné okrem nevyhnutných nákladov na odpovedanie na obchodnú praktiku a vyzdvihnutie tovaru alebo zaplatenie za jeho doručenie.</w:t>
            </w:r>
          </w:p>
          <w:p w14:paraId="6DAA906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437221D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0C8858D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65C625D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7DA6D09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21</w:t>
            </w:r>
          </w:p>
        </w:tc>
        <w:tc>
          <w:tcPr>
            <w:tcW w:w="4424" w:type="dxa"/>
            <w:tcBorders>
              <w:top w:val="single" w:sz="4" w:space="0" w:color="auto"/>
              <w:left w:val="single" w:sz="4" w:space="0" w:color="auto"/>
              <w:bottom w:val="single" w:sz="4" w:space="0" w:color="auto"/>
              <w:right w:val="single" w:sz="4" w:space="0" w:color="auto"/>
            </w:tcBorders>
          </w:tcPr>
          <w:p w14:paraId="039C499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21.</w:t>
            </w:r>
            <w:r w:rsidRPr="00A6119E">
              <w:rPr>
                <w:rFonts w:ascii="Times New Roman" w:eastAsia="Times New Roman" w:hAnsi="Times New Roman" w:cs="Times New Roman"/>
                <w:sz w:val="20"/>
                <w:szCs w:val="20"/>
                <w:lang w:eastAsia="sk-SK"/>
              </w:rPr>
              <w:t>Opísanie produktu ako „gratis“, „zadarmo“, „bez poplatku“ alebo podobne, pričom spotrebiteľ musí zaplatiť čokoľvek iné okrem nevyhnutných nákladov na odpovedanie na obchodnú praktiku a vyzdvihnutie produktu alebo zaplatenie za jeho doručenie.</w:t>
            </w:r>
          </w:p>
        </w:tc>
        <w:tc>
          <w:tcPr>
            <w:tcW w:w="709" w:type="dxa"/>
            <w:tcBorders>
              <w:top w:val="single" w:sz="4" w:space="0" w:color="auto"/>
              <w:left w:val="single" w:sz="4" w:space="0" w:color="auto"/>
              <w:bottom w:val="single" w:sz="4" w:space="0" w:color="auto"/>
              <w:right w:val="single" w:sz="4" w:space="0" w:color="auto"/>
            </w:tcBorders>
          </w:tcPr>
          <w:p w14:paraId="1DC08DC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7F0B2C2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6AA8FA54"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6F984A9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3D4F8B78" w14:textId="77777777" w:rsidTr="000600DF">
        <w:tc>
          <w:tcPr>
            <w:tcW w:w="700" w:type="dxa"/>
            <w:tcBorders>
              <w:top w:val="single" w:sz="4" w:space="0" w:color="auto"/>
              <w:left w:val="single" w:sz="12" w:space="0" w:color="auto"/>
              <w:bottom w:val="single" w:sz="4" w:space="0" w:color="auto"/>
              <w:right w:val="single" w:sz="4" w:space="0" w:color="auto"/>
            </w:tcBorders>
          </w:tcPr>
          <w:p w14:paraId="0884554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57C915A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O:21</w:t>
            </w:r>
          </w:p>
          <w:p w14:paraId="5851A29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4ED6F6F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21. Zahrnutie do reklamného materiálu faktúry alebo obdobného dokumentu, ktorý požaduje zaplatenie sumy a ktorý vzbudzuje u spotrebiteľa dojem, že si už objednal predávané produkty, pričom tomu tak nie je.</w:t>
            </w:r>
          </w:p>
          <w:p w14:paraId="27CD042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7F24016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2357056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5C779F7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742E01B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22</w:t>
            </w:r>
          </w:p>
        </w:tc>
        <w:tc>
          <w:tcPr>
            <w:tcW w:w="4424" w:type="dxa"/>
            <w:tcBorders>
              <w:top w:val="single" w:sz="4" w:space="0" w:color="auto"/>
              <w:left w:val="single" w:sz="4" w:space="0" w:color="auto"/>
              <w:bottom w:val="single" w:sz="4" w:space="0" w:color="auto"/>
              <w:right w:val="single" w:sz="4" w:space="0" w:color="auto"/>
            </w:tcBorders>
          </w:tcPr>
          <w:p w14:paraId="2404564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22.</w:t>
            </w:r>
            <w:r w:rsidRPr="00A6119E">
              <w:rPr>
                <w:rFonts w:ascii="Times New Roman" w:eastAsia="Times New Roman" w:hAnsi="Times New Roman" w:cs="Times New Roman"/>
                <w:sz w:val="20"/>
                <w:szCs w:val="20"/>
                <w:lang w:eastAsia="sk-SK"/>
              </w:rPr>
              <w:t>Zahrnutie do reklamného materiálu faktúry alebo obdobného dokumentu, ktorý požaduje zaplatenie sumy a ktorý vzbudzuje u spotrebiteľa dojem, že si už objednal predávaný produkt, pričom tomu tak nie je.</w:t>
            </w:r>
          </w:p>
        </w:tc>
        <w:tc>
          <w:tcPr>
            <w:tcW w:w="709" w:type="dxa"/>
            <w:tcBorders>
              <w:top w:val="single" w:sz="4" w:space="0" w:color="auto"/>
              <w:left w:val="single" w:sz="4" w:space="0" w:color="auto"/>
              <w:bottom w:val="single" w:sz="4" w:space="0" w:color="auto"/>
              <w:right w:val="single" w:sz="4" w:space="0" w:color="auto"/>
            </w:tcBorders>
          </w:tcPr>
          <w:p w14:paraId="556F577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2B7BFA8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E46D5A6"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0E7F1B8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48FD24FE" w14:textId="77777777" w:rsidTr="000600DF">
        <w:tc>
          <w:tcPr>
            <w:tcW w:w="700" w:type="dxa"/>
            <w:tcBorders>
              <w:top w:val="single" w:sz="4" w:space="0" w:color="auto"/>
              <w:left w:val="single" w:sz="12" w:space="0" w:color="auto"/>
              <w:bottom w:val="single" w:sz="4" w:space="0" w:color="auto"/>
              <w:right w:val="single" w:sz="4" w:space="0" w:color="auto"/>
            </w:tcBorders>
          </w:tcPr>
          <w:p w14:paraId="2FA63F6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17DA3C5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O:22</w:t>
            </w:r>
          </w:p>
          <w:p w14:paraId="2A498FC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631C90C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22. Nepravdivé tvrdenie alebo vytvorenie dojmu, že obchodník nekoná v zámere súvisiacom s jeho obchodom, podnikaním, remeslom alebo profesiou, alebo nepravdivé prezentovanie sa ako spotrebiteľ.</w:t>
            </w:r>
          </w:p>
          <w:p w14:paraId="59EB7FA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3A8C330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2F8F8BA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30EE8C1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4A82490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23</w:t>
            </w:r>
          </w:p>
        </w:tc>
        <w:tc>
          <w:tcPr>
            <w:tcW w:w="4424" w:type="dxa"/>
            <w:tcBorders>
              <w:top w:val="single" w:sz="4" w:space="0" w:color="auto"/>
              <w:left w:val="single" w:sz="4" w:space="0" w:color="auto"/>
              <w:bottom w:val="single" w:sz="4" w:space="0" w:color="auto"/>
              <w:right w:val="single" w:sz="4" w:space="0" w:color="auto"/>
            </w:tcBorders>
          </w:tcPr>
          <w:p w14:paraId="0339054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23.</w:t>
            </w:r>
            <w:r w:rsidRPr="00A6119E">
              <w:rPr>
                <w:rFonts w:ascii="Times New Roman" w:eastAsia="Times New Roman" w:hAnsi="Times New Roman" w:cs="Times New Roman"/>
                <w:sz w:val="20"/>
                <w:szCs w:val="20"/>
                <w:lang w:eastAsia="sk-SK"/>
              </w:rPr>
              <w:t>Nepravdivé tvrdenie alebo vytvorenie dojmu, že obchodník nekoná v zámere súvisiacom s jeho podnikateľskou činnosťou alebo povolaním, alebo nepravdivé prezentovanie sa ako spotrebiteľ.</w:t>
            </w:r>
          </w:p>
        </w:tc>
        <w:tc>
          <w:tcPr>
            <w:tcW w:w="709" w:type="dxa"/>
            <w:tcBorders>
              <w:top w:val="single" w:sz="4" w:space="0" w:color="auto"/>
              <w:left w:val="single" w:sz="4" w:space="0" w:color="auto"/>
              <w:bottom w:val="single" w:sz="4" w:space="0" w:color="auto"/>
              <w:right w:val="single" w:sz="4" w:space="0" w:color="auto"/>
            </w:tcBorders>
          </w:tcPr>
          <w:p w14:paraId="3D8C96A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557BD23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0A3D7C01"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73CADFE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F8CD5FA" w14:textId="77777777" w:rsidTr="000600DF">
        <w:tc>
          <w:tcPr>
            <w:tcW w:w="700" w:type="dxa"/>
            <w:tcBorders>
              <w:top w:val="single" w:sz="4" w:space="0" w:color="auto"/>
              <w:left w:val="single" w:sz="12" w:space="0" w:color="auto"/>
              <w:bottom w:val="single" w:sz="4" w:space="0" w:color="auto"/>
              <w:right w:val="single" w:sz="4" w:space="0" w:color="auto"/>
            </w:tcBorders>
          </w:tcPr>
          <w:p w14:paraId="3281106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1C5ED0A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O:23</w:t>
            </w:r>
          </w:p>
          <w:p w14:paraId="7C7767F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0BDC4BA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23. Vytvorenie falošného dojmu, že servis produktu po jeho predaji je dostupný v členskom štáte inom ako ten, v ktorom sa produkt predáva.</w:t>
            </w:r>
          </w:p>
          <w:p w14:paraId="1D4EB56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6F92470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w:t>
            </w:r>
          </w:p>
        </w:tc>
        <w:tc>
          <w:tcPr>
            <w:tcW w:w="998" w:type="dxa"/>
            <w:tcBorders>
              <w:top w:val="single" w:sz="4" w:space="0" w:color="auto"/>
              <w:left w:val="nil"/>
              <w:bottom w:val="single" w:sz="4" w:space="0" w:color="auto"/>
              <w:right w:val="single" w:sz="4" w:space="0" w:color="auto"/>
            </w:tcBorders>
          </w:tcPr>
          <w:p w14:paraId="59BB8EC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0B60CA1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1B35F33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24</w:t>
            </w:r>
          </w:p>
        </w:tc>
        <w:tc>
          <w:tcPr>
            <w:tcW w:w="4424" w:type="dxa"/>
            <w:tcBorders>
              <w:top w:val="single" w:sz="4" w:space="0" w:color="auto"/>
              <w:left w:val="single" w:sz="4" w:space="0" w:color="auto"/>
              <w:bottom w:val="single" w:sz="4" w:space="0" w:color="auto"/>
              <w:right w:val="single" w:sz="4" w:space="0" w:color="auto"/>
            </w:tcBorders>
          </w:tcPr>
          <w:p w14:paraId="7FBFEEB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24.</w:t>
            </w:r>
            <w:r w:rsidRPr="00A6119E">
              <w:rPr>
                <w:rFonts w:ascii="Times New Roman" w:eastAsia="Times New Roman" w:hAnsi="Times New Roman" w:cs="Times New Roman"/>
                <w:sz w:val="20"/>
                <w:szCs w:val="20"/>
                <w:lang w:eastAsia="sk-SK"/>
              </w:rPr>
              <w:t>Vytvorenie falošného dojmu, že servis produktu po jeho predaji je dostupný v členskom štáte inom ako ten, v ktorom sa produkt predáva.</w:t>
            </w:r>
          </w:p>
        </w:tc>
        <w:tc>
          <w:tcPr>
            <w:tcW w:w="709" w:type="dxa"/>
            <w:tcBorders>
              <w:top w:val="single" w:sz="4" w:space="0" w:color="auto"/>
              <w:left w:val="single" w:sz="4" w:space="0" w:color="auto"/>
              <w:bottom w:val="single" w:sz="4" w:space="0" w:color="auto"/>
              <w:right w:val="single" w:sz="4" w:space="0" w:color="auto"/>
            </w:tcBorders>
          </w:tcPr>
          <w:p w14:paraId="0136317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17133D7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582A361B"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666A856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0772FA07" w14:textId="77777777" w:rsidTr="000600DF">
        <w:tc>
          <w:tcPr>
            <w:tcW w:w="700" w:type="dxa"/>
            <w:tcBorders>
              <w:top w:val="single" w:sz="4" w:space="0" w:color="auto"/>
              <w:left w:val="single" w:sz="12" w:space="0" w:color="auto"/>
              <w:bottom w:val="single" w:sz="4" w:space="0" w:color="auto"/>
              <w:right w:val="single" w:sz="4" w:space="0" w:color="auto"/>
            </w:tcBorders>
          </w:tcPr>
          <w:p w14:paraId="78F9A09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1B920F8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O:23a</w:t>
            </w:r>
          </w:p>
          <w:p w14:paraId="4D6B80A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30330D6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23a. Druhotný predaj vstupeniek spotrebiteľom na podujatia, ak ich obchodník získal pomocou automatizovaných prostriedkov s cieľom obísť akýkoľvek stanovený limit týkajúci sa počtu vstupeniek, ktoré si jednotlivec môže kúpiť, alebo akékoľvek iné pravidlá týkajúce sa nákupu vstupeniek.</w:t>
            </w:r>
          </w:p>
          <w:p w14:paraId="31965C5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7060943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44223D4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70956AB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2F2ACDF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25</w:t>
            </w:r>
          </w:p>
        </w:tc>
        <w:tc>
          <w:tcPr>
            <w:tcW w:w="4424" w:type="dxa"/>
            <w:tcBorders>
              <w:top w:val="single" w:sz="4" w:space="0" w:color="auto"/>
              <w:left w:val="single" w:sz="4" w:space="0" w:color="auto"/>
              <w:bottom w:val="single" w:sz="4" w:space="0" w:color="auto"/>
              <w:right w:val="single" w:sz="4" w:space="0" w:color="auto"/>
            </w:tcBorders>
          </w:tcPr>
          <w:p w14:paraId="182D13B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25.</w:t>
            </w:r>
            <w:r w:rsidRPr="00A6119E">
              <w:rPr>
                <w:rFonts w:ascii="Times New Roman" w:eastAsia="Times New Roman" w:hAnsi="Times New Roman" w:cs="Times New Roman"/>
                <w:sz w:val="20"/>
                <w:szCs w:val="20"/>
                <w:lang w:eastAsia="sk-SK"/>
              </w:rPr>
              <w:t>Druhotný predaj vstupeniek spotrebiteľom na podujatia, ak ich obchodník získal pomocou automatizovaných prostriedkov s cieľom obísť akýkoľvek stanovený limit týkajúci sa počtu vstupeniek, ktoré si jednotlivec môže kúpiť, alebo akékoľvek iné pravidlá týkajúce sa nákupu vstupeniek.</w:t>
            </w:r>
          </w:p>
        </w:tc>
        <w:tc>
          <w:tcPr>
            <w:tcW w:w="709" w:type="dxa"/>
            <w:tcBorders>
              <w:top w:val="single" w:sz="4" w:space="0" w:color="auto"/>
              <w:left w:val="single" w:sz="4" w:space="0" w:color="auto"/>
              <w:bottom w:val="single" w:sz="4" w:space="0" w:color="auto"/>
              <w:right w:val="single" w:sz="4" w:space="0" w:color="auto"/>
            </w:tcBorders>
          </w:tcPr>
          <w:p w14:paraId="14592A4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3BB8538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969BC3C"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5867213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0349713" w14:textId="77777777" w:rsidTr="000600DF">
        <w:tc>
          <w:tcPr>
            <w:tcW w:w="700" w:type="dxa"/>
            <w:tcBorders>
              <w:top w:val="single" w:sz="4" w:space="0" w:color="auto"/>
              <w:left w:val="single" w:sz="12" w:space="0" w:color="auto"/>
              <w:bottom w:val="single" w:sz="4" w:space="0" w:color="auto"/>
              <w:right w:val="single" w:sz="4" w:space="0" w:color="auto"/>
            </w:tcBorders>
          </w:tcPr>
          <w:p w14:paraId="60EEA25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3DD73F4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O:23b</w:t>
            </w:r>
          </w:p>
          <w:p w14:paraId="05A40FF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020549E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23b. Vyhlásenie, že hodnotenia produktu poskytujú spotrebitelia, ktorí tento produkt skutočne použili alebo kúpili, bez prijatia náležitých a primeraných krokov na kontrolu toho, že pochádzajú od takýchto spotrebiteľov.</w:t>
            </w:r>
          </w:p>
          <w:p w14:paraId="1FF0EE3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78EFC93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2208136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2ADD6C8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0B983DA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26</w:t>
            </w:r>
          </w:p>
        </w:tc>
        <w:tc>
          <w:tcPr>
            <w:tcW w:w="4424" w:type="dxa"/>
            <w:tcBorders>
              <w:top w:val="single" w:sz="4" w:space="0" w:color="auto"/>
              <w:left w:val="single" w:sz="4" w:space="0" w:color="auto"/>
              <w:bottom w:val="single" w:sz="4" w:space="0" w:color="auto"/>
              <w:right w:val="single" w:sz="4" w:space="0" w:color="auto"/>
            </w:tcBorders>
          </w:tcPr>
          <w:p w14:paraId="6A82BAC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26.</w:t>
            </w:r>
            <w:r w:rsidRPr="00A6119E">
              <w:rPr>
                <w:rFonts w:ascii="Times New Roman" w:eastAsia="Times New Roman" w:hAnsi="Times New Roman" w:cs="Times New Roman"/>
                <w:sz w:val="20"/>
                <w:szCs w:val="20"/>
                <w:lang w:eastAsia="sk-SK"/>
              </w:rPr>
              <w:t>Vyhlásenie, že hodnotenia produktu poskytujú spotrebitelia, ktorí tento produkt skutočne použili alebo kúpili, bez prijatia náležitých a primeraných krokov na kontrolu toho, že hodnotenia pochádzajú od takýchto spotrebiteľov.</w:t>
            </w:r>
          </w:p>
        </w:tc>
        <w:tc>
          <w:tcPr>
            <w:tcW w:w="709" w:type="dxa"/>
            <w:tcBorders>
              <w:top w:val="single" w:sz="4" w:space="0" w:color="auto"/>
              <w:left w:val="single" w:sz="4" w:space="0" w:color="auto"/>
              <w:bottom w:val="single" w:sz="4" w:space="0" w:color="auto"/>
              <w:right w:val="single" w:sz="4" w:space="0" w:color="auto"/>
            </w:tcBorders>
          </w:tcPr>
          <w:p w14:paraId="34449FE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47B7A74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6B983AE2"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4A17DAE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3D8AE55F" w14:textId="77777777" w:rsidTr="000600DF">
        <w:tc>
          <w:tcPr>
            <w:tcW w:w="700" w:type="dxa"/>
            <w:tcBorders>
              <w:top w:val="single" w:sz="4" w:space="0" w:color="auto"/>
              <w:left w:val="single" w:sz="12" w:space="0" w:color="auto"/>
              <w:bottom w:val="single" w:sz="4" w:space="0" w:color="auto"/>
              <w:right w:val="single" w:sz="4" w:space="0" w:color="auto"/>
            </w:tcBorders>
          </w:tcPr>
          <w:p w14:paraId="4C94634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73B0AD0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O:23c</w:t>
            </w:r>
          </w:p>
          <w:p w14:paraId="5BEA950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5164CD7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23c. Predloženie alebo poverenie inej právnickej alebo fyzickej osoby, aby poskytla falošné spotrebiteľské hodnotenia alebo odporúčania, alebo skresľovanie spotrebiteľských hodnotení alebo odporúčaní v sociálnych médiách s cieľom propagovať produkty.</w:t>
            </w:r>
          </w:p>
          <w:p w14:paraId="232C365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722D59B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50D848A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14671F5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5329C75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27</w:t>
            </w:r>
          </w:p>
        </w:tc>
        <w:tc>
          <w:tcPr>
            <w:tcW w:w="4424" w:type="dxa"/>
            <w:tcBorders>
              <w:top w:val="single" w:sz="4" w:space="0" w:color="auto"/>
              <w:left w:val="single" w:sz="4" w:space="0" w:color="auto"/>
              <w:bottom w:val="single" w:sz="4" w:space="0" w:color="auto"/>
              <w:right w:val="single" w:sz="4" w:space="0" w:color="auto"/>
            </w:tcBorders>
          </w:tcPr>
          <w:p w14:paraId="04D1F93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27.</w:t>
            </w:r>
            <w:r w:rsidRPr="00A6119E">
              <w:rPr>
                <w:rFonts w:ascii="Times New Roman" w:eastAsia="Times New Roman" w:hAnsi="Times New Roman" w:cs="Times New Roman"/>
                <w:sz w:val="20"/>
                <w:szCs w:val="20"/>
                <w:lang w:eastAsia="sk-SK"/>
              </w:rPr>
              <w:t>Predloženie alebo poverenie inej osoby, aby poskytla falošné spotrebiteľské hodnotenia alebo odporúčania, alebo skresľovanie spotrebiteľských hodnotení alebo odporúčaní v sociálnych médiách s cieľom propagovať produkty.</w:t>
            </w:r>
          </w:p>
        </w:tc>
        <w:tc>
          <w:tcPr>
            <w:tcW w:w="709" w:type="dxa"/>
            <w:tcBorders>
              <w:top w:val="single" w:sz="4" w:space="0" w:color="auto"/>
              <w:left w:val="single" w:sz="4" w:space="0" w:color="auto"/>
              <w:bottom w:val="single" w:sz="4" w:space="0" w:color="auto"/>
              <w:right w:val="single" w:sz="4" w:space="0" w:color="auto"/>
            </w:tcBorders>
          </w:tcPr>
          <w:p w14:paraId="0651FF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12B57A8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5729F883"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002F9C4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840DC11" w14:textId="77777777" w:rsidTr="000600DF">
        <w:tc>
          <w:tcPr>
            <w:tcW w:w="700" w:type="dxa"/>
            <w:tcBorders>
              <w:top w:val="single" w:sz="4" w:space="0" w:color="auto"/>
              <w:left w:val="single" w:sz="12" w:space="0" w:color="auto"/>
              <w:bottom w:val="single" w:sz="4" w:space="0" w:color="auto"/>
              <w:right w:val="single" w:sz="4" w:space="0" w:color="auto"/>
            </w:tcBorders>
          </w:tcPr>
          <w:p w14:paraId="148E535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3320131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O:24</w:t>
            </w:r>
          </w:p>
          <w:p w14:paraId="70881A3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30627BC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Agresívne obchodné praktiky</w:t>
            </w:r>
          </w:p>
          <w:p w14:paraId="4D34872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331733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24. Vytváranie dojmu, že spotrebiteľ nemôže opustiť priestory predtým, ako sa uzatvorí zmluva.</w:t>
            </w:r>
          </w:p>
          <w:p w14:paraId="4B1D66C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41FCFF3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21D7C4C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6DA52AC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7466493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1</w:t>
            </w:r>
          </w:p>
        </w:tc>
        <w:tc>
          <w:tcPr>
            <w:tcW w:w="4424" w:type="dxa"/>
            <w:tcBorders>
              <w:top w:val="single" w:sz="4" w:space="0" w:color="auto"/>
              <w:left w:val="single" w:sz="4" w:space="0" w:color="auto"/>
              <w:bottom w:val="single" w:sz="4" w:space="0" w:color="auto"/>
              <w:right w:val="single" w:sz="4" w:space="0" w:color="auto"/>
            </w:tcBorders>
          </w:tcPr>
          <w:p w14:paraId="13139CD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sz w:val="20"/>
                <w:szCs w:val="20"/>
                <w:lang w:eastAsia="sk-SK"/>
              </w:rPr>
            </w:pPr>
            <w:r w:rsidRPr="0007345E">
              <w:rPr>
                <w:rFonts w:ascii="Times New Roman" w:eastAsia="Times New Roman" w:hAnsi="Times New Roman" w:cs="Times New Roman"/>
                <w:b/>
                <w:sz w:val="20"/>
                <w:szCs w:val="20"/>
                <w:lang w:eastAsia="sk-SK"/>
              </w:rPr>
              <w:t>Agresívne obchodné praktiky</w:t>
            </w:r>
          </w:p>
          <w:p w14:paraId="7273F60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r w:rsidRPr="00A6119E">
              <w:rPr>
                <w:rFonts w:ascii="Times New Roman" w:eastAsia="Times New Roman" w:hAnsi="Times New Roman" w:cs="Times New Roman"/>
                <w:sz w:val="20"/>
                <w:szCs w:val="20"/>
                <w:lang w:eastAsia="sk-SK"/>
              </w:rPr>
              <w:t>Vytváranie dojmu, že spotrebiteľ nemôže opustiť priestor pred tým, ako sa uzatvorí zmluva.</w:t>
            </w:r>
          </w:p>
        </w:tc>
        <w:tc>
          <w:tcPr>
            <w:tcW w:w="709" w:type="dxa"/>
            <w:tcBorders>
              <w:top w:val="single" w:sz="4" w:space="0" w:color="auto"/>
              <w:left w:val="single" w:sz="4" w:space="0" w:color="auto"/>
              <w:bottom w:val="single" w:sz="4" w:space="0" w:color="auto"/>
              <w:right w:val="single" w:sz="4" w:space="0" w:color="auto"/>
            </w:tcBorders>
          </w:tcPr>
          <w:p w14:paraId="65B297A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0F6FC5B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E01E416"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3998069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6C82783C" w14:textId="77777777" w:rsidTr="000600DF">
        <w:tc>
          <w:tcPr>
            <w:tcW w:w="700" w:type="dxa"/>
            <w:tcBorders>
              <w:top w:val="single" w:sz="4" w:space="0" w:color="auto"/>
              <w:left w:val="single" w:sz="12" w:space="0" w:color="auto"/>
              <w:bottom w:val="single" w:sz="4" w:space="0" w:color="auto"/>
              <w:right w:val="single" w:sz="4" w:space="0" w:color="auto"/>
            </w:tcBorders>
          </w:tcPr>
          <w:p w14:paraId="0B47478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488FC73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O:25</w:t>
            </w:r>
          </w:p>
          <w:p w14:paraId="4EDAFD5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4235194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25. Osobné navštevovanie domácnosti spotrebiteľa, ignorujúc žiadosť spotrebiteľa odísť alebo sa nevracať, okrem prípadov a v rozsahu odôvodnenom podľa vnútroštátneho práva na účely vymáhania zmluvného záväzku.</w:t>
            </w:r>
          </w:p>
          <w:p w14:paraId="0A18184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59693BC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3528350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6286927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5FAF0D3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2</w:t>
            </w:r>
          </w:p>
        </w:tc>
        <w:tc>
          <w:tcPr>
            <w:tcW w:w="4424" w:type="dxa"/>
            <w:tcBorders>
              <w:top w:val="single" w:sz="4" w:space="0" w:color="auto"/>
              <w:left w:val="single" w:sz="4" w:space="0" w:color="auto"/>
              <w:bottom w:val="single" w:sz="4" w:space="0" w:color="auto"/>
              <w:right w:val="single" w:sz="4" w:space="0" w:color="auto"/>
            </w:tcBorders>
          </w:tcPr>
          <w:p w14:paraId="599BEE1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2. </w:t>
            </w:r>
            <w:r w:rsidRPr="004B3F12">
              <w:rPr>
                <w:rFonts w:ascii="Times New Roman" w:eastAsia="Times New Roman" w:hAnsi="Times New Roman" w:cs="Times New Roman"/>
                <w:sz w:val="20"/>
                <w:szCs w:val="20"/>
                <w:lang w:eastAsia="sk-SK"/>
              </w:rPr>
              <w:t>Osobné navštevovanie domácnosti spotrebiteľa, ignorujúc žiadosť spotrebiteľa odísť alebo sa nevracať, okrem prípadov a v rozsahu odôvodnenom na účely vymáhania zmluvného záväzku.</w:t>
            </w:r>
          </w:p>
        </w:tc>
        <w:tc>
          <w:tcPr>
            <w:tcW w:w="709" w:type="dxa"/>
            <w:tcBorders>
              <w:top w:val="single" w:sz="4" w:space="0" w:color="auto"/>
              <w:left w:val="single" w:sz="4" w:space="0" w:color="auto"/>
              <w:bottom w:val="single" w:sz="4" w:space="0" w:color="auto"/>
              <w:right w:val="single" w:sz="4" w:space="0" w:color="auto"/>
            </w:tcBorders>
          </w:tcPr>
          <w:p w14:paraId="4E090D9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4C5C418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0A4A13A3"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56E00DE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414179B" w14:textId="77777777" w:rsidTr="000600DF">
        <w:tc>
          <w:tcPr>
            <w:tcW w:w="700" w:type="dxa"/>
            <w:tcBorders>
              <w:top w:val="single" w:sz="4" w:space="0" w:color="auto"/>
              <w:left w:val="single" w:sz="12" w:space="0" w:color="auto"/>
              <w:bottom w:val="single" w:sz="4" w:space="0" w:color="auto"/>
              <w:right w:val="single" w:sz="4" w:space="0" w:color="auto"/>
            </w:tcBorders>
          </w:tcPr>
          <w:p w14:paraId="644B98C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4330AAE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O:26</w:t>
            </w:r>
          </w:p>
          <w:p w14:paraId="3D18A0D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74DEC119"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26. Vykonávanie vytrvalých a nechcených žiadostí telefonicky, faxom, elektronickou poštou alebo inými diaľkovými médiami, okrem prípadov a v rozsahu odôvodnenom podľa vnútroštátneho práva na účely vymáhania zmluvného záväzku. Toto platí bez toho, aby bol dotknutý článok 10 smernice 97/7/ES a smernice 95/46/ES </w:t>
            </w:r>
            <w:r>
              <w:rPr>
                <w:rFonts w:ascii="Times New Roman" w:eastAsia="Times New Roman" w:hAnsi="Times New Roman" w:cs="Times New Roman"/>
                <w:sz w:val="20"/>
                <w:szCs w:val="20"/>
                <w:lang w:eastAsia="sk-SK"/>
              </w:rPr>
              <w:t>(6</w:t>
            </w:r>
            <w:r w:rsidRPr="003E2491">
              <w:rPr>
                <w:rFonts w:ascii="Times New Roman" w:eastAsia="Times New Roman" w:hAnsi="Times New Roman" w:cs="Times New Roman"/>
                <w:sz w:val="20"/>
                <w:szCs w:val="20"/>
                <w:lang w:eastAsia="sk-SK"/>
              </w:rPr>
              <w:t xml:space="preserve">) </w:t>
            </w:r>
            <w:r w:rsidRPr="0007345E">
              <w:rPr>
                <w:rFonts w:ascii="Times New Roman" w:eastAsia="Times New Roman" w:hAnsi="Times New Roman" w:cs="Times New Roman"/>
                <w:sz w:val="20"/>
                <w:szCs w:val="20"/>
                <w:lang w:eastAsia="sk-SK"/>
              </w:rPr>
              <w:t>a 2002/58/ES.</w:t>
            </w:r>
          </w:p>
          <w:p w14:paraId="20A2E55A" w14:textId="77777777" w:rsidR="000600DF" w:rsidRDefault="000600DF" w:rsidP="003E2491">
            <w:pPr>
              <w:widowControl w:val="0"/>
              <w:adjustRightInd w:val="0"/>
              <w:spacing w:after="0" w:line="240" w:lineRule="auto"/>
              <w:textAlignment w:val="baseline"/>
            </w:pPr>
            <w:r w:rsidRPr="003E2491">
              <w:t>_______________</w:t>
            </w:r>
          </w:p>
          <w:p w14:paraId="24457E8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w:t>
            </w:r>
            <w:r w:rsidRPr="003E2491">
              <w:rPr>
                <w:rFonts w:ascii="Times New Roman" w:eastAsia="Times New Roman" w:hAnsi="Times New Roman" w:cs="Times New Roman"/>
                <w:sz w:val="20"/>
                <w:szCs w:val="20"/>
                <w:lang w:eastAsia="sk-SK"/>
              </w:rPr>
              <w:t>) Smernica Európskeho parlamentu a Rady 95/46/ES z 24. októbra 1995 o ochrane fyzických osôb pri spracovaní osobných údajov a voľnom pohybe týchto údajov (Ú. v. ES L 281, 23.11.1995, s. 31). Smernica zmenená a doplnená nariadením (ES) č. 1882/2003 (Ú. v. EÚ L 284, 31.10.2003, s. 1).</w:t>
            </w:r>
          </w:p>
        </w:tc>
        <w:tc>
          <w:tcPr>
            <w:tcW w:w="510" w:type="dxa"/>
            <w:tcBorders>
              <w:top w:val="single" w:sz="4" w:space="0" w:color="auto"/>
              <w:left w:val="single" w:sz="4" w:space="0" w:color="auto"/>
              <w:bottom w:val="single" w:sz="4" w:space="0" w:color="auto"/>
              <w:right w:val="single" w:sz="12" w:space="0" w:color="auto"/>
            </w:tcBorders>
          </w:tcPr>
          <w:p w14:paraId="191473F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40B1799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739150F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28DB204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3</w:t>
            </w:r>
          </w:p>
        </w:tc>
        <w:tc>
          <w:tcPr>
            <w:tcW w:w="4424" w:type="dxa"/>
            <w:tcBorders>
              <w:top w:val="single" w:sz="4" w:space="0" w:color="auto"/>
              <w:left w:val="single" w:sz="4" w:space="0" w:color="auto"/>
              <w:bottom w:val="single" w:sz="4" w:space="0" w:color="auto"/>
              <w:right w:val="single" w:sz="4" w:space="0" w:color="auto"/>
            </w:tcBorders>
          </w:tcPr>
          <w:p w14:paraId="7971AE2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3. </w:t>
            </w:r>
            <w:r w:rsidRPr="004B3F12">
              <w:rPr>
                <w:rFonts w:ascii="Times New Roman" w:eastAsia="Times New Roman" w:hAnsi="Times New Roman" w:cs="Times New Roman"/>
                <w:sz w:val="20"/>
                <w:szCs w:val="20"/>
                <w:lang w:eastAsia="sk-SK"/>
              </w:rPr>
              <w:t>Vykonávanie vytrvalých a nechcených žiadostí telefonicky, faxom, elektronickou poštou alebo inými diaľkovými prostriedkami, okrem prípadov a v rozsahu odôvodnenom na účely vymáhania zmluvného záväzku.</w:t>
            </w:r>
          </w:p>
        </w:tc>
        <w:tc>
          <w:tcPr>
            <w:tcW w:w="709" w:type="dxa"/>
            <w:tcBorders>
              <w:top w:val="single" w:sz="4" w:space="0" w:color="auto"/>
              <w:left w:val="single" w:sz="4" w:space="0" w:color="auto"/>
              <w:bottom w:val="single" w:sz="4" w:space="0" w:color="auto"/>
              <w:right w:val="single" w:sz="4" w:space="0" w:color="auto"/>
            </w:tcBorders>
          </w:tcPr>
          <w:p w14:paraId="193261F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3CE4EDE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3587F1CA"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3B53ACA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7E5383CC" w14:textId="77777777" w:rsidTr="000600DF">
        <w:tc>
          <w:tcPr>
            <w:tcW w:w="700" w:type="dxa"/>
            <w:tcBorders>
              <w:top w:val="single" w:sz="4" w:space="0" w:color="auto"/>
              <w:left w:val="single" w:sz="12" w:space="0" w:color="auto"/>
              <w:bottom w:val="single" w:sz="4" w:space="0" w:color="auto"/>
              <w:right w:val="single" w:sz="4" w:space="0" w:color="auto"/>
            </w:tcBorders>
          </w:tcPr>
          <w:p w14:paraId="61DA55F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Príloha I</w:t>
            </w:r>
          </w:p>
          <w:p w14:paraId="102101E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O:27</w:t>
            </w:r>
          </w:p>
          <w:p w14:paraId="5D53E47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766FD33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27. Žiadanie od spotrebiteľa, ktorý si chce uplatniť nárok z poistnej zmluvy, aby predložil dokumenty, ktoré nie je možné rozumne považovať za relevantné pri určení platnosti nároku, alebo systematicky neodpovedať na naliehavú korešpondenciu s cieľom odradiť spotrebiteľa od výkonu jeho zmluvných práv.</w:t>
            </w:r>
          </w:p>
          <w:p w14:paraId="3B06AAB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09D0F2B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2FFB6EE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5BDB794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0DC76F7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4</w:t>
            </w:r>
          </w:p>
        </w:tc>
        <w:tc>
          <w:tcPr>
            <w:tcW w:w="4424" w:type="dxa"/>
            <w:tcBorders>
              <w:top w:val="single" w:sz="4" w:space="0" w:color="auto"/>
              <w:left w:val="single" w:sz="4" w:space="0" w:color="auto"/>
              <w:bottom w:val="single" w:sz="4" w:space="0" w:color="auto"/>
              <w:right w:val="single" w:sz="4" w:space="0" w:color="auto"/>
            </w:tcBorders>
          </w:tcPr>
          <w:p w14:paraId="370BA1D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4. </w:t>
            </w:r>
            <w:r w:rsidRPr="004B3F12">
              <w:rPr>
                <w:rFonts w:ascii="Times New Roman" w:eastAsia="Times New Roman" w:hAnsi="Times New Roman" w:cs="Times New Roman"/>
                <w:sz w:val="20"/>
                <w:szCs w:val="20"/>
                <w:lang w:eastAsia="sk-SK"/>
              </w:rPr>
              <w:t>Žiadanie od spotrebiteľa, ktorý si chce uplatniť nárok z poistnej zmluvy, aby predložil dokumenty, ktoré nie je možné rozumne považovať za relevantné pri určení oprávnenosti nároku, alebo systematicky neodpovedať na naliehavú korešpondenciu s cieľom odradiť spotrebiteľa od výkonu jeho zmluvných práv.</w:t>
            </w:r>
          </w:p>
        </w:tc>
        <w:tc>
          <w:tcPr>
            <w:tcW w:w="709" w:type="dxa"/>
            <w:tcBorders>
              <w:top w:val="single" w:sz="4" w:space="0" w:color="auto"/>
              <w:left w:val="single" w:sz="4" w:space="0" w:color="auto"/>
              <w:bottom w:val="single" w:sz="4" w:space="0" w:color="auto"/>
              <w:right w:val="single" w:sz="4" w:space="0" w:color="auto"/>
            </w:tcBorders>
          </w:tcPr>
          <w:p w14:paraId="544D644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380C5B6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D1B1199"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227F079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25DA8F44" w14:textId="77777777" w:rsidTr="000600DF">
        <w:tc>
          <w:tcPr>
            <w:tcW w:w="700" w:type="dxa"/>
            <w:tcBorders>
              <w:top w:val="single" w:sz="4" w:space="0" w:color="auto"/>
              <w:left w:val="single" w:sz="12" w:space="0" w:color="auto"/>
              <w:bottom w:val="single" w:sz="4" w:space="0" w:color="auto"/>
              <w:right w:val="single" w:sz="4" w:space="0" w:color="auto"/>
            </w:tcBorders>
          </w:tcPr>
          <w:p w14:paraId="64F415A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02F095B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O:28</w:t>
            </w:r>
          </w:p>
          <w:p w14:paraId="62AB8D3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6A54DEE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28. Zahrnutie priameho nabádania pre deti do reklamy, aby si kúpili alebo aby presvedčili svojich rodičov alebo iných dospelých, aby im kúpili propagované produkty. Toto ustanovenie nemá vplyv na článok 16 smernice 89/552/EHS o televíznom vysielaní.</w:t>
            </w:r>
          </w:p>
          <w:p w14:paraId="54F9358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7787CA3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2F66A7E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1045359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4A25E3C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5</w:t>
            </w:r>
          </w:p>
        </w:tc>
        <w:tc>
          <w:tcPr>
            <w:tcW w:w="4424" w:type="dxa"/>
            <w:tcBorders>
              <w:top w:val="single" w:sz="4" w:space="0" w:color="auto"/>
              <w:left w:val="single" w:sz="4" w:space="0" w:color="auto"/>
              <w:bottom w:val="single" w:sz="4" w:space="0" w:color="auto"/>
              <w:right w:val="single" w:sz="4" w:space="0" w:color="auto"/>
            </w:tcBorders>
          </w:tcPr>
          <w:p w14:paraId="2AA0482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5. </w:t>
            </w:r>
            <w:r w:rsidRPr="004B3F12">
              <w:rPr>
                <w:rFonts w:ascii="Times New Roman" w:eastAsia="Times New Roman" w:hAnsi="Times New Roman" w:cs="Times New Roman"/>
                <w:sz w:val="20"/>
                <w:szCs w:val="20"/>
                <w:lang w:eastAsia="sk-SK"/>
              </w:rPr>
              <w:t>Zahrnutie priameho nabádania pre deti do reklamy, aby si kúpili alebo aby presvedčili svojich rodičov alebo iných dospelých, aby im kúpili propagované produkty.</w:t>
            </w:r>
          </w:p>
        </w:tc>
        <w:tc>
          <w:tcPr>
            <w:tcW w:w="709" w:type="dxa"/>
            <w:tcBorders>
              <w:top w:val="single" w:sz="4" w:space="0" w:color="auto"/>
              <w:left w:val="single" w:sz="4" w:space="0" w:color="auto"/>
              <w:bottom w:val="single" w:sz="4" w:space="0" w:color="auto"/>
              <w:right w:val="single" w:sz="4" w:space="0" w:color="auto"/>
            </w:tcBorders>
          </w:tcPr>
          <w:p w14:paraId="61FCA1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33BE928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31093F6F"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4AD343B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7A922D0C" w14:textId="77777777" w:rsidTr="000600DF">
        <w:tc>
          <w:tcPr>
            <w:tcW w:w="700" w:type="dxa"/>
            <w:tcBorders>
              <w:top w:val="single" w:sz="4" w:space="0" w:color="auto"/>
              <w:left w:val="single" w:sz="12" w:space="0" w:color="auto"/>
              <w:bottom w:val="single" w:sz="4" w:space="0" w:color="auto"/>
              <w:right w:val="single" w:sz="4" w:space="0" w:color="auto"/>
            </w:tcBorders>
          </w:tcPr>
          <w:p w14:paraId="4CB6E2D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1F2A3D3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O:29</w:t>
            </w:r>
          </w:p>
          <w:p w14:paraId="327AFCF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33463F2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29. Žiadanie spotrebiteľa, aby vykonal okamžité alebo odložené platby za produkty dodané obchodníkom alebo aby ich vrátil alebo uschoval, pričom si ich spotrebiteľ neobjednal, okrem prípadu, že tento produkt je náhradným tovarom dodaným v súlade s článkom 7 ods. 3 smernice 97/7/ES (zotrvačný predaj).</w:t>
            </w:r>
          </w:p>
          <w:p w14:paraId="28F0BAD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363BB7F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2C0E83D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43E4662F"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2C30F0D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6</w:t>
            </w:r>
          </w:p>
        </w:tc>
        <w:tc>
          <w:tcPr>
            <w:tcW w:w="4424" w:type="dxa"/>
            <w:tcBorders>
              <w:top w:val="single" w:sz="4" w:space="0" w:color="auto"/>
              <w:left w:val="single" w:sz="4" w:space="0" w:color="auto"/>
              <w:bottom w:val="single" w:sz="4" w:space="0" w:color="auto"/>
              <w:right w:val="single" w:sz="4" w:space="0" w:color="auto"/>
            </w:tcBorders>
          </w:tcPr>
          <w:p w14:paraId="6C93504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6. </w:t>
            </w:r>
            <w:r w:rsidRPr="004B3F12">
              <w:rPr>
                <w:rFonts w:ascii="Times New Roman" w:eastAsia="Times New Roman" w:hAnsi="Times New Roman" w:cs="Times New Roman"/>
                <w:sz w:val="20"/>
                <w:szCs w:val="20"/>
                <w:lang w:eastAsia="sk-SK"/>
              </w:rPr>
              <w:t>Žiadanie spotrebiteľa, aby vykonal okamžitú alebo odloženú platbu za produkt dodaný obchodníkom alebo aby produkt vrátil alebo uschoval, ak si ho spotrebiteľ neobjednal, okrem prípadu, ak produkt je náhradným dielom dodaným podľa osobitného predpisu (zotrvačný predaj).</w:t>
            </w:r>
          </w:p>
        </w:tc>
        <w:tc>
          <w:tcPr>
            <w:tcW w:w="709" w:type="dxa"/>
            <w:tcBorders>
              <w:top w:val="single" w:sz="4" w:space="0" w:color="auto"/>
              <w:left w:val="single" w:sz="4" w:space="0" w:color="auto"/>
              <w:bottom w:val="single" w:sz="4" w:space="0" w:color="auto"/>
              <w:right w:val="single" w:sz="4" w:space="0" w:color="auto"/>
            </w:tcBorders>
          </w:tcPr>
          <w:p w14:paraId="6A7C73A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436E049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6EB21746"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4133C82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78BA0AD6" w14:textId="77777777" w:rsidTr="000600DF">
        <w:tc>
          <w:tcPr>
            <w:tcW w:w="700" w:type="dxa"/>
            <w:tcBorders>
              <w:top w:val="single" w:sz="4" w:space="0" w:color="auto"/>
              <w:left w:val="single" w:sz="12" w:space="0" w:color="auto"/>
              <w:bottom w:val="single" w:sz="4" w:space="0" w:color="auto"/>
              <w:right w:val="single" w:sz="4" w:space="0" w:color="auto"/>
            </w:tcBorders>
          </w:tcPr>
          <w:p w14:paraId="54D71DF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5BA6843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O:30</w:t>
            </w:r>
          </w:p>
          <w:p w14:paraId="1E2A53B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58DAA6B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30. Výslovné informovanie spotrebiteľa, že ak si nekúpi tovar alebo službu, bude ohrozené zamestnanie alebo živobytie obchodníka.</w:t>
            </w:r>
          </w:p>
          <w:p w14:paraId="573A916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7CE8C48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08C7698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6527F97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499953F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7</w:t>
            </w:r>
          </w:p>
        </w:tc>
        <w:tc>
          <w:tcPr>
            <w:tcW w:w="4424" w:type="dxa"/>
            <w:tcBorders>
              <w:top w:val="single" w:sz="4" w:space="0" w:color="auto"/>
              <w:left w:val="single" w:sz="4" w:space="0" w:color="auto"/>
              <w:bottom w:val="single" w:sz="4" w:space="0" w:color="auto"/>
              <w:right w:val="single" w:sz="4" w:space="0" w:color="auto"/>
            </w:tcBorders>
          </w:tcPr>
          <w:p w14:paraId="1A381F5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7. </w:t>
            </w:r>
            <w:r w:rsidRPr="004B3F12">
              <w:rPr>
                <w:rFonts w:ascii="Times New Roman" w:eastAsia="Times New Roman" w:hAnsi="Times New Roman" w:cs="Times New Roman"/>
                <w:sz w:val="20"/>
                <w:szCs w:val="20"/>
                <w:lang w:eastAsia="sk-SK"/>
              </w:rPr>
              <w:t>Výslovné informovanie spotrebiteľa, že ak si nekúpi produkt, bude ohrozené zamestnanie alebo živobytie obchodníka.</w:t>
            </w:r>
          </w:p>
        </w:tc>
        <w:tc>
          <w:tcPr>
            <w:tcW w:w="709" w:type="dxa"/>
            <w:tcBorders>
              <w:top w:val="single" w:sz="4" w:space="0" w:color="auto"/>
              <w:left w:val="single" w:sz="4" w:space="0" w:color="auto"/>
              <w:bottom w:val="single" w:sz="4" w:space="0" w:color="auto"/>
              <w:right w:val="single" w:sz="4" w:space="0" w:color="auto"/>
            </w:tcBorders>
          </w:tcPr>
          <w:p w14:paraId="76177EA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7E61FCD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102EBFC5"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6C7FAA6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181567CE" w14:textId="77777777" w:rsidTr="000600DF">
        <w:tc>
          <w:tcPr>
            <w:tcW w:w="700" w:type="dxa"/>
            <w:tcBorders>
              <w:top w:val="single" w:sz="4" w:space="0" w:color="auto"/>
              <w:left w:val="single" w:sz="12" w:space="0" w:color="auto"/>
              <w:bottom w:val="single" w:sz="4" w:space="0" w:color="auto"/>
              <w:right w:val="single" w:sz="4" w:space="0" w:color="auto"/>
            </w:tcBorders>
          </w:tcPr>
          <w:p w14:paraId="143E9BA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w:t>
            </w:r>
          </w:p>
          <w:p w14:paraId="40E6C690"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O:31</w:t>
            </w:r>
          </w:p>
          <w:p w14:paraId="705C5B2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296" w:type="dxa"/>
            <w:tcBorders>
              <w:top w:val="single" w:sz="4" w:space="0" w:color="auto"/>
              <w:left w:val="single" w:sz="4" w:space="0" w:color="auto"/>
              <w:bottom w:val="single" w:sz="4" w:space="0" w:color="auto"/>
              <w:right w:val="single" w:sz="4" w:space="0" w:color="auto"/>
            </w:tcBorders>
          </w:tcPr>
          <w:p w14:paraId="2222B78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31. Vytváranie falošného dojmu, že spotrebiteľ už vyhral, vyhrá, alebo potom, čo niečo urobí, vyhrá cenu alebo získa iný rovnocenný prospech, keď v skutočnosti:</w:t>
            </w:r>
          </w:p>
          <w:p w14:paraId="28E751F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D414D9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neexistuje cena alebo iný rovnocenný prospech,</w:t>
            </w:r>
          </w:p>
          <w:p w14:paraId="5D4AB5A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626D38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alebo</w:t>
            </w:r>
          </w:p>
          <w:p w14:paraId="6A8DCD6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D0E408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akákoľvek činnosť smerujúca k získaniu ceny alebo iného rovnocenného prospechu je podmienená tým, že spotrebiteľ uhradí hotovosť alebo si spôsobí náklady.</w:t>
            </w:r>
          </w:p>
          <w:p w14:paraId="06CDB5B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510" w:type="dxa"/>
            <w:tcBorders>
              <w:top w:val="single" w:sz="4" w:space="0" w:color="auto"/>
              <w:left w:val="single" w:sz="4" w:space="0" w:color="auto"/>
              <w:bottom w:val="single" w:sz="4" w:space="0" w:color="auto"/>
              <w:right w:val="single" w:sz="12" w:space="0" w:color="auto"/>
            </w:tcBorders>
          </w:tcPr>
          <w:p w14:paraId="1CC1C67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w:t>
            </w:r>
          </w:p>
        </w:tc>
        <w:tc>
          <w:tcPr>
            <w:tcW w:w="998" w:type="dxa"/>
            <w:tcBorders>
              <w:top w:val="single" w:sz="4" w:space="0" w:color="auto"/>
              <w:left w:val="nil"/>
              <w:bottom w:val="single" w:sz="4" w:space="0" w:color="auto"/>
              <w:right w:val="single" w:sz="4" w:space="0" w:color="auto"/>
            </w:tcBorders>
          </w:tcPr>
          <w:p w14:paraId="50E77C8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NZ</w:t>
            </w:r>
          </w:p>
        </w:tc>
        <w:tc>
          <w:tcPr>
            <w:tcW w:w="998" w:type="dxa"/>
            <w:tcBorders>
              <w:top w:val="single" w:sz="4" w:space="0" w:color="auto"/>
              <w:left w:val="single" w:sz="4" w:space="0" w:color="auto"/>
              <w:bottom w:val="single" w:sz="4" w:space="0" w:color="auto"/>
              <w:right w:val="single" w:sz="4" w:space="0" w:color="auto"/>
            </w:tcBorders>
          </w:tcPr>
          <w:p w14:paraId="5BA2055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1</w:t>
            </w:r>
          </w:p>
          <w:p w14:paraId="71B3A57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O: 8</w:t>
            </w:r>
          </w:p>
        </w:tc>
        <w:tc>
          <w:tcPr>
            <w:tcW w:w="4424" w:type="dxa"/>
            <w:tcBorders>
              <w:top w:val="single" w:sz="4" w:space="0" w:color="auto"/>
              <w:left w:val="single" w:sz="4" w:space="0" w:color="auto"/>
              <w:bottom w:val="single" w:sz="4" w:space="0" w:color="auto"/>
              <w:right w:val="single" w:sz="4" w:space="0" w:color="auto"/>
            </w:tcBorders>
          </w:tcPr>
          <w:p w14:paraId="13DF64F4" w14:textId="77777777" w:rsidR="000600DF" w:rsidRPr="004B3F12" w:rsidRDefault="000600DF" w:rsidP="004B3F12">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4B3F12">
              <w:rPr>
                <w:rFonts w:ascii="Times New Roman" w:eastAsia="Times New Roman" w:hAnsi="Times New Roman" w:cs="Times New Roman"/>
                <w:sz w:val="20"/>
                <w:szCs w:val="20"/>
                <w:lang w:eastAsia="sk-SK"/>
              </w:rPr>
              <w:t>8. Vytváranie falošného dojmu, že spotrebiteľ už vyhral, vyhrá, alebo potom, čo niečo urobí, vyhrá cenu alebo získa iný rovnocenný prospech, keď v skutočnosti</w:t>
            </w:r>
          </w:p>
          <w:p w14:paraId="7C30AA65" w14:textId="77777777" w:rsidR="000600DF" w:rsidRPr="004B3F12" w:rsidRDefault="000600DF" w:rsidP="004B3F12">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w:t>
            </w:r>
            <w:r w:rsidRPr="004B3F12">
              <w:rPr>
                <w:rFonts w:ascii="Times New Roman" w:eastAsia="Times New Roman" w:hAnsi="Times New Roman" w:cs="Times New Roman"/>
                <w:sz w:val="20"/>
                <w:szCs w:val="20"/>
                <w:lang w:eastAsia="sk-SK"/>
              </w:rPr>
              <w:t>neexistuje cena alebo iný rovnocenný prospech, alebo</w:t>
            </w:r>
          </w:p>
          <w:p w14:paraId="7205E903" w14:textId="77777777" w:rsidR="000600DF" w:rsidRPr="0007345E" w:rsidRDefault="000600DF" w:rsidP="004B3F12">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b)</w:t>
            </w:r>
            <w:r w:rsidRPr="004B3F12">
              <w:rPr>
                <w:rFonts w:ascii="Times New Roman" w:eastAsia="Times New Roman" w:hAnsi="Times New Roman" w:cs="Times New Roman"/>
                <w:sz w:val="20"/>
                <w:szCs w:val="20"/>
                <w:lang w:eastAsia="sk-SK"/>
              </w:rPr>
              <w:t>akákoľvek činnosť smerujúca k získaniu ceny alebo iného rovnocenného prospechu je podmienená tým, že spotrebiteľ uhradí hotovosť alebo si spôsobí náklady.</w:t>
            </w:r>
          </w:p>
        </w:tc>
        <w:tc>
          <w:tcPr>
            <w:tcW w:w="709" w:type="dxa"/>
            <w:tcBorders>
              <w:top w:val="single" w:sz="4" w:space="0" w:color="auto"/>
              <w:left w:val="single" w:sz="4" w:space="0" w:color="auto"/>
              <w:bottom w:val="single" w:sz="4" w:space="0" w:color="auto"/>
              <w:right w:val="single" w:sz="4" w:space="0" w:color="auto"/>
            </w:tcBorders>
          </w:tcPr>
          <w:p w14:paraId="67C90FE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cPr>
          <w:p w14:paraId="2773D57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21D18AE1" w14:textId="77777777" w:rsidR="000600DF" w:rsidRPr="0007345E" w:rsidRDefault="00F60854"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23" w:type="dxa"/>
            <w:tcBorders>
              <w:top w:val="single" w:sz="4" w:space="0" w:color="auto"/>
              <w:left w:val="single" w:sz="4" w:space="0" w:color="auto"/>
              <w:bottom w:val="single" w:sz="4" w:space="0" w:color="auto"/>
              <w:right w:val="single" w:sz="12" w:space="0" w:color="auto"/>
            </w:tcBorders>
          </w:tcPr>
          <w:p w14:paraId="7EC9A03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0600DF" w:rsidRPr="0007345E" w14:paraId="40353C44" w14:textId="77777777" w:rsidTr="000600DF">
        <w:tc>
          <w:tcPr>
            <w:tcW w:w="700" w:type="dxa"/>
            <w:tcBorders>
              <w:top w:val="single" w:sz="4" w:space="0" w:color="auto"/>
              <w:left w:val="single" w:sz="12" w:space="0" w:color="auto"/>
              <w:bottom w:val="single" w:sz="4" w:space="0" w:color="auto"/>
              <w:right w:val="single" w:sz="4" w:space="0" w:color="auto"/>
            </w:tcBorders>
          </w:tcPr>
          <w:p w14:paraId="083C184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Príloha II</w:t>
            </w:r>
          </w:p>
        </w:tc>
        <w:tc>
          <w:tcPr>
            <w:tcW w:w="4296" w:type="dxa"/>
            <w:tcBorders>
              <w:top w:val="single" w:sz="4" w:space="0" w:color="auto"/>
              <w:left w:val="single" w:sz="4" w:space="0" w:color="auto"/>
              <w:bottom w:val="single" w:sz="4" w:space="0" w:color="auto"/>
              <w:right w:val="single" w:sz="4" w:space="0" w:color="auto"/>
            </w:tcBorders>
          </w:tcPr>
          <w:p w14:paraId="047C892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b/>
                <w:bCs/>
                <w:sz w:val="20"/>
                <w:szCs w:val="20"/>
                <w:lang w:eastAsia="sk-SK"/>
              </w:rPr>
            </w:pPr>
            <w:r w:rsidRPr="0007345E">
              <w:rPr>
                <w:rFonts w:ascii="Times New Roman" w:eastAsia="Times New Roman" w:hAnsi="Times New Roman" w:cs="Times New Roman"/>
                <w:b/>
                <w:bCs/>
                <w:sz w:val="20"/>
                <w:szCs w:val="20"/>
                <w:lang w:eastAsia="sk-SK"/>
              </w:rPr>
              <w:t>USTANOVENIA PRÁVA SPOLOČENSTVA, KTORÉ USTANOVUJÚ PRAVIDLÁ REKLAMY A OBCHODNÝCH KOMUNIKÁCIÍ</w:t>
            </w:r>
          </w:p>
          <w:p w14:paraId="38A7695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0980772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Články 4 a 5 smernice 97/7/ES</w:t>
            </w:r>
          </w:p>
          <w:p w14:paraId="206829D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71A4E6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 xml:space="preserve">Článok 3 smernice Rady 90/314/EHS z 13. júna 1990 o balíku cestovných, dovolenkových a výletných služieb </w:t>
            </w:r>
            <w:r>
              <w:rPr>
                <w:rFonts w:ascii="Times New Roman" w:eastAsia="Times New Roman" w:hAnsi="Times New Roman" w:cs="Times New Roman"/>
                <w:sz w:val="20"/>
                <w:szCs w:val="20"/>
                <w:lang w:eastAsia="sk-SK"/>
              </w:rPr>
              <w:t>(7)</w:t>
            </w:r>
          </w:p>
          <w:p w14:paraId="273DFCA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12D14A"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Článok 3 ods. 3 smernice Európskeho parlamentu a Rady 94/47/ES z 26. októbra 1994 týkajúcej sa ochrany kupujúcich v súvislosti s niektorými prvkami zmlúv o kúpe práva na časovo vymedzené užívanie nehnuteľností </w:t>
            </w:r>
            <w:r>
              <w:rPr>
                <w:rFonts w:ascii="Times New Roman" w:eastAsia="Times New Roman" w:hAnsi="Times New Roman" w:cs="Times New Roman"/>
                <w:sz w:val="20"/>
                <w:szCs w:val="20"/>
                <w:lang w:eastAsia="sk-SK"/>
              </w:rPr>
              <w:t>(8)</w:t>
            </w:r>
          </w:p>
          <w:p w14:paraId="3CF3BAF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D580FE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Článok 3 ods. 4 smernice Európskeho parlamentu a Rady 98/6/ES zo 16. februára 1998 o ochrane spotrebiteľa pri označovaní cien výrobkov ponúkaných spotrebiteľovi </w:t>
            </w:r>
            <w:r>
              <w:rPr>
                <w:rFonts w:ascii="Times New Roman" w:eastAsia="Times New Roman" w:hAnsi="Times New Roman" w:cs="Times New Roman"/>
                <w:sz w:val="20"/>
                <w:szCs w:val="20"/>
                <w:lang w:eastAsia="sk-SK"/>
              </w:rPr>
              <w:t>(9)</w:t>
            </w:r>
          </w:p>
          <w:p w14:paraId="66664AD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D52BA3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Články 86 až 100 smernice Európskeho parlamentu a Rady 2001/83/ES zo 6. novembra 2001, ktorou sa ustanovuje zákonník Spoločenstva o humánnych liekoch </w:t>
            </w:r>
            <w:r>
              <w:rPr>
                <w:rFonts w:ascii="Times New Roman" w:eastAsia="Times New Roman" w:hAnsi="Times New Roman" w:cs="Times New Roman"/>
                <w:sz w:val="20"/>
                <w:szCs w:val="20"/>
                <w:lang w:eastAsia="sk-SK"/>
              </w:rPr>
              <w:t>(10)</w:t>
            </w:r>
          </w:p>
          <w:p w14:paraId="69BE466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439F3A9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Články 5 a 6 smernice Európskeho parlamentu a Rady 2000/31/ES z 8. júna 2000 o určitých právnych aspektoch služieb informačnej spoločnosti na vnútornom trhu, najmä o elektronickom obchode (smernica o elektronickom obchode)</w:t>
            </w:r>
            <w:r>
              <w:rPr>
                <w:rFonts w:ascii="Times New Roman" w:eastAsia="Times New Roman" w:hAnsi="Times New Roman" w:cs="Times New Roman"/>
                <w:sz w:val="20"/>
                <w:szCs w:val="20"/>
                <w:lang w:eastAsia="sk-SK"/>
              </w:rPr>
              <w:t xml:space="preserve"> (11)</w:t>
            </w:r>
            <w:r w:rsidRPr="0007345E">
              <w:rPr>
                <w:rFonts w:ascii="Times New Roman" w:eastAsia="Times New Roman" w:hAnsi="Times New Roman" w:cs="Times New Roman"/>
                <w:sz w:val="20"/>
                <w:szCs w:val="20"/>
                <w:lang w:eastAsia="sk-SK"/>
              </w:rPr>
              <w:t xml:space="preserve"> </w:t>
            </w:r>
          </w:p>
          <w:p w14:paraId="4E9707D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314DFA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Článok 1 písm. d) smernice Európskeho parlamentu a Rady 98/7/ES zo 16. februára 1998, ktorou sa mení a dopĺňa smernica Rady 87/102/EHS o aproximácii zákonov, iných právnych predpisov a správnych opatrení členských štátov vzťahujúcich sa na spotrebiteľský úver</w:t>
            </w:r>
            <w:r>
              <w:rPr>
                <w:rFonts w:ascii="Times New Roman" w:eastAsia="Times New Roman" w:hAnsi="Times New Roman" w:cs="Times New Roman"/>
                <w:sz w:val="20"/>
                <w:szCs w:val="20"/>
                <w:lang w:eastAsia="sk-SK"/>
              </w:rPr>
              <w:t xml:space="preserve"> (12)</w:t>
            </w:r>
          </w:p>
          <w:p w14:paraId="22D40E7D"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3C3C939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Články 3 a 4 smernice 2002/65/ES</w:t>
            </w:r>
          </w:p>
          <w:p w14:paraId="7AF630C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51BA8CA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Článok 1 ods. 9 smernice Európskeho parlamentu a Rady 2001/107/ES z 21. januára 2002, ktorou sa mení a dopĺňa smernica Rady 85/611/EHS o koordinácii zákonov, iných právnych predpisov a správnych opatrení týkajúcich sa podnikov kolektívneho investovania do prevoditeľných cenných papierov (PKIPCP) s cieľom upraviť správcovské spoločnosti a zjednodušené prospekty</w:t>
            </w:r>
            <w:r>
              <w:rPr>
                <w:rFonts w:ascii="Times New Roman" w:eastAsia="Times New Roman" w:hAnsi="Times New Roman" w:cs="Times New Roman"/>
                <w:sz w:val="20"/>
                <w:szCs w:val="20"/>
                <w:lang w:eastAsia="sk-SK"/>
              </w:rPr>
              <w:t xml:space="preserve"> (13)</w:t>
            </w:r>
          </w:p>
          <w:p w14:paraId="7CB393D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03BE53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Články 12 a 13 smernice Európskeho parlamentu a Rady 2002/92/ES z 9. decembra 2002 o sprostredkovaní poistenia</w:t>
            </w:r>
            <w:r>
              <w:rPr>
                <w:rFonts w:ascii="Times New Roman" w:eastAsia="Times New Roman" w:hAnsi="Times New Roman" w:cs="Times New Roman"/>
                <w:sz w:val="20"/>
                <w:szCs w:val="20"/>
                <w:lang w:eastAsia="sk-SK"/>
              </w:rPr>
              <w:t xml:space="preserve"> (14) </w:t>
            </w:r>
            <w:r w:rsidRPr="0007345E">
              <w:rPr>
                <w:rFonts w:ascii="Times New Roman" w:eastAsia="Times New Roman" w:hAnsi="Times New Roman" w:cs="Times New Roman"/>
                <w:sz w:val="20"/>
                <w:szCs w:val="20"/>
                <w:lang w:eastAsia="sk-SK"/>
              </w:rPr>
              <w:t xml:space="preserve"> </w:t>
            </w:r>
          </w:p>
          <w:p w14:paraId="64D552B5"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66D2E0E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Článok 36 smernice Európskeho parlamentu a Rady 2002/83/ES z 5. novembra 2002 o životnom poistení </w:t>
            </w:r>
            <w:r>
              <w:rPr>
                <w:rFonts w:ascii="Times New Roman" w:eastAsia="Times New Roman" w:hAnsi="Times New Roman" w:cs="Times New Roman"/>
                <w:sz w:val="20"/>
                <w:szCs w:val="20"/>
                <w:lang w:eastAsia="sk-SK"/>
              </w:rPr>
              <w:t>(15)</w:t>
            </w:r>
          </w:p>
          <w:p w14:paraId="430A5D53"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FAB1277"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Článok 19 smernice Európskeho parlamentu a Rady 2004/39/ES z 21. apríla 2004 o trhoch s finančnými nástrojmi </w:t>
            </w:r>
            <w:r>
              <w:rPr>
                <w:rFonts w:ascii="Times New Roman" w:eastAsia="Times New Roman" w:hAnsi="Times New Roman" w:cs="Times New Roman"/>
                <w:sz w:val="20"/>
                <w:szCs w:val="20"/>
                <w:lang w:eastAsia="sk-SK"/>
              </w:rPr>
              <w:t>(16)</w:t>
            </w:r>
          </w:p>
          <w:p w14:paraId="60F04CD9"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7DC11724"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Články 31 a 43 smernice Rady 92/49/EHS z 18. júna 1992 o koordinácii zákonov, iných právnych predpisov a správnych opatrení týkajúcich sa priameho poistenia s výnimkou životného poistenia </w:t>
            </w:r>
            <w:r>
              <w:rPr>
                <w:rFonts w:ascii="Times New Roman" w:eastAsia="Times New Roman" w:hAnsi="Times New Roman" w:cs="Times New Roman"/>
                <w:sz w:val="20"/>
                <w:szCs w:val="20"/>
                <w:lang w:eastAsia="sk-SK"/>
              </w:rPr>
              <w:t xml:space="preserve">(17) </w:t>
            </w:r>
            <w:r w:rsidRPr="0007345E">
              <w:rPr>
                <w:rFonts w:ascii="Times New Roman" w:eastAsia="Times New Roman" w:hAnsi="Times New Roman" w:cs="Times New Roman"/>
                <w:sz w:val="20"/>
                <w:szCs w:val="20"/>
                <w:lang w:eastAsia="sk-SK"/>
              </w:rPr>
              <w:t>(tretia smernica o neživotnom poistení)</w:t>
            </w:r>
          </w:p>
          <w:p w14:paraId="73A1B902"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p w14:paraId="1E438886"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 xml:space="preserve">Články 5, 7 a 8 smernice Európskeho parlamentu a Rady 2003/71/ES zo 4. novembra 2003 o prospekte, ktorý sa zverejňuje pri verejnej ponuke cenných papierov alebo ich prijatí na obchodovanie </w:t>
            </w:r>
            <w:r>
              <w:rPr>
                <w:rFonts w:ascii="Times New Roman" w:eastAsia="Times New Roman" w:hAnsi="Times New Roman" w:cs="Times New Roman"/>
                <w:sz w:val="20"/>
                <w:szCs w:val="20"/>
                <w:lang w:eastAsia="sk-SK"/>
              </w:rPr>
              <w:t>(18)</w:t>
            </w:r>
          </w:p>
          <w:p w14:paraId="1FD94DD4" w14:textId="77777777" w:rsidR="000600DF" w:rsidRDefault="000600DF" w:rsidP="003E2491">
            <w:pPr>
              <w:widowControl w:val="0"/>
              <w:adjustRightInd w:val="0"/>
              <w:spacing w:after="0" w:line="240" w:lineRule="auto"/>
              <w:textAlignment w:val="baseline"/>
            </w:pPr>
            <w:r w:rsidRPr="003E2491">
              <w:t>_______________</w:t>
            </w:r>
          </w:p>
          <w:p w14:paraId="6E8B8CFD" w14:textId="77777777" w:rsidR="000600DF"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w:t>
            </w:r>
            <w:r w:rsidRPr="003E2491">
              <w:rPr>
                <w:rFonts w:ascii="Times New Roman" w:eastAsia="Times New Roman" w:hAnsi="Times New Roman" w:cs="Times New Roman"/>
                <w:sz w:val="20"/>
                <w:szCs w:val="20"/>
                <w:lang w:eastAsia="sk-SK"/>
              </w:rPr>
              <w:t>) Ú. v. ES L 158, 23.6.1990, s. 59.</w:t>
            </w:r>
          </w:p>
          <w:p w14:paraId="7AACB0FB" w14:textId="77777777" w:rsidR="000600DF" w:rsidRPr="003E2491" w:rsidRDefault="000600DF" w:rsidP="003E249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E2491">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8</w:t>
            </w:r>
            <w:r w:rsidRPr="003E2491">
              <w:rPr>
                <w:rFonts w:ascii="Times New Roman" w:eastAsia="Times New Roman" w:hAnsi="Times New Roman" w:cs="Times New Roman"/>
                <w:sz w:val="20"/>
                <w:szCs w:val="20"/>
                <w:lang w:eastAsia="sk-SK"/>
              </w:rPr>
              <w:t>) Ú. v. ES L 280, 29.10.1994, s. 83.</w:t>
            </w:r>
          </w:p>
          <w:p w14:paraId="4E0E7CC0" w14:textId="77777777" w:rsidR="000600DF" w:rsidRPr="003E2491" w:rsidRDefault="000600DF" w:rsidP="003E249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E2491">
              <w:rPr>
                <w:rFonts w:ascii="Times New Roman" w:eastAsia="Times New Roman" w:hAnsi="Times New Roman" w:cs="Times New Roman"/>
                <w:sz w:val="20"/>
                <w:szCs w:val="20"/>
                <w:lang w:eastAsia="sk-SK"/>
              </w:rPr>
              <w:t>(9) Ú. v. ES L 80, 18.3.1998, s. 27.</w:t>
            </w:r>
          </w:p>
          <w:p w14:paraId="1CD4BD6D" w14:textId="77777777" w:rsidR="000600DF" w:rsidRPr="003E2491" w:rsidRDefault="000600DF" w:rsidP="003E2491">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w:t>
            </w:r>
            <w:r w:rsidRPr="003E2491">
              <w:rPr>
                <w:rFonts w:ascii="Times New Roman" w:eastAsia="Times New Roman" w:hAnsi="Times New Roman" w:cs="Times New Roman"/>
                <w:sz w:val="20"/>
                <w:szCs w:val="20"/>
                <w:lang w:eastAsia="sk-SK"/>
              </w:rPr>
              <w:t>10) Ú. v. ES L 311, 28.11.2001, s. 67. Smernica naposledy zmenená a doplnená smernicou 2004/27/ES (Ú. v. EÚ L 136, 30.4.2004, s. 34).</w:t>
            </w:r>
          </w:p>
          <w:p w14:paraId="2873B2C0" w14:textId="77777777" w:rsidR="000600DF" w:rsidRPr="003E2491" w:rsidRDefault="000600DF" w:rsidP="003E249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E2491">
              <w:rPr>
                <w:rFonts w:ascii="Times New Roman" w:eastAsia="Times New Roman" w:hAnsi="Times New Roman" w:cs="Times New Roman"/>
                <w:sz w:val="20"/>
                <w:szCs w:val="20"/>
                <w:lang w:eastAsia="sk-SK"/>
              </w:rPr>
              <w:t>(11) Ú. v. ES L 178, 17.7.2000, s. 1.</w:t>
            </w:r>
          </w:p>
          <w:p w14:paraId="799D3368" w14:textId="77777777" w:rsidR="000600DF" w:rsidRPr="003E2491" w:rsidRDefault="000600DF" w:rsidP="003E249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E2491">
              <w:rPr>
                <w:rFonts w:ascii="Times New Roman" w:eastAsia="Times New Roman" w:hAnsi="Times New Roman" w:cs="Times New Roman"/>
                <w:sz w:val="20"/>
                <w:szCs w:val="20"/>
                <w:lang w:eastAsia="sk-SK"/>
              </w:rPr>
              <w:t>(12) Ú. v. ES L 101, 1.4.1998, s. 17.</w:t>
            </w:r>
          </w:p>
          <w:p w14:paraId="1ECA1DCF" w14:textId="77777777" w:rsidR="000600DF" w:rsidRPr="003E2491" w:rsidRDefault="000600DF" w:rsidP="003E249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E2491">
              <w:rPr>
                <w:rFonts w:ascii="Times New Roman" w:eastAsia="Times New Roman" w:hAnsi="Times New Roman" w:cs="Times New Roman"/>
                <w:sz w:val="20"/>
                <w:szCs w:val="20"/>
                <w:lang w:eastAsia="sk-SK"/>
              </w:rPr>
              <w:t>(13) Ú. v. ES L 41, 13.2.2002, s. 20.</w:t>
            </w:r>
          </w:p>
          <w:p w14:paraId="4AE65FF2" w14:textId="77777777" w:rsidR="000600DF" w:rsidRPr="003E2491" w:rsidRDefault="000600DF" w:rsidP="003E249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E2491">
              <w:rPr>
                <w:rFonts w:ascii="Times New Roman" w:eastAsia="Times New Roman" w:hAnsi="Times New Roman" w:cs="Times New Roman"/>
                <w:sz w:val="20"/>
                <w:szCs w:val="20"/>
                <w:lang w:eastAsia="sk-SK"/>
              </w:rPr>
              <w:t>(14) Ú. v. ES L 9, 15.1.2003, s. 3.</w:t>
            </w:r>
          </w:p>
          <w:p w14:paraId="02FBA747" w14:textId="77777777" w:rsidR="000600DF" w:rsidRPr="003E2491" w:rsidRDefault="000600DF" w:rsidP="003E249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E2491">
              <w:rPr>
                <w:rFonts w:ascii="Times New Roman" w:eastAsia="Times New Roman" w:hAnsi="Times New Roman" w:cs="Times New Roman"/>
                <w:sz w:val="20"/>
                <w:szCs w:val="20"/>
                <w:lang w:eastAsia="sk-SK"/>
              </w:rPr>
              <w:t>(15) Ú. v. ES L 345, 19.12.2002, s. 1. Smernica zmenená a doplnená smernicou Rady 2004/66/ES (Ú. v. EÚ L 168, 1.5.2004, s. 35).</w:t>
            </w:r>
          </w:p>
          <w:p w14:paraId="0B4CF28A" w14:textId="77777777" w:rsidR="000600DF" w:rsidRPr="003E2491" w:rsidRDefault="000600DF" w:rsidP="003E249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E2491">
              <w:rPr>
                <w:rFonts w:ascii="Times New Roman" w:eastAsia="Times New Roman" w:hAnsi="Times New Roman" w:cs="Times New Roman"/>
                <w:sz w:val="20"/>
                <w:szCs w:val="20"/>
                <w:lang w:eastAsia="sk-SK"/>
              </w:rPr>
              <w:t>(16) Ú. v. EÚ L 145, 30.4.2004, s. 1.</w:t>
            </w:r>
          </w:p>
          <w:p w14:paraId="22013DE7" w14:textId="77777777" w:rsidR="000600DF" w:rsidRPr="003E2491" w:rsidRDefault="000600DF" w:rsidP="003E249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E2491">
              <w:rPr>
                <w:rFonts w:ascii="Times New Roman" w:eastAsia="Times New Roman" w:hAnsi="Times New Roman" w:cs="Times New Roman"/>
                <w:sz w:val="20"/>
                <w:szCs w:val="20"/>
                <w:lang w:eastAsia="sk-SK"/>
              </w:rPr>
              <w:t>(17) Ú. v. ES L 228, 11.8.1992, s. 1. Smernica naposledy zmenená a doplnená smernicou Európskeho parlamentu a Rady 2002/87/ES (Ú. v. EÚ L 35, 11.2.2003, s. 1).</w:t>
            </w:r>
          </w:p>
          <w:p w14:paraId="24B08002" w14:textId="77777777" w:rsidR="000600DF" w:rsidRPr="0007345E" w:rsidRDefault="000600DF" w:rsidP="003E249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E2491">
              <w:rPr>
                <w:rFonts w:ascii="Times New Roman" w:eastAsia="Times New Roman" w:hAnsi="Times New Roman" w:cs="Times New Roman"/>
                <w:sz w:val="20"/>
                <w:szCs w:val="20"/>
                <w:lang w:eastAsia="sk-SK"/>
              </w:rPr>
              <w:t>(18) Ú. v. EÚ L 345, 31.12.2003, s. 64.</w:t>
            </w:r>
          </w:p>
        </w:tc>
        <w:tc>
          <w:tcPr>
            <w:tcW w:w="510" w:type="dxa"/>
            <w:tcBorders>
              <w:top w:val="single" w:sz="4" w:space="0" w:color="auto"/>
              <w:left w:val="single" w:sz="4" w:space="0" w:color="auto"/>
              <w:bottom w:val="single" w:sz="4" w:space="0" w:color="auto"/>
              <w:right w:val="single" w:sz="12" w:space="0" w:color="auto"/>
            </w:tcBorders>
          </w:tcPr>
          <w:p w14:paraId="222B80B1"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lastRenderedPageBreak/>
              <w:t>n.a.</w:t>
            </w:r>
          </w:p>
        </w:tc>
        <w:tc>
          <w:tcPr>
            <w:tcW w:w="998" w:type="dxa"/>
            <w:tcBorders>
              <w:top w:val="single" w:sz="4" w:space="0" w:color="auto"/>
              <w:left w:val="nil"/>
              <w:bottom w:val="single" w:sz="4" w:space="0" w:color="auto"/>
              <w:right w:val="single" w:sz="4" w:space="0" w:color="auto"/>
            </w:tcBorders>
          </w:tcPr>
          <w:p w14:paraId="79F4CBB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998" w:type="dxa"/>
            <w:tcBorders>
              <w:top w:val="single" w:sz="4" w:space="0" w:color="auto"/>
              <w:left w:val="single" w:sz="4" w:space="0" w:color="auto"/>
              <w:bottom w:val="single" w:sz="4" w:space="0" w:color="auto"/>
              <w:right w:val="single" w:sz="4" w:space="0" w:color="auto"/>
            </w:tcBorders>
          </w:tcPr>
          <w:p w14:paraId="3F3849FE"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4" w:type="dxa"/>
            <w:tcBorders>
              <w:top w:val="single" w:sz="4" w:space="0" w:color="auto"/>
              <w:left w:val="single" w:sz="4" w:space="0" w:color="auto"/>
              <w:bottom w:val="single" w:sz="4" w:space="0" w:color="auto"/>
              <w:right w:val="single" w:sz="4" w:space="0" w:color="auto"/>
            </w:tcBorders>
          </w:tcPr>
          <w:p w14:paraId="6D7B65F8"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3203CCF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07345E">
              <w:rPr>
                <w:rFonts w:ascii="Times New Roman" w:eastAsia="Times New Roman" w:hAnsi="Times New Roman" w:cs="Times New Roman"/>
                <w:sz w:val="20"/>
                <w:szCs w:val="20"/>
                <w:lang w:eastAsia="sk-SK"/>
              </w:rPr>
              <w:t>n.a.</w:t>
            </w:r>
          </w:p>
        </w:tc>
        <w:tc>
          <w:tcPr>
            <w:tcW w:w="992" w:type="dxa"/>
            <w:tcBorders>
              <w:top w:val="single" w:sz="4" w:space="0" w:color="auto"/>
              <w:left w:val="single" w:sz="4" w:space="0" w:color="auto"/>
              <w:bottom w:val="single" w:sz="4" w:space="0" w:color="auto"/>
              <w:right w:val="single" w:sz="4" w:space="0" w:color="auto"/>
            </w:tcBorders>
          </w:tcPr>
          <w:p w14:paraId="56DBBCFB"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15" w:type="dxa"/>
            <w:tcBorders>
              <w:top w:val="single" w:sz="4" w:space="0" w:color="auto"/>
              <w:left w:val="single" w:sz="4" w:space="0" w:color="auto"/>
              <w:bottom w:val="single" w:sz="4" w:space="0" w:color="auto"/>
              <w:right w:val="single" w:sz="4" w:space="0" w:color="auto"/>
            </w:tcBorders>
          </w:tcPr>
          <w:p w14:paraId="46EDD66E" w14:textId="6B2AD48C"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23" w:type="dxa"/>
            <w:tcBorders>
              <w:top w:val="single" w:sz="4" w:space="0" w:color="auto"/>
              <w:left w:val="single" w:sz="4" w:space="0" w:color="auto"/>
              <w:bottom w:val="single" w:sz="4" w:space="0" w:color="auto"/>
              <w:right w:val="single" w:sz="12" w:space="0" w:color="auto"/>
            </w:tcBorders>
          </w:tcPr>
          <w:p w14:paraId="2D480D5C" w14:textId="77777777" w:rsidR="000600DF" w:rsidRPr="0007345E" w:rsidRDefault="000600DF" w:rsidP="00251538">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bl>
    <w:p w14:paraId="5555DF3C" w14:textId="77777777" w:rsidR="00C02B33" w:rsidRDefault="00C02B33" w:rsidP="008372BD">
      <w:pPr>
        <w:jc w:val="both"/>
        <w:rPr>
          <w:rFonts w:ascii="Times New Roman" w:hAnsi="Times New Roman" w:cs="Times New Roman"/>
          <w:sz w:val="20"/>
          <w:szCs w:val="20"/>
        </w:rPr>
      </w:pPr>
    </w:p>
    <w:p w14:paraId="5A61D52A" w14:textId="6287C5BE" w:rsidR="008372BD" w:rsidRPr="0007345E" w:rsidRDefault="008372BD" w:rsidP="00DE3B77">
      <w:pPr>
        <w:jc w:val="both"/>
        <w:rPr>
          <w:rFonts w:ascii="Times New Roman" w:hAnsi="Times New Roman" w:cs="Times New Roman"/>
          <w:sz w:val="20"/>
          <w:szCs w:val="20"/>
        </w:rPr>
      </w:pPr>
      <w:r w:rsidRPr="008372BD">
        <w:rPr>
          <w:rFonts w:ascii="Times New Roman" w:hAnsi="Times New Roman" w:cs="Times New Roman"/>
          <w:sz w:val="20"/>
          <w:szCs w:val="20"/>
        </w:rPr>
        <w:t>*Vyjadrenie k opodstatnenosti goldplatingu a jeho odôvodnenie:</w:t>
      </w:r>
      <w:r w:rsidRPr="008372BD">
        <w:rPr>
          <w:rFonts w:ascii="Times New Roman" w:hAnsi="Times New Roman" w:cs="Times New Roman"/>
          <w:sz w:val="20"/>
          <w:szCs w:val="20"/>
        </w:rPr>
        <w:cr/>
      </w:r>
      <w:r w:rsidRPr="008372BD">
        <w:rPr>
          <w:rFonts w:ascii="Times New Roman" w:hAnsi="Times New Roman" w:cs="Times New Roman"/>
          <w:b/>
          <w:sz w:val="20"/>
          <w:szCs w:val="20"/>
        </w:rPr>
        <w:t>čl. 3 ods. 5 smernice 2005/29/ES</w:t>
      </w:r>
      <w:r>
        <w:rPr>
          <w:rFonts w:ascii="Times New Roman" w:hAnsi="Times New Roman" w:cs="Times New Roman"/>
          <w:sz w:val="20"/>
          <w:szCs w:val="20"/>
        </w:rPr>
        <w:t>:</w:t>
      </w:r>
      <w:r w:rsidRPr="008372BD">
        <w:rPr>
          <w:rFonts w:ascii="Times New Roman" w:hAnsi="Times New Roman" w:cs="Times New Roman"/>
          <w:sz w:val="20"/>
          <w:szCs w:val="20"/>
        </w:rPr>
        <w:t xml:space="preserve"> čl. I § 17 ods. 7 až 9 a § 18 návrhu zákona – využitie možnosti stanovenej v čl. 3 ods. 5 smernice 2005/29/ES v platnom znení prijať ustanovenia na ochranu oprávnených záujmov spotrebiteľov, pokiaľ ide o agresívne alebo klamlivé marketingové praktiky v súvislosti s nevyžiadanými návštevami obchodníka v domácnosti spotrebiteľa alebo so zájazdmi organizovanými obchodníkom s cieľom alebo výsledkom, ktorým je propagácia alebo predaj produktov spotrebiteľom – ponecháva sa doterajšia úprava inštitútu tzv. predajných akcií, ktorá sa v praxi ukázala ako účinná na boj proti podvodným praktikám. Dopĺňajú sa tiež nové pravidlá pre podomový predaj, najmä pre nevyžiadané návštevy v domácnostiach spotrebiteľov z dôvodu problémov avizovaných z prostredia podnikateľov aj spotrebiteľských organizácií.</w:t>
      </w:r>
      <w:r>
        <w:rPr>
          <w:rFonts w:ascii="Times New Roman" w:hAnsi="Times New Roman" w:cs="Times New Roman"/>
          <w:sz w:val="20"/>
          <w:szCs w:val="20"/>
        </w:rPr>
        <w:t xml:space="preserve"> N</w:t>
      </w:r>
      <w:r w:rsidRPr="008372BD">
        <w:rPr>
          <w:rFonts w:ascii="Times New Roman" w:hAnsi="Times New Roman" w:cs="Times New Roman"/>
          <w:sz w:val="20"/>
          <w:szCs w:val="20"/>
        </w:rPr>
        <w:t>avýšenie požiadaviek</w:t>
      </w:r>
      <w:r w:rsidRPr="008372BD">
        <w:t xml:space="preserve"> </w:t>
      </w:r>
      <w:r w:rsidRPr="008372BD">
        <w:rPr>
          <w:rFonts w:ascii="Times New Roman" w:hAnsi="Times New Roman" w:cs="Times New Roman"/>
          <w:sz w:val="20"/>
          <w:szCs w:val="20"/>
        </w:rPr>
        <w:t>nad rámec minimálnych požiadaviek smernice</w:t>
      </w:r>
      <w:r>
        <w:rPr>
          <w:rFonts w:ascii="Times New Roman" w:hAnsi="Times New Roman" w:cs="Times New Roman"/>
          <w:sz w:val="20"/>
          <w:szCs w:val="20"/>
        </w:rPr>
        <w:t xml:space="preserve"> zakladá negatívny vplyv na podnikateľské prostredie a naopak, pozitívne sociálne vplyvy. </w:t>
      </w:r>
      <w:r w:rsidR="00F2534F" w:rsidRPr="00F2534F">
        <w:t xml:space="preserve"> </w:t>
      </w:r>
    </w:p>
    <w:sectPr w:rsidR="008372BD" w:rsidRPr="0007345E" w:rsidSect="00251538">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349C3" w14:textId="77777777" w:rsidR="00F2534F" w:rsidRDefault="00F2534F" w:rsidP="00DA39C2">
      <w:pPr>
        <w:spacing w:after="0" w:line="240" w:lineRule="auto"/>
      </w:pPr>
      <w:r>
        <w:separator/>
      </w:r>
    </w:p>
  </w:endnote>
  <w:endnote w:type="continuationSeparator" w:id="0">
    <w:p w14:paraId="1691E62B" w14:textId="77777777" w:rsidR="00F2534F" w:rsidRDefault="00F2534F" w:rsidP="00DA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5644D" w14:textId="77777777" w:rsidR="00F2534F" w:rsidRDefault="00F2534F" w:rsidP="00DA39C2">
      <w:pPr>
        <w:spacing w:after="0" w:line="240" w:lineRule="auto"/>
      </w:pPr>
      <w:r>
        <w:separator/>
      </w:r>
    </w:p>
  </w:footnote>
  <w:footnote w:type="continuationSeparator" w:id="0">
    <w:p w14:paraId="0D5E13B6" w14:textId="77777777" w:rsidR="00F2534F" w:rsidRDefault="00F2534F" w:rsidP="00DA3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E5666"/>
    <w:multiLevelType w:val="multilevel"/>
    <w:tmpl w:val="42AAF710"/>
    <w:lvl w:ilvl="0">
      <w:start w:val="2"/>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19C375F8"/>
    <w:multiLevelType w:val="multilevel"/>
    <w:tmpl w:val="D6449CF6"/>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1FFF41E8"/>
    <w:multiLevelType w:val="multilevel"/>
    <w:tmpl w:val="3F1C6A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CAF00AC"/>
    <w:multiLevelType w:val="multilevel"/>
    <w:tmpl w:val="ECAE7CF0"/>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9F76A7"/>
    <w:multiLevelType w:val="multilevel"/>
    <w:tmpl w:val="787227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1A1198D"/>
    <w:multiLevelType w:val="hybridMultilevel"/>
    <w:tmpl w:val="6EBCA682"/>
    <w:lvl w:ilvl="0" w:tplc="F6D27AF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88170F"/>
    <w:multiLevelType w:val="multilevel"/>
    <w:tmpl w:val="37D2E1E8"/>
    <w:lvl w:ilvl="0">
      <w:start w:val="2"/>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8" w15:restartNumberingAfterBreak="0">
    <w:nsid w:val="4CBE5204"/>
    <w:multiLevelType w:val="multilevel"/>
    <w:tmpl w:val="32B488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50175116"/>
    <w:multiLevelType w:val="multilevel"/>
    <w:tmpl w:val="4BF43932"/>
    <w:lvl w:ilvl="0">
      <w:start w:val="7"/>
      <w:numFmt w:val="decimal"/>
      <w:lvlText w:val="(%1)"/>
      <w:lvlJc w:val="left"/>
      <w:pPr>
        <w:ind w:left="360" w:hanging="360"/>
      </w:pPr>
      <w:rPr>
        <w:rFonts w:ascii="Times New Roman" w:eastAsia="Times New Roman" w:hAnsi="Times New Roman" w:cs="Times New Roman"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53872E41"/>
    <w:multiLevelType w:val="multilevel"/>
    <w:tmpl w:val="6554A1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9752B5F"/>
    <w:multiLevelType w:val="multilevel"/>
    <w:tmpl w:val="25802BA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615F31E9"/>
    <w:multiLevelType w:val="hybridMultilevel"/>
    <w:tmpl w:val="A3BA85CE"/>
    <w:lvl w:ilvl="0" w:tplc="FC8624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29F0A2F"/>
    <w:multiLevelType w:val="multilevel"/>
    <w:tmpl w:val="AF0C03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5D3668D"/>
    <w:multiLevelType w:val="multilevel"/>
    <w:tmpl w:val="0CE8850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7AF02A8B"/>
    <w:multiLevelType w:val="hybridMultilevel"/>
    <w:tmpl w:val="331066CE"/>
    <w:lvl w:ilvl="0" w:tplc="FC8624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1D4BF1"/>
    <w:multiLevelType w:val="multilevel"/>
    <w:tmpl w:val="28B8A3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12"/>
  </w:num>
  <w:num w:numId="6">
    <w:abstractNumId w:val="4"/>
  </w:num>
  <w:num w:numId="7">
    <w:abstractNumId w:val="17"/>
  </w:num>
  <w:num w:numId="8">
    <w:abstractNumId w:val="0"/>
  </w:num>
  <w:num w:numId="9">
    <w:abstractNumId w:val="7"/>
  </w:num>
  <w:num w:numId="10">
    <w:abstractNumId w:val="10"/>
  </w:num>
  <w:num w:numId="11">
    <w:abstractNumId w:val="11"/>
  </w:num>
  <w:num w:numId="12">
    <w:abstractNumId w:val="1"/>
  </w:num>
  <w:num w:numId="13">
    <w:abstractNumId w:val="14"/>
  </w:num>
  <w:num w:numId="14">
    <w:abstractNumId w:val="3"/>
  </w:num>
  <w:num w:numId="15">
    <w:abstractNumId w:val="15"/>
  </w:num>
  <w:num w:numId="16">
    <w:abstractNumId w:val="6"/>
  </w:num>
  <w:num w:numId="17">
    <w:abstractNumId w:val="16"/>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38"/>
    <w:rsid w:val="000600DF"/>
    <w:rsid w:val="0007345E"/>
    <w:rsid w:val="0008668B"/>
    <w:rsid w:val="000A445E"/>
    <w:rsid w:val="000A7EC5"/>
    <w:rsid w:val="000E4264"/>
    <w:rsid w:val="000E7FD4"/>
    <w:rsid w:val="000F0365"/>
    <w:rsid w:val="000F2517"/>
    <w:rsid w:val="000F4A90"/>
    <w:rsid w:val="0012728D"/>
    <w:rsid w:val="00130AC6"/>
    <w:rsid w:val="0014058C"/>
    <w:rsid w:val="001464CC"/>
    <w:rsid w:val="001502F0"/>
    <w:rsid w:val="00170D2B"/>
    <w:rsid w:val="001C7020"/>
    <w:rsid w:val="001D3408"/>
    <w:rsid w:val="00200D1E"/>
    <w:rsid w:val="002059F0"/>
    <w:rsid w:val="00213FB3"/>
    <w:rsid w:val="00230B87"/>
    <w:rsid w:val="0023644B"/>
    <w:rsid w:val="00251538"/>
    <w:rsid w:val="00261E20"/>
    <w:rsid w:val="002735FA"/>
    <w:rsid w:val="00293E85"/>
    <w:rsid w:val="002B279F"/>
    <w:rsid w:val="002C209B"/>
    <w:rsid w:val="002D0851"/>
    <w:rsid w:val="002D63B7"/>
    <w:rsid w:val="002E3210"/>
    <w:rsid w:val="002F38E4"/>
    <w:rsid w:val="002F6BD1"/>
    <w:rsid w:val="003548CC"/>
    <w:rsid w:val="00375AC7"/>
    <w:rsid w:val="003854AA"/>
    <w:rsid w:val="00387FEE"/>
    <w:rsid w:val="00397E62"/>
    <w:rsid w:val="003A1D58"/>
    <w:rsid w:val="003A6F1A"/>
    <w:rsid w:val="003C6AE8"/>
    <w:rsid w:val="003E2491"/>
    <w:rsid w:val="003E312A"/>
    <w:rsid w:val="00445EA4"/>
    <w:rsid w:val="00470781"/>
    <w:rsid w:val="00476B72"/>
    <w:rsid w:val="00491E94"/>
    <w:rsid w:val="004A5BD5"/>
    <w:rsid w:val="004B273A"/>
    <w:rsid w:val="004B3F12"/>
    <w:rsid w:val="004D5D52"/>
    <w:rsid w:val="004E5AC9"/>
    <w:rsid w:val="004F2B0E"/>
    <w:rsid w:val="00500F35"/>
    <w:rsid w:val="00503611"/>
    <w:rsid w:val="00507949"/>
    <w:rsid w:val="005241AA"/>
    <w:rsid w:val="00525F82"/>
    <w:rsid w:val="005623AB"/>
    <w:rsid w:val="005706EF"/>
    <w:rsid w:val="0057431D"/>
    <w:rsid w:val="00576968"/>
    <w:rsid w:val="0059022A"/>
    <w:rsid w:val="005B2F6B"/>
    <w:rsid w:val="005D6B44"/>
    <w:rsid w:val="005E6916"/>
    <w:rsid w:val="006205FB"/>
    <w:rsid w:val="00650AEE"/>
    <w:rsid w:val="00674B3A"/>
    <w:rsid w:val="006B0BB8"/>
    <w:rsid w:val="006D19F9"/>
    <w:rsid w:val="006F5B18"/>
    <w:rsid w:val="00722947"/>
    <w:rsid w:val="00730312"/>
    <w:rsid w:val="00751EBD"/>
    <w:rsid w:val="007B5B7A"/>
    <w:rsid w:val="007E3EE5"/>
    <w:rsid w:val="007F199B"/>
    <w:rsid w:val="00815CD9"/>
    <w:rsid w:val="00827CCE"/>
    <w:rsid w:val="00830811"/>
    <w:rsid w:val="008372BD"/>
    <w:rsid w:val="0084287C"/>
    <w:rsid w:val="0085713C"/>
    <w:rsid w:val="00882DDF"/>
    <w:rsid w:val="0088584C"/>
    <w:rsid w:val="008C61BC"/>
    <w:rsid w:val="008D0296"/>
    <w:rsid w:val="008D270B"/>
    <w:rsid w:val="008F3C13"/>
    <w:rsid w:val="009020AC"/>
    <w:rsid w:val="00905AB5"/>
    <w:rsid w:val="009425D5"/>
    <w:rsid w:val="00943F85"/>
    <w:rsid w:val="009544E4"/>
    <w:rsid w:val="00966E00"/>
    <w:rsid w:val="00976108"/>
    <w:rsid w:val="009779A1"/>
    <w:rsid w:val="009C2316"/>
    <w:rsid w:val="009E06A3"/>
    <w:rsid w:val="00A01E41"/>
    <w:rsid w:val="00A034D0"/>
    <w:rsid w:val="00A06797"/>
    <w:rsid w:val="00A14BC0"/>
    <w:rsid w:val="00A353E5"/>
    <w:rsid w:val="00A376A4"/>
    <w:rsid w:val="00A6119E"/>
    <w:rsid w:val="00A8316B"/>
    <w:rsid w:val="00AA4EB6"/>
    <w:rsid w:val="00AB59AF"/>
    <w:rsid w:val="00AD3DBE"/>
    <w:rsid w:val="00AD697F"/>
    <w:rsid w:val="00AE11C2"/>
    <w:rsid w:val="00AE1BBE"/>
    <w:rsid w:val="00B0259C"/>
    <w:rsid w:val="00B04045"/>
    <w:rsid w:val="00B50D2B"/>
    <w:rsid w:val="00B836E7"/>
    <w:rsid w:val="00BC29BF"/>
    <w:rsid w:val="00C02B33"/>
    <w:rsid w:val="00C03867"/>
    <w:rsid w:val="00C45126"/>
    <w:rsid w:val="00C85942"/>
    <w:rsid w:val="00CB1728"/>
    <w:rsid w:val="00CC0CFE"/>
    <w:rsid w:val="00CE2181"/>
    <w:rsid w:val="00D23321"/>
    <w:rsid w:val="00D53B7C"/>
    <w:rsid w:val="00DA131C"/>
    <w:rsid w:val="00DA270D"/>
    <w:rsid w:val="00DA2735"/>
    <w:rsid w:val="00DA39C2"/>
    <w:rsid w:val="00DB3642"/>
    <w:rsid w:val="00DE3B77"/>
    <w:rsid w:val="00E10306"/>
    <w:rsid w:val="00E31D9F"/>
    <w:rsid w:val="00E75A78"/>
    <w:rsid w:val="00E81BD5"/>
    <w:rsid w:val="00EB0BEB"/>
    <w:rsid w:val="00EB4160"/>
    <w:rsid w:val="00EC3A2B"/>
    <w:rsid w:val="00EE3200"/>
    <w:rsid w:val="00EF6FCE"/>
    <w:rsid w:val="00F12B91"/>
    <w:rsid w:val="00F2534F"/>
    <w:rsid w:val="00F41965"/>
    <w:rsid w:val="00F60854"/>
    <w:rsid w:val="00F6481E"/>
    <w:rsid w:val="00F675AC"/>
    <w:rsid w:val="00F92298"/>
    <w:rsid w:val="00FF2A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6D3E"/>
  <w15:chartTrackingRefBased/>
  <w15:docId w15:val="{50F4E8AC-F33D-4589-866F-05AE07F9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251538"/>
    <w:pPr>
      <w:keepNext/>
      <w:spacing w:after="0" w:line="240" w:lineRule="auto"/>
      <w:outlineLvl w:val="0"/>
    </w:pPr>
    <w:rPr>
      <w:rFonts w:ascii="Times New Roman" w:eastAsia="Times New Roman" w:hAnsi="Times New Roman" w:cs="Times New Roman"/>
      <w:sz w:val="24"/>
      <w:szCs w:val="20"/>
      <w:lang w:eastAsia="sk-SK"/>
    </w:rPr>
  </w:style>
  <w:style w:type="paragraph" w:styleId="Nadpis2">
    <w:name w:val="heading 2"/>
    <w:basedOn w:val="Normlny"/>
    <w:next w:val="Normlny"/>
    <w:link w:val="Nadpis2Char"/>
    <w:uiPriority w:val="99"/>
    <w:qFormat/>
    <w:rsid w:val="00251538"/>
    <w:pPr>
      <w:keepNext/>
      <w:keepLines/>
      <w:spacing w:before="360" w:after="80" w:line="276" w:lineRule="auto"/>
      <w:outlineLvl w:val="1"/>
    </w:pPr>
    <w:rPr>
      <w:rFonts w:ascii="Calibri" w:eastAsia="Calibri" w:hAnsi="Calibri" w:cs="Calibri"/>
      <w:b/>
      <w:sz w:val="36"/>
      <w:szCs w:val="36"/>
      <w:lang w:eastAsia="sk-SK"/>
    </w:rPr>
  </w:style>
  <w:style w:type="paragraph" w:styleId="Nadpis3">
    <w:name w:val="heading 3"/>
    <w:basedOn w:val="Normlny"/>
    <w:next w:val="Normlny"/>
    <w:link w:val="Nadpis3Char"/>
    <w:uiPriority w:val="9"/>
    <w:qFormat/>
    <w:rsid w:val="00251538"/>
    <w:pPr>
      <w:keepNext/>
      <w:keepLines/>
      <w:spacing w:before="280" w:after="80" w:line="276" w:lineRule="auto"/>
      <w:outlineLvl w:val="2"/>
    </w:pPr>
    <w:rPr>
      <w:rFonts w:ascii="Calibri" w:eastAsia="Calibri" w:hAnsi="Calibri" w:cs="Calibri"/>
      <w:b/>
      <w:sz w:val="28"/>
      <w:szCs w:val="28"/>
      <w:lang w:eastAsia="sk-SK"/>
    </w:rPr>
  </w:style>
  <w:style w:type="paragraph" w:styleId="Nadpis4">
    <w:name w:val="heading 4"/>
    <w:basedOn w:val="Normlny"/>
    <w:next w:val="Normlny"/>
    <w:link w:val="Nadpis4Char"/>
    <w:uiPriority w:val="99"/>
    <w:qFormat/>
    <w:rsid w:val="00251538"/>
    <w:pPr>
      <w:keepNext/>
      <w:keepLines/>
      <w:spacing w:before="240" w:after="40" w:line="276" w:lineRule="auto"/>
      <w:outlineLvl w:val="3"/>
    </w:pPr>
    <w:rPr>
      <w:rFonts w:ascii="Calibri" w:eastAsia="Calibri" w:hAnsi="Calibri" w:cs="Calibri"/>
      <w:b/>
      <w:sz w:val="24"/>
      <w:szCs w:val="24"/>
      <w:lang w:eastAsia="sk-SK"/>
    </w:rPr>
  </w:style>
  <w:style w:type="paragraph" w:styleId="Nadpis5">
    <w:name w:val="heading 5"/>
    <w:basedOn w:val="Normlny"/>
    <w:next w:val="Normlny"/>
    <w:link w:val="Nadpis5Char"/>
    <w:uiPriority w:val="9"/>
    <w:rsid w:val="00251538"/>
    <w:pPr>
      <w:keepNext/>
      <w:keepLines/>
      <w:spacing w:before="220" w:after="40" w:line="276" w:lineRule="auto"/>
      <w:outlineLvl w:val="4"/>
    </w:pPr>
    <w:rPr>
      <w:rFonts w:ascii="Calibri" w:eastAsia="Calibri" w:hAnsi="Calibri" w:cs="Calibri"/>
      <w:b/>
      <w:lang w:eastAsia="sk-SK"/>
    </w:rPr>
  </w:style>
  <w:style w:type="paragraph" w:styleId="Nadpis6">
    <w:name w:val="heading 6"/>
    <w:basedOn w:val="Normlny"/>
    <w:next w:val="Normlny"/>
    <w:link w:val="Nadpis6Char"/>
    <w:uiPriority w:val="9"/>
    <w:rsid w:val="00251538"/>
    <w:pPr>
      <w:keepNext/>
      <w:keepLines/>
      <w:spacing w:before="200" w:after="40" w:line="276" w:lineRule="auto"/>
      <w:outlineLvl w:val="5"/>
    </w:pPr>
    <w:rPr>
      <w:rFonts w:ascii="Calibri" w:eastAsia="Calibri" w:hAnsi="Calibri" w:cs="Calibri"/>
      <w:b/>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51538"/>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251538"/>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251538"/>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251538"/>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251538"/>
    <w:rPr>
      <w:rFonts w:ascii="Calibri" w:eastAsia="Calibri" w:hAnsi="Calibri" w:cs="Calibri"/>
      <w:b/>
      <w:lang w:eastAsia="sk-SK"/>
    </w:rPr>
  </w:style>
  <w:style w:type="character" w:customStyle="1" w:styleId="Nadpis6Char">
    <w:name w:val="Nadpis 6 Char"/>
    <w:basedOn w:val="Predvolenpsmoodseku"/>
    <w:link w:val="Nadpis6"/>
    <w:uiPriority w:val="9"/>
    <w:rsid w:val="00251538"/>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251538"/>
  </w:style>
  <w:style w:type="paragraph" w:styleId="Odsekzoznamu">
    <w:name w:val="List Paragraph"/>
    <w:aliases w:val="body,Odsek zoznamu2"/>
    <w:basedOn w:val="Normlny"/>
    <w:link w:val="OdsekzoznamuChar"/>
    <w:uiPriority w:val="34"/>
    <w:qFormat/>
    <w:rsid w:val="00251538"/>
    <w:pPr>
      <w:spacing w:after="0" w:line="240" w:lineRule="auto"/>
      <w:ind w:left="720"/>
      <w:contextualSpacing/>
    </w:pPr>
    <w:rPr>
      <w:rFonts w:ascii="Times New Roman" w:eastAsia="Times New Roman" w:hAnsi="Times New Roman" w:cs="Times New Roman"/>
      <w:sz w:val="24"/>
      <w:szCs w:val="24"/>
      <w:lang w:eastAsia="sk-SK"/>
    </w:rPr>
  </w:style>
  <w:style w:type="paragraph" w:styleId="Nzov">
    <w:name w:val="Title"/>
    <w:basedOn w:val="Normlny"/>
    <w:link w:val="NzovChar"/>
    <w:uiPriority w:val="10"/>
    <w:qFormat/>
    <w:rsid w:val="00251538"/>
    <w:pPr>
      <w:spacing w:after="0" w:line="240" w:lineRule="auto"/>
      <w:jc w:val="center"/>
    </w:pPr>
    <w:rPr>
      <w:rFonts w:ascii="Times New Roman" w:eastAsia="Times New Roman" w:hAnsi="Times New Roman" w:cs="Times New Roman"/>
      <w:sz w:val="28"/>
      <w:szCs w:val="20"/>
      <w:lang w:eastAsia="sk-SK"/>
    </w:rPr>
  </w:style>
  <w:style w:type="character" w:customStyle="1" w:styleId="NzovChar">
    <w:name w:val="Názov Char"/>
    <w:basedOn w:val="Predvolenpsmoodseku"/>
    <w:link w:val="Nzov"/>
    <w:uiPriority w:val="10"/>
    <w:rsid w:val="00251538"/>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25153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rsid w:val="00251538"/>
    <w:pPr>
      <w:spacing w:after="0" w:line="240" w:lineRule="auto"/>
      <w:ind w:firstLine="708"/>
      <w:jc w:val="both"/>
    </w:pPr>
    <w:rPr>
      <w:rFonts w:ascii="Times New Roman" w:eastAsiaTheme="minorEastAsia"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251538"/>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251538"/>
    <w:pPr>
      <w:keepNext/>
      <w:spacing w:before="360" w:after="0" w:line="240" w:lineRule="auto"/>
    </w:pPr>
    <w:rPr>
      <w:rFonts w:ascii="Times New Roman" w:eastAsiaTheme="minorEastAsia" w:hAnsi="Times New Roman" w:cs="Times New Roman"/>
      <w:b/>
      <w:bCs/>
      <w:sz w:val="24"/>
      <w:szCs w:val="24"/>
    </w:rPr>
  </w:style>
  <w:style w:type="paragraph" w:customStyle="1" w:styleId="Vykonajzoznam">
    <w:name w:val="Vykonajú_zoznam"/>
    <w:basedOn w:val="Normlny"/>
    <w:uiPriority w:val="99"/>
    <w:rsid w:val="00251538"/>
    <w:pPr>
      <w:spacing w:after="0" w:line="240" w:lineRule="auto"/>
      <w:ind w:left="1418"/>
    </w:pPr>
    <w:rPr>
      <w:rFonts w:ascii="Times New Roman" w:eastAsiaTheme="minorEastAsia" w:hAnsi="Times New Roman" w:cs="Times New Roman"/>
      <w:sz w:val="24"/>
      <w:szCs w:val="24"/>
    </w:rPr>
  </w:style>
  <w:style w:type="paragraph" w:customStyle="1" w:styleId="Navedomie">
    <w:name w:val="Na vedomie"/>
    <w:basedOn w:val="Vykonajzoznam"/>
    <w:next w:val="Normlny"/>
    <w:uiPriority w:val="99"/>
    <w:rsid w:val="00251538"/>
    <w:pPr>
      <w:spacing w:before="360"/>
      <w:ind w:left="0"/>
    </w:pPr>
    <w:rPr>
      <w:b/>
      <w:bCs/>
    </w:rPr>
  </w:style>
  <w:style w:type="paragraph" w:customStyle="1" w:styleId="Nosite">
    <w:name w:val="Nositeľ"/>
    <w:basedOn w:val="Normlny"/>
    <w:next w:val="Normlny"/>
    <w:uiPriority w:val="99"/>
    <w:rsid w:val="00251538"/>
    <w:pPr>
      <w:spacing w:before="240" w:after="120" w:line="240" w:lineRule="auto"/>
      <w:ind w:left="567"/>
    </w:pPr>
    <w:rPr>
      <w:rFonts w:ascii="Times New Roman" w:eastAsiaTheme="minorEastAsia" w:hAnsi="Times New Roman" w:cs="Times New Roman"/>
      <w:b/>
      <w:bCs/>
      <w:sz w:val="24"/>
      <w:szCs w:val="24"/>
    </w:rPr>
  </w:style>
  <w:style w:type="paragraph" w:customStyle="1" w:styleId="Heading1orobas">
    <w:name w:val="Heading 1.Čo robí (časť)"/>
    <w:basedOn w:val="Normlny"/>
    <w:next w:val="Nosite"/>
    <w:uiPriority w:val="99"/>
    <w:rsid w:val="00251538"/>
    <w:pPr>
      <w:keepNext/>
      <w:numPr>
        <w:numId w:val="1"/>
      </w:numPr>
      <w:spacing w:before="360" w:after="0" w:line="240" w:lineRule="auto"/>
    </w:pPr>
    <w:rPr>
      <w:rFonts w:ascii="Times New Roman" w:eastAsiaTheme="minorEastAsia" w:hAnsi="Times New Roman" w:cs="Times New Roman"/>
      <w:b/>
      <w:bCs/>
      <w:kern w:val="32"/>
      <w:sz w:val="28"/>
      <w:szCs w:val="28"/>
    </w:rPr>
  </w:style>
  <w:style w:type="paragraph" w:customStyle="1" w:styleId="Heading2loha">
    <w:name w:val="Heading 2.Úloha"/>
    <w:basedOn w:val="Normlny"/>
    <w:uiPriority w:val="99"/>
    <w:rsid w:val="00251538"/>
    <w:pPr>
      <w:numPr>
        <w:ilvl w:val="1"/>
        <w:numId w:val="1"/>
      </w:numPr>
      <w:spacing w:before="120" w:after="0" w:line="240" w:lineRule="auto"/>
      <w:jc w:val="both"/>
    </w:pPr>
    <w:rPr>
      <w:rFonts w:ascii="Times New Roman" w:eastAsiaTheme="minorEastAsia" w:hAnsi="Times New Roman" w:cs="Times New Roman"/>
      <w:sz w:val="24"/>
      <w:szCs w:val="24"/>
    </w:rPr>
  </w:style>
  <w:style w:type="character" w:customStyle="1" w:styleId="NormlnywebovChar">
    <w:name w:val="Normálny (webový) Char"/>
    <w:link w:val="Normlnywebov"/>
    <w:uiPriority w:val="99"/>
    <w:locked/>
    <w:rsid w:val="00251538"/>
    <w:rPr>
      <w:rFonts w:ascii="Times New Roman" w:eastAsia="Times New Roman" w:hAnsi="Times New Roman" w:cs="Times New Roman"/>
      <w:sz w:val="24"/>
      <w:szCs w:val="24"/>
      <w:lang w:eastAsia="sk-SK"/>
    </w:rPr>
  </w:style>
  <w:style w:type="table" w:customStyle="1" w:styleId="TableNormal">
    <w:name w:val="Table Normal"/>
    <w:rsid w:val="00251538"/>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51538"/>
    <w:rPr>
      <w:sz w:val="16"/>
      <w:szCs w:val="16"/>
    </w:rPr>
  </w:style>
  <w:style w:type="paragraph" w:styleId="Textkomentra">
    <w:name w:val="annotation text"/>
    <w:basedOn w:val="Normlny"/>
    <w:link w:val="TextkomentraChar"/>
    <w:uiPriority w:val="99"/>
    <w:unhideWhenUsed/>
    <w:rsid w:val="00251538"/>
    <w:pPr>
      <w:spacing w:after="200" w:line="240" w:lineRule="auto"/>
    </w:pPr>
    <w:rPr>
      <w:rFonts w:ascii="Calibri" w:eastAsia="Calibri" w:hAnsi="Calibri" w:cs="Calibri"/>
      <w:sz w:val="20"/>
      <w:szCs w:val="20"/>
      <w:lang w:eastAsia="sk-SK"/>
    </w:rPr>
  </w:style>
  <w:style w:type="character" w:customStyle="1" w:styleId="TextkomentraChar">
    <w:name w:val="Text komentára Char"/>
    <w:basedOn w:val="Predvolenpsmoodseku"/>
    <w:link w:val="Textkomentra"/>
    <w:uiPriority w:val="99"/>
    <w:rsid w:val="00251538"/>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251538"/>
    <w:rPr>
      <w:b/>
      <w:bCs/>
    </w:rPr>
  </w:style>
  <w:style w:type="character" w:customStyle="1" w:styleId="PredmetkomentraChar">
    <w:name w:val="Predmet komentára Char"/>
    <w:basedOn w:val="TextkomentraChar"/>
    <w:link w:val="Predmetkomentra"/>
    <w:uiPriority w:val="99"/>
    <w:semiHidden/>
    <w:rsid w:val="00251538"/>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251538"/>
    <w:pPr>
      <w:spacing w:after="0" w:line="240" w:lineRule="auto"/>
    </w:pPr>
    <w:rPr>
      <w:rFonts w:ascii="Tahoma" w:eastAsia="Calibri" w:hAnsi="Tahoma" w:cs="Tahoma"/>
      <w:sz w:val="16"/>
      <w:szCs w:val="16"/>
      <w:lang w:eastAsia="sk-SK"/>
    </w:rPr>
  </w:style>
  <w:style w:type="character" w:customStyle="1" w:styleId="TextbublinyChar">
    <w:name w:val="Text bubliny Char"/>
    <w:basedOn w:val="Predvolenpsmoodseku"/>
    <w:link w:val="Textbubliny"/>
    <w:uiPriority w:val="99"/>
    <w:rsid w:val="00251538"/>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251538"/>
    <w:pPr>
      <w:spacing w:after="0" w:line="240" w:lineRule="auto"/>
    </w:pPr>
    <w:rPr>
      <w:rFonts w:ascii="Calibri" w:eastAsia="Calibri" w:hAnsi="Calibri" w:cs="Calibri"/>
      <w:sz w:val="20"/>
      <w:szCs w:val="20"/>
      <w:lang w:eastAsia="sk-SK"/>
    </w:rPr>
  </w:style>
  <w:style w:type="character" w:customStyle="1" w:styleId="TextpoznmkypodiarouChar">
    <w:name w:val="Text poznámky pod čiarou Char"/>
    <w:basedOn w:val="Predvolenpsmoodseku"/>
    <w:link w:val="Textpoznmkypodiarou"/>
    <w:uiPriority w:val="99"/>
    <w:rsid w:val="00251538"/>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251538"/>
    <w:rPr>
      <w:vertAlign w:val="superscript"/>
    </w:rPr>
  </w:style>
  <w:style w:type="character" w:styleId="Hypertextovprepojenie">
    <w:name w:val="Hyperlink"/>
    <w:basedOn w:val="Predvolenpsmoodseku"/>
    <w:uiPriority w:val="99"/>
    <w:unhideWhenUsed/>
    <w:rsid w:val="00251538"/>
    <w:rPr>
      <w:color w:val="0000FF"/>
      <w:u w:val="single"/>
    </w:rPr>
  </w:style>
  <w:style w:type="paragraph" w:styleId="Revzia">
    <w:name w:val="Revision"/>
    <w:hidden/>
    <w:uiPriority w:val="99"/>
    <w:semiHidden/>
    <w:rsid w:val="00251538"/>
    <w:pPr>
      <w:spacing w:after="0" w:line="240" w:lineRule="auto"/>
    </w:pPr>
    <w:rPr>
      <w:rFonts w:ascii="Calibri" w:eastAsia="Calibri" w:hAnsi="Calibri" w:cs="Calibri"/>
      <w:lang w:eastAsia="sk-SK"/>
    </w:rPr>
  </w:style>
  <w:style w:type="character" w:customStyle="1" w:styleId="OdsekzoznamuChar">
    <w:name w:val="Odsek zoznamu Char"/>
    <w:aliases w:val="body Char,Odsek zoznamu2 Char"/>
    <w:basedOn w:val="Predvolenpsmoodseku"/>
    <w:link w:val="Odsekzoznamu"/>
    <w:uiPriority w:val="34"/>
    <w:locked/>
    <w:rsid w:val="00251538"/>
    <w:rPr>
      <w:rFonts w:ascii="Times New Roman" w:eastAsia="Times New Roman" w:hAnsi="Times New Roman" w:cs="Times New Roman"/>
      <w:sz w:val="24"/>
      <w:szCs w:val="24"/>
      <w:lang w:eastAsia="sk-SK"/>
    </w:rPr>
  </w:style>
  <w:style w:type="paragraph" w:customStyle="1" w:styleId="Normlny1">
    <w:name w:val="Normálny1"/>
    <w:basedOn w:val="Normlny"/>
    <w:rsid w:val="0025153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rmal1">
    <w:name w:val="normal1"/>
    <w:basedOn w:val="Normlny"/>
    <w:rsid w:val="00251538"/>
    <w:pPr>
      <w:spacing w:before="120" w:after="0" w:line="312" w:lineRule="atLeast"/>
      <w:jc w:val="both"/>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251538"/>
    <w:rPr>
      <w:color w:val="605E5C"/>
      <w:shd w:val="clear" w:color="auto" w:fill="E1DFDD"/>
    </w:rPr>
  </w:style>
  <w:style w:type="character" w:styleId="PouitHypertextovPrepojenie">
    <w:name w:val="FollowedHyperlink"/>
    <w:basedOn w:val="Predvolenpsmoodseku"/>
    <w:uiPriority w:val="99"/>
    <w:semiHidden/>
    <w:unhideWhenUsed/>
    <w:rsid w:val="00251538"/>
    <w:rPr>
      <w:color w:val="954F72" w:themeColor="followedHyperlink"/>
      <w:u w:val="single"/>
    </w:rPr>
  </w:style>
  <w:style w:type="character" w:customStyle="1" w:styleId="Nevyrieenzmienka2">
    <w:name w:val="Nevyriešená zmienka2"/>
    <w:basedOn w:val="Predvolenpsmoodseku"/>
    <w:uiPriority w:val="99"/>
    <w:semiHidden/>
    <w:unhideWhenUsed/>
    <w:rsid w:val="00251538"/>
    <w:rPr>
      <w:color w:val="605E5C"/>
      <w:shd w:val="clear" w:color="auto" w:fill="E1DFDD"/>
    </w:rPr>
  </w:style>
  <w:style w:type="paragraph" w:styleId="Hlavika">
    <w:name w:val="header"/>
    <w:basedOn w:val="Normlny"/>
    <w:link w:val="HlavikaChar"/>
    <w:uiPriority w:val="99"/>
    <w:unhideWhenUsed/>
    <w:rsid w:val="00251538"/>
    <w:pPr>
      <w:tabs>
        <w:tab w:val="center" w:pos="4536"/>
        <w:tab w:val="right" w:pos="9072"/>
      </w:tabs>
      <w:spacing w:after="0" w:line="240" w:lineRule="auto"/>
    </w:pPr>
    <w:rPr>
      <w:rFonts w:ascii="Calibri" w:eastAsia="Calibri" w:hAnsi="Calibri" w:cs="Calibri"/>
      <w:lang w:eastAsia="sk-SK"/>
    </w:rPr>
  </w:style>
  <w:style w:type="character" w:customStyle="1" w:styleId="HlavikaChar">
    <w:name w:val="Hlavička Char"/>
    <w:basedOn w:val="Predvolenpsmoodseku"/>
    <w:link w:val="Hlavika"/>
    <w:uiPriority w:val="99"/>
    <w:rsid w:val="00251538"/>
    <w:rPr>
      <w:rFonts w:ascii="Calibri" w:eastAsia="Calibri" w:hAnsi="Calibri" w:cs="Calibri"/>
      <w:lang w:eastAsia="sk-SK"/>
    </w:rPr>
  </w:style>
  <w:style w:type="paragraph" w:styleId="Pta">
    <w:name w:val="footer"/>
    <w:basedOn w:val="Normlny"/>
    <w:link w:val="PtaChar"/>
    <w:uiPriority w:val="99"/>
    <w:unhideWhenUsed/>
    <w:rsid w:val="00251538"/>
    <w:pPr>
      <w:tabs>
        <w:tab w:val="center" w:pos="4536"/>
        <w:tab w:val="right" w:pos="9072"/>
      </w:tabs>
      <w:spacing w:after="0" w:line="240" w:lineRule="auto"/>
    </w:pPr>
    <w:rPr>
      <w:rFonts w:ascii="Calibri" w:eastAsia="Calibri" w:hAnsi="Calibri" w:cs="Calibri"/>
      <w:lang w:eastAsia="sk-SK"/>
    </w:rPr>
  </w:style>
  <w:style w:type="character" w:customStyle="1" w:styleId="PtaChar">
    <w:name w:val="Päta Char"/>
    <w:basedOn w:val="Predvolenpsmoodseku"/>
    <w:link w:val="Pta"/>
    <w:uiPriority w:val="99"/>
    <w:rsid w:val="00251538"/>
    <w:rPr>
      <w:rFonts w:ascii="Calibri" w:eastAsia="Calibri" w:hAnsi="Calibri" w:cs="Calibri"/>
      <w:lang w:eastAsia="sk-SK"/>
    </w:rPr>
  </w:style>
  <w:style w:type="character" w:customStyle="1" w:styleId="awspan1">
    <w:name w:val="awspan1"/>
    <w:basedOn w:val="Predvolenpsmoodseku"/>
    <w:rsid w:val="00251538"/>
    <w:rPr>
      <w:color w:val="000000"/>
      <w:sz w:val="24"/>
      <w:szCs w:val="24"/>
    </w:rPr>
  </w:style>
  <w:style w:type="numbering" w:customStyle="1" w:styleId="Bezzoznamu11">
    <w:name w:val="Bez zoznamu11"/>
    <w:next w:val="Bezzoznamu"/>
    <w:uiPriority w:val="99"/>
    <w:semiHidden/>
    <w:unhideWhenUsed/>
    <w:rsid w:val="00251538"/>
  </w:style>
  <w:style w:type="paragraph" w:customStyle="1" w:styleId="tlpocta">
    <w:name w:val="Štýl_pocta"/>
    <w:link w:val="tlpoctaChar"/>
    <w:qFormat/>
    <w:rsid w:val="00251538"/>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251538"/>
    <w:rPr>
      <w:rFonts w:ascii="Times New Roman" w:eastAsia="Times New Roman" w:hAnsi="Times New Roman" w:cs="Times New Roman"/>
      <w:b/>
      <w:color w:val="000000"/>
      <w:sz w:val="24"/>
      <w:szCs w:val="32"/>
      <w:lang w:eastAsia="sk-SK"/>
    </w:rPr>
  </w:style>
  <w:style w:type="paragraph" w:customStyle="1" w:styleId="norm">
    <w:name w:val="norm"/>
    <w:basedOn w:val="Normlny"/>
    <w:rsid w:val="0025153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efault">
    <w:name w:val="Default"/>
    <w:rsid w:val="00251538"/>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lostrany">
    <w:name w:val="page number"/>
    <w:basedOn w:val="Predvolenpsmoodseku"/>
    <w:uiPriority w:val="99"/>
    <w:unhideWhenUsed/>
    <w:rsid w:val="00251538"/>
  </w:style>
  <w:style w:type="paragraph" w:styleId="Podtitul">
    <w:name w:val="Subtitle"/>
    <w:basedOn w:val="Normlny"/>
    <w:next w:val="Normlny"/>
    <w:link w:val="PodtitulChar"/>
    <w:uiPriority w:val="11"/>
    <w:rsid w:val="00251538"/>
    <w:pPr>
      <w:keepNext/>
      <w:keepLines/>
      <w:spacing w:before="360" w:after="80" w:line="276" w:lineRule="auto"/>
    </w:pPr>
    <w:rPr>
      <w:rFonts w:ascii="Georgia" w:eastAsia="Georgia" w:hAnsi="Georgia" w:cs="Georgia"/>
      <w:i/>
      <w:color w:val="666666"/>
      <w:sz w:val="48"/>
      <w:szCs w:val="48"/>
      <w:lang w:eastAsia="sk-SK"/>
    </w:rPr>
  </w:style>
  <w:style w:type="character" w:customStyle="1" w:styleId="PodtitulChar">
    <w:name w:val="Podtitul Char"/>
    <w:basedOn w:val="Predvolenpsmoodseku"/>
    <w:link w:val="Podtitul"/>
    <w:uiPriority w:val="11"/>
    <w:rsid w:val="00251538"/>
    <w:rPr>
      <w:rFonts w:ascii="Georgia" w:eastAsia="Georgia" w:hAnsi="Georgia" w:cs="Georgia"/>
      <w:i/>
      <w:color w:val="666666"/>
      <w:sz w:val="48"/>
      <w:szCs w:val="48"/>
      <w:lang w:eastAsia="sk-SK"/>
    </w:rPr>
  </w:style>
  <w:style w:type="paragraph" w:customStyle="1" w:styleId="doc-ti">
    <w:name w:val="doc-ti"/>
    <w:basedOn w:val="Normlny"/>
    <w:rsid w:val="0025153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251538"/>
    <w:rPr>
      <w:i/>
      <w:iCs/>
    </w:rPr>
  </w:style>
  <w:style w:type="paragraph" w:customStyle="1" w:styleId="adda">
    <w:name w:val="adda"/>
    <w:basedOn w:val="Normlny"/>
    <w:rsid w:val="00251538"/>
    <w:pPr>
      <w:keepNext/>
      <w:numPr>
        <w:ilvl w:val="1"/>
        <w:numId w:val="2"/>
      </w:numPr>
      <w:spacing w:before="60" w:after="60" w:line="240" w:lineRule="auto"/>
      <w:jc w:val="both"/>
    </w:pPr>
    <w:rPr>
      <w:rFonts w:ascii="Times New Roman" w:eastAsia="Times New Roman" w:hAnsi="Times New Roman" w:cs="Times New Roman"/>
      <w:sz w:val="24"/>
      <w:szCs w:val="24"/>
      <w:lang w:eastAsia="sk-SK"/>
    </w:rPr>
  </w:style>
  <w:style w:type="paragraph" w:customStyle="1" w:styleId="odsek">
    <w:name w:val="odsek"/>
    <w:basedOn w:val="Normlny"/>
    <w:rsid w:val="00251538"/>
    <w:pPr>
      <w:keepNext/>
      <w:spacing w:before="60" w:after="60" w:line="240" w:lineRule="auto"/>
      <w:ind w:firstLine="709"/>
      <w:jc w:val="both"/>
    </w:pPr>
    <w:rPr>
      <w:rFonts w:ascii="Times New Roman" w:eastAsia="Times New Roman" w:hAnsi="Times New Roman" w:cs="Times New Roman"/>
      <w:sz w:val="24"/>
      <w:szCs w:val="24"/>
      <w:lang w:eastAsia="sk-SK"/>
    </w:rPr>
  </w:style>
  <w:style w:type="paragraph" w:styleId="Bezriadkovania">
    <w:name w:val="No Spacing"/>
    <w:uiPriority w:val="1"/>
    <w:qFormat/>
    <w:rsid w:val="00251538"/>
    <w:pPr>
      <w:widowControl w:val="0"/>
      <w:adjustRightInd w:val="0"/>
      <w:spacing w:after="0" w:line="240" w:lineRule="auto"/>
      <w:jc w:val="both"/>
      <w:textAlignment w:val="baseline"/>
    </w:pPr>
    <w:rPr>
      <w:rFonts w:eastAsia="Times New Roman" w:cs="Times New Roman"/>
      <w:lang w:eastAsia="sk-SK"/>
    </w:rPr>
  </w:style>
  <w:style w:type="table" w:styleId="Mriekatabuky">
    <w:name w:val="Table Grid"/>
    <w:basedOn w:val="Normlnatabuka"/>
    <w:uiPriority w:val="59"/>
    <w:rsid w:val="002515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251538"/>
    <w:rPr>
      <w:sz w:val="20"/>
      <w:szCs w:val="20"/>
      <w:lang w:eastAsia="sk-SK"/>
    </w:rPr>
  </w:style>
  <w:style w:type="character" w:customStyle="1" w:styleId="TextkomentraChar121">
    <w:name w:val="Text komentára Char121"/>
    <w:basedOn w:val="Predvolenpsmoodseku"/>
    <w:uiPriority w:val="99"/>
    <w:semiHidden/>
    <w:rsid w:val="00251538"/>
    <w:rPr>
      <w:rFonts w:cs="Times New Roman"/>
      <w:sz w:val="20"/>
      <w:szCs w:val="20"/>
      <w:lang w:val="x-none" w:eastAsia="sk-SK"/>
    </w:rPr>
  </w:style>
  <w:style w:type="character" w:customStyle="1" w:styleId="TextkomentraChar120">
    <w:name w:val="Text komentára Char120"/>
    <w:basedOn w:val="Predvolenpsmoodseku"/>
    <w:uiPriority w:val="99"/>
    <w:semiHidden/>
    <w:rsid w:val="00251538"/>
    <w:rPr>
      <w:rFonts w:cs="Times New Roman"/>
      <w:sz w:val="20"/>
      <w:szCs w:val="20"/>
      <w:lang w:val="x-none" w:eastAsia="sk-SK"/>
    </w:rPr>
  </w:style>
  <w:style w:type="character" w:customStyle="1" w:styleId="TextkomentraChar119">
    <w:name w:val="Text komentára Char119"/>
    <w:basedOn w:val="Predvolenpsmoodseku"/>
    <w:uiPriority w:val="99"/>
    <w:semiHidden/>
    <w:rsid w:val="00251538"/>
    <w:rPr>
      <w:rFonts w:cs="Times New Roman"/>
      <w:sz w:val="20"/>
      <w:szCs w:val="20"/>
      <w:lang w:val="x-none" w:eastAsia="sk-SK"/>
    </w:rPr>
  </w:style>
  <w:style w:type="character" w:customStyle="1" w:styleId="TextkomentraChar118">
    <w:name w:val="Text komentára Char118"/>
    <w:basedOn w:val="Predvolenpsmoodseku"/>
    <w:uiPriority w:val="99"/>
    <w:semiHidden/>
    <w:rsid w:val="00251538"/>
    <w:rPr>
      <w:rFonts w:cs="Times New Roman"/>
      <w:sz w:val="20"/>
      <w:szCs w:val="20"/>
      <w:lang w:val="x-none" w:eastAsia="sk-SK"/>
    </w:rPr>
  </w:style>
  <w:style w:type="character" w:customStyle="1" w:styleId="TextkomentraChar117">
    <w:name w:val="Text komentára Char117"/>
    <w:basedOn w:val="Predvolenpsmoodseku"/>
    <w:uiPriority w:val="99"/>
    <w:semiHidden/>
    <w:rsid w:val="00251538"/>
    <w:rPr>
      <w:rFonts w:cs="Times New Roman"/>
      <w:sz w:val="20"/>
      <w:szCs w:val="20"/>
      <w:lang w:val="x-none" w:eastAsia="sk-SK"/>
    </w:rPr>
  </w:style>
  <w:style w:type="character" w:customStyle="1" w:styleId="TextkomentraChar116">
    <w:name w:val="Text komentára Char116"/>
    <w:basedOn w:val="Predvolenpsmoodseku"/>
    <w:uiPriority w:val="99"/>
    <w:semiHidden/>
    <w:rsid w:val="00251538"/>
    <w:rPr>
      <w:rFonts w:cs="Times New Roman"/>
      <w:sz w:val="20"/>
      <w:szCs w:val="20"/>
      <w:lang w:val="x-none" w:eastAsia="sk-SK"/>
    </w:rPr>
  </w:style>
  <w:style w:type="character" w:customStyle="1" w:styleId="TextkomentraChar115">
    <w:name w:val="Text komentára Char115"/>
    <w:basedOn w:val="Predvolenpsmoodseku"/>
    <w:uiPriority w:val="99"/>
    <w:semiHidden/>
    <w:rsid w:val="00251538"/>
    <w:rPr>
      <w:rFonts w:cs="Times New Roman"/>
      <w:sz w:val="20"/>
      <w:szCs w:val="20"/>
      <w:lang w:val="x-none" w:eastAsia="sk-SK"/>
    </w:rPr>
  </w:style>
  <w:style w:type="character" w:customStyle="1" w:styleId="TextkomentraChar114">
    <w:name w:val="Text komentára Char114"/>
    <w:basedOn w:val="Predvolenpsmoodseku"/>
    <w:uiPriority w:val="99"/>
    <w:semiHidden/>
    <w:rsid w:val="00251538"/>
    <w:rPr>
      <w:rFonts w:cs="Times New Roman"/>
      <w:sz w:val="20"/>
      <w:szCs w:val="20"/>
      <w:lang w:val="x-none" w:eastAsia="sk-SK"/>
    </w:rPr>
  </w:style>
  <w:style w:type="character" w:customStyle="1" w:styleId="TextkomentraChar113">
    <w:name w:val="Text komentára Char113"/>
    <w:basedOn w:val="Predvolenpsmoodseku"/>
    <w:uiPriority w:val="99"/>
    <w:semiHidden/>
    <w:rsid w:val="00251538"/>
    <w:rPr>
      <w:rFonts w:cs="Times New Roman"/>
      <w:sz w:val="20"/>
      <w:szCs w:val="20"/>
      <w:lang w:val="x-none" w:eastAsia="sk-SK"/>
    </w:rPr>
  </w:style>
  <w:style w:type="character" w:customStyle="1" w:styleId="TextkomentraChar112">
    <w:name w:val="Text komentára Char112"/>
    <w:basedOn w:val="Predvolenpsmoodseku"/>
    <w:uiPriority w:val="99"/>
    <w:semiHidden/>
    <w:rsid w:val="00251538"/>
    <w:rPr>
      <w:rFonts w:cs="Times New Roman"/>
      <w:sz w:val="20"/>
      <w:szCs w:val="20"/>
      <w:lang w:val="x-none" w:eastAsia="sk-SK"/>
    </w:rPr>
  </w:style>
  <w:style w:type="character" w:customStyle="1" w:styleId="TextkomentraChar111">
    <w:name w:val="Text komentára Char111"/>
    <w:basedOn w:val="Predvolenpsmoodseku"/>
    <w:uiPriority w:val="99"/>
    <w:semiHidden/>
    <w:rsid w:val="00251538"/>
    <w:rPr>
      <w:rFonts w:cs="Times New Roman"/>
      <w:sz w:val="20"/>
      <w:szCs w:val="20"/>
      <w:lang w:val="x-none" w:eastAsia="sk-SK"/>
    </w:rPr>
  </w:style>
  <w:style w:type="character" w:customStyle="1" w:styleId="TextkomentraChar110">
    <w:name w:val="Text komentára Char110"/>
    <w:basedOn w:val="Predvolenpsmoodseku"/>
    <w:uiPriority w:val="99"/>
    <w:semiHidden/>
    <w:rsid w:val="00251538"/>
    <w:rPr>
      <w:rFonts w:cs="Times New Roman"/>
      <w:sz w:val="20"/>
      <w:szCs w:val="20"/>
      <w:lang w:val="x-none" w:eastAsia="sk-SK"/>
    </w:rPr>
  </w:style>
  <w:style w:type="character" w:customStyle="1" w:styleId="TextkomentraChar19">
    <w:name w:val="Text komentára Char19"/>
    <w:basedOn w:val="Predvolenpsmoodseku"/>
    <w:uiPriority w:val="99"/>
    <w:semiHidden/>
    <w:rsid w:val="00251538"/>
    <w:rPr>
      <w:rFonts w:cs="Times New Roman"/>
      <w:sz w:val="20"/>
      <w:szCs w:val="20"/>
      <w:lang w:val="x-none" w:eastAsia="sk-SK"/>
    </w:rPr>
  </w:style>
  <w:style w:type="character" w:customStyle="1" w:styleId="TextkomentraChar18">
    <w:name w:val="Text komentára Char18"/>
    <w:basedOn w:val="Predvolenpsmoodseku"/>
    <w:uiPriority w:val="99"/>
    <w:semiHidden/>
    <w:rsid w:val="00251538"/>
    <w:rPr>
      <w:rFonts w:cs="Times New Roman"/>
      <w:sz w:val="20"/>
      <w:szCs w:val="20"/>
      <w:lang w:val="x-none" w:eastAsia="sk-SK"/>
    </w:rPr>
  </w:style>
  <w:style w:type="character" w:customStyle="1" w:styleId="TextkomentraChar17">
    <w:name w:val="Text komentára Char17"/>
    <w:basedOn w:val="Predvolenpsmoodseku"/>
    <w:uiPriority w:val="99"/>
    <w:semiHidden/>
    <w:rsid w:val="00251538"/>
    <w:rPr>
      <w:rFonts w:cs="Times New Roman"/>
      <w:sz w:val="20"/>
      <w:szCs w:val="20"/>
      <w:lang w:val="x-none" w:eastAsia="sk-SK"/>
    </w:rPr>
  </w:style>
  <w:style w:type="character" w:customStyle="1" w:styleId="TextkomentraChar16">
    <w:name w:val="Text komentára Char16"/>
    <w:basedOn w:val="Predvolenpsmoodseku"/>
    <w:uiPriority w:val="99"/>
    <w:semiHidden/>
    <w:rsid w:val="00251538"/>
    <w:rPr>
      <w:rFonts w:cs="Times New Roman"/>
      <w:sz w:val="20"/>
      <w:szCs w:val="20"/>
      <w:lang w:val="x-none" w:eastAsia="sk-SK"/>
    </w:rPr>
  </w:style>
  <w:style w:type="character" w:customStyle="1" w:styleId="TextkomentraChar15">
    <w:name w:val="Text komentára Char15"/>
    <w:basedOn w:val="Predvolenpsmoodseku"/>
    <w:uiPriority w:val="99"/>
    <w:semiHidden/>
    <w:rsid w:val="00251538"/>
    <w:rPr>
      <w:rFonts w:cs="Times New Roman"/>
      <w:sz w:val="20"/>
      <w:szCs w:val="20"/>
      <w:lang w:val="x-none" w:eastAsia="sk-SK"/>
    </w:rPr>
  </w:style>
  <w:style w:type="character" w:customStyle="1" w:styleId="TextkomentraChar14">
    <w:name w:val="Text komentára Char14"/>
    <w:basedOn w:val="Predvolenpsmoodseku"/>
    <w:uiPriority w:val="99"/>
    <w:semiHidden/>
    <w:rsid w:val="00251538"/>
    <w:rPr>
      <w:rFonts w:cs="Times New Roman"/>
      <w:sz w:val="20"/>
      <w:szCs w:val="20"/>
      <w:lang w:val="x-none" w:eastAsia="sk-SK"/>
    </w:rPr>
  </w:style>
  <w:style w:type="character" w:customStyle="1" w:styleId="TextkomentraChar13">
    <w:name w:val="Text komentára Char13"/>
    <w:basedOn w:val="Predvolenpsmoodseku"/>
    <w:uiPriority w:val="99"/>
    <w:semiHidden/>
    <w:rsid w:val="00251538"/>
    <w:rPr>
      <w:rFonts w:cs="Times New Roman"/>
      <w:sz w:val="20"/>
      <w:szCs w:val="20"/>
      <w:lang w:val="x-none" w:eastAsia="sk-SK"/>
    </w:rPr>
  </w:style>
  <w:style w:type="character" w:customStyle="1" w:styleId="TextkomentraChar12">
    <w:name w:val="Text komentára Char12"/>
    <w:basedOn w:val="Predvolenpsmoodseku"/>
    <w:uiPriority w:val="99"/>
    <w:semiHidden/>
    <w:rsid w:val="00251538"/>
    <w:rPr>
      <w:rFonts w:cs="Times New Roman"/>
      <w:sz w:val="20"/>
      <w:szCs w:val="20"/>
      <w:lang w:val="x-none" w:eastAsia="sk-SK"/>
    </w:rPr>
  </w:style>
  <w:style w:type="character" w:customStyle="1" w:styleId="TextkomentraChar11">
    <w:name w:val="Text komentára Char11"/>
    <w:basedOn w:val="Predvolenpsmoodseku"/>
    <w:uiPriority w:val="99"/>
    <w:semiHidden/>
    <w:rsid w:val="00251538"/>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251538"/>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251538"/>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251538"/>
    <w:pPr>
      <w:widowControl w:val="0"/>
      <w:adjustRightInd w:val="0"/>
      <w:spacing w:after="100" w:line="240" w:lineRule="auto"/>
      <w:jc w:val="both"/>
      <w:textAlignment w:val="baseline"/>
    </w:pPr>
    <w:rPr>
      <w:rFonts w:eastAsia="Times New Roman" w:cs="Times New Roman"/>
    </w:rPr>
  </w:style>
  <w:style w:type="paragraph" w:styleId="Obsah2">
    <w:name w:val="toc 2"/>
    <w:basedOn w:val="Normlny"/>
    <w:next w:val="Normlny"/>
    <w:autoRedefine/>
    <w:uiPriority w:val="39"/>
    <w:unhideWhenUsed/>
    <w:rsid w:val="00251538"/>
    <w:pPr>
      <w:widowControl w:val="0"/>
      <w:adjustRightInd w:val="0"/>
      <w:spacing w:after="100" w:line="240" w:lineRule="auto"/>
      <w:ind w:left="220"/>
      <w:jc w:val="both"/>
      <w:textAlignment w:val="baseline"/>
    </w:pPr>
    <w:rPr>
      <w:rFonts w:eastAsia="Times New Roman" w:cs="Times New Roman"/>
    </w:rPr>
  </w:style>
  <w:style w:type="paragraph" w:styleId="Obsah3">
    <w:name w:val="toc 3"/>
    <w:basedOn w:val="Normlny"/>
    <w:next w:val="Normlny"/>
    <w:autoRedefine/>
    <w:uiPriority w:val="39"/>
    <w:unhideWhenUsed/>
    <w:rsid w:val="00251538"/>
    <w:pPr>
      <w:widowControl w:val="0"/>
      <w:adjustRightInd w:val="0"/>
      <w:spacing w:after="100" w:line="240" w:lineRule="auto"/>
      <w:ind w:left="440"/>
      <w:jc w:val="both"/>
      <w:textAlignment w:val="baseline"/>
    </w:pPr>
    <w:rPr>
      <w:rFonts w:eastAsia="Times New Roman" w:cs="Times New Roman"/>
    </w:rPr>
  </w:style>
  <w:style w:type="paragraph" w:styleId="Obsah4">
    <w:name w:val="toc 4"/>
    <w:basedOn w:val="Normlny"/>
    <w:next w:val="Normlny"/>
    <w:autoRedefine/>
    <w:uiPriority w:val="39"/>
    <w:unhideWhenUsed/>
    <w:rsid w:val="00251538"/>
    <w:pPr>
      <w:widowControl w:val="0"/>
      <w:adjustRightInd w:val="0"/>
      <w:spacing w:after="100" w:line="240" w:lineRule="auto"/>
      <w:ind w:left="660"/>
      <w:jc w:val="both"/>
      <w:textAlignment w:val="baseline"/>
    </w:pPr>
    <w:rPr>
      <w:rFonts w:eastAsia="Times New Roman" w:cs="Times New Roman"/>
    </w:rPr>
  </w:style>
  <w:style w:type="paragraph" w:customStyle="1" w:styleId="ti-art">
    <w:name w:val="ti-art"/>
    <w:basedOn w:val="Normlny"/>
    <w:rsid w:val="00251538"/>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lang w:eastAsia="sk-SK"/>
    </w:rPr>
  </w:style>
  <w:style w:type="paragraph" w:customStyle="1" w:styleId="sti-art">
    <w:name w:val="sti-art"/>
    <w:basedOn w:val="Normlny"/>
    <w:rsid w:val="00251538"/>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lang w:eastAsia="sk-SK"/>
    </w:rPr>
  </w:style>
  <w:style w:type="paragraph" w:customStyle="1" w:styleId="Normlny2">
    <w:name w:val="Normálny2"/>
    <w:basedOn w:val="Normlny"/>
    <w:rsid w:val="00251538"/>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lang w:eastAsia="sk-SK"/>
    </w:rPr>
  </w:style>
  <w:style w:type="character" w:customStyle="1" w:styleId="TextvysvetlivkyChar">
    <w:name w:val="Text vysvetlivky Char"/>
    <w:basedOn w:val="Predvolenpsmoodseku"/>
    <w:link w:val="Textvysvetlivky"/>
    <w:uiPriority w:val="99"/>
    <w:semiHidden/>
    <w:locked/>
    <w:rsid w:val="00251538"/>
    <w:rPr>
      <w:rFonts w:ascii="Calibri" w:hAnsi="Calibri" w:cs="Times New Roman"/>
      <w:sz w:val="20"/>
      <w:szCs w:val="20"/>
    </w:rPr>
  </w:style>
  <w:style w:type="paragraph" w:styleId="Textvysvetlivky">
    <w:name w:val="endnote text"/>
    <w:basedOn w:val="Normlny"/>
    <w:link w:val="TextvysvetlivkyChar"/>
    <w:uiPriority w:val="99"/>
    <w:semiHidden/>
    <w:unhideWhenUsed/>
    <w:rsid w:val="00251538"/>
    <w:pPr>
      <w:widowControl w:val="0"/>
      <w:adjustRightInd w:val="0"/>
      <w:spacing w:after="0" w:line="240" w:lineRule="auto"/>
      <w:jc w:val="both"/>
      <w:textAlignment w:val="baseline"/>
    </w:pPr>
    <w:rPr>
      <w:rFonts w:ascii="Calibri" w:hAnsi="Calibri" w:cs="Times New Roman"/>
      <w:sz w:val="20"/>
      <w:szCs w:val="20"/>
    </w:rPr>
  </w:style>
  <w:style w:type="character" w:customStyle="1" w:styleId="TextvysvetlivkyChar1">
    <w:name w:val="Text vysvetlivky Char1"/>
    <w:basedOn w:val="Predvolenpsmoodseku"/>
    <w:uiPriority w:val="99"/>
    <w:semiHidden/>
    <w:rsid w:val="00251538"/>
    <w:rPr>
      <w:sz w:val="20"/>
      <w:szCs w:val="20"/>
    </w:rPr>
  </w:style>
  <w:style w:type="character" w:customStyle="1" w:styleId="TextvysvetlivkyChar121">
    <w:name w:val="Text vysvetlivky Char121"/>
    <w:basedOn w:val="Predvolenpsmoodseku"/>
    <w:uiPriority w:val="99"/>
    <w:semiHidden/>
    <w:rsid w:val="00251538"/>
    <w:rPr>
      <w:rFonts w:cs="Times New Roman"/>
      <w:sz w:val="20"/>
      <w:szCs w:val="20"/>
      <w:lang w:val="x-none" w:eastAsia="sk-SK"/>
    </w:rPr>
  </w:style>
  <w:style w:type="character" w:customStyle="1" w:styleId="TextvysvetlivkyChar120">
    <w:name w:val="Text vysvetlivky Char120"/>
    <w:basedOn w:val="Predvolenpsmoodseku"/>
    <w:uiPriority w:val="99"/>
    <w:semiHidden/>
    <w:rsid w:val="00251538"/>
    <w:rPr>
      <w:rFonts w:cs="Times New Roman"/>
      <w:sz w:val="20"/>
      <w:szCs w:val="20"/>
      <w:lang w:val="x-none" w:eastAsia="sk-SK"/>
    </w:rPr>
  </w:style>
  <w:style w:type="character" w:customStyle="1" w:styleId="TextvysvetlivkyChar119">
    <w:name w:val="Text vysvetlivky Char119"/>
    <w:basedOn w:val="Predvolenpsmoodseku"/>
    <w:uiPriority w:val="99"/>
    <w:semiHidden/>
    <w:rsid w:val="00251538"/>
    <w:rPr>
      <w:rFonts w:cs="Times New Roman"/>
      <w:sz w:val="20"/>
      <w:szCs w:val="20"/>
      <w:lang w:val="x-none" w:eastAsia="sk-SK"/>
    </w:rPr>
  </w:style>
  <w:style w:type="character" w:customStyle="1" w:styleId="TextvysvetlivkyChar118">
    <w:name w:val="Text vysvetlivky Char118"/>
    <w:basedOn w:val="Predvolenpsmoodseku"/>
    <w:uiPriority w:val="99"/>
    <w:semiHidden/>
    <w:rsid w:val="00251538"/>
    <w:rPr>
      <w:rFonts w:cs="Times New Roman"/>
      <w:sz w:val="20"/>
      <w:szCs w:val="20"/>
      <w:lang w:val="x-none" w:eastAsia="sk-SK"/>
    </w:rPr>
  </w:style>
  <w:style w:type="character" w:customStyle="1" w:styleId="TextvysvetlivkyChar117">
    <w:name w:val="Text vysvetlivky Char117"/>
    <w:basedOn w:val="Predvolenpsmoodseku"/>
    <w:uiPriority w:val="99"/>
    <w:semiHidden/>
    <w:rsid w:val="00251538"/>
    <w:rPr>
      <w:rFonts w:cs="Times New Roman"/>
      <w:sz w:val="20"/>
      <w:szCs w:val="20"/>
      <w:lang w:val="x-none" w:eastAsia="sk-SK"/>
    </w:rPr>
  </w:style>
  <w:style w:type="character" w:customStyle="1" w:styleId="TextvysvetlivkyChar116">
    <w:name w:val="Text vysvetlivky Char116"/>
    <w:basedOn w:val="Predvolenpsmoodseku"/>
    <w:uiPriority w:val="99"/>
    <w:semiHidden/>
    <w:rsid w:val="00251538"/>
    <w:rPr>
      <w:rFonts w:cs="Times New Roman"/>
      <w:sz w:val="20"/>
      <w:szCs w:val="20"/>
      <w:lang w:val="x-none" w:eastAsia="sk-SK"/>
    </w:rPr>
  </w:style>
  <w:style w:type="character" w:customStyle="1" w:styleId="TextvysvetlivkyChar115">
    <w:name w:val="Text vysvetlivky Char115"/>
    <w:basedOn w:val="Predvolenpsmoodseku"/>
    <w:uiPriority w:val="99"/>
    <w:semiHidden/>
    <w:rsid w:val="00251538"/>
    <w:rPr>
      <w:rFonts w:cs="Times New Roman"/>
      <w:sz w:val="20"/>
      <w:szCs w:val="20"/>
      <w:lang w:val="x-none" w:eastAsia="sk-SK"/>
    </w:rPr>
  </w:style>
  <w:style w:type="character" w:customStyle="1" w:styleId="TextvysvetlivkyChar114">
    <w:name w:val="Text vysvetlivky Char114"/>
    <w:basedOn w:val="Predvolenpsmoodseku"/>
    <w:uiPriority w:val="99"/>
    <w:semiHidden/>
    <w:rsid w:val="00251538"/>
    <w:rPr>
      <w:rFonts w:cs="Times New Roman"/>
      <w:sz w:val="20"/>
      <w:szCs w:val="20"/>
      <w:lang w:val="x-none" w:eastAsia="sk-SK"/>
    </w:rPr>
  </w:style>
  <w:style w:type="character" w:customStyle="1" w:styleId="TextvysvetlivkyChar113">
    <w:name w:val="Text vysvetlivky Char113"/>
    <w:basedOn w:val="Predvolenpsmoodseku"/>
    <w:uiPriority w:val="99"/>
    <w:semiHidden/>
    <w:rsid w:val="00251538"/>
    <w:rPr>
      <w:rFonts w:cs="Times New Roman"/>
      <w:sz w:val="20"/>
      <w:szCs w:val="20"/>
      <w:lang w:val="x-none" w:eastAsia="sk-SK"/>
    </w:rPr>
  </w:style>
  <w:style w:type="character" w:customStyle="1" w:styleId="TextvysvetlivkyChar112">
    <w:name w:val="Text vysvetlivky Char112"/>
    <w:basedOn w:val="Predvolenpsmoodseku"/>
    <w:uiPriority w:val="99"/>
    <w:semiHidden/>
    <w:rsid w:val="00251538"/>
    <w:rPr>
      <w:rFonts w:cs="Times New Roman"/>
      <w:sz w:val="20"/>
      <w:szCs w:val="20"/>
      <w:lang w:val="x-none" w:eastAsia="sk-SK"/>
    </w:rPr>
  </w:style>
  <w:style w:type="character" w:customStyle="1" w:styleId="TextvysvetlivkyChar111">
    <w:name w:val="Text vysvetlivky Char111"/>
    <w:basedOn w:val="Predvolenpsmoodseku"/>
    <w:uiPriority w:val="99"/>
    <w:semiHidden/>
    <w:rsid w:val="00251538"/>
    <w:rPr>
      <w:rFonts w:cs="Times New Roman"/>
      <w:sz w:val="20"/>
      <w:szCs w:val="20"/>
      <w:lang w:val="x-none" w:eastAsia="sk-SK"/>
    </w:rPr>
  </w:style>
  <w:style w:type="character" w:customStyle="1" w:styleId="TextvysvetlivkyChar110">
    <w:name w:val="Text vysvetlivky Char110"/>
    <w:basedOn w:val="Predvolenpsmoodseku"/>
    <w:uiPriority w:val="99"/>
    <w:semiHidden/>
    <w:rsid w:val="00251538"/>
    <w:rPr>
      <w:rFonts w:cs="Times New Roman"/>
      <w:sz w:val="20"/>
      <w:szCs w:val="20"/>
      <w:lang w:val="x-none" w:eastAsia="sk-SK"/>
    </w:rPr>
  </w:style>
  <w:style w:type="character" w:customStyle="1" w:styleId="TextvysvetlivkyChar19">
    <w:name w:val="Text vysvetlivky Char19"/>
    <w:basedOn w:val="Predvolenpsmoodseku"/>
    <w:uiPriority w:val="99"/>
    <w:semiHidden/>
    <w:rsid w:val="00251538"/>
    <w:rPr>
      <w:rFonts w:cs="Times New Roman"/>
      <w:sz w:val="20"/>
      <w:szCs w:val="20"/>
      <w:lang w:val="x-none" w:eastAsia="sk-SK"/>
    </w:rPr>
  </w:style>
  <w:style w:type="character" w:customStyle="1" w:styleId="TextvysvetlivkyChar18">
    <w:name w:val="Text vysvetlivky Char18"/>
    <w:basedOn w:val="Predvolenpsmoodseku"/>
    <w:uiPriority w:val="99"/>
    <w:semiHidden/>
    <w:rsid w:val="00251538"/>
    <w:rPr>
      <w:rFonts w:cs="Times New Roman"/>
      <w:sz w:val="20"/>
      <w:szCs w:val="20"/>
      <w:lang w:val="x-none" w:eastAsia="sk-SK"/>
    </w:rPr>
  </w:style>
  <w:style w:type="character" w:customStyle="1" w:styleId="TextvysvetlivkyChar17">
    <w:name w:val="Text vysvetlivky Char17"/>
    <w:basedOn w:val="Predvolenpsmoodseku"/>
    <w:uiPriority w:val="99"/>
    <w:semiHidden/>
    <w:rsid w:val="00251538"/>
    <w:rPr>
      <w:rFonts w:cs="Times New Roman"/>
      <w:sz w:val="20"/>
      <w:szCs w:val="20"/>
      <w:lang w:val="x-none" w:eastAsia="sk-SK"/>
    </w:rPr>
  </w:style>
  <w:style w:type="character" w:customStyle="1" w:styleId="TextvysvetlivkyChar16">
    <w:name w:val="Text vysvetlivky Char16"/>
    <w:basedOn w:val="Predvolenpsmoodseku"/>
    <w:uiPriority w:val="99"/>
    <w:semiHidden/>
    <w:rsid w:val="00251538"/>
    <w:rPr>
      <w:rFonts w:cs="Times New Roman"/>
      <w:sz w:val="20"/>
      <w:szCs w:val="20"/>
      <w:lang w:val="x-none" w:eastAsia="sk-SK"/>
    </w:rPr>
  </w:style>
  <w:style w:type="character" w:customStyle="1" w:styleId="TextvysvetlivkyChar15">
    <w:name w:val="Text vysvetlivky Char15"/>
    <w:basedOn w:val="Predvolenpsmoodseku"/>
    <w:uiPriority w:val="99"/>
    <w:semiHidden/>
    <w:rsid w:val="00251538"/>
    <w:rPr>
      <w:rFonts w:cs="Times New Roman"/>
      <w:sz w:val="20"/>
      <w:szCs w:val="20"/>
      <w:lang w:val="x-none" w:eastAsia="sk-SK"/>
    </w:rPr>
  </w:style>
  <w:style w:type="character" w:customStyle="1" w:styleId="TextvysvetlivkyChar14">
    <w:name w:val="Text vysvetlivky Char14"/>
    <w:basedOn w:val="Predvolenpsmoodseku"/>
    <w:uiPriority w:val="99"/>
    <w:semiHidden/>
    <w:rsid w:val="00251538"/>
    <w:rPr>
      <w:rFonts w:cs="Times New Roman"/>
      <w:sz w:val="20"/>
      <w:szCs w:val="20"/>
      <w:lang w:val="x-none" w:eastAsia="sk-SK"/>
    </w:rPr>
  </w:style>
  <w:style w:type="character" w:customStyle="1" w:styleId="TextvysvetlivkyChar13">
    <w:name w:val="Text vysvetlivky Char13"/>
    <w:basedOn w:val="Predvolenpsmoodseku"/>
    <w:uiPriority w:val="99"/>
    <w:semiHidden/>
    <w:rsid w:val="00251538"/>
    <w:rPr>
      <w:rFonts w:cs="Times New Roman"/>
      <w:sz w:val="20"/>
      <w:szCs w:val="20"/>
      <w:lang w:val="x-none" w:eastAsia="sk-SK"/>
    </w:rPr>
  </w:style>
  <w:style w:type="character" w:customStyle="1" w:styleId="TextvysvetlivkyChar12">
    <w:name w:val="Text vysvetlivky Char12"/>
    <w:basedOn w:val="Predvolenpsmoodseku"/>
    <w:uiPriority w:val="99"/>
    <w:semiHidden/>
    <w:rsid w:val="00251538"/>
    <w:rPr>
      <w:rFonts w:cs="Times New Roman"/>
      <w:sz w:val="20"/>
      <w:szCs w:val="20"/>
      <w:lang w:val="x-none" w:eastAsia="sk-SK"/>
    </w:rPr>
  </w:style>
  <w:style w:type="character" w:customStyle="1" w:styleId="TextvysvetlivkyChar11">
    <w:name w:val="Text vysvetlivky Char11"/>
    <w:basedOn w:val="Predvolenpsmoodseku"/>
    <w:uiPriority w:val="99"/>
    <w:semiHidden/>
    <w:rsid w:val="00251538"/>
    <w:rPr>
      <w:rFonts w:eastAsia="Times New Roman" w:cs="Times New Roman"/>
      <w:sz w:val="20"/>
      <w:szCs w:val="20"/>
      <w:lang w:val="x-none" w:eastAsia="sk-SK"/>
    </w:rPr>
  </w:style>
  <w:style w:type="paragraph" w:styleId="Zkladntext3">
    <w:name w:val="Body Text 3"/>
    <w:basedOn w:val="Normlny"/>
    <w:link w:val="Zkladntext3Char"/>
    <w:uiPriority w:val="99"/>
    <w:rsid w:val="00251538"/>
    <w:pPr>
      <w:widowControl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eastAsia="sk-SK"/>
    </w:rPr>
  </w:style>
  <w:style w:type="character" w:customStyle="1" w:styleId="Zkladntext3Char">
    <w:name w:val="Základný text 3 Char"/>
    <w:basedOn w:val="Predvolenpsmoodseku"/>
    <w:link w:val="Zkladntext3"/>
    <w:uiPriority w:val="99"/>
    <w:rsid w:val="00251538"/>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251538"/>
    <w:pPr>
      <w:widowControl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lang w:eastAsia="sk-SK"/>
    </w:rPr>
  </w:style>
  <w:style w:type="character" w:customStyle="1" w:styleId="Zkladntext2Char">
    <w:name w:val="Základný text 2 Char"/>
    <w:basedOn w:val="Predvolenpsmoodseku"/>
    <w:link w:val="Zkladntext2"/>
    <w:uiPriority w:val="99"/>
    <w:rsid w:val="00251538"/>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51538"/>
    <w:pPr>
      <w:widowControl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PARA">
    <w:name w:val="PARA"/>
    <w:basedOn w:val="Normlny"/>
    <w:next w:val="Normlny"/>
    <w:uiPriority w:val="99"/>
    <w:rsid w:val="00251538"/>
    <w:pPr>
      <w:keepNext/>
      <w:keepLines/>
      <w:widowControl w:val="0"/>
      <w:tabs>
        <w:tab w:val="left" w:pos="680"/>
      </w:tabs>
      <w:autoSpaceDE w:val="0"/>
      <w:autoSpaceDN w:val="0"/>
      <w:adjustRightInd w:val="0"/>
      <w:spacing w:before="240" w:after="120" w:line="240" w:lineRule="auto"/>
      <w:jc w:val="center"/>
      <w:textAlignment w:val="baseline"/>
    </w:pPr>
    <w:rPr>
      <w:rFonts w:ascii="Times New Roman" w:eastAsia="Times New Roman" w:hAnsi="Times New Roman" w:cs="Times New Roman"/>
      <w:sz w:val="20"/>
      <w:szCs w:val="20"/>
      <w:lang w:val="en-US" w:eastAsia="sk-SK"/>
    </w:rPr>
  </w:style>
  <w:style w:type="paragraph" w:customStyle="1" w:styleId="abc">
    <w:name w:val="abc"/>
    <w:basedOn w:val="Normlny"/>
    <w:uiPriority w:val="99"/>
    <w:rsid w:val="00251538"/>
    <w:pPr>
      <w:widowControl w:val="0"/>
      <w:tabs>
        <w:tab w:val="left" w:pos="360"/>
        <w:tab w:val="left" w:pos="680"/>
      </w:tabs>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CM1">
    <w:name w:val="CM1"/>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251538"/>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lang w:val="en-US"/>
    </w:rPr>
  </w:style>
  <w:style w:type="character" w:customStyle="1" w:styleId="num1">
    <w:name w:val="num1"/>
    <w:rsid w:val="00251538"/>
    <w:rPr>
      <w:b/>
      <w:color w:val="303030"/>
    </w:rPr>
  </w:style>
  <w:style w:type="character" w:customStyle="1" w:styleId="h1a1">
    <w:name w:val="h1a1"/>
    <w:rsid w:val="00251538"/>
    <w:rPr>
      <w:sz w:val="24"/>
    </w:rPr>
  </w:style>
  <w:style w:type="character" w:customStyle="1" w:styleId="italic">
    <w:name w:val="italic"/>
    <w:basedOn w:val="Predvolenpsmoodseku"/>
    <w:rsid w:val="00251538"/>
    <w:rPr>
      <w:rFonts w:cs="Times New Roman"/>
    </w:rPr>
  </w:style>
  <w:style w:type="paragraph" w:customStyle="1" w:styleId="ti-grseq-1">
    <w:name w:val="ti-grseq-1"/>
    <w:basedOn w:val="Normlny"/>
    <w:rsid w:val="00251538"/>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lang w:eastAsia="sk-SK"/>
    </w:rPr>
  </w:style>
  <w:style w:type="character" w:customStyle="1" w:styleId="bold">
    <w:name w:val="bold"/>
    <w:basedOn w:val="Predvolenpsmoodseku"/>
    <w:rsid w:val="00251538"/>
    <w:rPr>
      <w:rFonts w:cs="Times New Roman"/>
    </w:rPr>
  </w:style>
  <w:style w:type="paragraph" w:styleId="Zkladntext">
    <w:name w:val="Body Text"/>
    <w:basedOn w:val="Normlny"/>
    <w:link w:val="ZkladntextChar"/>
    <w:uiPriority w:val="99"/>
    <w:semiHidden/>
    <w:unhideWhenUsed/>
    <w:rsid w:val="00251538"/>
    <w:pPr>
      <w:widowControl w:val="0"/>
      <w:adjustRightInd w:val="0"/>
      <w:spacing w:after="120" w:line="240" w:lineRule="auto"/>
      <w:jc w:val="both"/>
      <w:textAlignment w:val="baseline"/>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semiHidden/>
    <w:rsid w:val="00251538"/>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251538"/>
    <w:rPr>
      <w:rFonts w:cs="Times New Roman"/>
      <w:b/>
    </w:rPr>
  </w:style>
  <w:style w:type="character" w:customStyle="1" w:styleId="TextkomentraChar122">
    <w:name w:val="Text komentára Char122"/>
    <w:basedOn w:val="Predvolenpsmoodseku"/>
    <w:uiPriority w:val="99"/>
    <w:semiHidden/>
    <w:rsid w:val="00251538"/>
    <w:rPr>
      <w:rFonts w:cs="Times New Roman"/>
      <w:sz w:val="20"/>
      <w:szCs w:val="20"/>
      <w:lang w:val="x-none" w:eastAsia="sk-SK"/>
    </w:rPr>
  </w:style>
  <w:style w:type="character" w:customStyle="1" w:styleId="PredmetkomentraChar122">
    <w:name w:val="Predmet komentára Char122"/>
    <w:basedOn w:val="TextkomentraChar"/>
    <w:uiPriority w:val="99"/>
    <w:semiHidden/>
    <w:rsid w:val="00251538"/>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251538"/>
    <w:rPr>
      <w:rFonts w:cs="Times New Roman"/>
      <w:sz w:val="20"/>
      <w:szCs w:val="20"/>
      <w:lang w:val="x-none" w:eastAsia="sk-SK"/>
    </w:rPr>
  </w:style>
  <w:style w:type="character" w:customStyle="1" w:styleId="TextkomentraChar137">
    <w:name w:val="Text komentára Char137"/>
    <w:basedOn w:val="Predvolenpsmoodseku"/>
    <w:uiPriority w:val="99"/>
    <w:semiHidden/>
    <w:rsid w:val="00251538"/>
    <w:rPr>
      <w:rFonts w:cs="Times New Roman"/>
      <w:sz w:val="20"/>
      <w:szCs w:val="20"/>
      <w:lang w:val="x-none" w:eastAsia="sk-SK"/>
    </w:rPr>
  </w:style>
  <w:style w:type="character" w:customStyle="1" w:styleId="TextkomentraChar136">
    <w:name w:val="Text komentára Char136"/>
    <w:basedOn w:val="Predvolenpsmoodseku"/>
    <w:uiPriority w:val="99"/>
    <w:semiHidden/>
    <w:rsid w:val="00251538"/>
    <w:rPr>
      <w:rFonts w:cs="Times New Roman"/>
      <w:sz w:val="20"/>
      <w:szCs w:val="20"/>
      <w:lang w:val="x-none" w:eastAsia="sk-SK"/>
    </w:rPr>
  </w:style>
  <w:style w:type="character" w:customStyle="1" w:styleId="TextkomentraChar135">
    <w:name w:val="Text komentára Char135"/>
    <w:basedOn w:val="Predvolenpsmoodseku"/>
    <w:uiPriority w:val="99"/>
    <w:semiHidden/>
    <w:rsid w:val="00251538"/>
    <w:rPr>
      <w:rFonts w:cs="Times New Roman"/>
      <w:sz w:val="20"/>
      <w:szCs w:val="20"/>
      <w:lang w:val="x-none" w:eastAsia="sk-SK"/>
    </w:rPr>
  </w:style>
  <w:style w:type="character" w:customStyle="1" w:styleId="TextkomentraChar134">
    <w:name w:val="Text komentára Char134"/>
    <w:basedOn w:val="Predvolenpsmoodseku"/>
    <w:uiPriority w:val="99"/>
    <w:semiHidden/>
    <w:rsid w:val="00251538"/>
    <w:rPr>
      <w:rFonts w:cs="Times New Roman"/>
      <w:sz w:val="20"/>
      <w:szCs w:val="20"/>
      <w:lang w:val="x-none" w:eastAsia="sk-SK"/>
    </w:rPr>
  </w:style>
  <w:style w:type="character" w:customStyle="1" w:styleId="TextkomentraChar133">
    <w:name w:val="Text komentára Char133"/>
    <w:basedOn w:val="Predvolenpsmoodseku"/>
    <w:uiPriority w:val="99"/>
    <w:semiHidden/>
    <w:rsid w:val="00251538"/>
    <w:rPr>
      <w:rFonts w:cs="Times New Roman"/>
      <w:sz w:val="20"/>
      <w:szCs w:val="20"/>
      <w:lang w:val="x-none" w:eastAsia="sk-SK"/>
    </w:rPr>
  </w:style>
  <w:style w:type="character" w:customStyle="1" w:styleId="TextkomentraChar132">
    <w:name w:val="Text komentára Char132"/>
    <w:basedOn w:val="Predvolenpsmoodseku"/>
    <w:uiPriority w:val="99"/>
    <w:semiHidden/>
    <w:rsid w:val="00251538"/>
    <w:rPr>
      <w:rFonts w:cs="Times New Roman"/>
      <w:sz w:val="20"/>
      <w:szCs w:val="20"/>
      <w:lang w:val="x-none" w:eastAsia="sk-SK"/>
    </w:rPr>
  </w:style>
  <w:style w:type="character" w:customStyle="1" w:styleId="TextkomentraChar131">
    <w:name w:val="Text komentára Char131"/>
    <w:basedOn w:val="Predvolenpsmoodseku"/>
    <w:uiPriority w:val="99"/>
    <w:semiHidden/>
    <w:rsid w:val="00251538"/>
    <w:rPr>
      <w:rFonts w:cs="Times New Roman"/>
      <w:sz w:val="20"/>
      <w:szCs w:val="20"/>
      <w:lang w:val="x-none" w:eastAsia="sk-SK"/>
    </w:rPr>
  </w:style>
  <w:style w:type="character" w:customStyle="1" w:styleId="TextkomentraChar130">
    <w:name w:val="Text komentára Char130"/>
    <w:basedOn w:val="Predvolenpsmoodseku"/>
    <w:uiPriority w:val="99"/>
    <w:semiHidden/>
    <w:rsid w:val="00251538"/>
    <w:rPr>
      <w:rFonts w:cs="Times New Roman"/>
      <w:sz w:val="20"/>
      <w:szCs w:val="20"/>
      <w:lang w:val="x-none" w:eastAsia="sk-SK"/>
    </w:rPr>
  </w:style>
  <w:style w:type="character" w:customStyle="1" w:styleId="TextkomentraChar129">
    <w:name w:val="Text komentára Char129"/>
    <w:basedOn w:val="Predvolenpsmoodseku"/>
    <w:uiPriority w:val="99"/>
    <w:semiHidden/>
    <w:rsid w:val="00251538"/>
    <w:rPr>
      <w:rFonts w:cs="Times New Roman"/>
      <w:sz w:val="20"/>
      <w:szCs w:val="20"/>
      <w:lang w:val="x-none" w:eastAsia="sk-SK"/>
    </w:rPr>
  </w:style>
  <w:style w:type="character" w:customStyle="1" w:styleId="TextkomentraChar128">
    <w:name w:val="Text komentára Char128"/>
    <w:basedOn w:val="Predvolenpsmoodseku"/>
    <w:uiPriority w:val="99"/>
    <w:semiHidden/>
    <w:rsid w:val="00251538"/>
    <w:rPr>
      <w:rFonts w:cs="Times New Roman"/>
      <w:sz w:val="20"/>
      <w:szCs w:val="20"/>
      <w:lang w:val="x-none" w:eastAsia="sk-SK"/>
    </w:rPr>
  </w:style>
  <w:style w:type="character" w:customStyle="1" w:styleId="TextkomentraChar127">
    <w:name w:val="Text komentára Char127"/>
    <w:basedOn w:val="Predvolenpsmoodseku"/>
    <w:uiPriority w:val="99"/>
    <w:semiHidden/>
    <w:rsid w:val="00251538"/>
    <w:rPr>
      <w:rFonts w:cs="Times New Roman"/>
      <w:sz w:val="20"/>
      <w:szCs w:val="20"/>
      <w:lang w:val="x-none" w:eastAsia="sk-SK"/>
    </w:rPr>
  </w:style>
  <w:style w:type="character" w:customStyle="1" w:styleId="TextkomentraChar126">
    <w:name w:val="Text komentára Char126"/>
    <w:basedOn w:val="Predvolenpsmoodseku"/>
    <w:uiPriority w:val="99"/>
    <w:semiHidden/>
    <w:rsid w:val="00251538"/>
    <w:rPr>
      <w:rFonts w:cs="Times New Roman"/>
      <w:sz w:val="20"/>
      <w:szCs w:val="20"/>
      <w:lang w:val="x-none" w:eastAsia="sk-SK"/>
    </w:rPr>
  </w:style>
  <w:style w:type="character" w:customStyle="1" w:styleId="TextkomentraChar125">
    <w:name w:val="Text komentára Char125"/>
    <w:basedOn w:val="Predvolenpsmoodseku"/>
    <w:uiPriority w:val="99"/>
    <w:semiHidden/>
    <w:rsid w:val="00251538"/>
    <w:rPr>
      <w:rFonts w:cs="Times New Roman"/>
      <w:sz w:val="20"/>
      <w:szCs w:val="20"/>
      <w:lang w:val="x-none" w:eastAsia="sk-SK"/>
    </w:rPr>
  </w:style>
  <w:style w:type="character" w:customStyle="1" w:styleId="TextkomentraChar124">
    <w:name w:val="Text komentára Char124"/>
    <w:basedOn w:val="Predvolenpsmoodseku"/>
    <w:uiPriority w:val="99"/>
    <w:semiHidden/>
    <w:rsid w:val="00251538"/>
    <w:rPr>
      <w:rFonts w:cs="Times New Roman"/>
      <w:sz w:val="20"/>
      <w:szCs w:val="20"/>
      <w:lang w:val="x-none" w:eastAsia="sk-SK"/>
    </w:rPr>
  </w:style>
  <w:style w:type="character" w:customStyle="1" w:styleId="TextkomentraChar123">
    <w:name w:val="Text komentára Char123"/>
    <w:basedOn w:val="Predvolenpsmoodseku"/>
    <w:uiPriority w:val="99"/>
    <w:semiHidden/>
    <w:rsid w:val="00251538"/>
    <w:rPr>
      <w:rFonts w:cs="Times New Roman"/>
      <w:sz w:val="20"/>
      <w:szCs w:val="20"/>
      <w:lang w:val="x-none" w:eastAsia="sk-SK"/>
    </w:rPr>
  </w:style>
  <w:style w:type="character" w:customStyle="1" w:styleId="PredmetkomentraChar137">
    <w:name w:val="Predmet komentára Char13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251538"/>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251538"/>
    <w:rPr>
      <w:rFonts w:cs="Times New Roman"/>
      <w:sz w:val="20"/>
      <w:szCs w:val="20"/>
      <w:lang w:val="x-none" w:eastAsia="sk-SK"/>
    </w:rPr>
  </w:style>
  <w:style w:type="character" w:customStyle="1" w:styleId="TextvysvetlivkyChar136">
    <w:name w:val="Text vysvetlivky Char136"/>
    <w:basedOn w:val="Predvolenpsmoodseku"/>
    <w:uiPriority w:val="99"/>
    <w:semiHidden/>
    <w:rsid w:val="00251538"/>
    <w:rPr>
      <w:rFonts w:cs="Times New Roman"/>
      <w:sz w:val="20"/>
      <w:szCs w:val="20"/>
      <w:lang w:val="x-none" w:eastAsia="sk-SK"/>
    </w:rPr>
  </w:style>
  <w:style w:type="character" w:customStyle="1" w:styleId="TextvysvetlivkyChar135">
    <w:name w:val="Text vysvetlivky Char135"/>
    <w:basedOn w:val="Predvolenpsmoodseku"/>
    <w:uiPriority w:val="99"/>
    <w:semiHidden/>
    <w:rsid w:val="00251538"/>
    <w:rPr>
      <w:rFonts w:cs="Times New Roman"/>
      <w:sz w:val="20"/>
      <w:szCs w:val="20"/>
      <w:lang w:val="x-none" w:eastAsia="sk-SK"/>
    </w:rPr>
  </w:style>
  <w:style w:type="character" w:customStyle="1" w:styleId="TextvysvetlivkyChar134">
    <w:name w:val="Text vysvetlivky Char134"/>
    <w:basedOn w:val="Predvolenpsmoodseku"/>
    <w:uiPriority w:val="99"/>
    <w:semiHidden/>
    <w:rsid w:val="00251538"/>
    <w:rPr>
      <w:rFonts w:cs="Times New Roman"/>
      <w:sz w:val="20"/>
      <w:szCs w:val="20"/>
      <w:lang w:val="x-none" w:eastAsia="sk-SK"/>
    </w:rPr>
  </w:style>
  <w:style w:type="character" w:customStyle="1" w:styleId="TextvysvetlivkyChar133">
    <w:name w:val="Text vysvetlivky Char133"/>
    <w:basedOn w:val="Predvolenpsmoodseku"/>
    <w:uiPriority w:val="99"/>
    <w:semiHidden/>
    <w:rsid w:val="00251538"/>
    <w:rPr>
      <w:rFonts w:cs="Times New Roman"/>
      <w:sz w:val="20"/>
      <w:szCs w:val="20"/>
      <w:lang w:val="x-none" w:eastAsia="sk-SK"/>
    </w:rPr>
  </w:style>
  <w:style w:type="character" w:customStyle="1" w:styleId="TextvysvetlivkyChar132">
    <w:name w:val="Text vysvetlivky Char132"/>
    <w:basedOn w:val="Predvolenpsmoodseku"/>
    <w:uiPriority w:val="99"/>
    <w:semiHidden/>
    <w:rsid w:val="00251538"/>
    <w:rPr>
      <w:rFonts w:cs="Times New Roman"/>
      <w:sz w:val="20"/>
      <w:szCs w:val="20"/>
      <w:lang w:val="x-none" w:eastAsia="sk-SK"/>
    </w:rPr>
  </w:style>
  <w:style w:type="character" w:customStyle="1" w:styleId="TextvysvetlivkyChar131">
    <w:name w:val="Text vysvetlivky Char131"/>
    <w:basedOn w:val="Predvolenpsmoodseku"/>
    <w:uiPriority w:val="99"/>
    <w:semiHidden/>
    <w:rsid w:val="00251538"/>
    <w:rPr>
      <w:rFonts w:cs="Times New Roman"/>
      <w:sz w:val="20"/>
      <w:szCs w:val="20"/>
      <w:lang w:val="x-none" w:eastAsia="sk-SK"/>
    </w:rPr>
  </w:style>
  <w:style w:type="character" w:customStyle="1" w:styleId="TextvysvetlivkyChar130">
    <w:name w:val="Text vysvetlivky Char130"/>
    <w:basedOn w:val="Predvolenpsmoodseku"/>
    <w:uiPriority w:val="99"/>
    <w:semiHidden/>
    <w:rsid w:val="00251538"/>
    <w:rPr>
      <w:rFonts w:cs="Times New Roman"/>
      <w:sz w:val="20"/>
      <w:szCs w:val="20"/>
      <w:lang w:val="x-none" w:eastAsia="sk-SK"/>
    </w:rPr>
  </w:style>
  <w:style w:type="character" w:customStyle="1" w:styleId="TextvysvetlivkyChar129">
    <w:name w:val="Text vysvetlivky Char129"/>
    <w:basedOn w:val="Predvolenpsmoodseku"/>
    <w:uiPriority w:val="99"/>
    <w:semiHidden/>
    <w:rsid w:val="00251538"/>
    <w:rPr>
      <w:rFonts w:cs="Times New Roman"/>
      <w:sz w:val="20"/>
      <w:szCs w:val="20"/>
      <w:lang w:val="x-none" w:eastAsia="sk-SK"/>
    </w:rPr>
  </w:style>
  <w:style w:type="character" w:customStyle="1" w:styleId="TextvysvetlivkyChar128">
    <w:name w:val="Text vysvetlivky Char128"/>
    <w:basedOn w:val="Predvolenpsmoodseku"/>
    <w:uiPriority w:val="99"/>
    <w:semiHidden/>
    <w:rsid w:val="00251538"/>
    <w:rPr>
      <w:rFonts w:cs="Times New Roman"/>
      <w:sz w:val="20"/>
      <w:szCs w:val="20"/>
      <w:lang w:val="x-none" w:eastAsia="sk-SK"/>
    </w:rPr>
  </w:style>
  <w:style w:type="character" w:customStyle="1" w:styleId="TextvysvetlivkyChar127">
    <w:name w:val="Text vysvetlivky Char127"/>
    <w:basedOn w:val="Predvolenpsmoodseku"/>
    <w:uiPriority w:val="99"/>
    <w:semiHidden/>
    <w:rsid w:val="00251538"/>
    <w:rPr>
      <w:rFonts w:cs="Times New Roman"/>
      <w:sz w:val="20"/>
      <w:szCs w:val="20"/>
      <w:lang w:val="x-none" w:eastAsia="sk-SK"/>
    </w:rPr>
  </w:style>
  <w:style w:type="character" w:customStyle="1" w:styleId="TextvysvetlivkyChar126">
    <w:name w:val="Text vysvetlivky Char126"/>
    <w:basedOn w:val="Predvolenpsmoodseku"/>
    <w:uiPriority w:val="99"/>
    <w:semiHidden/>
    <w:rsid w:val="00251538"/>
    <w:rPr>
      <w:rFonts w:cs="Times New Roman"/>
      <w:sz w:val="20"/>
      <w:szCs w:val="20"/>
      <w:lang w:val="x-none" w:eastAsia="sk-SK"/>
    </w:rPr>
  </w:style>
  <w:style w:type="character" w:customStyle="1" w:styleId="TextvysvetlivkyChar125">
    <w:name w:val="Text vysvetlivky Char125"/>
    <w:basedOn w:val="Predvolenpsmoodseku"/>
    <w:uiPriority w:val="99"/>
    <w:semiHidden/>
    <w:rsid w:val="00251538"/>
    <w:rPr>
      <w:rFonts w:cs="Times New Roman"/>
      <w:sz w:val="20"/>
      <w:szCs w:val="20"/>
      <w:lang w:val="x-none" w:eastAsia="sk-SK"/>
    </w:rPr>
  </w:style>
  <w:style w:type="character" w:customStyle="1" w:styleId="TextvysvetlivkyChar124">
    <w:name w:val="Text vysvetlivky Char124"/>
    <w:basedOn w:val="Predvolenpsmoodseku"/>
    <w:uiPriority w:val="99"/>
    <w:semiHidden/>
    <w:rsid w:val="00251538"/>
    <w:rPr>
      <w:rFonts w:cs="Times New Roman"/>
      <w:sz w:val="20"/>
      <w:szCs w:val="20"/>
      <w:lang w:val="x-none" w:eastAsia="sk-SK"/>
    </w:rPr>
  </w:style>
  <w:style w:type="character" w:customStyle="1" w:styleId="TextvysvetlivkyChar123">
    <w:name w:val="Text vysvetlivky Char123"/>
    <w:basedOn w:val="Predvolenpsmoodseku"/>
    <w:uiPriority w:val="99"/>
    <w:semiHidden/>
    <w:rsid w:val="00251538"/>
    <w:rPr>
      <w:rFonts w:cs="Times New Roman"/>
      <w:sz w:val="20"/>
      <w:szCs w:val="20"/>
      <w:lang w:val="x-none" w:eastAsia="sk-SK"/>
    </w:rPr>
  </w:style>
  <w:style w:type="character" w:customStyle="1" w:styleId="awspan">
    <w:name w:val="awspan"/>
    <w:basedOn w:val="Predvolenpsmoodseku"/>
    <w:rsid w:val="00251538"/>
    <w:rPr>
      <w:rFonts w:cs="Times New Roman"/>
    </w:rPr>
  </w:style>
  <w:style w:type="character" w:customStyle="1" w:styleId="super">
    <w:name w:val="super"/>
    <w:basedOn w:val="Predvolenpsmoodseku"/>
    <w:rsid w:val="00251538"/>
    <w:rPr>
      <w:rFonts w:cs="Times New Roman"/>
    </w:rPr>
  </w:style>
  <w:style w:type="table" w:customStyle="1" w:styleId="Mriekatabuky1">
    <w:name w:val="Mriežka tabuľky1"/>
    <w:basedOn w:val="Normlnatabuka"/>
    <w:next w:val="Mriekatabuky"/>
    <w:uiPriority w:val="59"/>
    <w:unhideWhenUsed/>
    <w:rsid w:val="00251538"/>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251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41</Pages>
  <Words>16002</Words>
  <Characters>91217</Characters>
  <Application>Microsoft Office Word</Application>
  <DocSecurity>0</DocSecurity>
  <Lines>760</Lines>
  <Paragraphs>214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107005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2023-04-04T07:47:00Z</cp:lastPrinted>
  <dcterms:created xsi:type="dcterms:W3CDTF">2021-12-23T07:48:00Z</dcterms:created>
  <dcterms:modified xsi:type="dcterms:W3CDTF">2023-11-13T11:27:00Z</dcterms:modified>
</cp:coreProperties>
</file>