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208"/>
        <w:gridCol w:w="1030"/>
      </w:tblGrid>
      <w:tr w:rsidR="00255ED9" w:rsidRPr="007333EA" w14:paraId="66C41D02" w14:textId="25849506" w:rsidTr="00255ED9">
        <w:tc>
          <w:tcPr>
            <w:tcW w:w="15865" w:type="dxa"/>
            <w:gridSpan w:val="10"/>
            <w:tcBorders>
              <w:top w:val="single" w:sz="12" w:space="0" w:color="auto"/>
              <w:left w:val="single" w:sz="12" w:space="0" w:color="auto"/>
              <w:bottom w:val="single" w:sz="4" w:space="0" w:color="auto"/>
              <w:right w:val="single" w:sz="12" w:space="0" w:color="auto"/>
            </w:tcBorders>
          </w:tcPr>
          <w:p w14:paraId="12EBF5EF" w14:textId="77777777" w:rsidR="00255ED9" w:rsidRPr="007333EA" w:rsidRDefault="00255ED9" w:rsidP="00F35F8B">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7333EA">
              <w:rPr>
                <w:rFonts w:ascii="Times New Roman" w:eastAsia="Times New Roman" w:hAnsi="Times New Roman" w:cs="Times New Roman"/>
                <w:b/>
                <w:sz w:val="20"/>
                <w:szCs w:val="20"/>
                <w:lang w:eastAsia="sk-SK"/>
              </w:rPr>
              <w:t>TABUĽKA  ZHODY</w:t>
            </w:r>
          </w:p>
          <w:p w14:paraId="6A55C01F" w14:textId="2D3220BC" w:rsidR="00255ED9" w:rsidRPr="007333EA" w:rsidRDefault="00223CB5" w:rsidP="00F35F8B">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návrhu </w:t>
            </w:r>
            <w:r w:rsidR="00255ED9" w:rsidRPr="007333EA">
              <w:rPr>
                <w:rFonts w:ascii="Times New Roman" w:eastAsia="Times New Roman" w:hAnsi="Times New Roman" w:cs="Times New Roman"/>
                <w:b/>
                <w:sz w:val="20"/>
                <w:szCs w:val="20"/>
                <w:lang w:eastAsia="sk-SK"/>
              </w:rPr>
              <w:t>právneho predpisu s právom Európskej únie</w:t>
            </w:r>
          </w:p>
        </w:tc>
      </w:tr>
      <w:tr w:rsidR="00255ED9" w:rsidRPr="007333EA" w14:paraId="7399609B" w14:textId="76B86742" w:rsidTr="00255ED9">
        <w:trPr>
          <w:trHeight w:val="610"/>
        </w:trPr>
        <w:tc>
          <w:tcPr>
            <w:tcW w:w="5496" w:type="dxa"/>
            <w:gridSpan w:val="3"/>
            <w:tcBorders>
              <w:top w:val="single" w:sz="4" w:space="0" w:color="auto"/>
              <w:left w:val="single" w:sz="12" w:space="0" w:color="auto"/>
              <w:bottom w:val="single" w:sz="4" w:space="0" w:color="auto"/>
              <w:right w:val="single" w:sz="12" w:space="0" w:color="auto"/>
            </w:tcBorders>
          </w:tcPr>
          <w:p w14:paraId="62AC9454" w14:textId="77777777" w:rsidR="00255ED9" w:rsidRPr="007333EA" w:rsidRDefault="00255ED9" w:rsidP="00F35F8B">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7333EA">
              <w:rPr>
                <w:rFonts w:ascii="Times New Roman" w:eastAsia="Times New Roman" w:hAnsi="Times New Roman" w:cs="Times New Roman"/>
                <w:b/>
                <w:sz w:val="20"/>
                <w:szCs w:val="20"/>
                <w:lang w:eastAsia="sk-SK"/>
              </w:rPr>
              <w:t>Smernica Rady 93/13/EHS z 5. apríla 1993 o nekalých podmienkach v spotrebiteľských zmluvách (Ú. v. ES L 95, 21.4.1993) v znení smernice Európskeho parlamentu a Rady 2011/83/EÚ z  25. októbra 2011 (Ú. v. EÚ L 304, 22.11.2011) a smernice Európskeho parlamentu a Rady (EÚ) 2019/2161 z 27. novembra 2019 (Ú. v. EÚ L 328, 18.12.2019).</w:t>
            </w:r>
          </w:p>
        </w:tc>
        <w:tc>
          <w:tcPr>
            <w:tcW w:w="10369" w:type="dxa"/>
            <w:gridSpan w:val="7"/>
            <w:tcBorders>
              <w:top w:val="single" w:sz="4" w:space="0" w:color="auto"/>
              <w:left w:val="nil"/>
              <w:bottom w:val="single" w:sz="4" w:space="0" w:color="auto"/>
              <w:right w:val="single" w:sz="12" w:space="0" w:color="auto"/>
            </w:tcBorders>
          </w:tcPr>
          <w:p w14:paraId="5AD3A59F" w14:textId="77777777" w:rsidR="00255ED9" w:rsidRPr="0036264B" w:rsidRDefault="00255ED9" w:rsidP="0036264B">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Návrh zákona č. .../2023</w:t>
            </w:r>
            <w:r w:rsidRPr="0036264B">
              <w:rPr>
                <w:rFonts w:ascii="Times New Roman" w:eastAsia="Times New Roman" w:hAnsi="Times New Roman" w:cs="Times New Roman"/>
                <w:b/>
                <w:sz w:val="20"/>
                <w:szCs w:val="20"/>
                <w:lang w:eastAsia="sk-SK"/>
              </w:rPr>
              <w:t xml:space="preserve"> Z. z. o ochrane spotrebiteľa a o zmene a doplnení niektorých zákonov</w:t>
            </w:r>
            <w:r>
              <w:rPr>
                <w:rFonts w:ascii="Times New Roman" w:eastAsia="Times New Roman" w:hAnsi="Times New Roman" w:cs="Times New Roman"/>
                <w:b/>
                <w:sz w:val="20"/>
                <w:szCs w:val="20"/>
                <w:lang w:eastAsia="sk-SK"/>
              </w:rPr>
              <w:t xml:space="preserve"> (ďalej len „NZ“)</w:t>
            </w:r>
          </w:p>
          <w:p w14:paraId="0485BE00" w14:textId="77777777" w:rsidR="00255ED9" w:rsidRDefault="00255ED9" w:rsidP="00F35F8B">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Zákon č. 40/1964 Zb. Občiansky zákonník v znení neskorších predpisov</w:t>
            </w:r>
            <w:r>
              <w:rPr>
                <w:rFonts w:ascii="Times New Roman" w:eastAsia="Times New Roman" w:hAnsi="Times New Roman" w:cs="Times New Roman"/>
                <w:sz w:val="20"/>
                <w:szCs w:val="20"/>
                <w:lang w:eastAsia="sk-SK"/>
              </w:rPr>
              <w:t xml:space="preserve"> (ďalej len „OZ“)</w:t>
            </w:r>
          </w:p>
          <w:p w14:paraId="1B5E54CD" w14:textId="19D6B56F" w:rsidR="00255ED9" w:rsidRDefault="00255ED9" w:rsidP="0036264B">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A44921">
              <w:rPr>
                <w:rFonts w:ascii="Times New Roman" w:eastAsia="Times New Roman" w:hAnsi="Times New Roman" w:cs="Times New Roman"/>
                <w:sz w:val="20"/>
                <w:szCs w:val="20"/>
                <w:lang w:eastAsia="sk-SK"/>
              </w:rPr>
              <w:t>Zákon č. 575/2001 Z. z. o organizácii činnosti vlády a organizácii ústrednej štátnej správy v znení neskorších predpisov</w:t>
            </w:r>
          </w:p>
        </w:tc>
      </w:tr>
      <w:tr w:rsidR="00255ED9" w:rsidRPr="007333EA" w14:paraId="3751F641" w14:textId="0CE7FFD6" w:rsidTr="004A12CD">
        <w:tc>
          <w:tcPr>
            <w:tcW w:w="708" w:type="dxa"/>
            <w:tcBorders>
              <w:top w:val="single" w:sz="4" w:space="0" w:color="auto"/>
              <w:left w:val="single" w:sz="12" w:space="0" w:color="auto"/>
              <w:bottom w:val="single" w:sz="4" w:space="0" w:color="auto"/>
              <w:right w:val="single" w:sz="4" w:space="0" w:color="auto"/>
            </w:tcBorders>
          </w:tcPr>
          <w:p w14:paraId="5E1C0D3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1</w:t>
            </w:r>
          </w:p>
        </w:tc>
        <w:tc>
          <w:tcPr>
            <w:tcW w:w="4266" w:type="dxa"/>
            <w:tcBorders>
              <w:top w:val="single" w:sz="4" w:space="0" w:color="auto"/>
              <w:left w:val="single" w:sz="4" w:space="0" w:color="auto"/>
              <w:bottom w:val="single" w:sz="4" w:space="0" w:color="auto"/>
              <w:right w:val="single" w:sz="4" w:space="0" w:color="auto"/>
            </w:tcBorders>
          </w:tcPr>
          <w:p w14:paraId="75351C4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w:t>
            </w:r>
          </w:p>
        </w:tc>
        <w:tc>
          <w:tcPr>
            <w:tcW w:w="522" w:type="dxa"/>
            <w:tcBorders>
              <w:top w:val="single" w:sz="4" w:space="0" w:color="auto"/>
              <w:left w:val="single" w:sz="4" w:space="0" w:color="auto"/>
              <w:bottom w:val="single" w:sz="4" w:space="0" w:color="auto"/>
              <w:right w:val="single" w:sz="12" w:space="0" w:color="auto"/>
            </w:tcBorders>
          </w:tcPr>
          <w:p w14:paraId="118B9DD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w:t>
            </w:r>
          </w:p>
        </w:tc>
        <w:tc>
          <w:tcPr>
            <w:tcW w:w="1004" w:type="dxa"/>
            <w:tcBorders>
              <w:top w:val="single" w:sz="4" w:space="0" w:color="auto"/>
              <w:left w:val="nil"/>
              <w:bottom w:val="single" w:sz="4" w:space="0" w:color="auto"/>
              <w:right w:val="single" w:sz="4" w:space="0" w:color="auto"/>
            </w:tcBorders>
          </w:tcPr>
          <w:p w14:paraId="3432783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4</w:t>
            </w:r>
          </w:p>
        </w:tc>
        <w:tc>
          <w:tcPr>
            <w:tcW w:w="1004" w:type="dxa"/>
            <w:tcBorders>
              <w:top w:val="single" w:sz="4" w:space="0" w:color="auto"/>
              <w:left w:val="single" w:sz="4" w:space="0" w:color="auto"/>
              <w:bottom w:val="single" w:sz="4" w:space="0" w:color="auto"/>
              <w:right w:val="single" w:sz="4" w:space="0" w:color="auto"/>
            </w:tcBorders>
          </w:tcPr>
          <w:p w14:paraId="0F3A207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w:t>
            </w:r>
          </w:p>
        </w:tc>
        <w:tc>
          <w:tcPr>
            <w:tcW w:w="4422" w:type="dxa"/>
            <w:tcBorders>
              <w:top w:val="single" w:sz="4" w:space="0" w:color="auto"/>
              <w:left w:val="single" w:sz="4" w:space="0" w:color="auto"/>
              <w:bottom w:val="single" w:sz="4" w:space="0" w:color="auto"/>
              <w:right w:val="single" w:sz="4" w:space="0" w:color="auto"/>
            </w:tcBorders>
          </w:tcPr>
          <w:p w14:paraId="43FCF45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6</w:t>
            </w:r>
          </w:p>
        </w:tc>
        <w:tc>
          <w:tcPr>
            <w:tcW w:w="709" w:type="dxa"/>
            <w:tcBorders>
              <w:top w:val="single" w:sz="4" w:space="0" w:color="auto"/>
              <w:left w:val="single" w:sz="4" w:space="0" w:color="auto"/>
              <w:bottom w:val="single" w:sz="4" w:space="0" w:color="auto"/>
              <w:right w:val="single" w:sz="4" w:space="0" w:color="auto"/>
            </w:tcBorders>
          </w:tcPr>
          <w:p w14:paraId="5A3759E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7</w:t>
            </w:r>
          </w:p>
        </w:tc>
        <w:tc>
          <w:tcPr>
            <w:tcW w:w="992" w:type="dxa"/>
            <w:tcBorders>
              <w:top w:val="single" w:sz="4" w:space="0" w:color="auto"/>
              <w:left w:val="single" w:sz="4" w:space="0" w:color="auto"/>
              <w:bottom w:val="single" w:sz="4" w:space="0" w:color="auto"/>
              <w:right w:val="single" w:sz="4" w:space="0" w:color="auto"/>
            </w:tcBorders>
          </w:tcPr>
          <w:p w14:paraId="188166D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8</w:t>
            </w:r>
          </w:p>
        </w:tc>
        <w:tc>
          <w:tcPr>
            <w:tcW w:w="1208" w:type="dxa"/>
            <w:tcBorders>
              <w:top w:val="single" w:sz="4" w:space="0" w:color="auto"/>
              <w:left w:val="single" w:sz="4" w:space="0" w:color="auto"/>
              <w:bottom w:val="single" w:sz="4" w:space="0" w:color="auto"/>
              <w:right w:val="single" w:sz="4" w:space="0" w:color="auto"/>
            </w:tcBorders>
          </w:tcPr>
          <w:p w14:paraId="08163F09" w14:textId="50D4570B"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tc>
        <w:tc>
          <w:tcPr>
            <w:tcW w:w="1030" w:type="dxa"/>
            <w:tcBorders>
              <w:top w:val="single" w:sz="4" w:space="0" w:color="auto"/>
              <w:left w:val="single" w:sz="4" w:space="0" w:color="auto"/>
              <w:bottom w:val="single" w:sz="4" w:space="0" w:color="auto"/>
              <w:right w:val="single" w:sz="12" w:space="0" w:color="auto"/>
            </w:tcBorders>
          </w:tcPr>
          <w:p w14:paraId="3B4E7388" w14:textId="3BC263F5"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w:t>
            </w:r>
          </w:p>
        </w:tc>
      </w:tr>
      <w:tr w:rsidR="00255ED9" w:rsidRPr="007333EA" w14:paraId="43A89FF6" w14:textId="4BB30A7D" w:rsidTr="004A12CD">
        <w:tc>
          <w:tcPr>
            <w:tcW w:w="708" w:type="dxa"/>
            <w:tcBorders>
              <w:top w:val="single" w:sz="4" w:space="0" w:color="auto"/>
              <w:left w:val="single" w:sz="12" w:space="0" w:color="auto"/>
              <w:bottom w:val="single" w:sz="4" w:space="0" w:color="auto"/>
              <w:right w:val="single" w:sz="4" w:space="0" w:color="auto"/>
            </w:tcBorders>
          </w:tcPr>
          <w:p w14:paraId="5E60FA6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Článok</w:t>
            </w:r>
          </w:p>
          <w:p w14:paraId="4972EC4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 O,</w:t>
            </w:r>
          </w:p>
          <w:p w14:paraId="58DF35B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w:t>
            </w:r>
          </w:p>
        </w:tc>
        <w:tc>
          <w:tcPr>
            <w:tcW w:w="4266" w:type="dxa"/>
            <w:tcBorders>
              <w:top w:val="single" w:sz="4" w:space="0" w:color="auto"/>
              <w:left w:val="single" w:sz="4" w:space="0" w:color="auto"/>
              <w:bottom w:val="single" w:sz="4" w:space="0" w:color="auto"/>
              <w:right w:val="single" w:sz="4" w:space="0" w:color="auto"/>
            </w:tcBorders>
          </w:tcPr>
          <w:p w14:paraId="061D544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Text</w:t>
            </w:r>
          </w:p>
        </w:tc>
        <w:tc>
          <w:tcPr>
            <w:tcW w:w="522" w:type="dxa"/>
            <w:tcBorders>
              <w:top w:val="single" w:sz="4" w:space="0" w:color="auto"/>
              <w:left w:val="single" w:sz="4" w:space="0" w:color="auto"/>
              <w:bottom w:val="single" w:sz="4" w:space="0" w:color="auto"/>
              <w:right w:val="single" w:sz="12" w:space="0" w:color="auto"/>
            </w:tcBorders>
          </w:tcPr>
          <w:p w14:paraId="331D05E4" w14:textId="77777777" w:rsidR="003735FC" w:rsidRPr="003735FC" w:rsidRDefault="003735FC" w:rsidP="003735F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735FC">
              <w:rPr>
                <w:rFonts w:ascii="Times New Roman" w:eastAsia="Times New Roman" w:hAnsi="Times New Roman" w:cs="Times New Roman"/>
                <w:sz w:val="20"/>
                <w:szCs w:val="20"/>
                <w:lang w:eastAsia="sk-SK"/>
              </w:rPr>
              <w:t>Spôsob</w:t>
            </w:r>
          </w:p>
          <w:p w14:paraId="6495A138" w14:textId="7B77C57B" w:rsidR="00255ED9" w:rsidRPr="007333EA" w:rsidRDefault="003735FC" w:rsidP="003735F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735FC">
              <w:rPr>
                <w:rFonts w:ascii="Times New Roman" w:eastAsia="Times New Roman" w:hAnsi="Times New Roman" w:cs="Times New Roman"/>
                <w:sz w:val="20"/>
                <w:szCs w:val="20"/>
                <w:lang w:eastAsia="sk-SK"/>
              </w:rPr>
              <w:t>transpozície</w:t>
            </w:r>
          </w:p>
        </w:tc>
        <w:tc>
          <w:tcPr>
            <w:tcW w:w="1004" w:type="dxa"/>
            <w:tcBorders>
              <w:top w:val="single" w:sz="4" w:space="0" w:color="auto"/>
              <w:left w:val="nil"/>
              <w:bottom w:val="single" w:sz="4" w:space="0" w:color="auto"/>
              <w:right w:val="single" w:sz="4" w:space="0" w:color="auto"/>
            </w:tcBorders>
          </w:tcPr>
          <w:p w14:paraId="2BADB0D9" w14:textId="360513E2"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Číslo</w:t>
            </w:r>
          </w:p>
        </w:tc>
        <w:tc>
          <w:tcPr>
            <w:tcW w:w="1004" w:type="dxa"/>
            <w:tcBorders>
              <w:top w:val="single" w:sz="4" w:space="0" w:color="auto"/>
              <w:left w:val="single" w:sz="4" w:space="0" w:color="auto"/>
              <w:bottom w:val="single" w:sz="4" w:space="0" w:color="auto"/>
              <w:right w:val="single" w:sz="4" w:space="0" w:color="auto"/>
            </w:tcBorders>
          </w:tcPr>
          <w:p w14:paraId="4166410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Článok (Č, §, O, V, P)</w:t>
            </w:r>
          </w:p>
        </w:tc>
        <w:tc>
          <w:tcPr>
            <w:tcW w:w="4422" w:type="dxa"/>
            <w:tcBorders>
              <w:top w:val="single" w:sz="4" w:space="0" w:color="auto"/>
              <w:left w:val="single" w:sz="4" w:space="0" w:color="auto"/>
              <w:bottom w:val="single" w:sz="4" w:space="0" w:color="auto"/>
              <w:right w:val="single" w:sz="4" w:space="0" w:color="auto"/>
            </w:tcBorders>
          </w:tcPr>
          <w:p w14:paraId="0AD9C5B2" w14:textId="70657800" w:rsidR="00255ED9" w:rsidRPr="007333EA" w:rsidRDefault="003735FC"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Text</w:t>
            </w:r>
          </w:p>
        </w:tc>
        <w:tc>
          <w:tcPr>
            <w:tcW w:w="709" w:type="dxa"/>
            <w:tcBorders>
              <w:top w:val="single" w:sz="4" w:space="0" w:color="auto"/>
              <w:left w:val="single" w:sz="4" w:space="0" w:color="auto"/>
              <w:bottom w:val="single" w:sz="4" w:space="0" w:color="auto"/>
              <w:right w:val="single" w:sz="4" w:space="0" w:color="auto"/>
            </w:tcBorders>
          </w:tcPr>
          <w:p w14:paraId="5F8205D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Zhoda</w:t>
            </w:r>
          </w:p>
        </w:tc>
        <w:tc>
          <w:tcPr>
            <w:tcW w:w="992" w:type="dxa"/>
            <w:tcBorders>
              <w:top w:val="single" w:sz="4" w:space="0" w:color="auto"/>
              <w:left w:val="single" w:sz="4" w:space="0" w:color="auto"/>
              <w:bottom w:val="single" w:sz="4" w:space="0" w:color="auto"/>
              <w:right w:val="single" w:sz="4" w:space="0" w:color="auto"/>
            </w:tcBorders>
          </w:tcPr>
          <w:p w14:paraId="1A26200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Poznámky</w:t>
            </w:r>
          </w:p>
        </w:tc>
        <w:tc>
          <w:tcPr>
            <w:tcW w:w="1208" w:type="dxa"/>
            <w:tcBorders>
              <w:top w:val="single" w:sz="4" w:space="0" w:color="auto"/>
              <w:left w:val="single" w:sz="4" w:space="0" w:color="auto"/>
              <w:bottom w:val="single" w:sz="4" w:space="0" w:color="auto"/>
              <w:right w:val="single" w:sz="4" w:space="0" w:color="auto"/>
            </w:tcBorders>
          </w:tcPr>
          <w:p w14:paraId="4A1D9A0B" w14:textId="65D423DF"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55ED9">
              <w:rPr>
                <w:rFonts w:ascii="Times New Roman" w:eastAsia="Times New Roman" w:hAnsi="Times New Roman" w:cs="Times New Roman"/>
                <w:sz w:val="20"/>
                <w:szCs w:val="20"/>
                <w:lang w:eastAsia="sk-SK"/>
              </w:rPr>
              <w:t>Identifikácia goldplatingu</w:t>
            </w:r>
          </w:p>
        </w:tc>
        <w:tc>
          <w:tcPr>
            <w:tcW w:w="1030" w:type="dxa"/>
            <w:tcBorders>
              <w:top w:val="single" w:sz="4" w:space="0" w:color="auto"/>
              <w:left w:val="single" w:sz="4" w:space="0" w:color="auto"/>
              <w:bottom w:val="single" w:sz="4" w:space="0" w:color="auto"/>
              <w:right w:val="single" w:sz="12" w:space="0" w:color="auto"/>
            </w:tcBorders>
          </w:tcPr>
          <w:p w14:paraId="2EA62E56" w14:textId="0C2DEA5E"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55ED9">
              <w:rPr>
                <w:rFonts w:ascii="Times New Roman" w:eastAsia="Times New Roman" w:hAnsi="Times New Roman" w:cs="Times New Roman"/>
                <w:sz w:val="20"/>
                <w:szCs w:val="20"/>
                <w:lang w:eastAsia="sk-SK"/>
              </w:rPr>
              <w:t>Identifikácia oblasti goldplatingu a vyjadrenie</w:t>
            </w:r>
            <w:r w:rsidR="003735FC">
              <w:rPr>
                <w:rFonts w:ascii="Times New Roman" w:eastAsia="Times New Roman" w:hAnsi="Times New Roman" w:cs="Times New Roman"/>
                <w:sz w:val="20"/>
                <w:szCs w:val="20"/>
                <w:lang w:eastAsia="sk-SK"/>
              </w:rPr>
              <w:t xml:space="preserve"> k opodstatnenosti goldplatingu</w:t>
            </w:r>
            <w:r w:rsidRPr="00255ED9">
              <w:rPr>
                <w:rFonts w:ascii="Times New Roman" w:eastAsia="Times New Roman" w:hAnsi="Times New Roman" w:cs="Times New Roman"/>
                <w:sz w:val="20"/>
                <w:szCs w:val="20"/>
                <w:lang w:eastAsia="sk-SK"/>
              </w:rPr>
              <w:t>*</w:t>
            </w:r>
          </w:p>
        </w:tc>
      </w:tr>
      <w:tr w:rsidR="00255ED9" w:rsidRPr="007333EA" w14:paraId="4EED4AD8" w14:textId="384C5350" w:rsidTr="004A12CD">
        <w:tc>
          <w:tcPr>
            <w:tcW w:w="708" w:type="dxa"/>
            <w:tcBorders>
              <w:top w:val="single" w:sz="4" w:space="0" w:color="auto"/>
              <w:left w:val="single" w:sz="12" w:space="0" w:color="auto"/>
              <w:bottom w:val="single" w:sz="4" w:space="0" w:color="auto"/>
              <w:right w:val="single" w:sz="4" w:space="0" w:color="auto"/>
            </w:tcBorders>
          </w:tcPr>
          <w:p w14:paraId="370D894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r w:rsidRPr="007333EA">
              <w:rPr>
                <w:rFonts w:ascii="Times New Roman" w:eastAsia="Times New Roman" w:hAnsi="Times New Roman" w:cs="Times New Roman"/>
                <w:sz w:val="20"/>
                <w:szCs w:val="20"/>
                <w:lang w:eastAsia="sk-SK"/>
              </w:rPr>
              <w:t>Č:2</w:t>
            </w:r>
          </w:p>
        </w:tc>
        <w:tc>
          <w:tcPr>
            <w:tcW w:w="4266" w:type="dxa"/>
            <w:tcBorders>
              <w:top w:val="single" w:sz="4" w:space="0" w:color="auto"/>
              <w:left w:val="single" w:sz="4" w:space="0" w:color="auto"/>
              <w:bottom w:val="single" w:sz="4" w:space="0" w:color="auto"/>
              <w:right w:val="single" w:sz="4" w:space="0" w:color="auto"/>
            </w:tcBorders>
          </w:tcPr>
          <w:p w14:paraId="1D57DAE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Na účely tejto smernice:</w:t>
            </w:r>
          </w:p>
          <w:p w14:paraId="4E76C58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83FF6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„nekalé podmienky“ znamenajú zmluvné podmienky definované v článku 3;</w:t>
            </w:r>
          </w:p>
          <w:p w14:paraId="0BE9802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E58C4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42E67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90544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FEC51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DD041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F39BE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B014B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18058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97E8D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CCB58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5C0C8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5A4C4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2CE51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5E282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3851C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A68D7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8F162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52C2C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b) „spotrebiteľ“ znamená akúkoľvek fyzickú osobu, ktorá v zmluvách podliehajúcich tejto smernici koná s cieľom, nevzťahujúcim sa k jeho obchodom, podnikaniu alebo povolaniu;</w:t>
            </w:r>
          </w:p>
          <w:p w14:paraId="0B06D42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06058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0E133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02CC7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69C0C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154ED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c) „predajca alebo dodávateľ“ znamená akúkoľvek fyzickú alebo právnickú osobu, ktorá v zmluvách podliehajúcich tejto smernici koná s cieľom vzťahujúcim sa k jeho obchodom, podnikaniu alebo povolaniu bez ohľadu na to či má verejnú alebo súkromnú formu vlastníctva.</w:t>
            </w:r>
          </w:p>
          <w:p w14:paraId="7B7E389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22" w:type="dxa"/>
            <w:tcBorders>
              <w:top w:val="single" w:sz="4" w:space="0" w:color="auto"/>
              <w:left w:val="single" w:sz="4" w:space="0" w:color="auto"/>
              <w:bottom w:val="single" w:sz="4" w:space="0" w:color="auto"/>
              <w:right w:val="single" w:sz="12" w:space="0" w:color="auto"/>
            </w:tcBorders>
          </w:tcPr>
          <w:p w14:paraId="344DD26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N</w:t>
            </w:r>
          </w:p>
        </w:tc>
        <w:tc>
          <w:tcPr>
            <w:tcW w:w="1004" w:type="dxa"/>
            <w:tcBorders>
              <w:top w:val="single" w:sz="4" w:space="0" w:color="auto"/>
              <w:left w:val="nil"/>
              <w:bottom w:val="single" w:sz="4" w:space="0" w:color="auto"/>
              <w:right w:val="single" w:sz="4" w:space="0" w:color="auto"/>
            </w:tcBorders>
          </w:tcPr>
          <w:p w14:paraId="288D48EE" w14:textId="3CE143A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p>
        </w:tc>
        <w:tc>
          <w:tcPr>
            <w:tcW w:w="1004" w:type="dxa"/>
            <w:tcBorders>
              <w:top w:val="single" w:sz="4" w:space="0" w:color="auto"/>
              <w:left w:val="single" w:sz="4" w:space="0" w:color="auto"/>
              <w:bottom w:val="single" w:sz="4" w:space="0" w:color="auto"/>
              <w:right w:val="single" w:sz="4" w:space="0" w:color="auto"/>
            </w:tcBorders>
          </w:tcPr>
          <w:p w14:paraId="4F339CF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0A18922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w:t>
            </w:r>
          </w:p>
          <w:p w14:paraId="6BABE2B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26878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2A7DF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30505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86F5F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97E9B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ECEBAB" w14:textId="7A4A489D"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D0B1DD" w14:textId="77442474" w:rsidR="00CA6A4A" w:rsidRDefault="00CA6A4A"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3766B0" w14:textId="446B1AD2" w:rsidR="00CA6A4A" w:rsidRDefault="00CA6A4A"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19B3B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5510875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7623F05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C8F3A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374B3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6C756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60E07D0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p w14:paraId="1F287CF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4F9F6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A3BDD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1AF35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§:52</w:t>
            </w:r>
          </w:p>
          <w:p w14:paraId="14F6074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p w14:paraId="3D8305B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800BA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4C30B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F643B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8309D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§:52</w:t>
            </w:r>
          </w:p>
          <w:p w14:paraId="3E1CA6F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p w14:paraId="6C3D235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82E52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9EDE5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C3A3A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69A43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CCCEE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2B663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FD191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B810F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2" w:type="dxa"/>
            <w:tcBorders>
              <w:top w:val="single" w:sz="4" w:space="0" w:color="auto"/>
              <w:left w:val="single" w:sz="4" w:space="0" w:color="auto"/>
              <w:bottom w:val="single" w:sz="4" w:space="0" w:color="auto"/>
              <w:right w:val="single" w:sz="4" w:space="0" w:color="auto"/>
            </w:tcBorders>
          </w:tcPr>
          <w:p w14:paraId="3B6EF75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(1) 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14:paraId="2B13C63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51C25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Za individuálne dojednané zmluvné ustanovenia sa nepovažujú také, s ktorými mal spotrebiteľ možnosť oboznámiť sa pred podpisom zmluvy, ak nemohol ovplyvniť ich obsah.</w:t>
            </w:r>
          </w:p>
          <w:p w14:paraId="767A23DC" w14:textId="1DF8BC60"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BEB36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Ak </w:t>
            </w:r>
            <w:r w:rsidRPr="00D25553">
              <w:rPr>
                <w:rFonts w:ascii="Times New Roman" w:eastAsia="Times New Roman" w:hAnsi="Times New Roman" w:cs="Times New Roman"/>
                <w:b/>
                <w:sz w:val="20"/>
                <w:szCs w:val="20"/>
                <w:lang w:eastAsia="sk-SK"/>
              </w:rPr>
              <w:t>obchodník</w:t>
            </w:r>
            <w:r w:rsidRPr="007333EA">
              <w:rPr>
                <w:rFonts w:ascii="Times New Roman" w:eastAsia="Times New Roman" w:hAnsi="Times New Roman" w:cs="Times New Roman"/>
                <w:sz w:val="20"/>
                <w:szCs w:val="20"/>
                <w:lang w:eastAsia="sk-SK"/>
              </w:rPr>
              <w:t xml:space="preserve"> nepreukáže opak, zmluvné ustanovenia dohodnuté medzi </w:t>
            </w:r>
            <w:r w:rsidRPr="00D2555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a spotrebiteľom sa nepovažujú za individuálne dojednané.</w:t>
            </w:r>
          </w:p>
          <w:p w14:paraId="1CF508E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415510" w14:textId="4BDFFCA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91131A">
              <w:rPr>
                <w:rFonts w:ascii="Times New Roman" w:eastAsia="Times New Roman" w:hAnsi="Times New Roman" w:cs="Times New Roman"/>
                <w:b/>
                <w:sz w:val="20"/>
                <w:szCs w:val="20"/>
                <w:lang w:eastAsia="sk-SK"/>
              </w:rPr>
              <w:t>Spotrebiteľom je fyzická osoba, ktorá v súvislosti s</w:t>
            </w:r>
            <w:r>
              <w:rPr>
                <w:rFonts w:ascii="Times New Roman" w:eastAsia="Times New Roman" w:hAnsi="Times New Roman" w:cs="Times New Roman"/>
                <w:b/>
                <w:sz w:val="20"/>
                <w:szCs w:val="20"/>
                <w:lang w:eastAsia="sk-SK"/>
              </w:rPr>
              <w:t xml:space="preserve">o spotrebiteľskou zmluvou, </w:t>
            </w:r>
            <w:r w:rsidRPr="0091131A">
              <w:rPr>
                <w:rFonts w:ascii="Times New Roman" w:eastAsia="Times New Roman" w:hAnsi="Times New Roman" w:cs="Times New Roman"/>
                <w:b/>
                <w:sz w:val="20"/>
                <w:szCs w:val="20"/>
                <w:lang w:eastAsia="sk-SK"/>
              </w:rPr>
              <w:t xml:space="preserve">z nej vyplývajúcim </w:t>
            </w:r>
            <w:r w:rsidRPr="0091131A">
              <w:rPr>
                <w:rFonts w:ascii="Times New Roman" w:eastAsia="Times New Roman" w:hAnsi="Times New Roman" w:cs="Times New Roman"/>
                <w:b/>
                <w:sz w:val="20"/>
                <w:szCs w:val="20"/>
                <w:lang w:eastAsia="sk-SK"/>
              </w:rPr>
              <w:lastRenderedPageBreak/>
              <w:t xml:space="preserve">záväzkom </w:t>
            </w:r>
            <w:r>
              <w:rPr>
                <w:rFonts w:ascii="Times New Roman" w:eastAsia="Times New Roman" w:hAnsi="Times New Roman" w:cs="Times New Roman"/>
                <w:b/>
                <w:sz w:val="20"/>
                <w:szCs w:val="20"/>
                <w:lang w:eastAsia="sk-SK"/>
              </w:rPr>
              <w:t xml:space="preserve">alebo pri obchodnej praktike </w:t>
            </w:r>
            <w:r w:rsidRPr="0091131A">
              <w:rPr>
                <w:rFonts w:ascii="Times New Roman" w:eastAsia="Times New Roman" w:hAnsi="Times New Roman" w:cs="Times New Roman"/>
                <w:b/>
                <w:sz w:val="20"/>
                <w:szCs w:val="20"/>
                <w:lang w:eastAsia="sk-SK"/>
              </w:rPr>
              <w:t>nekoná v rámci svojej podnikate</w:t>
            </w:r>
            <w:r>
              <w:rPr>
                <w:rFonts w:ascii="Times New Roman" w:eastAsia="Times New Roman" w:hAnsi="Times New Roman" w:cs="Times New Roman"/>
                <w:b/>
                <w:sz w:val="20"/>
                <w:szCs w:val="20"/>
                <w:lang w:eastAsia="sk-SK"/>
              </w:rPr>
              <w:t>ľskej činnosti alebo povolania.</w:t>
            </w:r>
          </w:p>
          <w:p w14:paraId="69693BD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BC8AFB" w14:textId="3CC99E38" w:rsidR="00255ED9" w:rsidRPr="00B42F33" w:rsidRDefault="00255ED9" w:rsidP="00F35F8B">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91131A">
              <w:rPr>
                <w:rFonts w:ascii="Times New Roman" w:eastAsia="Times New Roman" w:hAnsi="Times New Roman" w:cs="Times New Roman"/>
                <w:b/>
                <w:sz w:val="20"/>
                <w:szCs w:val="20"/>
                <w:lang w:eastAsia="sk-SK"/>
              </w:rPr>
              <w:t xml:space="preserve">Obchodníkom je osoba, ktorá v súvislosti </w:t>
            </w:r>
            <w:r>
              <w:rPr>
                <w:rFonts w:ascii="Times New Roman" w:eastAsia="Times New Roman" w:hAnsi="Times New Roman" w:cs="Times New Roman"/>
                <w:b/>
                <w:sz w:val="20"/>
                <w:szCs w:val="20"/>
                <w:lang w:eastAsia="sk-SK"/>
              </w:rPr>
              <w:t>so spotrebiteľskou zmluvou,</w:t>
            </w:r>
            <w:r w:rsidRPr="0091131A">
              <w:rPr>
                <w:rFonts w:ascii="Times New Roman" w:eastAsia="Times New Roman" w:hAnsi="Times New Roman" w:cs="Times New Roman"/>
                <w:b/>
                <w:sz w:val="20"/>
                <w:szCs w:val="20"/>
                <w:lang w:eastAsia="sk-SK"/>
              </w:rPr>
              <w:t xml:space="preserve"> z nej vyplývajúcim záväzkom </w:t>
            </w:r>
            <w:r>
              <w:rPr>
                <w:rFonts w:ascii="Times New Roman" w:eastAsia="Times New Roman" w:hAnsi="Times New Roman" w:cs="Times New Roman"/>
                <w:b/>
                <w:sz w:val="20"/>
                <w:szCs w:val="20"/>
                <w:lang w:eastAsia="sk-SK"/>
              </w:rPr>
              <w:t xml:space="preserve">alebo pri obchodnej praktike </w:t>
            </w:r>
            <w:r w:rsidRPr="0091131A">
              <w:rPr>
                <w:rFonts w:ascii="Times New Roman" w:eastAsia="Times New Roman" w:hAnsi="Times New Roman" w:cs="Times New Roman"/>
                <w:b/>
                <w:sz w:val="20"/>
                <w:szCs w:val="20"/>
                <w:lang w:eastAsia="sk-SK"/>
              </w:rPr>
              <w:t>koná v rámci svojej podnikateľskej činnosti alebo povolania, a to aj prostredníctvom inej osoby, ktorá koná v jej mene alebo na jej účet.</w:t>
            </w:r>
          </w:p>
        </w:tc>
        <w:tc>
          <w:tcPr>
            <w:tcW w:w="709" w:type="dxa"/>
            <w:tcBorders>
              <w:top w:val="single" w:sz="4" w:space="0" w:color="auto"/>
              <w:left w:val="single" w:sz="4" w:space="0" w:color="auto"/>
              <w:bottom w:val="single" w:sz="4" w:space="0" w:color="auto"/>
              <w:right w:val="single" w:sz="4" w:space="0" w:color="auto"/>
            </w:tcBorders>
          </w:tcPr>
          <w:p w14:paraId="692CB2C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2D4207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09AADFDD" w14:textId="1904D6ED"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GP – N </w:t>
            </w:r>
          </w:p>
        </w:tc>
        <w:tc>
          <w:tcPr>
            <w:tcW w:w="1030" w:type="dxa"/>
            <w:tcBorders>
              <w:top w:val="single" w:sz="4" w:space="0" w:color="auto"/>
              <w:left w:val="single" w:sz="4" w:space="0" w:color="auto"/>
              <w:bottom w:val="single" w:sz="4" w:space="0" w:color="auto"/>
              <w:right w:val="single" w:sz="12" w:space="0" w:color="auto"/>
            </w:tcBorders>
          </w:tcPr>
          <w:p w14:paraId="6324F52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6F502D4C" w14:textId="1BDD07B9" w:rsidTr="004A12CD">
        <w:tc>
          <w:tcPr>
            <w:tcW w:w="708" w:type="dxa"/>
            <w:tcBorders>
              <w:top w:val="single" w:sz="4" w:space="0" w:color="auto"/>
              <w:left w:val="single" w:sz="12" w:space="0" w:color="auto"/>
              <w:bottom w:val="single" w:sz="4" w:space="0" w:color="auto"/>
              <w:right w:val="single" w:sz="4" w:space="0" w:color="auto"/>
            </w:tcBorders>
          </w:tcPr>
          <w:p w14:paraId="005D188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Č:3</w:t>
            </w:r>
          </w:p>
          <w:p w14:paraId="0E821D7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tc>
        <w:tc>
          <w:tcPr>
            <w:tcW w:w="4266" w:type="dxa"/>
            <w:tcBorders>
              <w:top w:val="single" w:sz="4" w:space="0" w:color="auto"/>
              <w:left w:val="single" w:sz="4" w:space="0" w:color="auto"/>
              <w:bottom w:val="single" w:sz="4" w:space="0" w:color="auto"/>
              <w:right w:val="single" w:sz="4" w:space="0" w:color="auto"/>
            </w:tcBorders>
          </w:tcPr>
          <w:p w14:paraId="30B19A8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Podmienka sa nepovažuje za individuálne dohodnutú, ak bola navrhnutá vopred a spotrebiteľ preto nebol schopný ovplyvniť podstatu podmienky, najmä v súvislosti s predbežne formulovanou štandardnou zmluvou.</w:t>
            </w:r>
          </w:p>
          <w:p w14:paraId="288200A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5F909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Skutočnosť, že určité aspekty podmienky alebo jedna konkrétna podmienka boli individuálne dohodnuté, nevylučuje uplatňovanie tohto článku na zvyšok zmluvy, ak celkové hodnotenie zmluvy naznačuje, že aj napriek tomu ide o predbežne formulovanú štandardnú zmluvu.</w:t>
            </w:r>
          </w:p>
          <w:p w14:paraId="533996E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5E739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Keď predajca alebo dodávateľ vznesie námietku, že štandardná podmienka bola individuálne dohodnutá, musí o tom podať dôkaz.</w:t>
            </w:r>
          </w:p>
          <w:p w14:paraId="3985E5C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22" w:type="dxa"/>
            <w:tcBorders>
              <w:top w:val="single" w:sz="4" w:space="0" w:color="auto"/>
              <w:left w:val="single" w:sz="4" w:space="0" w:color="auto"/>
              <w:bottom w:val="single" w:sz="4" w:space="0" w:color="auto"/>
              <w:right w:val="single" w:sz="12" w:space="0" w:color="auto"/>
            </w:tcBorders>
          </w:tcPr>
          <w:p w14:paraId="60CD401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3D21682F" w14:textId="254F735A"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r>
              <w:rPr>
                <w:rFonts w:ascii="Times New Roman" w:eastAsia="Times New Roman" w:hAnsi="Times New Roman" w:cs="Times New Roman"/>
                <w:b/>
                <w:sz w:val="20"/>
                <w:szCs w:val="20"/>
                <w:lang w:eastAsia="sk-SK"/>
              </w:rPr>
              <w:t xml:space="preserve"> </w:t>
            </w:r>
          </w:p>
        </w:tc>
        <w:tc>
          <w:tcPr>
            <w:tcW w:w="1004" w:type="dxa"/>
            <w:tcBorders>
              <w:top w:val="single" w:sz="4" w:space="0" w:color="auto"/>
              <w:left w:val="single" w:sz="4" w:space="0" w:color="auto"/>
              <w:bottom w:val="single" w:sz="4" w:space="0" w:color="auto"/>
              <w:right w:val="single" w:sz="4" w:space="0" w:color="auto"/>
            </w:tcBorders>
          </w:tcPr>
          <w:p w14:paraId="45A6B02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26BFF91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 3</w:t>
            </w:r>
          </w:p>
        </w:tc>
        <w:tc>
          <w:tcPr>
            <w:tcW w:w="4422" w:type="dxa"/>
            <w:tcBorders>
              <w:top w:val="single" w:sz="4" w:space="0" w:color="auto"/>
              <w:left w:val="single" w:sz="4" w:space="0" w:color="auto"/>
              <w:bottom w:val="single" w:sz="4" w:space="0" w:color="auto"/>
              <w:right w:val="single" w:sz="4" w:space="0" w:color="auto"/>
            </w:tcBorders>
          </w:tcPr>
          <w:p w14:paraId="2DC4DBE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Za individuálne dojednané zmluvné ustanovenia sa nepovažujú také, s ktorými mal spotrebiteľ možnosť oboznámiť sa pred podpisom zmluvy, ak nemohol ovplyvniť ich obsah.</w:t>
            </w:r>
          </w:p>
          <w:p w14:paraId="7434E4E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3DCC9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Ak </w:t>
            </w:r>
            <w:r w:rsidRPr="00B42F33">
              <w:rPr>
                <w:rFonts w:ascii="Times New Roman" w:eastAsia="Times New Roman" w:hAnsi="Times New Roman" w:cs="Times New Roman"/>
                <w:b/>
                <w:sz w:val="20"/>
                <w:szCs w:val="20"/>
                <w:lang w:eastAsia="sk-SK"/>
              </w:rPr>
              <w:t>obchodník</w:t>
            </w:r>
            <w:r w:rsidRPr="007333EA">
              <w:rPr>
                <w:rFonts w:ascii="Times New Roman" w:eastAsia="Times New Roman" w:hAnsi="Times New Roman" w:cs="Times New Roman"/>
                <w:sz w:val="20"/>
                <w:szCs w:val="20"/>
                <w:lang w:eastAsia="sk-SK"/>
              </w:rPr>
              <w:t xml:space="preserve"> nepreukáže opak, zmluvné ustanovenia dohodnuté medzi </w:t>
            </w:r>
            <w:r w:rsidRPr="00D2555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a spotrebiteľom sa nepovažujú za individuálne dojednané.</w:t>
            </w:r>
          </w:p>
          <w:p w14:paraId="59DF1EC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FAC117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6727721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68057E79" w14:textId="387B4ADF"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097E0D0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038BF93E" w14:textId="43C70163" w:rsidTr="004A12CD">
        <w:tc>
          <w:tcPr>
            <w:tcW w:w="708" w:type="dxa"/>
            <w:tcBorders>
              <w:top w:val="single" w:sz="4" w:space="0" w:color="auto"/>
              <w:left w:val="single" w:sz="12" w:space="0" w:color="auto"/>
              <w:bottom w:val="single" w:sz="4" w:space="0" w:color="auto"/>
              <w:right w:val="single" w:sz="4" w:space="0" w:color="auto"/>
            </w:tcBorders>
          </w:tcPr>
          <w:p w14:paraId="71E6BA1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Č:3</w:t>
            </w:r>
          </w:p>
          <w:p w14:paraId="3B7ECDF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tc>
        <w:tc>
          <w:tcPr>
            <w:tcW w:w="4266" w:type="dxa"/>
            <w:tcBorders>
              <w:top w:val="single" w:sz="4" w:space="0" w:color="auto"/>
              <w:left w:val="single" w:sz="4" w:space="0" w:color="auto"/>
              <w:bottom w:val="single" w:sz="4" w:space="0" w:color="auto"/>
              <w:right w:val="single" w:sz="4" w:space="0" w:color="auto"/>
            </w:tcBorders>
          </w:tcPr>
          <w:p w14:paraId="0AB0581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 Príloha obsahuje indikatívny a nevyčerpávajúci zoznam podmienok, ktoré sa môžu považovať za nekalé.</w:t>
            </w:r>
          </w:p>
          <w:p w14:paraId="2A2F6E2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22" w:type="dxa"/>
            <w:tcBorders>
              <w:top w:val="single" w:sz="4" w:space="0" w:color="auto"/>
              <w:left w:val="single" w:sz="4" w:space="0" w:color="auto"/>
              <w:bottom w:val="single" w:sz="4" w:space="0" w:color="auto"/>
              <w:right w:val="single" w:sz="12" w:space="0" w:color="auto"/>
            </w:tcBorders>
          </w:tcPr>
          <w:p w14:paraId="78A0955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w:t>
            </w:r>
          </w:p>
        </w:tc>
        <w:tc>
          <w:tcPr>
            <w:tcW w:w="1004" w:type="dxa"/>
            <w:tcBorders>
              <w:top w:val="single" w:sz="4" w:space="0" w:color="auto"/>
              <w:left w:val="nil"/>
              <w:bottom w:val="single" w:sz="4" w:space="0" w:color="auto"/>
              <w:right w:val="single" w:sz="4" w:space="0" w:color="auto"/>
            </w:tcBorders>
          </w:tcPr>
          <w:p w14:paraId="438D4082" w14:textId="50A5A3A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r>
              <w:rPr>
                <w:rFonts w:ascii="Times New Roman" w:eastAsia="Times New Roman" w:hAnsi="Times New Roman" w:cs="Times New Roman"/>
                <w:b/>
                <w:sz w:val="20"/>
                <w:szCs w:val="20"/>
                <w:lang w:eastAsia="sk-SK"/>
              </w:rPr>
              <w:t xml:space="preserve"> </w:t>
            </w:r>
          </w:p>
        </w:tc>
        <w:tc>
          <w:tcPr>
            <w:tcW w:w="1004" w:type="dxa"/>
            <w:tcBorders>
              <w:top w:val="single" w:sz="4" w:space="0" w:color="auto"/>
              <w:left w:val="single" w:sz="4" w:space="0" w:color="auto"/>
              <w:bottom w:val="single" w:sz="4" w:space="0" w:color="auto"/>
              <w:right w:val="single" w:sz="4" w:space="0" w:color="auto"/>
            </w:tcBorders>
          </w:tcPr>
          <w:p w14:paraId="1CF08D4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53688C4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tc>
        <w:tc>
          <w:tcPr>
            <w:tcW w:w="4422" w:type="dxa"/>
            <w:tcBorders>
              <w:top w:val="single" w:sz="4" w:space="0" w:color="auto"/>
              <w:left w:val="single" w:sz="4" w:space="0" w:color="auto"/>
              <w:bottom w:val="single" w:sz="4" w:space="0" w:color="auto"/>
              <w:right w:val="single" w:sz="4" w:space="0" w:color="auto"/>
            </w:tcBorders>
          </w:tcPr>
          <w:p w14:paraId="6CDB1F9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Za neprijateľné podmienky uvedené v spotrebiteľskej zmluve sa považujú najmä ustanovenia, ktoré</w:t>
            </w:r>
          </w:p>
          <w:p w14:paraId="2D57D7D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má spotrebiteľ plniť a s ktorými sa nemal možnosť oboznámiť pred uzavretím zmluvy,</w:t>
            </w:r>
          </w:p>
          <w:p w14:paraId="1E005A3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b) dovoľujú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previesť práva a povinnosti zo zmluvy na </w:t>
            </w:r>
            <w:r w:rsidRPr="00B42F33">
              <w:rPr>
                <w:rFonts w:ascii="Times New Roman" w:eastAsia="Times New Roman" w:hAnsi="Times New Roman" w:cs="Times New Roman"/>
                <w:b/>
                <w:sz w:val="20"/>
                <w:szCs w:val="20"/>
                <w:lang w:eastAsia="sk-SK"/>
              </w:rPr>
              <w:t>tretiu osobu</w:t>
            </w:r>
            <w:r w:rsidRPr="007333EA">
              <w:rPr>
                <w:rFonts w:ascii="Times New Roman" w:eastAsia="Times New Roman" w:hAnsi="Times New Roman" w:cs="Times New Roman"/>
                <w:sz w:val="20"/>
                <w:szCs w:val="20"/>
                <w:lang w:eastAsia="sk-SK"/>
              </w:rPr>
              <w:t xml:space="preserve"> bez súhlasu spotrebiteľa, ak by prevodom </w:t>
            </w:r>
            <w:r w:rsidRPr="00B42F33">
              <w:rPr>
                <w:rFonts w:ascii="Times New Roman" w:eastAsia="Times New Roman" w:hAnsi="Times New Roman" w:cs="Times New Roman"/>
                <w:b/>
                <w:sz w:val="20"/>
                <w:szCs w:val="20"/>
                <w:lang w:eastAsia="sk-SK"/>
              </w:rPr>
              <w:t>mohlo dôjsť</w:t>
            </w:r>
            <w:r w:rsidRPr="007333EA">
              <w:rPr>
                <w:rFonts w:ascii="Times New Roman" w:eastAsia="Times New Roman" w:hAnsi="Times New Roman" w:cs="Times New Roman"/>
                <w:sz w:val="20"/>
                <w:szCs w:val="20"/>
                <w:lang w:eastAsia="sk-SK"/>
              </w:rPr>
              <w:t xml:space="preserve"> k zhoršeniu vymožiteľnosti alebo zabezpečenia pohľadávky spotrebiteľa,</w:t>
            </w:r>
          </w:p>
          <w:p w14:paraId="0E91437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c) vylučujú alebo obmedzujú zodpovednosť </w:t>
            </w:r>
            <w:r w:rsidRPr="00D2555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za konanie alebo opomenutie, ktorým sa spotrebiteľovi spôsobila smrť alebo ujma na zdraví,</w:t>
            </w:r>
          </w:p>
          <w:p w14:paraId="75D656D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 vylučujú alebo obmedzujú práva spotrebiteľa pri uplatnení zodpovednosti za vady alebo zodpovednosti za škodu,</w:t>
            </w:r>
          </w:p>
          <w:p w14:paraId="3ACE66C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e) umožňujú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aby spotrebiteľovi nevydal ním poskytnuté plnenie aj v prípade, ak spotrebiteľ neuzavrie s </w:t>
            </w:r>
            <w:r w:rsidRPr="00B42F3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zmluvu alebo od nej odstúpi,</w:t>
            </w:r>
          </w:p>
          <w:p w14:paraId="1B4A812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 xml:space="preserve">f) umožňujú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odstúpiť od zmluvy bez zmluvného alebo zákonného dôvodu a spotrebiteľovi to neumožňujú,</w:t>
            </w:r>
          </w:p>
          <w:p w14:paraId="1449248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g) oprávňujú </w:t>
            </w:r>
            <w:r w:rsidRPr="00B42F3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aby bez dôvodov hodných osobitného zreteľa vypovedal zmluvu uzavretú na dobu neurčitú bez primeranej výpovednej lehoty,</w:t>
            </w:r>
          </w:p>
          <w:p w14:paraId="550B692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h) prikazujú spotrebiteľovi, aby splnil všetky záväzky aj vtedy, ak </w:t>
            </w:r>
            <w:r w:rsidRPr="00B42F33">
              <w:rPr>
                <w:rFonts w:ascii="Times New Roman" w:eastAsia="Times New Roman" w:hAnsi="Times New Roman" w:cs="Times New Roman"/>
                <w:b/>
                <w:sz w:val="20"/>
                <w:szCs w:val="20"/>
                <w:lang w:eastAsia="sk-SK"/>
              </w:rPr>
              <w:t>obchodník</w:t>
            </w:r>
            <w:r w:rsidRPr="007333EA">
              <w:rPr>
                <w:rFonts w:ascii="Times New Roman" w:eastAsia="Times New Roman" w:hAnsi="Times New Roman" w:cs="Times New Roman"/>
                <w:sz w:val="20"/>
                <w:szCs w:val="20"/>
                <w:lang w:eastAsia="sk-SK"/>
              </w:rPr>
              <w:t xml:space="preserve"> nesplnil záväzky, ktoré vznikli,</w:t>
            </w:r>
          </w:p>
          <w:p w14:paraId="31CE88D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i) umožňujú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jednostranne zmeniť zmluvné podmienky bez dôvodu dohodnutého v zmluve,</w:t>
            </w:r>
          </w:p>
          <w:p w14:paraId="5B63668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j) určujú, že cena tovaru alebo služieb bude určená v čase ich splnenia, alebo </w:t>
            </w:r>
            <w:r w:rsidRPr="00D2555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oprávňujú na zvýšenie ceny tovaru alebo služieb bez toho, aby spotrebiteľ mal právo odstúpiť od zmluvy, ak cena dohodnutá v čase uzavretia zmluvy je podstatne prekročená v čase splnenia,</w:t>
            </w:r>
          </w:p>
          <w:p w14:paraId="0F6065F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 požadujú od spotrebiteľa, ktorý nesplnil svoj záväzok, aby zaplatil neprimerane vysokú sumu ako sankciu spojenú s nesplnením jeho záväzku,</w:t>
            </w:r>
          </w:p>
          <w:p w14:paraId="00356FC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l) obmedzujú prístup k dôkazom alebo ukladajú spotrebiteľovi povinnosti niesť dôkazné bremeno, ktoré by podľa práva, ktorým sa riadi zmluvný vzťah, mala niesť iná zmluvná strana,</w:t>
            </w:r>
          </w:p>
          <w:p w14:paraId="1D0F03F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m) v prípade čiastočného alebo úplného nesplnenia záväzku zo strany </w:t>
            </w:r>
            <w:r w:rsidRPr="00B42F3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neprimerane obmedzujú alebo vylučujú možnosť spotrebiteľa domáhať sa svojich práv vrátane práva spotrebiteľa započítať pohľadávku,</w:t>
            </w:r>
          </w:p>
          <w:p w14:paraId="6417AAD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spôsobujú, že platnosť zmluvy uzatvorenej na dobu určitú sa po uplynutí obdobia, na ktorú bola zmluva uzavretá, predĺži, pričom spotrebiteľovi priznávajú neprimerane krátke obdobie na prejavenie súhlasu s predĺžením platnosti zmluvy,</w:t>
            </w:r>
          </w:p>
          <w:p w14:paraId="7B01E45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oprávňujú </w:t>
            </w:r>
            <w:r w:rsidRPr="00B42F3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rozhodnúť o tom, že jeho plnenie je v súlade so zmluvou, alebo ktoré priznávajú právo zmluvu vykladať iba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w:t>
            </w:r>
          </w:p>
          <w:p w14:paraId="12A2404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obmedzujú zodpovednosť</w:t>
            </w:r>
            <w:r w:rsidRPr="00B42F33">
              <w:rPr>
                <w:rFonts w:ascii="Times New Roman" w:eastAsia="Times New Roman" w:hAnsi="Times New Roman" w:cs="Times New Roman"/>
                <w:b/>
                <w:sz w:val="20"/>
                <w:szCs w:val="20"/>
                <w:lang w:eastAsia="sk-SK"/>
              </w:rPr>
              <w:t xml:space="preserve"> obchodníka</w:t>
            </w:r>
            <w:r w:rsidRPr="007333EA">
              <w:rPr>
                <w:rFonts w:ascii="Times New Roman" w:eastAsia="Times New Roman" w:hAnsi="Times New Roman" w:cs="Times New Roman"/>
                <w:sz w:val="20"/>
                <w:szCs w:val="20"/>
                <w:lang w:eastAsia="sk-SK"/>
              </w:rPr>
              <w:t>, ak bola zmluva uzavretá sprostredkovateľom, alebo vyžadujú uzavretie zmluvy prostredníctvom sprostredkovateľa v osobitnej forme,</w:t>
            </w:r>
          </w:p>
          <w:p w14:paraId="7588360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r) umožňujú, aby bol spor medzi stranami riešený v rozhodcovskom konaní bez splnenia podmienok ustanovených osobitným zákonom,</w:t>
            </w:r>
          </w:p>
          <w:p w14:paraId="058CEB9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 požadujú, aby spotrebiteľ poskytol zabezpečenie splnenia svojho záväzku v hodnote neprimerane vyššej, ako je výška jeho záväzku vyplývajúca zo spotrebiteľskej zmluvy v čase uzavretia dohody o zabezpečení splnenia záväzku spotrebiteľa,</w:t>
            </w:r>
          </w:p>
          <w:p w14:paraId="0A375CF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t) požadujú od spotrebiteľa plnenie za službu, ktorej poskytnutie </w:t>
            </w:r>
            <w:r w:rsidRPr="00B42F3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v prevažnej miere nesleduje záujmy spotrebiteľa,</w:t>
            </w:r>
          </w:p>
          <w:p w14:paraId="08F670C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u) požadujú od spotrebiteľa, aby bol neprimerane dlho viazaný zmluvou aj keď pri uzavieraní zmluvy bolo zrejmé, že predmet zmluvy možno dosiahnuť v podstatne kratšom čase,</w:t>
            </w:r>
          </w:p>
          <w:p w14:paraId="7150941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požadujú od spotrebiteľa uhradenie plnení, o ktorých spotrebiteľ nebol pred uzavretím zmluvy preukázateľne informovaný, ktorých úhrada nebola upravená v zmluve alebo za ktoré spotrebiteľ nedostáva dohodnuté protiplnenie,</w:t>
            </w:r>
          </w:p>
          <w:p w14:paraId="3B4D6F5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w) požadujú, aby spotrebiteľ poskytoval alebo poukazoval tretej osobe alebo v prospech tretej osoby akékoľvek plnenie plynúce zo spotrebiteľskej zmluvy alebo súvisiace so spotrebiteľskou zmluvou, ktoré v prevažnej miere nesleduje jeho záujmy, alebo aby plnil v súvislosti s týmto plnením akékoľvek záväzky tretej osobe.</w:t>
            </w:r>
          </w:p>
        </w:tc>
        <w:tc>
          <w:tcPr>
            <w:tcW w:w="709" w:type="dxa"/>
            <w:tcBorders>
              <w:top w:val="single" w:sz="4" w:space="0" w:color="auto"/>
              <w:left w:val="single" w:sz="4" w:space="0" w:color="auto"/>
              <w:bottom w:val="single" w:sz="4" w:space="0" w:color="auto"/>
              <w:right w:val="single" w:sz="4" w:space="0" w:color="auto"/>
            </w:tcBorders>
          </w:tcPr>
          <w:p w14:paraId="24B4958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Č</w:t>
            </w:r>
          </w:p>
        </w:tc>
        <w:tc>
          <w:tcPr>
            <w:tcW w:w="992" w:type="dxa"/>
            <w:tcBorders>
              <w:top w:val="single" w:sz="4" w:space="0" w:color="auto"/>
              <w:left w:val="single" w:sz="4" w:space="0" w:color="auto"/>
              <w:bottom w:val="single" w:sz="4" w:space="0" w:color="auto"/>
              <w:right w:val="single" w:sz="4" w:space="0" w:color="auto"/>
            </w:tcBorders>
          </w:tcPr>
          <w:p w14:paraId="3ED81AE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4EE1544B" w14:textId="230A385E"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448D1B1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669F88E3" w14:textId="745613CE" w:rsidTr="004A12CD">
        <w:tc>
          <w:tcPr>
            <w:tcW w:w="708" w:type="dxa"/>
            <w:tcBorders>
              <w:top w:val="single" w:sz="4" w:space="0" w:color="auto"/>
              <w:left w:val="single" w:sz="12" w:space="0" w:color="auto"/>
              <w:bottom w:val="single" w:sz="4" w:space="0" w:color="auto"/>
              <w:right w:val="single" w:sz="4" w:space="0" w:color="auto"/>
            </w:tcBorders>
          </w:tcPr>
          <w:p w14:paraId="2BE5684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Č:5</w:t>
            </w:r>
          </w:p>
        </w:tc>
        <w:tc>
          <w:tcPr>
            <w:tcW w:w="4266" w:type="dxa"/>
            <w:tcBorders>
              <w:top w:val="single" w:sz="4" w:space="0" w:color="auto"/>
              <w:left w:val="single" w:sz="4" w:space="0" w:color="auto"/>
              <w:bottom w:val="single" w:sz="4" w:space="0" w:color="auto"/>
              <w:right w:val="single" w:sz="4" w:space="0" w:color="auto"/>
            </w:tcBorders>
          </w:tcPr>
          <w:p w14:paraId="1ADE8B2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prípade zmlúv, v ktorých sú všetky alebo niektoré podmienky ponúkané spotrebiteľovi v písomnej forme, musia byť vždy tieto podmienky vypracované zrozumiteľne. Keď existuje pochybnosť o zmysle podmienky, prednosť má výklad priaznivejší pre spotrebiteľa. Toto pravidlo výkladu neplatí v súvislosti s postupmi stanovenými v článku 7 ods. 2.</w:t>
            </w:r>
          </w:p>
          <w:p w14:paraId="668DB18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22" w:type="dxa"/>
            <w:tcBorders>
              <w:top w:val="single" w:sz="4" w:space="0" w:color="auto"/>
              <w:left w:val="single" w:sz="4" w:space="0" w:color="auto"/>
              <w:bottom w:val="single" w:sz="4" w:space="0" w:color="auto"/>
              <w:right w:val="single" w:sz="12" w:space="0" w:color="auto"/>
            </w:tcBorders>
          </w:tcPr>
          <w:p w14:paraId="64DFAD9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7413E3E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OZ</w:t>
            </w:r>
          </w:p>
        </w:tc>
        <w:tc>
          <w:tcPr>
            <w:tcW w:w="1004" w:type="dxa"/>
            <w:tcBorders>
              <w:top w:val="single" w:sz="4" w:space="0" w:color="auto"/>
              <w:left w:val="single" w:sz="4" w:space="0" w:color="auto"/>
              <w:bottom w:val="single" w:sz="4" w:space="0" w:color="auto"/>
              <w:right w:val="single" w:sz="4" w:space="0" w:color="auto"/>
            </w:tcBorders>
          </w:tcPr>
          <w:p w14:paraId="3A1C0C6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§:54</w:t>
            </w:r>
          </w:p>
          <w:p w14:paraId="6113ED3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 3</w:t>
            </w:r>
          </w:p>
        </w:tc>
        <w:tc>
          <w:tcPr>
            <w:tcW w:w="4422" w:type="dxa"/>
            <w:tcBorders>
              <w:top w:val="single" w:sz="4" w:space="0" w:color="auto"/>
              <w:left w:val="single" w:sz="4" w:space="0" w:color="auto"/>
              <w:bottom w:val="single" w:sz="4" w:space="0" w:color="auto"/>
              <w:right w:val="single" w:sz="4" w:space="0" w:color="auto"/>
            </w:tcBorders>
          </w:tcPr>
          <w:p w14:paraId="5480E44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V pochybnostiach o obsahu spotrebiteľských zmlúv platí výklad, ktorý je pre spotrebiteľa priaznivejší.</w:t>
            </w:r>
          </w:p>
          <w:p w14:paraId="6FC2243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 V pochybnostiach o význame zmluvnej podmienky sa výklad priaznivejší pre spotrebiteľa neuplatní, ak právo na príslušnom orgáne uplatňuje právnická osoba založená alebo zriadená na ochranu spotrebiteľa.</w:t>
            </w:r>
          </w:p>
        </w:tc>
        <w:tc>
          <w:tcPr>
            <w:tcW w:w="709" w:type="dxa"/>
            <w:tcBorders>
              <w:top w:val="single" w:sz="4" w:space="0" w:color="auto"/>
              <w:left w:val="single" w:sz="4" w:space="0" w:color="auto"/>
              <w:bottom w:val="single" w:sz="4" w:space="0" w:color="auto"/>
              <w:right w:val="single" w:sz="4" w:space="0" w:color="auto"/>
            </w:tcBorders>
          </w:tcPr>
          <w:p w14:paraId="05F493E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12DA955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7C5D2A55" w14:textId="5A213BC6"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2542B1B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169B4826" w14:textId="0AA9425B" w:rsidTr="004A12CD">
        <w:tc>
          <w:tcPr>
            <w:tcW w:w="708" w:type="dxa"/>
            <w:tcBorders>
              <w:top w:val="single" w:sz="4" w:space="0" w:color="auto"/>
              <w:left w:val="single" w:sz="12" w:space="0" w:color="auto"/>
              <w:bottom w:val="single" w:sz="4" w:space="0" w:color="auto"/>
              <w:right w:val="single" w:sz="4" w:space="0" w:color="auto"/>
            </w:tcBorders>
          </w:tcPr>
          <w:p w14:paraId="1153505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443E1EA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w:t>
            </w:r>
          </w:p>
        </w:tc>
        <w:tc>
          <w:tcPr>
            <w:tcW w:w="4266" w:type="dxa"/>
            <w:tcBorders>
              <w:top w:val="single" w:sz="4" w:space="0" w:color="auto"/>
              <w:left w:val="single" w:sz="4" w:space="0" w:color="auto"/>
              <w:bottom w:val="single" w:sz="4" w:space="0" w:color="auto"/>
              <w:right w:val="single" w:sz="4" w:space="0" w:color="auto"/>
            </w:tcBorders>
          </w:tcPr>
          <w:p w14:paraId="1E2BC37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0FF6864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22" w:type="dxa"/>
            <w:tcBorders>
              <w:top w:val="single" w:sz="4" w:space="0" w:color="auto"/>
              <w:left w:val="single" w:sz="4" w:space="0" w:color="auto"/>
              <w:bottom w:val="single" w:sz="4" w:space="0" w:color="auto"/>
              <w:right w:val="single" w:sz="12" w:space="0" w:color="auto"/>
            </w:tcBorders>
          </w:tcPr>
          <w:p w14:paraId="7F8AD1D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0BA058AF" w14:textId="500EB23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2176DA90" w14:textId="29FD369F"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w:t>
            </w:r>
          </w:p>
          <w:p w14:paraId="67AB877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7A146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6D007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B7C1A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8CF73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F4C0C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93D32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176E1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E7E8D7" w14:textId="30353D9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14DC2A3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1</w:t>
            </w:r>
          </w:p>
          <w:p w14:paraId="5D4C5CF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P: a) </w:t>
            </w:r>
          </w:p>
          <w:p w14:paraId="5597598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527C2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72353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7076A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844E7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C3F43F" w14:textId="3672AE29"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9034A8" w14:textId="7F410218" w:rsidR="00474E6F" w:rsidRDefault="00474E6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FA5697" w14:textId="4DD8D312" w:rsidR="00474E6F" w:rsidRDefault="00474E6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2628E4" w14:textId="77777777" w:rsidR="00474E6F" w:rsidRPr="007333EA" w:rsidRDefault="00474E6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182501" w14:textId="2A5B70DB"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6F506C4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7B55F21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a)</w:t>
            </w:r>
          </w:p>
          <w:p w14:paraId="2B3585E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5F644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97FFA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381C3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9F1C54" w14:textId="4C0EE1B3"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F56033" w14:textId="6D786C00"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D4365C" w14:textId="4B3632B9"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44D219" w14:textId="603D02B0"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9D12A6" w14:textId="67E135AE"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D54A13" w14:textId="3E407112"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3E9209" w14:textId="00753C97" w:rsidR="00CB2335" w:rsidRDefault="00CB2335"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A20DC0" w14:textId="5FF64EA0" w:rsidR="00CB2335" w:rsidRDefault="00CB2335"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33273C" w14:textId="5074CF29" w:rsidR="00CB2335" w:rsidRDefault="00CB2335"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3C31BC" w14:textId="1C4CCAF9" w:rsidR="00CB2335" w:rsidRDefault="00CB2335"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13657C" w14:textId="77777777" w:rsidR="00CB2335" w:rsidRPr="007333EA" w:rsidRDefault="00CB2335"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0EC51D" w14:textId="190893B8"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76ACDA7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3,</w:t>
            </w:r>
          </w:p>
          <w:p w14:paraId="604563B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P: a), b) </w:t>
            </w:r>
          </w:p>
          <w:p w14:paraId="610F39B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264AA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0B618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A8747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88FAE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0F666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D89DD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2C16D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746EB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C79EE5" w14:textId="335084D1"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0405EA" w14:textId="3C63C07E"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DC7D7C" w14:textId="7AC6E478"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37DB69" w14:textId="68E922E2"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EC2CD7" w14:textId="49810DCB"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FB0ED7" w14:textId="77777777" w:rsidR="007D6EF2" w:rsidRPr="007333EA"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F0B77D" w14:textId="72E4F3FB"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06BBFDD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7</w:t>
            </w:r>
          </w:p>
          <w:p w14:paraId="750518BC" w14:textId="65374ADB"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a), b)</w:t>
            </w:r>
          </w:p>
          <w:p w14:paraId="5F92CE0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F67B0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DB3E0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E81F2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0048B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F1EEF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686D5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36872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EADA8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CD2E59" w14:textId="42869EEF"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8C0E1E" w14:textId="35065FD4"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971411" w14:textId="4EE9B807"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9B4399" w14:textId="0A7D09F8" w:rsidR="007D6EF2" w:rsidRPr="007333EA"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8FA35A" w14:textId="70D8AAD7" w:rsidR="00255ED9" w:rsidRPr="007333EA"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4D7A715C" w14:textId="53FA3B1C" w:rsidR="00255ED9" w:rsidRPr="007333EA"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8</w:t>
            </w:r>
          </w:p>
          <w:p w14:paraId="6D5BC311" w14:textId="77777777" w:rsidR="00255ED9" w:rsidRPr="007333EA"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a), b)</w:t>
            </w:r>
          </w:p>
          <w:p w14:paraId="5E7801F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F067A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C636D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3355A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6B0A9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8231E6" w14:textId="1E34AD10"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E01175" w14:textId="600A9CC1"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2C7D7F" w14:textId="4FD71B65"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42DC9E" w14:textId="42165498"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B811B9" w14:textId="6B63CB7B"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8220D9" w14:textId="113305B8"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6F1212" w14:textId="59153F83" w:rsidR="007D6EF2"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3271EA" w14:textId="77777777" w:rsidR="007D6EF2" w:rsidRPr="007333EA" w:rsidRDefault="007D6EF2"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D18DB1" w14:textId="316CB174"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w:t>
            </w:r>
          </w:p>
          <w:p w14:paraId="3035847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1</w:t>
            </w:r>
          </w:p>
          <w:p w14:paraId="10276F7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2" w:type="dxa"/>
            <w:tcBorders>
              <w:top w:val="single" w:sz="4" w:space="0" w:color="auto"/>
              <w:left w:val="single" w:sz="4" w:space="0" w:color="auto"/>
              <w:bottom w:val="single" w:sz="4" w:space="0" w:color="auto"/>
              <w:right w:val="single" w:sz="4" w:space="0" w:color="auto"/>
            </w:tcBorders>
          </w:tcPr>
          <w:p w14:paraId="53EB3451" w14:textId="72253F89" w:rsidR="00255ED9" w:rsidRPr="005445E7"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 xml:space="preserve">Orgán dohľadu uloží dohliadanej osobe za porušenie povinnosti podľa tohto zákona alebo právne záväzného aktu Európskej únie </w:t>
            </w:r>
          </w:p>
          <w:p w14:paraId="0142E158" w14:textId="651046D7" w:rsidR="00255ED9" w:rsidRPr="005445E7"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 pokutu podľa § 43</w:t>
            </w:r>
            <w:r w:rsidRPr="005445E7">
              <w:rPr>
                <w:rFonts w:ascii="Times New Roman" w:eastAsia="Times New Roman" w:hAnsi="Times New Roman" w:cs="Times New Roman"/>
                <w:sz w:val="20"/>
                <w:szCs w:val="20"/>
                <w:lang w:eastAsia="sk-SK"/>
              </w:rPr>
              <w:t xml:space="preserve">, </w:t>
            </w:r>
          </w:p>
          <w:p w14:paraId="7DCB9F3E" w14:textId="27C7A4BE" w:rsidR="00255ED9" w:rsidRPr="005445E7"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 xml:space="preserve">b) </w:t>
            </w:r>
            <w:r w:rsidR="00474E6F" w:rsidRPr="00474E6F">
              <w:rPr>
                <w:rFonts w:ascii="Times New Roman" w:eastAsia="Times New Roman" w:hAnsi="Times New Roman" w:cs="Times New Roman"/>
                <w:sz w:val="20"/>
                <w:szCs w:val="20"/>
                <w:lang w:eastAsia="sk-SK"/>
              </w:rPr>
              <w:t>povinnosť odstrániť alebo zmeniť obsah zverejnený v online rozhraní alebo</w:t>
            </w:r>
          </w:p>
          <w:p w14:paraId="07A90929" w14:textId="77777777" w:rsidR="00255ED9" w:rsidRPr="005445E7"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c) povinnosť zabezpečiť vymazanie domény.</w:t>
            </w:r>
          </w:p>
          <w:p w14:paraId="7AD11DA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6C16A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AE672E" w14:textId="3E924F7B" w:rsidR="00255ED9" w:rsidRPr="005445E7"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(1) Orgán dohľadu môže uložiť dohliadanej osobe za porušenie povinnosti podľa</w:t>
            </w:r>
          </w:p>
          <w:p w14:paraId="51B90702" w14:textId="3945EAB6" w:rsidR="00255ED9" w:rsidRPr="005445E7"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 xml:space="preserve">a) </w:t>
            </w:r>
            <w:r w:rsidRPr="00650BCF">
              <w:rPr>
                <w:rFonts w:ascii="Times New Roman" w:eastAsia="Times New Roman" w:hAnsi="Times New Roman" w:cs="Times New Roman"/>
                <w:sz w:val="20"/>
                <w:szCs w:val="20"/>
                <w:lang w:eastAsia="sk-SK"/>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424EB38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B320B5" w14:textId="19C6AD9B" w:rsidR="00255ED9" w:rsidRPr="0058675E"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(2) Pri koordinovanom postupe</w:t>
            </w:r>
            <w:r>
              <w:rPr>
                <w:rFonts w:ascii="Times New Roman" w:eastAsia="Times New Roman" w:hAnsi="Times New Roman" w:cs="Times New Roman"/>
                <w:sz w:val="20"/>
                <w:szCs w:val="20"/>
                <w:vertAlign w:val="superscript"/>
                <w:lang w:eastAsia="sk-SK"/>
              </w:rPr>
              <w:t>11</w:t>
            </w:r>
            <w:r w:rsidR="00CB2335">
              <w:rPr>
                <w:rFonts w:ascii="Times New Roman" w:eastAsia="Times New Roman" w:hAnsi="Times New Roman" w:cs="Times New Roman"/>
                <w:sz w:val="20"/>
                <w:szCs w:val="20"/>
                <w:vertAlign w:val="superscript"/>
                <w:lang w:eastAsia="sk-SK"/>
              </w:rPr>
              <w:t>2</w:t>
            </w:r>
            <w:r w:rsidRPr="0058675E">
              <w:rPr>
                <w:rFonts w:ascii="Times New Roman" w:eastAsia="Times New Roman" w:hAnsi="Times New Roman" w:cs="Times New Roman"/>
                <w:color w:val="000000"/>
                <w:sz w:val="24"/>
                <w:szCs w:val="24"/>
                <w:lang w:eastAsia="sk-SK"/>
              </w:rPr>
              <w:t>)</w:t>
            </w:r>
            <w:r w:rsidRPr="0058675E">
              <w:rPr>
                <w:rFonts w:ascii="Times New Roman" w:eastAsia="Times New Roman" w:hAnsi="Times New Roman" w:cs="Times New Roman"/>
                <w:sz w:val="20"/>
                <w:szCs w:val="20"/>
                <w:lang w:eastAsia="sk-SK"/>
              </w:rPr>
              <w:t xml:space="preserve"> môže orgán dohľadu uložiť dohliadanej osobe za porušenie povinnosti v rozsahu rozšíreného porušovania právnych predpisov</w:t>
            </w:r>
            <w:r>
              <w:rPr>
                <w:rFonts w:ascii="Times New Roman" w:eastAsia="Times New Roman" w:hAnsi="Times New Roman" w:cs="Times New Roman"/>
                <w:color w:val="000000"/>
                <w:sz w:val="20"/>
                <w:szCs w:val="20"/>
                <w:vertAlign w:val="superscript"/>
                <w:lang w:eastAsia="sk-SK"/>
              </w:rPr>
              <w:t>11</w:t>
            </w:r>
            <w:r w:rsidR="00CB2335">
              <w:rPr>
                <w:rFonts w:ascii="Times New Roman" w:eastAsia="Times New Roman" w:hAnsi="Times New Roman" w:cs="Times New Roman"/>
                <w:color w:val="000000"/>
                <w:sz w:val="20"/>
                <w:szCs w:val="20"/>
                <w:vertAlign w:val="superscript"/>
                <w:lang w:eastAsia="sk-SK"/>
              </w:rPr>
              <w:t>3</w:t>
            </w:r>
            <w:r w:rsidRPr="0058675E">
              <w:rPr>
                <w:rFonts w:ascii="Times New Roman" w:eastAsia="Times New Roman" w:hAnsi="Times New Roman" w:cs="Times New Roman"/>
                <w:color w:val="000000"/>
                <w:sz w:val="24"/>
                <w:szCs w:val="24"/>
                <w:lang w:eastAsia="sk-SK"/>
              </w:rPr>
              <w:t>)</w:t>
            </w:r>
            <w:r w:rsidRPr="0058675E">
              <w:rPr>
                <w:rFonts w:ascii="Times New Roman" w:eastAsia="Times New Roman" w:hAnsi="Times New Roman" w:cs="Times New Roman"/>
                <w:sz w:val="20"/>
                <w:szCs w:val="20"/>
                <w:lang w:eastAsia="sk-SK"/>
              </w:rPr>
              <w:t xml:space="preserve"> alebo rozšíreného porušovania právnych predpisov s rozmerom Únie</w:t>
            </w:r>
            <w:r>
              <w:rPr>
                <w:rFonts w:ascii="Times New Roman" w:eastAsia="Times New Roman" w:hAnsi="Times New Roman" w:cs="Times New Roman"/>
                <w:color w:val="000000"/>
                <w:sz w:val="20"/>
                <w:szCs w:val="20"/>
                <w:vertAlign w:val="superscript"/>
                <w:lang w:eastAsia="sk-SK"/>
              </w:rPr>
              <w:t>11</w:t>
            </w:r>
            <w:r w:rsidR="00CB2335">
              <w:rPr>
                <w:rFonts w:ascii="Times New Roman" w:eastAsia="Times New Roman" w:hAnsi="Times New Roman" w:cs="Times New Roman"/>
                <w:color w:val="000000"/>
                <w:sz w:val="20"/>
                <w:szCs w:val="20"/>
                <w:vertAlign w:val="superscript"/>
                <w:lang w:eastAsia="sk-SK"/>
              </w:rPr>
              <w:t>4</w:t>
            </w:r>
            <w:r w:rsidRPr="0058675E">
              <w:rPr>
                <w:rFonts w:ascii="Times New Roman" w:eastAsia="Times New Roman" w:hAnsi="Times New Roman" w:cs="Times New Roman"/>
                <w:color w:val="000000"/>
                <w:sz w:val="24"/>
                <w:szCs w:val="24"/>
                <w:lang w:eastAsia="sk-SK"/>
              </w:rPr>
              <w:t>)</w:t>
            </w:r>
            <w:r w:rsidRPr="0058675E">
              <w:rPr>
                <w:rFonts w:ascii="Times New Roman" w:eastAsia="Times New Roman" w:hAnsi="Times New Roman" w:cs="Times New Roman"/>
                <w:sz w:val="20"/>
                <w:szCs w:val="20"/>
                <w:lang w:eastAsia="sk-SK"/>
              </w:rPr>
              <w:t xml:space="preserve"> pokutu vo výške od</w:t>
            </w:r>
          </w:p>
          <w:p w14:paraId="2AFA7CAD" w14:textId="6FE79188"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a)</w:t>
            </w:r>
            <w:r w:rsidRPr="0058675E">
              <w:t xml:space="preserve"> </w:t>
            </w:r>
            <w:r w:rsidRPr="0058675E">
              <w:rPr>
                <w:rFonts w:ascii="Times New Roman" w:eastAsia="Times New Roman" w:hAnsi="Times New Roman" w:cs="Times New Roman"/>
                <w:sz w:val="20"/>
                <w:szCs w:val="20"/>
                <w:lang w:eastAsia="sk-SK"/>
              </w:rPr>
              <w:t>500 eur do 4 % obratu dohliadanej osoby za predchádzajúce účtovné obdobie, ak ide o porušenie povinnosti podľa odseku 1 písm. a),</w:t>
            </w:r>
          </w:p>
          <w:p w14:paraId="68D972D6" w14:textId="77777777" w:rsidR="00255ED9" w:rsidRDefault="00255ED9" w:rsidP="00401F03">
            <w:pPr>
              <w:spacing w:after="0" w:line="240" w:lineRule="auto"/>
            </w:pPr>
            <w:r>
              <w:t>_______________</w:t>
            </w:r>
          </w:p>
          <w:p w14:paraId="79176517" w14:textId="49D7E1CC" w:rsidR="00255ED9" w:rsidRPr="00401F03" w:rsidRDefault="00255ED9" w:rsidP="00401F03">
            <w:pPr>
              <w:pStyle w:val="Textpoznmkypodiarou"/>
              <w:rPr>
                <w:rFonts w:ascii="Times New Roman" w:hAnsi="Times New Roman" w:cs="Times New Roman"/>
              </w:rPr>
            </w:pPr>
            <w:r>
              <w:rPr>
                <w:rStyle w:val="Odkaznapoznmkupodiarou"/>
                <w:rFonts w:ascii="Times New Roman" w:hAnsi="Times New Roman" w:cs="Times New Roman"/>
              </w:rPr>
              <w:t>11</w:t>
            </w:r>
            <w:r w:rsidR="00CB2335">
              <w:rPr>
                <w:rFonts w:ascii="Times New Roman" w:hAnsi="Times New Roman" w:cs="Times New Roman"/>
                <w:vertAlign w:val="superscript"/>
              </w:rPr>
              <w:t>2</w:t>
            </w:r>
            <w:r w:rsidRPr="00401F03">
              <w:rPr>
                <w:rFonts w:ascii="Times New Roman" w:eastAsia="Times New Roman" w:hAnsi="Times New Roman" w:cs="Times New Roman"/>
                <w:color w:val="000000"/>
              </w:rPr>
              <w:t>) Čl. 21 nariadenia (EÚ) 2017/2394 v platnom znení.</w:t>
            </w:r>
          </w:p>
          <w:p w14:paraId="118E0C09" w14:textId="23FD6067" w:rsidR="00255ED9" w:rsidRPr="00401F03" w:rsidRDefault="00255ED9" w:rsidP="00401F03">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Pr>
                <w:rStyle w:val="Odkaznapoznmkupodiarou"/>
                <w:rFonts w:ascii="Times New Roman" w:hAnsi="Times New Roman" w:cs="Times New Roman"/>
                <w:sz w:val="20"/>
                <w:szCs w:val="20"/>
              </w:rPr>
              <w:t>11</w:t>
            </w:r>
            <w:r w:rsidR="00CB2335">
              <w:rPr>
                <w:rFonts w:ascii="Times New Roman" w:hAnsi="Times New Roman" w:cs="Times New Roman"/>
                <w:sz w:val="20"/>
                <w:szCs w:val="20"/>
                <w:vertAlign w:val="superscript"/>
              </w:rPr>
              <w:t>3</w:t>
            </w:r>
            <w:r w:rsidRPr="00401F03">
              <w:rPr>
                <w:rFonts w:ascii="Times New Roman" w:eastAsia="Times New Roman" w:hAnsi="Times New Roman" w:cs="Times New Roman"/>
                <w:color w:val="000000"/>
                <w:sz w:val="20"/>
                <w:szCs w:val="20"/>
              </w:rPr>
              <w:t xml:space="preserve">) Čl. 3 ods. </w:t>
            </w:r>
            <w:r>
              <w:rPr>
                <w:rFonts w:ascii="Times New Roman" w:eastAsia="Times New Roman" w:hAnsi="Times New Roman" w:cs="Times New Roman"/>
                <w:color w:val="000000"/>
                <w:sz w:val="20"/>
                <w:szCs w:val="20"/>
              </w:rPr>
              <w:t>3</w:t>
            </w:r>
            <w:r w:rsidRPr="00401F03">
              <w:rPr>
                <w:rFonts w:ascii="Times New Roman" w:eastAsia="Times New Roman" w:hAnsi="Times New Roman" w:cs="Times New Roman"/>
                <w:color w:val="000000"/>
                <w:sz w:val="20"/>
                <w:szCs w:val="20"/>
              </w:rPr>
              <w:t xml:space="preserve"> nariadenia (EÚ) 2017/2394 v platnom znení.</w:t>
            </w:r>
          </w:p>
          <w:p w14:paraId="11705F4F" w14:textId="489604BC" w:rsidR="00255ED9" w:rsidRPr="00401F03"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Style w:val="Odkaznapoznmkupodiarou"/>
                <w:rFonts w:ascii="Times New Roman" w:hAnsi="Times New Roman" w:cs="Times New Roman"/>
                <w:sz w:val="20"/>
                <w:szCs w:val="20"/>
              </w:rPr>
              <w:t>11</w:t>
            </w:r>
            <w:r w:rsidR="00CB2335">
              <w:rPr>
                <w:rFonts w:ascii="Times New Roman" w:hAnsi="Times New Roman" w:cs="Times New Roman"/>
                <w:sz w:val="20"/>
                <w:szCs w:val="20"/>
                <w:vertAlign w:val="superscript"/>
              </w:rPr>
              <w:t>4</w:t>
            </w:r>
            <w:r w:rsidRPr="00401F03">
              <w:rPr>
                <w:rFonts w:ascii="Times New Roman" w:eastAsia="Times New Roman" w:hAnsi="Times New Roman" w:cs="Times New Roman"/>
                <w:color w:val="000000"/>
                <w:sz w:val="20"/>
                <w:szCs w:val="20"/>
              </w:rPr>
              <w:t>) Čl. 3 ods. 4 nariadenia (EÚ) 2017/2394 v platnom znení.</w:t>
            </w:r>
          </w:p>
          <w:p w14:paraId="668DB6D0" w14:textId="77777777" w:rsidR="00255ED9" w:rsidRPr="0058675E"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2D3D10" w14:textId="22878A07" w:rsidR="00255ED9" w:rsidRPr="0058675E" w:rsidRDefault="00255ED9" w:rsidP="00FA1C8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 xml:space="preserve">Pri opakovanom porušení tej istej povinnosti, za porušenie ktorej už orgán dohľadu uložil dohliadanej osobe sankciu, do 12 mesiacov odo dňa právoplatnosti predchádzajúceho rozhodnutia o uložení sankcie(ďalej len „opakované porušenie povinnosti“), orgán dohľadu uloží dohliadanej osobe pokutu vo výške od </w:t>
            </w:r>
          </w:p>
          <w:p w14:paraId="318C5000" w14:textId="610B4AEC" w:rsidR="00255ED9" w:rsidRPr="0058675E" w:rsidRDefault="00255ED9" w:rsidP="00FA1C8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 xml:space="preserve">300 eur do 3 % obratu dohliadanej osoby za predchádzajúce účtovné obdobie, </w:t>
            </w:r>
            <w:r>
              <w:rPr>
                <w:rFonts w:ascii="Times New Roman" w:eastAsia="Times New Roman" w:hAnsi="Times New Roman" w:cs="Times New Roman"/>
                <w:sz w:val="20"/>
                <w:szCs w:val="20"/>
                <w:lang w:eastAsia="sk-SK"/>
              </w:rPr>
              <w:t>najviac</w:t>
            </w:r>
            <w:r w:rsidRPr="0058675E">
              <w:rPr>
                <w:rFonts w:ascii="Times New Roman" w:eastAsia="Times New Roman" w:hAnsi="Times New Roman" w:cs="Times New Roman"/>
                <w:sz w:val="20"/>
                <w:szCs w:val="20"/>
                <w:lang w:eastAsia="sk-SK"/>
              </w:rPr>
              <w:t xml:space="preserve"> 400 000 eur, ak ide o porušenie povinnosti podľa odseku 1 písm. a),</w:t>
            </w:r>
          </w:p>
          <w:p w14:paraId="76292B1E" w14:textId="218575B1" w:rsidR="00255ED9" w:rsidRPr="0058675E" w:rsidRDefault="00255ED9" w:rsidP="00FA1C8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246808C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FF61F8" w14:textId="3ACEB9D5" w:rsidR="00255ED9" w:rsidRPr="003E1401" w:rsidRDefault="00255ED9" w:rsidP="003E140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(7) </w:t>
            </w:r>
            <w:r w:rsidRPr="003E1401">
              <w:rPr>
                <w:rFonts w:ascii="Times New Roman" w:eastAsia="Times New Roman" w:hAnsi="Times New Roman" w:cs="Times New Roman"/>
                <w:sz w:val="20"/>
                <w:szCs w:val="20"/>
                <w:lang w:eastAsia="sk-SK"/>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4F5E3E3C" w14:textId="220998CA" w:rsidR="00255ED9" w:rsidRPr="003E1401" w:rsidRDefault="00255ED9" w:rsidP="003E140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3E1401">
              <w:rPr>
                <w:rFonts w:ascii="Times New Roman" w:eastAsia="Times New Roman" w:hAnsi="Times New Roman" w:cs="Times New Roman"/>
                <w:sz w:val="20"/>
                <w:szCs w:val="20"/>
                <w:lang w:eastAsia="sk-SK"/>
              </w:rPr>
              <w:t>200 eur do 200 000 eur, ak ide o porušenie povinnosti podľa odseku 1 písm. a),</w:t>
            </w:r>
          </w:p>
          <w:p w14:paraId="6D866726" w14:textId="1800C651" w:rsidR="00255ED9" w:rsidRPr="003E1401" w:rsidRDefault="00255ED9" w:rsidP="003E140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3E1401">
              <w:rPr>
                <w:rFonts w:ascii="Times New Roman" w:eastAsia="Times New Roman" w:hAnsi="Times New Roman" w:cs="Times New Roman"/>
                <w:sz w:val="20"/>
                <w:szCs w:val="20"/>
                <w:lang w:eastAsia="sk-SK"/>
              </w:rPr>
              <w:t>500 eur do 2 000 000 eur, ak ide o porušenie povinnosti podľa odseku 1 písm. a) v rozsahu rozšíreného porušovania právnych predpisov alebo rozšíreného porušovania právnych predpisov s rozmerom Únie,</w:t>
            </w:r>
          </w:p>
          <w:p w14:paraId="4749FF9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7CFCE0" w14:textId="0B24FAA1" w:rsidR="00255ED9" w:rsidRPr="00401F03"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401F03">
              <w:rPr>
                <w:rFonts w:ascii="Times New Roman" w:eastAsia="Times New Roman" w:hAnsi="Times New Roman" w:cs="Times New Roman"/>
                <w:sz w:val="20"/>
                <w:szCs w:val="20"/>
                <w:lang w:eastAsia="sk-SK"/>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62FE21FF" w14:textId="42809196" w:rsidR="00255ED9" w:rsidRPr="00401F03"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401F03">
              <w:rPr>
                <w:rFonts w:ascii="Times New Roman" w:eastAsia="Times New Roman" w:hAnsi="Times New Roman" w:cs="Times New Roman"/>
                <w:sz w:val="20"/>
                <w:szCs w:val="20"/>
                <w:lang w:eastAsia="sk-SK"/>
              </w:rPr>
              <w:t>300 eur do 400 000 eur, ak ide o porušenie povinnosti podľa odseku 1 písm. a),</w:t>
            </w:r>
          </w:p>
          <w:p w14:paraId="7CDFE261" w14:textId="4FAF96B0" w:rsidR="00255ED9"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401F03">
              <w:rPr>
                <w:rFonts w:ascii="Times New Roman" w:eastAsia="Times New Roman" w:hAnsi="Times New Roman" w:cs="Times New Roman"/>
                <w:sz w:val="20"/>
                <w:szCs w:val="20"/>
                <w:lang w:eastAsia="sk-SK"/>
              </w:rPr>
              <w:t>600 eur do 2 000 000 eur, ak ide o porušenie povinnosti podľa odseku 1 písm. a) v rozsahu rozšíreného porušovania právnych predpisov alebo rozšíreného porušovania právnych predpisov s rozmerom Únie,</w:t>
            </w:r>
          </w:p>
          <w:p w14:paraId="3C5EBF3C" w14:textId="77777777" w:rsidR="00255ED9" w:rsidRPr="007333EA"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FC93DB" w14:textId="26626C4B" w:rsidR="00255ED9" w:rsidRPr="007D6EF2" w:rsidRDefault="007D6EF2" w:rsidP="007D6EF2">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D6EF2">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7D6EF2">
              <w:rPr>
                <w:rFonts w:ascii="Times New Roman" w:eastAsia="Times New Roman" w:hAnsi="Times New Roman" w:cs="Times New Roman"/>
                <w:sz w:val="20"/>
                <w:szCs w:val="20"/>
                <w:lang w:eastAsia="sk-SK"/>
              </w:rPr>
              <w:t>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p>
          <w:p w14:paraId="7BC112B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38F7243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C34F4A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08F016C2" w14:textId="47FEFBA9"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1A63545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77F95189" w14:textId="6FA802D8" w:rsidTr="004A12CD">
        <w:tc>
          <w:tcPr>
            <w:tcW w:w="708" w:type="dxa"/>
            <w:tcBorders>
              <w:top w:val="single" w:sz="4" w:space="0" w:color="auto"/>
              <w:left w:val="single" w:sz="12" w:space="0" w:color="auto"/>
              <w:bottom w:val="single" w:sz="4" w:space="0" w:color="auto"/>
              <w:right w:val="single" w:sz="4" w:space="0" w:color="auto"/>
            </w:tcBorders>
          </w:tcPr>
          <w:p w14:paraId="5E2B8F6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4828513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tc>
        <w:tc>
          <w:tcPr>
            <w:tcW w:w="4266" w:type="dxa"/>
            <w:tcBorders>
              <w:top w:val="single" w:sz="4" w:space="0" w:color="auto"/>
              <w:left w:val="single" w:sz="4" w:space="0" w:color="auto"/>
              <w:bottom w:val="single" w:sz="4" w:space="0" w:color="auto"/>
              <w:right w:val="single" w:sz="4" w:space="0" w:color="auto"/>
            </w:tcBorders>
          </w:tcPr>
          <w:p w14:paraId="4DC0375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2.   Členské štáty môžu obmedziť takéto sankcie na situácie, keď sú zmluvné podmienky výslovne vymedzené ako nekalé za každých okolností vo vnútroštátnom práve alebo keď predajca alebo dodávateľ naďalej používa zmluvné podmienky, ktoré boli v konečnom rozhodnutí prijatom v súlade s článkom 7 ods. 2 uznané za nekalé.</w:t>
            </w:r>
          </w:p>
          <w:p w14:paraId="621803A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22" w:type="dxa"/>
            <w:tcBorders>
              <w:top w:val="single" w:sz="4" w:space="0" w:color="auto"/>
              <w:left w:val="single" w:sz="4" w:space="0" w:color="auto"/>
              <w:bottom w:val="single" w:sz="4" w:space="0" w:color="auto"/>
              <w:right w:val="single" w:sz="12" w:space="0" w:color="auto"/>
            </w:tcBorders>
          </w:tcPr>
          <w:p w14:paraId="4E522CC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w:t>
            </w:r>
          </w:p>
        </w:tc>
        <w:tc>
          <w:tcPr>
            <w:tcW w:w="1004" w:type="dxa"/>
            <w:tcBorders>
              <w:top w:val="single" w:sz="4" w:space="0" w:color="auto"/>
              <w:left w:val="nil"/>
              <w:bottom w:val="single" w:sz="4" w:space="0" w:color="auto"/>
              <w:right w:val="single" w:sz="4" w:space="0" w:color="auto"/>
            </w:tcBorders>
          </w:tcPr>
          <w:p w14:paraId="418DF20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04" w:type="dxa"/>
            <w:tcBorders>
              <w:top w:val="single" w:sz="4" w:space="0" w:color="auto"/>
              <w:left w:val="single" w:sz="4" w:space="0" w:color="auto"/>
              <w:bottom w:val="single" w:sz="4" w:space="0" w:color="auto"/>
              <w:right w:val="single" w:sz="4" w:space="0" w:color="auto"/>
            </w:tcBorders>
          </w:tcPr>
          <w:p w14:paraId="7D8B589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2" w:type="dxa"/>
            <w:tcBorders>
              <w:top w:val="single" w:sz="4" w:space="0" w:color="auto"/>
              <w:left w:val="single" w:sz="4" w:space="0" w:color="auto"/>
              <w:bottom w:val="single" w:sz="4" w:space="0" w:color="auto"/>
              <w:right w:val="single" w:sz="4" w:space="0" w:color="auto"/>
            </w:tcBorders>
          </w:tcPr>
          <w:p w14:paraId="65D2E62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66D4810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01676E2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5C49CE94" w14:textId="1C096F58"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1B8205D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0BF7D710" w14:textId="6627D09D" w:rsidTr="004A12CD">
        <w:tc>
          <w:tcPr>
            <w:tcW w:w="708" w:type="dxa"/>
            <w:tcBorders>
              <w:top w:val="single" w:sz="4" w:space="0" w:color="auto"/>
              <w:left w:val="single" w:sz="12" w:space="0" w:color="auto"/>
              <w:bottom w:val="single" w:sz="4" w:space="0" w:color="auto"/>
              <w:right w:val="single" w:sz="4" w:space="0" w:color="auto"/>
            </w:tcBorders>
          </w:tcPr>
          <w:p w14:paraId="32B9FBA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23F7A629"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tc>
        <w:tc>
          <w:tcPr>
            <w:tcW w:w="4266" w:type="dxa"/>
            <w:tcBorders>
              <w:top w:val="single" w:sz="4" w:space="0" w:color="auto"/>
              <w:left w:val="single" w:sz="4" w:space="0" w:color="auto"/>
              <w:bottom w:val="single" w:sz="4" w:space="0" w:color="auto"/>
              <w:right w:val="single" w:sz="4" w:space="0" w:color="auto"/>
            </w:tcBorders>
          </w:tcPr>
          <w:p w14:paraId="6EAE35B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3.   Pri ukladaní sankcií členské štáty zabezpečia, aby sa v prípade potreby zohľadnili tieto demonštratívne a informatívne kritériá:</w:t>
            </w:r>
          </w:p>
          <w:p w14:paraId="2C5021A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19289C2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a) povaha, závažnosť, rozsah a trvanie porušenia právnych predpisov;</w:t>
            </w:r>
          </w:p>
          <w:p w14:paraId="45FA4CE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2E64BBC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b) akékoľvek opatrenie prijaté predajcom alebo dodávateľom na zmiernenie škody, ktorú utrpeli spotrebitelia, alebo na jej nápravu;</w:t>
            </w:r>
          </w:p>
          <w:p w14:paraId="698522F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339BAE8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c) všetky predchádzajúce porušenia právnych predpisov, ktorých sa predajca alebo dodávateľ dopustil;</w:t>
            </w:r>
          </w:p>
          <w:p w14:paraId="7684605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4F70D2E1"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d) získané finančné výhody predajcu alebo dodávateľa v dôsledku porušenia právnych predpisov alebo straty, ktoré predajca alebo dodávateľ v dôsledku takéhoto porušenia neutrpel, ak sú k dispozícii príslušné údaje;</w:t>
            </w:r>
          </w:p>
          <w:p w14:paraId="3656E385"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3E6340BB" w14:textId="7421F159"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e) sankcie uložené predajcovi alebo dodávateľovi za rovnaké porušenie právnych predpisov v iných členských štátoch v cezhraničných prípadoch, keď sú informácie o takýchto sankciách dostupné prostredníctvom mechanizmu zriadeného nariadením Európskeho parlamentu a Rady (EÚ) 2017/2394</w:t>
            </w:r>
            <w:r>
              <w:rPr>
                <w:rFonts w:ascii="Times New Roman" w:eastAsia="Times New Roman" w:hAnsi="Times New Roman" w:cs="Times New Roman"/>
                <w:color w:val="000000"/>
                <w:sz w:val="20"/>
                <w:szCs w:val="20"/>
                <w:shd w:val="clear" w:color="auto" w:fill="FFFFFF"/>
                <w:lang w:eastAsia="sk-SK"/>
              </w:rPr>
              <w:t xml:space="preserve"> (1)</w:t>
            </w:r>
            <w:r w:rsidRPr="007333EA">
              <w:rPr>
                <w:rFonts w:ascii="Times New Roman" w:eastAsia="Times New Roman" w:hAnsi="Times New Roman" w:cs="Times New Roman"/>
                <w:color w:val="000000"/>
                <w:sz w:val="20"/>
                <w:szCs w:val="20"/>
                <w:shd w:val="clear" w:color="auto" w:fill="FFFFFF"/>
                <w:lang w:eastAsia="sk-SK"/>
              </w:rPr>
              <w:t>;</w:t>
            </w:r>
          </w:p>
          <w:p w14:paraId="00B7107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0A005AF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f) všetky ostatné priťažujúce alebo poľahčujúce faktory vzťahujúce sa na okolnosti prípadu.</w:t>
            </w:r>
          </w:p>
          <w:p w14:paraId="1858C7EB" w14:textId="77777777" w:rsidR="00255ED9" w:rsidRDefault="00255ED9" w:rsidP="00B44BAF">
            <w:pPr>
              <w:spacing w:after="0" w:line="240" w:lineRule="auto"/>
            </w:pPr>
            <w:r>
              <w:t>_______________</w:t>
            </w:r>
          </w:p>
          <w:p w14:paraId="4AAF4BA4" w14:textId="38F682C2" w:rsidR="00255ED9" w:rsidRPr="007333EA" w:rsidRDefault="00255ED9" w:rsidP="00B44BAF">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B44BAF">
              <w:rPr>
                <w:rFonts w:ascii="Times New Roman" w:eastAsia="Times New Roman" w:hAnsi="Times New Roman" w:cs="Times New Roman"/>
                <w:color w:val="000000"/>
                <w:sz w:val="20"/>
                <w:szCs w:val="20"/>
                <w:shd w:val="clear" w:color="auto" w:fill="FFFFFF"/>
                <w:lang w:eastAsia="sk-SK"/>
              </w:rPr>
              <w:t>(1) Nariadenie Európskeho parlamentu a Rady (EÚ) 2017/2394 z 12. decembra 2017 o spolupráci medzi národnými orgánmi zodpovednými za presadzovanie právnych predpisov na ochranu spotrebiteľa a o zrušení nariadenia (ES) č. 2006/2004 (Ú. v. EÚ L 345, 27.12.2017, s. 1).</w:t>
            </w:r>
          </w:p>
        </w:tc>
        <w:tc>
          <w:tcPr>
            <w:tcW w:w="522" w:type="dxa"/>
            <w:tcBorders>
              <w:top w:val="single" w:sz="4" w:space="0" w:color="auto"/>
              <w:left w:val="single" w:sz="4" w:space="0" w:color="auto"/>
              <w:bottom w:val="single" w:sz="4" w:space="0" w:color="auto"/>
              <w:right w:val="single" w:sz="12" w:space="0" w:color="auto"/>
            </w:tcBorders>
          </w:tcPr>
          <w:p w14:paraId="41F5AC9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08EB8630" w14:textId="683C937C"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4E8784AD" w14:textId="6839DA6E"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§:42</w:t>
            </w:r>
          </w:p>
          <w:p w14:paraId="3FF9C540" w14:textId="610CB0C5"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3, 4, 9</w:t>
            </w:r>
          </w:p>
        </w:tc>
        <w:tc>
          <w:tcPr>
            <w:tcW w:w="4422" w:type="dxa"/>
            <w:tcBorders>
              <w:top w:val="single" w:sz="4" w:space="0" w:color="auto"/>
              <w:left w:val="single" w:sz="4" w:space="0" w:color="auto"/>
              <w:bottom w:val="single" w:sz="4" w:space="0" w:color="auto"/>
              <w:right w:val="single" w:sz="4" w:space="0" w:color="auto"/>
            </w:tcBorders>
          </w:tcPr>
          <w:p w14:paraId="5483D5C2" w14:textId="445E9A9A" w:rsidR="00255ED9" w:rsidRPr="005B61E6"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w:t>
            </w:r>
            <w:r w:rsidRPr="005B61E6">
              <w:rPr>
                <w:rFonts w:ascii="Times New Roman" w:eastAsia="Times New Roman" w:hAnsi="Times New Roman" w:cs="Times New Roman"/>
                <w:sz w:val="20"/>
                <w:szCs w:val="20"/>
                <w:lang w:eastAsia="sk-SK"/>
              </w:rPr>
              <w:t>Orgán dohľadu pri rozhodovaní o druhu sankc</w:t>
            </w:r>
            <w:r>
              <w:rPr>
                <w:rFonts w:ascii="Times New Roman" w:eastAsia="Times New Roman" w:hAnsi="Times New Roman" w:cs="Times New Roman"/>
                <w:sz w:val="20"/>
                <w:szCs w:val="20"/>
                <w:lang w:eastAsia="sk-SK"/>
              </w:rPr>
              <w:t xml:space="preserve">ie a jej výmere prihliada </w:t>
            </w:r>
            <w:r w:rsidRPr="005B61E6">
              <w:rPr>
                <w:rFonts w:ascii="Times New Roman" w:eastAsia="Times New Roman" w:hAnsi="Times New Roman" w:cs="Times New Roman"/>
                <w:sz w:val="20"/>
                <w:szCs w:val="20"/>
                <w:lang w:eastAsia="sk-SK"/>
              </w:rPr>
              <w:t xml:space="preserve">na </w:t>
            </w:r>
          </w:p>
          <w:p w14:paraId="60AC5EC6" w14:textId="4F8697C5" w:rsidR="00255ED9" w:rsidRPr="005B61E6"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5B61E6">
              <w:rPr>
                <w:rFonts w:ascii="Times New Roman" w:eastAsia="Times New Roman" w:hAnsi="Times New Roman" w:cs="Times New Roman"/>
                <w:sz w:val="20"/>
                <w:szCs w:val="20"/>
                <w:lang w:eastAsia="sk-SK"/>
              </w:rPr>
              <w:t xml:space="preserve">závažnosť, povahu, spôsob, rozsah, trvanie a okolnosti porušenia povinnosti, </w:t>
            </w:r>
          </w:p>
          <w:p w14:paraId="4FBCAFF7" w14:textId="79792D84" w:rsidR="00255ED9" w:rsidRPr="005B61E6"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5B61E6">
              <w:rPr>
                <w:rFonts w:ascii="Times New Roman" w:eastAsia="Times New Roman" w:hAnsi="Times New Roman" w:cs="Times New Roman"/>
                <w:sz w:val="20"/>
                <w:szCs w:val="20"/>
                <w:lang w:eastAsia="sk-SK"/>
              </w:rPr>
              <w:t xml:space="preserve">záujem dohliadanej osoby o odstránenie alebo o zmiernenie negatívnych dôsledkov porušenia povinnosti vo vzťahu k spotrebiteľom, ktorý preukázateľne prejavila do vydania rozhodnutia o uložení sankcie, </w:t>
            </w:r>
          </w:p>
          <w:p w14:paraId="14B76F00" w14:textId="0B33156C" w:rsidR="00255ED9" w:rsidRPr="005B61E6"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3B6779">
              <w:rPr>
                <w:rFonts w:ascii="Times New Roman" w:eastAsia="Times New Roman" w:hAnsi="Times New Roman" w:cs="Times New Roman"/>
                <w:sz w:val="20"/>
                <w:szCs w:val="20"/>
                <w:lang w:eastAsia="sk-SK"/>
              </w:rPr>
              <w:t>predchádzajúce porušenia právnych predpisov, ktorých sa obchodník dopustil</w:t>
            </w:r>
            <w:r w:rsidRPr="005B61E6">
              <w:rPr>
                <w:rFonts w:ascii="Times New Roman" w:eastAsia="Times New Roman" w:hAnsi="Times New Roman" w:cs="Times New Roman"/>
                <w:sz w:val="20"/>
                <w:szCs w:val="20"/>
                <w:lang w:eastAsia="sk-SK"/>
              </w:rPr>
              <w:t>,</w:t>
            </w:r>
          </w:p>
          <w:p w14:paraId="5C2A056D" w14:textId="3A6B0B7D" w:rsidR="00255ED9" w:rsidRPr="005B61E6"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5B61E6">
              <w:rPr>
                <w:rFonts w:ascii="Times New Roman" w:eastAsia="Times New Roman" w:hAnsi="Times New Roman" w:cs="Times New Roman"/>
                <w:sz w:val="20"/>
                <w:szCs w:val="20"/>
                <w:lang w:eastAsia="sk-SK"/>
              </w:rPr>
              <w:t>finančné výhody, ktoré dohliadaná osoba získala porušením povinnosti, alebo finančné straty, ktoré dohliadaná osoba v dôsledku porušenia povinnosti neutrpela, ak má orgán dohľadu tieto informácie k dispozícii,</w:t>
            </w:r>
          </w:p>
          <w:p w14:paraId="531F09CD" w14:textId="26C987FF" w:rsidR="00255ED9" w:rsidRPr="007D00EB"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5B61E6">
              <w:rPr>
                <w:rFonts w:ascii="Times New Roman" w:eastAsia="Times New Roman" w:hAnsi="Times New Roman" w:cs="Times New Roman"/>
                <w:sz w:val="20"/>
                <w:szCs w:val="20"/>
                <w:lang w:eastAsia="sk-SK"/>
              </w:rPr>
              <w:t>sankciu uloženú príslušným orgánom iného členského štátu za rovnaké porušenie povinnosti, ak ide o porušenie povinnosti v rozsah</w:t>
            </w:r>
            <w:r>
              <w:rPr>
                <w:rFonts w:ascii="Times New Roman" w:eastAsia="Times New Roman" w:hAnsi="Times New Roman" w:cs="Times New Roman"/>
                <w:sz w:val="20"/>
                <w:szCs w:val="20"/>
                <w:lang w:eastAsia="sk-SK"/>
              </w:rPr>
              <w:t>u podľa osobitného predpisu,</w:t>
            </w:r>
            <w:r>
              <w:rPr>
                <w:rFonts w:ascii="Times New Roman" w:eastAsia="Times New Roman" w:hAnsi="Times New Roman" w:cs="Times New Roman"/>
                <w:sz w:val="20"/>
                <w:szCs w:val="20"/>
                <w:vertAlign w:val="superscript"/>
                <w:lang w:eastAsia="sk-SK"/>
              </w:rPr>
              <w:t>10</w:t>
            </w:r>
            <w:r w:rsidR="00C6271C">
              <w:rPr>
                <w:rFonts w:ascii="Times New Roman" w:eastAsia="Times New Roman" w:hAnsi="Times New Roman" w:cs="Times New Roman"/>
                <w:sz w:val="20"/>
                <w:szCs w:val="20"/>
                <w:vertAlign w:val="superscript"/>
                <w:lang w:eastAsia="sk-SK"/>
              </w:rPr>
              <w:t>9</w:t>
            </w:r>
            <w:r>
              <w:rPr>
                <w:rFonts w:ascii="Times New Roman" w:eastAsia="Times New Roman" w:hAnsi="Times New Roman" w:cs="Times New Roman"/>
                <w:sz w:val="20"/>
                <w:szCs w:val="20"/>
                <w:lang w:eastAsia="sk-SK"/>
              </w:rPr>
              <w:t>)</w:t>
            </w:r>
          </w:p>
          <w:p w14:paraId="68C7EA31" w14:textId="3C48F5EB" w:rsidR="00255ED9" w:rsidRPr="005B61E6" w:rsidRDefault="00255ED9"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5B61E6">
              <w:rPr>
                <w:rFonts w:ascii="Times New Roman" w:eastAsia="Times New Roman" w:hAnsi="Times New Roman" w:cs="Times New Roman"/>
                <w:sz w:val="20"/>
                <w:szCs w:val="20"/>
                <w:lang w:eastAsia="sk-SK"/>
              </w:rPr>
              <w:t>iné priťažujúce a poľahčujúce okolnosti.</w:t>
            </w:r>
          </w:p>
          <w:p w14:paraId="3C387337" w14:textId="2B15F10B"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5B61E6">
              <w:rPr>
                <w:rFonts w:ascii="Times New Roman" w:eastAsia="Times New Roman" w:hAnsi="Times New Roman" w:cs="Times New Roman"/>
                <w:sz w:val="20"/>
                <w:szCs w:val="20"/>
                <w:lang w:eastAsia="sk-SK"/>
              </w:rPr>
              <w:t>Ak bola dohliadanej osobe za ten istý skutok uložená sankcia podľa osobitného predpisu na ochranu iného verejného záujmu ako ochrana spotrebiteľ</w:t>
            </w:r>
            <w:r>
              <w:rPr>
                <w:rFonts w:ascii="Times New Roman" w:eastAsia="Times New Roman" w:hAnsi="Times New Roman" w:cs="Times New Roman"/>
                <w:sz w:val="20"/>
                <w:szCs w:val="20"/>
                <w:lang w:eastAsia="sk-SK"/>
              </w:rPr>
              <w:t xml:space="preserve">a, prihliada orgán dohľadu aj </w:t>
            </w:r>
            <w:r w:rsidRPr="005B61E6">
              <w:rPr>
                <w:rFonts w:ascii="Times New Roman" w:eastAsia="Times New Roman" w:hAnsi="Times New Roman" w:cs="Times New Roman"/>
                <w:sz w:val="20"/>
                <w:szCs w:val="20"/>
                <w:lang w:eastAsia="sk-SK"/>
              </w:rPr>
              <w:t>na skôr uloženú sankciu.</w:t>
            </w:r>
          </w:p>
          <w:p w14:paraId="2A846D81" w14:textId="1F8C2361" w:rsidR="00255ED9"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r w:rsidRPr="0058675E">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rFonts w:ascii="Times New Roman" w:eastAsia="Times New Roman" w:hAnsi="Times New Roman" w:cs="Times New Roman"/>
                <w:sz w:val="20"/>
                <w:szCs w:val="20"/>
                <w:vertAlign w:val="superscript"/>
                <w:lang w:eastAsia="sk-SK"/>
              </w:rPr>
              <w:t>11</w:t>
            </w:r>
            <w:r w:rsidR="00C6271C">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lang w:eastAsia="sk-SK"/>
              </w:rPr>
              <w:t>)</w:t>
            </w:r>
            <w:r w:rsidRPr="0058675E">
              <w:rPr>
                <w:rFonts w:ascii="Times New Roman" w:eastAsia="Times New Roman" w:hAnsi="Times New Roman" w:cs="Times New Roman"/>
                <w:sz w:val="20"/>
                <w:szCs w:val="20"/>
                <w:lang w:eastAsia="sk-SK"/>
              </w:rPr>
              <w:t xml:space="preserve"> Orgán do</w:t>
            </w:r>
            <w:r>
              <w:rPr>
                <w:rFonts w:ascii="Times New Roman" w:eastAsia="Times New Roman" w:hAnsi="Times New Roman" w:cs="Times New Roman"/>
                <w:sz w:val="20"/>
                <w:szCs w:val="20"/>
                <w:lang w:eastAsia="sk-SK"/>
              </w:rPr>
              <w:t>hľadu neuloží sankciu podľa § 41</w:t>
            </w:r>
            <w:r w:rsidRPr="0058675E">
              <w:rPr>
                <w:rFonts w:ascii="Times New Roman" w:eastAsia="Times New Roman" w:hAnsi="Times New Roman" w:cs="Times New Roman"/>
                <w:sz w:val="20"/>
                <w:szCs w:val="20"/>
                <w:lang w:eastAsia="sk-SK"/>
              </w:rPr>
              <w:t xml:space="preserve"> za porušenie povinnosti podľa </w:t>
            </w:r>
            <w:r>
              <w:rPr>
                <w:rFonts w:ascii="Times New Roman" w:eastAsia="Times New Roman" w:hAnsi="Times New Roman" w:cs="Times New Roman"/>
                <w:sz w:val="20"/>
                <w:szCs w:val="20"/>
                <w:lang w:eastAsia="sk-SK"/>
              </w:rPr>
              <w:t>prvej</w:t>
            </w:r>
            <w:r w:rsidRPr="0058675E">
              <w:rPr>
                <w:rFonts w:ascii="Times New Roman" w:eastAsia="Times New Roman" w:hAnsi="Times New Roman" w:cs="Times New Roman"/>
                <w:sz w:val="20"/>
                <w:szCs w:val="20"/>
                <w:lang w:eastAsia="sk-SK"/>
              </w:rPr>
              <w:t xml:space="preserve"> vety, ak podá podnet príslušnému živnostenskému úradu. </w:t>
            </w:r>
          </w:p>
          <w:p w14:paraId="604CD544" w14:textId="77777777" w:rsidR="00255ED9" w:rsidRDefault="00255ED9" w:rsidP="00401F03">
            <w:pPr>
              <w:spacing w:after="0" w:line="240" w:lineRule="auto"/>
            </w:pPr>
            <w:r>
              <w:t>_______________</w:t>
            </w:r>
          </w:p>
          <w:p w14:paraId="7BA917F4" w14:textId="045FA69D" w:rsidR="00255ED9" w:rsidRPr="007D00EB"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10</w:t>
            </w:r>
            <w:r w:rsidR="00C6271C">
              <w:rPr>
                <w:rFonts w:ascii="Times New Roman" w:eastAsia="Times New Roman" w:hAnsi="Times New Roman" w:cs="Times New Roman"/>
                <w:sz w:val="20"/>
                <w:szCs w:val="20"/>
                <w:vertAlign w:val="superscript"/>
                <w:lang w:eastAsia="sk-SK"/>
              </w:rPr>
              <w:t>9</w:t>
            </w:r>
            <w:r>
              <w:rPr>
                <w:rFonts w:ascii="Times New Roman" w:eastAsia="Times New Roman" w:hAnsi="Times New Roman" w:cs="Times New Roman"/>
                <w:sz w:val="20"/>
                <w:szCs w:val="20"/>
                <w:lang w:eastAsia="sk-SK"/>
              </w:rPr>
              <w:t xml:space="preserve">) </w:t>
            </w:r>
            <w:r w:rsidRPr="0015547E">
              <w:rPr>
                <w:rFonts w:ascii="Times New Roman" w:eastAsia="Times New Roman" w:hAnsi="Times New Roman" w:cs="Times New Roman"/>
                <w:color w:val="000000"/>
                <w:sz w:val="20"/>
                <w:szCs w:val="20"/>
              </w:rPr>
              <w:t>Čl. 3 ods. 2 až 4 nariadenia (EÚ) 2017/2394 v platnom znení.</w:t>
            </w:r>
          </w:p>
          <w:p w14:paraId="7C2D4CBC" w14:textId="3C2E568D" w:rsidR="00255ED9" w:rsidRPr="0058675E" w:rsidRDefault="00255ED9" w:rsidP="00C6271C">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11</w:t>
            </w:r>
            <w:r w:rsidR="00C6271C">
              <w:rPr>
                <w:rFonts w:ascii="Times New Roman" w:eastAsia="Times New Roman" w:hAnsi="Times New Roman" w:cs="Times New Roman"/>
                <w:sz w:val="20"/>
                <w:szCs w:val="20"/>
                <w:vertAlign w:val="superscript"/>
                <w:lang w:eastAsia="sk-SK"/>
              </w:rPr>
              <w:t>1</w:t>
            </w:r>
            <w:r w:rsidRPr="00401F03">
              <w:rPr>
                <w:rFonts w:ascii="Times New Roman" w:eastAsia="Times New Roman" w:hAnsi="Times New Roman" w:cs="Times New Roman"/>
                <w:sz w:val="20"/>
                <w:szCs w:val="20"/>
                <w:lang w:eastAsia="sk-SK"/>
              </w:rPr>
              <w:t>) § 58 ods. 1 písm. c) zákona č. 455/1991 Zb.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70E5B41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cPr>
          <w:p w14:paraId="373BCB6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4F5D9011" w14:textId="31013A7E"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207B155E"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07173445" w14:textId="2CEF7411" w:rsidTr="004A12CD">
        <w:tc>
          <w:tcPr>
            <w:tcW w:w="708" w:type="dxa"/>
            <w:tcBorders>
              <w:top w:val="single" w:sz="4" w:space="0" w:color="auto"/>
              <w:left w:val="single" w:sz="12" w:space="0" w:color="auto"/>
              <w:bottom w:val="single" w:sz="4" w:space="0" w:color="auto"/>
              <w:right w:val="single" w:sz="4" w:space="0" w:color="auto"/>
            </w:tcBorders>
          </w:tcPr>
          <w:p w14:paraId="3E0238B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764664EC"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tc>
        <w:tc>
          <w:tcPr>
            <w:tcW w:w="4266" w:type="dxa"/>
            <w:tcBorders>
              <w:top w:val="single" w:sz="4" w:space="0" w:color="auto"/>
              <w:left w:val="single" w:sz="4" w:space="0" w:color="auto"/>
              <w:bottom w:val="single" w:sz="4" w:space="0" w:color="auto"/>
              <w:right w:val="single" w:sz="4" w:space="0" w:color="auto"/>
            </w:tcBorders>
          </w:tcPr>
          <w:p w14:paraId="059AA48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4.   Bez toho, aby bol dotknutý odsek 2 tohto článku,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predajcu alebo dodávateľa v dotknutom členskom štáte alebo v dotknutých členských štátoch.</w:t>
            </w:r>
          </w:p>
          <w:p w14:paraId="18A68D03"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22" w:type="dxa"/>
            <w:tcBorders>
              <w:top w:val="single" w:sz="4" w:space="0" w:color="auto"/>
              <w:left w:val="single" w:sz="4" w:space="0" w:color="auto"/>
              <w:bottom w:val="single" w:sz="4" w:space="0" w:color="auto"/>
              <w:right w:val="single" w:sz="12" w:space="0" w:color="auto"/>
            </w:tcBorders>
          </w:tcPr>
          <w:p w14:paraId="487C67E2"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67AA20FE" w14:textId="6EF36A23"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04C08C97" w14:textId="62CB001E"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69DE27F0" w14:textId="3D49A18A"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2 </w:t>
            </w:r>
          </w:p>
          <w:p w14:paraId="4CC6F5B0" w14:textId="02031AB0"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a)</w:t>
            </w:r>
          </w:p>
          <w:p w14:paraId="0AAF0D0A"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93ECDB"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F27E8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EDBDC4"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95DA2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DFBF4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B8B7F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775886"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8BF0EF"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54042D" w14:textId="77F7A95B" w:rsidR="00255ED9"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290C9B" w14:textId="08D57C97" w:rsidR="00100DD9" w:rsidRDefault="00100D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195E16" w14:textId="453B326E" w:rsidR="00100DD9" w:rsidRDefault="00100D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0A87E6" w14:textId="2E0C2AA5" w:rsidR="00100DD9" w:rsidRDefault="00100D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CCB63D" w14:textId="7F7801C5" w:rsidR="00100DD9" w:rsidRDefault="00100D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E8EAF0" w14:textId="77777777" w:rsidR="00100DD9" w:rsidRDefault="00100D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bookmarkStart w:id="0" w:name="_GoBack"/>
            <w:bookmarkEnd w:id="0"/>
          </w:p>
          <w:p w14:paraId="7FA6DC29" w14:textId="4B40E215"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3F58FAD8"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3</w:t>
            </w:r>
          </w:p>
          <w:p w14:paraId="539C0450" w14:textId="00C1020F"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b)</w:t>
            </w:r>
          </w:p>
        </w:tc>
        <w:tc>
          <w:tcPr>
            <w:tcW w:w="4422" w:type="dxa"/>
            <w:tcBorders>
              <w:top w:val="single" w:sz="4" w:space="0" w:color="auto"/>
              <w:left w:val="single" w:sz="4" w:space="0" w:color="auto"/>
              <w:bottom w:val="single" w:sz="4" w:space="0" w:color="auto"/>
              <w:right w:val="single" w:sz="4" w:space="0" w:color="auto"/>
            </w:tcBorders>
          </w:tcPr>
          <w:p w14:paraId="272CB3FF" w14:textId="4C551AF3" w:rsidR="00255ED9" w:rsidRPr="00AB63BE" w:rsidRDefault="00255ED9" w:rsidP="00AB63BE">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(2)Pri koordinovanom postupe</w:t>
            </w:r>
            <w:r>
              <w:rPr>
                <w:rFonts w:ascii="Times New Roman" w:eastAsia="Times New Roman" w:hAnsi="Times New Roman" w:cs="Times New Roman"/>
                <w:sz w:val="20"/>
                <w:szCs w:val="20"/>
                <w:vertAlign w:val="superscript"/>
                <w:lang w:eastAsia="sk-SK"/>
              </w:rPr>
              <w:t>11</w:t>
            </w:r>
            <w:r w:rsidR="00100DD9">
              <w:rPr>
                <w:rFonts w:ascii="Times New Roman" w:eastAsia="Times New Roman" w:hAnsi="Times New Roman" w:cs="Times New Roman"/>
                <w:sz w:val="20"/>
                <w:szCs w:val="20"/>
                <w:vertAlign w:val="superscript"/>
                <w:lang w:eastAsia="sk-SK"/>
              </w:rPr>
              <w:t>2</w:t>
            </w:r>
            <w:r>
              <w:rPr>
                <w:rFonts w:ascii="Times New Roman" w:eastAsia="Times New Roman" w:hAnsi="Times New Roman" w:cs="Times New Roman"/>
                <w:sz w:val="20"/>
                <w:szCs w:val="20"/>
                <w:lang w:eastAsia="sk-SK"/>
              </w:rPr>
              <w:t>)</w:t>
            </w:r>
            <w:r w:rsidRPr="00AB63BE">
              <w:rPr>
                <w:rFonts w:ascii="Times New Roman" w:eastAsia="Times New Roman" w:hAnsi="Times New Roman" w:cs="Times New Roman"/>
                <w:sz w:val="20"/>
                <w:szCs w:val="20"/>
                <w:lang w:eastAsia="sk-SK"/>
              </w:rPr>
              <w:t>môže orgán dohľadu uložiť dohliadanej osobe za porušenie povinnosti v rozsahu rozšíreného porušovania právnych predpisov</w:t>
            </w:r>
            <w:r>
              <w:rPr>
                <w:rFonts w:ascii="Times New Roman" w:eastAsia="Times New Roman" w:hAnsi="Times New Roman" w:cs="Times New Roman"/>
                <w:sz w:val="20"/>
                <w:szCs w:val="20"/>
                <w:vertAlign w:val="superscript"/>
                <w:lang w:eastAsia="sk-SK"/>
              </w:rPr>
              <w:t>11</w:t>
            </w:r>
            <w:r w:rsidR="00100DD9">
              <w:rPr>
                <w:rFonts w:ascii="Times New Roman" w:eastAsia="Times New Roman" w:hAnsi="Times New Roman" w:cs="Times New Roman"/>
                <w:sz w:val="20"/>
                <w:szCs w:val="20"/>
                <w:vertAlign w:val="superscript"/>
                <w:lang w:eastAsia="sk-SK"/>
              </w:rPr>
              <w:t>3</w:t>
            </w:r>
            <w:r w:rsidRPr="00222692">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w:t>
            </w:r>
            <w:r w:rsidRPr="00AB63BE">
              <w:rPr>
                <w:rFonts w:ascii="Times New Roman" w:eastAsia="Times New Roman" w:hAnsi="Times New Roman" w:cs="Times New Roman"/>
                <w:sz w:val="20"/>
                <w:szCs w:val="20"/>
                <w:lang w:eastAsia="sk-SK"/>
              </w:rPr>
              <w:t>alebo rozšíreného porušovania právnych predpisov s rozmerom Únie</w:t>
            </w:r>
            <w:r>
              <w:rPr>
                <w:rFonts w:ascii="Times New Roman" w:eastAsia="Times New Roman" w:hAnsi="Times New Roman" w:cs="Times New Roman"/>
                <w:sz w:val="20"/>
                <w:szCs w:val="20"/>
                <w:vertAlign w:val="superscript"/>
                <w:lang w:eastAsia="sk-SK"/>
              </w:rPr>
              <w:t>11</w:t>
            </w:r>
            <w:r w:rsidR="00100DD9">
              <w:rPr>
                <w:rFonts w:ascii="Times New Roman" w:eastAsia="Times New Roman" w:hAnsi="Times New Roman" w:cs="Times New Roman"/>
                <w:sz w:val="20"/>
                <w:szCs w:val="20"/>
                <w:vertAlign w:val="superscript"/>
                <w:lang w:eastAsia="sk-SK"/>
              </w:rPr>
              <w:t>4</w:t>
            </w:r>
            <w:r w:rsidRPr="00222692">
              <w:rPr>
                <w:rFonts w:ascii="Times New Roman" w:eastAsia="Times New Roman" w:hAnsi="Times New Roman" w:cs="Times New Roman"/>
                <w:color w:val="000000"/>
                <w:sz w:val="24"/>
                <w:szCs w:val="24"/>
                <w:lang w:eastAsia="sk-SK"/>
              </w:rPr>
              <w:t>)</w:t>
            </w:r>
            <w:r w:rsidRPr="00AB63BE">
              <w:rPr>
                <w:rFonts w:ascii="Times New Roman" w:eastAsia="Times New Roman" w:hAnsi="Times New Roman" w:cs="Times New Roman"/>
                <w:sz w:val="20"/>
                <w:szCs w:val="20"/>
                <w:lang w:eastAsia="sk-SK"/>
              </w:rPr>
              <w:t xml:space="preserve">  pokutu vo výške od</w:t>
            </w:r>
          </w:p>
          <w:p w14:paraId="79020F3B" w14:textId="7E9E8D08" w:rsidR="00255ED9" w:rsidRPr="00AB63BE" w:rsidRDefault="00255ED9" w:rsidP="00AB63BE">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AB63BE">
              <w:rPr>
                <w:rFonts w:ascii="Times New Roman" w:eastAsia="Times New Roman" w:hAnsi="Times New Roman" w:cs="Times New Roman"/>
                <w:sz w:val="20"/>
                <w:szCs w:val="20"/>
                <w:lang w:eastAsia="sk-SK"/>
              </w:rPr>
              <w:t>500 eur do 4 % obratu dohliadanej osoby za predchádzajúce účtovné obdobie, ak ide o porušenie povinnosti podľa odseku 1 písm. a),</w:t>
            </w:r>
          </w:p>
          <w:p w14:paraId="58813DE6" w14:textId="77777777" w:rsidR="00255ED9" w:rsidRDefault="00255ED9" w:rsidP="00401F03">
            <w:pPr>
              <w:spacing w:after="0" w:line="240" w:lineRule="auto"/>
            </w:pPr>
            <w:r>
              <w:t>_______________</w:t>
            </w:r>
          </w:p>
          <w:p w14:paraId="5C293F9D" w14:textId="24DDA31F" w:rsidR="00255ED9" w:rsidRPr="00401F03" w:rsidRDefault="00255ED9" w:rsidP="00401F03">
            <w:pPr>
              <w:pStyle w:val="Textpoznmkypodiarou"/>
              <w:rPr>
                <w:rFonts w:ascii="Times New Roman" w:hAnsi="Times New Roman" w:cs="Times New Roman"/>
              </w:rPr>
            </w:pPr>
            <w:r>
              <w:rPr>
                <w:rStyle w:val="Odkaznapoznmkupodiarou"/>
                <w:rFonts w:ascii="Times New Roman" w:hAnsi="Times New Roman" w:cs="Times New Roman"/>
              </w:rPr>
              <w:t>11</w:t>
            </w:r>
            <w:r w:rsidR="00100DD9">
              <w:rPr>
                <w:rFonts w:ascii="Times New Roman" w:hAnsi="Times New Roman" w:cs="Times New Roman"/>
                <w:vertAlign w:val="superscript"/>
              </w:rPr>
              <w:t>2</w:t>
            </w:r>
            <w:r w:rsidRPr="00401F03">
              <w:rPr>
                <w:rFonts w:ascii="Times New Roman" w:eastAsia="Times New Roman" w:hAnsi="Times New Roman" w:cs="Times New Roman"/>
                <w:color w:val="000000"/>
              </w:rPr>
              <w:t>) Čl. 21 nariadenia (EÚ) 2017/2394 v platnom znení.</w:t>
            </w:r>
          </w:p>
          <w:p w14:paraId="357A61B2" w14:textId="38996104" w:rsidR="00255ED9" w:rsidRPr="00401F03" w:rsidRDefault="00255ED9" w:rsidP="00401F03">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Pr>
                <w:rStyle w:val="Odkaznapoznmkupodiarou"/>
                <w:rFonts w:ascii="Times New Roman" w:hAnsi="Times New Roman" w:cs="Times New Roman"/>
                <w:sz w:val="20"/>
                <w:szCs w:val="20"/>
              </w:rPr>
              <w:t>11</w:t>
            </w:r>
            <w:r w:rsidR="00100DD9">
              <w:rPr>
                <w:rFonts w:ascii="Times New Roman" w:hAnsi="Times New Roman" w:cs="Times New Roman"/>
                <w:sz w:val="20"/>
                <w:szCs w:val="20"/>
                <w:vertAlign w:val="superscript"/>
              </w:rPr>
              <w:t>3</w:t>
            </w:r>
            <w:r w:rsidRPr="00401F03">
              <w:rPr>
                <w:rFonts w:ascii="Times New Roman" w:eastAsia="Times New Roman" w:hAnsi="Times New Roman" w:cs="Times New Roman"/>
                <w:color w:val="000000"/>
                <w:sz w:val="20"/>
                <w:szCs w:val="20"/>
              </w:rPr>
              <w:t xml:space="preserve">) Čl. 3 ods. </w:t>
            </w:r>
            <w:r>
              <w:rPr>
                <w:rFonts w:ascii="Times New Roman" w:eastAsia="Times New Roman" w:hAnsi="Times New Roman" w:cs="Times New Roman"/>
                <w:color w:val="000000"/>
                <w:sz w:val="20"/>
                <w:szCs w:val="20"/>
              </w:rPr>
              <w:t>3</w:t>
            </w:r>
            <w:r w:rsidRPr="00401F03">
              <w:rPr>
                <w:rFonts w:ascii="Times New Roman" w:eastAsia="Times New Roman" w:hAnsi="Times New Roman" w:cs="Times New Roman"/>
                <w:color w:val="000000"/>
                <w:sz w:val="20"/>
                <w:szCs w:val="20"/>
              </w:rPr>
              <w:t xml:space="preserve"> nariadenia (EÚ) 2017/2394 v platnom znení.</w:t>
            </w:r>
          </w:p>
          <w:p w14:paraId="04F8D147" w14:textId="79594773" w:rsidR="00255ED9" w:rsidRPr="00401F03" w:rsidRDefault="00255ED9"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Style w:val="Odkaznapoznmkupodiarou"/>
                <w:rFonts w:ascii="Times New Roman" w:hAnsi="Times New Roman" w:cs="Times New Roman"/>
                <w:sz w:val="20"/>
                <w:szCs w:val="20"/>
              </w:rPr>
              <w:t>11</w:t>
            </w:r>
            <w:r w:rsidR="00100DD9">
              <w:rPr>
                <w:rFonts w:ascii="Times New Roman" w:hAnsi="Times New Roman" w:cs="Times New Roman"/>
                <w:sz w:val="20"/>
                <w:szCs w:val="20"/>
                <w:vertAlign w:val="superscript"/>
              </w:rPr>
              <w:t>4</w:t>
            </w:r>
            <w:r w:rsidRPr="00401F03">
              <w:rPr>
                <w:rFonts w:ascii="Times New Roman" w:eastAsia="Times New Roman" w:hAnsi="Times New Roman" w:cs="Times New Roman"/>
                <w:color w:val="000000"/>
                <w:sz w:val="20"/>
                <w:szCs w:val="20"/>
              </w:rPr>
              <w:t>) Čl. 3 ods. 4 nariadenia (EÚ) 2017/2394 v platnom znení.</w:t>
            </w:r>
          </w:p>
          <w:p w14:paraId="7C528AAD" w14:textId="77777777" w:rsidR="00255ED9" w:rsidRPr="007333EA" w:rsidRDefault="00255ED9" w:rsidP="00AB63B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209BA0" w14:textId="02F984BB"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w:t>
            </w:r>
            <w:r w:rsidRPr="009A2D5C">
              <w:rPr>
                <w:rFonts w:ascii="Times New Roman" w:eastAsia="Times New Roman" w:hAnsi="Times New Roman" w:cs="Times New Roman"/>
                <w:sz w:val="20"/>
                <w:szCs w:val="20"/>
                <w:lang w:eastAsia="sk-SK"/>
              </w:rPr>
              <w:t>Pri opakovanom porušení tej istej povinnosti, za porušenie ktorej už orgán dohľadu uložil dohliadanej osobe sankciu, do 12 mesiacov odo dňa právoplatnosti predchádzajúceho rozhodnutia o uložení sankcie(ďalej len „opakované porušenie povinnosti“), orgán dohľadu uloží dohliadanej osobe pokutu vo výške od</w:t>
            </w:r>
          </w:p>
          <w:p w14:paraId="76FF2DC0" w14:textId="7FB4A3E1"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b) </w:t>
            </w:r>
            <w:r w:rsidRPr="003949E1">
              <w:rPr>
                <w:rFonts w:ascii="Times New Roman" w:eastAsia="Times New Roman" w:hAnsi="Times New Roman" w:cs="Times New Roman"/>
                <w:sz w:val="20"/>
                <w:szCs w:val="20"/>
                <w:lang w:eastAsia="sk-SK"/>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368B1CC8" w14:textId="07789806"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1DBEC37"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D01BF5D"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0C058F56" w14:textId="172DBE1B" w:rsidR="00255ED9" w:rsidRPr="007333EA" w:rsidRDefault="00DC2128"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79447D80" w14:textId="77777777" w:rsidR="00255ED9" w:rsidRPr="007333EA" w:rsidRDefault="00255ED9"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599CC361" w14:textId="538F82B9" w:rsidTr="004A12CD">
        <w:tc>
          <w:tcPr>
            <w:tcW w:w="708" w:type="dxa"/>
            <w:tcBorders>
              <w:top w:val="single" w:sz="4" w:space="0" w:color="auto"/>
              <w:left w:val="single" w:sz="12" w:space="0" w:color="auto"/>
              <w:bottom w:val="single" w:sz="4" w:space="0" w:color="auto"/>
              <w:right w:val="single" w:sz="4" w:space="0" w:color="auto"/>
            </w:tcBorders>
          </w:tcPr>
          <w:p w14:paraId="203CFA9C"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5E66E758"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O:5</w:t>
            </w:r>
          </w:p>
        </w:tc>
        <w:tc>
          <w:tcPr>
            <w:tcW w:w="4266" w:type="dxa"/>
            <w:tcBorders>
              <w:top w:val="single" w:sz="4" w:space="0" w:color="auto"/>
              <w:left w:val="single" w:sz="4" w:space="0" w:color="auto"/>
              <w:bottom w:val="single" w:sz="4" w:space="0" w:color="auto"/>
              <w:right w:val="single" w:sz="4" w:space="0" w:color="auto"/>
            </w:tcBorders>
          </w:tcPr>
          <w:p w14:paraId="2CC60F69"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5.   V prípadoch, keď sa má uložiť pokuta v súlade s odsekom 4, ale informácie o ročnom obrate predajcu alebo dodávateľa nie sú k dispozícii, členské štáty zavedú možnosť uložiť pokuty, ktorých maximálna výška je minimálne 2 milióny EUR.</w:t>
            </w:r>
          </w:p>
          <w:p w14:paraId="4549ECF6"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22" w:type="dxa"/>
            <w:tcBorders>
              <w:top w:val="single" w:sz="4" w:space="0" w:color="auto"/>
              <w:left w:val="single" w:sz="4" w:space="0" w:color="auto"/>
              <w:bottom w:val="single" w:sz="4" w:space="0" w:color="auto"/>
              <w:right w:val="single" w:sz="12" w:space="0" w:color="auto"/>
            </w:tcBorders>
          </w:tcPr>
          <w:p w14:paraId="40146D96"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6ABCF39F" w14:textId="0B3BB515"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43B3CB0F" w14:textId="66DA96EA" w:rsidR="00255ED9" w:rsidRPr="0007345E"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43</w:t>
            </w:r>
          </w:p>
          <w:p w14:paraId="6381D18B" w14:textId="77777777" w:rsidR="00255ED9" w:rsidRPr="0007345E"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7</w:t>
            </w:r>
          </w:p>
          <w:p w14:paraId="0650AC33"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 </w:t>
            </w:r>
            <w:r>
              <w:rPr>
                <w:rFonts w:ascii="Times New Roman" w:eastAsia="Times New Roman" w:hAnsi="Times New Roman" w:cs="Times New Roman"/>
                <w:sz w:val="20"/>
                <w:szCs w:val="20"/>
                <w:lang w:eastAsia="sk-SK"/>
              </w:rPr>
              <w:t>b)</w:t>
            </w:r>
          </w:p>
          <w:p w14:paraId="5FEAC6D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DA12CC"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0FF1E6"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C003EF"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63B991"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D2F666" w14:textId="6A1E04ED"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AFF00F"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43714F"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5EBDC3" w14:textId="5C02A094" w:rsidR="00255ED9" w:rsidRPr="00EC3A2B"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43</w:t>
            </w:r>
            <w:r w:rsidRPr="00EC3A2B">
              <w:rPr>
                <w:rFonts w:ascii="Times New Roman" w:eastAsia="Times New Roman" w:hAnsi="Times New Roman" w:cs="Times New Roman"/>
                <w:sz w:val="20"/>
                <w:szCs w:val="20"/>
                <w:lang w:eastAsia="sk-SK"/>
              </w:rPr>
              <w:br/>
              <w:t xml:space="preserve">O: 8 </w:t>
            </w:r>
          </w:p>
          <w:p w14:paraId="3361975E" w14:textId="26EF7DE6"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P: b)</w:t>
            </w:r>
            <w:r>
              <w:rPr>
                <w:rFonts w:ascii="Times New Roman" w:eastAsia="Times New Roman" w:hAnsi="Times New Roman" w:cs="Times New Roman"/>
                <w:sz w:val="20"/>
                <w:szCs w:val="20"/>
                <w:lang w:eastAsia="sk-SK"/>
              </w:rPr>
              <w:t xml:space="preserve"> </w:t>
            </w:r>
          </w:p>
        </w:tc>
        <w:tc>
          <w:tcPr>
            <w:tcW w:w="4422" w:type="dxa"/>
            <w:tcBorders>
              <w:top w:val="single" w:sz="4" w:space="0" w:color="auto"/>
              <w:left w:val="single" w:sz="4" w:space="0" w:color="auto"/>
              <w:bottom w:val="single" w:sz="4" w:space="0" w:color="auto"/>
              <w:right w:val="single" w:sz="4" w:space="0" w:color="auto"/>
            </w:tcBorders>
          </w:tcPr>
          <w:p w14:paraId="5DD58D12" w14:textId="77777777" w:rsidR="00255ED9" w:rsidRPr="00EC3A2B" w:rsidRDefault="00255ED9" w:rsidP="00D25553">
            <w:pPr>
              <w:widowControl w:val="0"/>
              <w:numPr>
                <w:ilvl w:val="0"/>
                <w:numId w:val="3"/>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6491E3CC" w14:textId="2E528467" w:rsidR="00255ED9" w:rsidRDefault="00255ED9" w:rsidP="00D25553">
            <w:pPr>
              <w:widowControl w:val="0"/>
              <w:numPr>
                <w:ilvl w:val="0"/>
                <w:numId w:val="1"/>
              </w:numPr>
              <w:adjustRightInd w:val="0"/>
              <w:spacing w:after="0" w:line="240" w:lineRule="auto"/>
              <w:ind w:left="752"/>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500 eur do 2 000 000 eur, ak ide o porušenie povinnosti podľa odseku 1 písm. a) v rozsahu rozšíreného porušovania právnych predpisov alebo rozšíreného porušovania právnych predpisov s rozmerom Únie,</w:t>
            </w:r>
          </w:p>
          <w:p w14:paraId="2EAE2714" w14:textId="77777777" w:rsidR="00255ED9" w:rsidRPr="00EC3A2B" w:rsidRDefault="00255ED9" w:rsidP="007D00EB">
            <w:pPr>
              <w:widowControl w:val="0"/>
              <w:adjustRightInd w:val="0"/>
              <w:spacing w:after="0" w:line="240" w:lineRule="auto"/>
              <w:ind w:left="752"/>
              <w:textAlignment w:val="baseline"/>
              <w:rPr>
                <w:rFonts w:ascii="Times New Roman" w:eastAsia="Times New Roman" w:hAnsi="Times New Roman" w:cs="Times New Roman"/>
                <w:sz w:val="20"/>
                <w:szCs w:val="20"/>
                <w:lang w:eastAsia="sk-SK"/>
              </w:rPr>
            </w:pPr>
          </w:p>
          <w:p w14:paraId="4BDCF767" w14:textId="77777777" w:rsidR="00255ED9" w:rsidRPr="00EC3A2B" w:rsidRDefault="00255ED9" w:rsidP="00D25553">
            <w:pPr>
              <w:widowControl w:val="0"/>
              <w:numPr>
                <w:ilvl w:val="0"/>
                <w:numId w:val="3"/>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770C12A4" w14:textId="77777777" w:rsidR="00255ED9" w:rsidRPr="00EC3A2B" w:rsidRDefault="00255ED9" w:rsidP="00D25553">
            <w:pPr>
              <w:widowControl w:val="0"/>
              <w:numPr>
                <w:ilvl w:val="0"/>
                <w:numId w:val="2"/>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600 eur do 2 000 000 eur, ak ide o porušenie povinnosti podľa odseku 1 písm. a) v rozsahu rozšíreného porušovania právnych predpisov alebo rozšíreného porušovania právnych predpisov s rozmerom Únie,</w:t>
            </w:r>
          </w:p>
          <w:p w14:paraId="085FA2BA" w14:textId="1208273A"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7F2754A"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B8A744F"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7C7CDFF1" w14:textId="50E2CC7A" w:rsidR="00255ED9" w:rsidRPr="00DC2128" w:rsidRDefault="00DC2128"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4396CA59"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66C03C1D" w14:textId="0ADD9BB1" w:rsidTr="004A12CD">
        <w:tc>
          <w:tcPr>
            <w:tcW w:w="708" w:type="dxa"/>
            <w:tcBorders>
              <w:top w:val="single" w:sz="4" w:space="0" w:color="auto"/>
              <w:left w:val="single" w:sz="12" w:space="0" w:color="auto"/>
              <w:bottom w:val="single" w:sz="4" w:space="0" w:color="auto"/>
              <w:right w:val="single" w:sz="4" w:space="0" w:color="auto"/>
            </w:tcBorders>
          </w:tcPr>
          <w:p w14:paraId="6E00416B"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1ADA9644"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O:6</w:t>
            </w:r>
          </w:p>
        </w:tc>
        <w:tc>
          <w:tcPr>
            <w:tcW w:w="4266" w:type="dxa"/>
            <w:tcBorders>
              <w:top w:val="single" w:sz="4" w:space="0" w:color="auto"/>
              <w:left w:val="single" w:sz="4" w:space="0" w:color="auto"/>
              <w:bottom w:val="single" w:sz="4" w:space="0" w:color="auto"/>
              <w:right w:val="single" w:sz="4" w:space="0" w:color="auto"/>
            </w:tcBorders>
          </w:tcPr>
          <w:p w14:paraId="4EC373DD"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6.   Členské štáty do 28. novembra 2021 oznámia Komisii pravidlá a opatrenia uvedené v odseku 1 a bezodkladne jej oznámia všetky následné zmeny, ktoré majú na ne vplyv.</w:t>
            </w:r>
          </w:p>
          <w:p w14:paraId="3B40B1DD"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22" w:type="dxa"/>
            <w:tcBorders>
              <w:top w:val="single" w:sz="4" w:space="0" w:color="auto"/>
              <w:left w:val="single" w:sz="4" w:space="0" w:color="auto"/>
              <w:bottom w:val="single" w:sz="4" w:space="0" w:color="auto"/>
              <w:right w:val="single" w:sz="12" w:space="0" w:color="auto"/>
            </w:tcBorders>
          </w:tcPr>
          <w:p w14:paraId="3BF43730"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22F6065B" w14:textId="77B875E2"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Zákon č. 575/2001 Z. z.</w:t>
            </w:r>
          </w:p>
        </w:tc>
        <w:tc>
          <w:tcPr>
            <w:tcW w:w="1004" w:type="dxa"/>
            <w:tcBorders>
              <w:top w:val="single" w:sz="4" w:space="0" w:color="auto"/>
              <w:left w:val="single" w:sz="4" w:space="0" w:color="auto"/>
              <w:bottom w:val="single" w:sz="4" w:space="0" w:color="auto"/>
              <w:right w:val="single" w:sz="4" w:space="0" w:color="auto"/>
            </w:tcBorders>
          </w:tcPr>
          <w:p w14:paraId="4446492C" w14:textId="77777777" w:rsidR="00255ED9" w:rsidRPr="00A44921"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 35</w:t>
            </w:r>
          </w:p>
          <w:p w14:paraId="6BE14F82" w14:textId="1AAB6C01"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O: 7</w:t>
            </w:r>
          </w:p>
        </w:tc>
        <w:tc>
          <w:tcPr>
            <w:tcW w:w="4422" w:type="dxa"/>
            <w:tcBorders>
              <w:top w:val="single" w:sz="4" w:space="0" w:color="auto"/>
              <w:left w:val="single" w:sz="4" w:space="0" w:color="auto"/>
              <w:bottom w:val="single" w:sz="4" w:space="0" w:color="auto"/>
              <w:right w:val="single" w:sz="4" w:space="0" w:color="auto"/>
            </w:tcBorders>
          </w:tcPr>
          <w:p w14:paraId="7B670B82" w14:textId="7F0B13E4" w:rsidR="00255ED9" w:rsidRPr="003B7D5F"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B7D5F">
              <w:rPr>
                <w:rFonts w:ascii="Times New Roman" w:eastAsia="Times New Roman" w:hAnsi="Times New Roman" w:cs="Times New Roman"/>
                <w:sz w:val="20"/>
                <w:szCs w:val="20"/>
                <w:lang w:eastAsia="sk-SK"/>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3B317F3A"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4EA976E"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1636DB47" w14:textId="5B66E69D" w:rsidR="00255ED9" w:rsidRPr="007333EA" w:rsidRDefault="003D1E4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GP – N </w:t>
            </w:r>
          </w:p>
        </w:tc>
        <w:tc>
          <w:tcPr>
            <w:tcW w:w="1030" w:type="dxa"/>
            <w:tcBorders>
              <w:top w:val="single" w:sz="4" w:space="0" w:color="auto"/>
              <w:left w:val="single" w:sz="4" w:space="0" w:color="auto"/>
              <w:bottom w:val="single" w:sz="4" w:space="0" w:color="auto"/>
              <w:right w:val="single" w:sz="12" w:space="0" w:color="auto"/>
            </w:tcBorders>
          </w:tcPr>
          <w:p w14:paraId="72AA833B"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4228E941" w14:textId="1279558A" w:rsidTr="004A12CD">
        <w:tc>
          <w:tcPr>
            <w:tcW w:w="708" w:type="dxa"/>
            <w:tcBorders>
              <w:top w:val="single" w:sz="4" w:space="0" w:color="auto"/>
              <w:left w:val="single" w:sz="12" w:space="0" w:color="auto"/>
              <w:bottom w:val="single" w:sz="4" w:space="0" w:color="auto"/>
              <w:right w:val="single" w:sz="4" w:space="0" w:color="auto"/>
            </w:tcBorders>
          </w:tcPr>
          <w:p w14:paraId="77CF06C3"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Príloha</w:t>
            </w:r>
          </w:p>
          <w:p w14:paraId="5C436C10"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w:t>
            </w:r>
          </w:p>
        </w:tc>
        <w:tc>
          <w:tcPr>
            <w:tcW w:w="4266" w:type="dxa"/>
            <w:tcBorders>
              <w:top w:val="single" w:sz="4" w:space="0" w:color="auto"/>
              <w:left w:val="single" w:sz="4" w:space="0" w:color="auto"/>
              <w:bottom w:val="single" w:sz="4" w:space="0" w:color="auto"/>
              <w:right w:val="single" w:sz="4" w:space="0" w:color="auto"/>
            </w:tcBorders>
          </w:tcPr>
          <w:p w14:paraId="21957A28"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7333EA">
              <w:rPr>
                <w:rFonts w:ascii="Times New Roman" w:eastAsia="Times New Roman" w:hAnsi="Times New Roman" w:cs="Times New Roman"/>
                <w:b/>
                <w:bCs/>
                <w:sz w:val="20"/>
                <w:szCs w:val="20"/>
                <w:lang w:eastAsia="sk-SK"/>
              </w:rPr>
              <w:t>PODMIENKY UVEDENÉ V ČLÁNKU 3 ODS. 3</w:t>
            </w:r>
          </w:p>
          <w:p w14:paraId="7E7C09EC"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1. Podmienky, ktorých zmyslom alebo účinkom je:</w:t>
            </w:r>
          </w:p>
          <w:p w14:paraId="7795A82E"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vylúčenie alebo obmedzenie právnej zodpovednosti predajcu alebo dodávateľa v prípade smrti alebo zranenia spotrebiteľa spôsobeného konaním alebo opomenutím predajcu alebo dodávateľa;</w:t>
            </w:r>
          </w:p>
          <w:p w14:paraId="4361D9E2"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b) neprimerané vylúčenie alebo obmedzenie oprávnených záujmov spotrebiteľa vo vzťahu k predajcovi alebo dodávateľovi, alebo inej strane, v prípade celkového alebo čiastočného neplnenia alebo neprimeraného plnenia akýchkoľvek zmluvných záväzkov predajcu alebo dodávateľa, vrátane možnosti úhrady dlhu predajcovi alebo dodávateľovi na započítanie nároku, ktorý si môže voči nemu uplatniť spotrebiteľ;</w:t>
            </w:r>
          </w:p>
          <w:p w14:paraId="1BF07F9B"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c) vypracovanie dohody zaväzujúcej spotrebiteľa v prípade, že poskytovanie služieb predajcom alebo dodávateľom podlieha podmienkam, ktorých plnenie závisí len od jeho vlastnej vôle;</w:t>
            </w:r>
          </w:p>
          <w:p w14:paraId="745C223D"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 umožniť predajcovi alebo dodávateľovi ponechať si sumy zaplatené spotrebiteľom, keď sa spotrebiteľ rozhodne neuzatvoriť alebo neplniť zmluvu, bez poskytnutia zodpovedajúcej čiastky náhrady spotrebiteľovi zo strany predajcu alebo dodávateľa, ktorí sú stranou vypovedajúcou zmluvu;</w:t>
            </w:r>
          </w:p>
          <w:p w14:paraId="0D9A8290"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e) požadovať od spotrebiteľa, ktorý nesplnil svoj záväzok, aby zaplatil neprimerane vysokú sumu ako náhradu;</w:t>
            </w:r>
          </w:p>
          <w:p w14:paraId="7B8F8049"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f) oprávniť predajcu alebo dodávateľa odstúpiť od zmluvy podľa voľného uváženia, pričom rovnaká možnosť sa neposkytne spotrebiteľovi alebo umožniť predajcovi alebo dodávateľovi ponechať si sumy zaplatené za ešte nedodané služby, pričom je to sám predajca alebo dodávateľ, ktorý odstupuje od zmluvy;</w:t>
            </w:r>
          </w:p>
          <w:p w14:paraId="4B3976A4"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g) umožniť predajcovi alebo dodávateľovi vypovedať zmluvu uzavretú na dobu neurčitú bez primeranej výpovednej doby okrem prípadov, keď sú vážne dôvody na takéto vypovedanie;</w:t>
            </w:r>
          </w:p>
          <w:p w14:paraId="768950CF"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h) automatické predĺženie zmluvy na dobu určitú, ak spotrebiteľ nenaznačí iné, keď termín na vyjadrenie spotrebiteľovej vôle predĺžiť zmluvu je neprimerane krátky;</w:t>
            </w:r>
          </w:p>
          <w:p w14:paraId="0CEE103C"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i) neodvolateľne zaviazať spotrebiteľa k podmienkam, s ktorými sa skutočne nemohol oboznámiť pred uzavretím zmluvy;</w:t>
            </w:r>
          </w:p>
          <w:p w14:paraId="23F18B2A"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j) umožniť predajcovi alebo dodávateľovi jednostranne meniť zmluvné podmienky bez právneho dôvodu, ktorý je uvedený v zmluve;</w:t>
            </w:r>
          </w:p>
          <w:p w14:paraId="04749B09"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 umožniť predajcovi alebo dodávateľovi jednostranne meniť bez právneho dôvodu akékoľvek vlastnosti výrobku alebo služby, ktoré majú byť zabezpečené;</w:t>
            </w:r>
          </w:p>
          <w:p w14:paraId="086C5468"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l) umožniť stanovenie ceny za tovar v momente dodania alebo umožniť predajcovi tovaru alebo dodávateľovi služieb zvýšiť ich cenu bez toho, aby sa v oboch prípadoch poskytlo spotrebiteľovi zodpovedajúce právo zrušiť zmluvu, ak je konečná cena príliš vysoká v porovnaní s cenou dohodnutou pri uzavretí zmluvy;</w:t>
            </w:r>
          </w:p>
          <w:p w14:paraId="3EEECCBC"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m) poskytnúť predajcovi alebo dodávateľovi právo určiť, či sú tovar alebo služby dodávané v súlade so zmluvou alebo poskytnúť im výlučné právo na výklad ktorejkoľvek podmienky zmluvy;</w:t>
            </w:r>
          </w:p>
          <w:p w14:paraId="6A310F8D"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obmedziť povinnosť predajcu alebo dodávateľa dodržať záväzky uzatvorené ich obchodnými zástupcami alebo podriadiť tieto záväzky požiadavke splnenia osobitnej náležitosti;</w:t>
            </w:r>
          </w:p>
          <w:p w14:paraId="772E8A75"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zaviazať spotrebiteľa k splneniu všetkých povinností, keď predajca alebo dodávateľ neplnia svoje;</w:t>
            </w:r>
          </w:p>
          <w:p w14:paraId="4F829C78"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poskytnúť predajcovi alebo dodávateľovi možnosť previesť ich práva a povinnosti vyplývajúce zo zmluvy v prípade, že to vedie k obmedzeniu záruk spotrebiteľa bez jeho súhlasu;</w:t>
            </w:r>
          </w:p>
          <w:p w14:paraId="60B98C12"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q) neposkytnúť spotrebiteľovi právo alebo mu brániť v uplatňovaní práva podať žalobu alebo podať akýkoľvek iný opravný prostriedok, najmä vyžadovať od spotrebiteľa, aby riešil spory neupravené právnymi ustanoveniami výhradne arbitrážou, nevhodne obmedzovať prístup k dôkazom alebo ukladať mu povinnosť dôkazného bremena, ktoré by podľa práva, ktorým sa riadi zmluvný vzťah, malo spočívať na inej zmluvnej strane.</w:t>
            </w:r>
          </w:p>
          <w:p w14:paraId="493F7EA2"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p>
        </w:tc>
        <w:tc>
          <w:tcPr>
            <w:tcW w:w="522" w:type="dxa"/>
            <w:tcBorders>
              <w:top w:val="single" w:sz="4" w:space="0" w:color="auto"/>
              <w:left w:val="single" w:sz="4" w:space="0" w:color="auto"/>
              <w:bottom w:val="single" w:sz="4" w:space="0" w:color="auto"/>
              <w:right w:val="single" w:sz="12" w:space="0" w:color="auto"/>
            </w:tcBorders>
          </w:tcPr>
          <w:p w14:paraId="23E9DC81"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w:t>
            </w:r>
          </w:p>
        </w:tc>
        <w:tc>
          <w:tcPr>
            <w:tcW w:w="1004" w:type="dxa"/>
            <w:tcBorders>
              <w:top w:val="single" w:sz="4" w:space="0" w:color="auto"/>
              <w:left w:val="nil"/>
              <w:bottom w:val="single" w:sz="4" w:space="0" w:color="auto"/>
              <w:right w:val="single" w:sz="4" w:space="0" w:color="auto"/>
            </w:tcBorders>
          </w:tcPr>
          <w:p w14:paraId="5DBCF78F" w14:textId="70B23F73"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r>
              <w:rPr>
                <w:rFonts w:ascii="Times New Roman" w:eastAsia="Times New Roman" w:hAnsi="Times New Roman" w:cs="Times New Roman"/>
                <w:b/>
                <w:sz w:val="20"/>
                <w:szCs w:val="20"/>
                <w:lang w:eastAsia="sk-SK"/>
              </w:rPr>
              <w:t xml:space="preserve"> </w:t>
            </w:r>
          </w:p>
        </w:tc>
        <w:tc>
          <w:tcPr>
            <w:tcW w:w="1004" w:type="dxa"/>
            <w:tcBorders>
              <w:top w:val="single" w:sz="4" w:space="0" w:color="auto"/>
              <w:left w:val="single" w:sz="4" w:space="0" w:color="auto"/>
              <w:bottom w:val="single" w:sz="4" w:space="0" w:color="auto"/>
              <w:right w:val="single" w:sz="4" w:space="0" w:color="auto"/>
            </w:tcBorders>
          </w:tcPr>
          <w:p w14:paraId="357219B8" w14:textId="317349B4"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w:t>
            </w:r>
          </w:p>
          <w:p w14:paraId="7551697A"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tc>
        <w:tc>
          <w:tcPr>
            <w:tcW w:w="4422" w:type="dxa"/>
            <w:tcBorders>
              <w:top w:val="single" w:sz="4" w:space="0" w:color="auto"/>
              <w:left w:val="single" w:sz="4" w:space="0" w:color="auto"/>
              <w:bottom w:val="single" w:sz="4" w:space="0" w:color="auto"/>
              <w:right w:val="single" w:sz="4" w:space="0" w:color="auto"/>
            </w:tcBorders>
          </w:tcPr>
          <w:p w14:paraId="4F487205"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Za neprijateľné podmienky uvedené v spotrebiteľskej zmluve sa považujú najmä ustanovenia, ktoré</w:t>
            </w:r>
          </w:p>
          <w:p w14:paraId="294AF7AB"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má spotrebiteľ plniť a s ktorými sa nemal možnosť oboznámiť pred uzavretím zmluvy,</w:t>
            </w:r>
          </w:p>
          <w:p w14:paraId="3C0C2A65"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b) dovoľujú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previesť práva a povinnosti zo zmluvy na tretiu osobu bez súhlasu spotrebiteľa, ak by prevodom mohlo dôjsť k zhoršeniu vymožiteľnosti alebo zabezpečenia pohľadávky spotrebiteľa,</w:t>
            </w:r>
          </w:p>
          <w:p w14:paraId="39C34546"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c) vylučujú alebo obmedzujú zodpovednosť</w:t>
            </w:r>
            <w:r w:rsidRPr="004F64FF">
              <w:rPr>
                <w:rFonts w:ascii="Times New Roman" w:eastAsia="Times New Roman" w:hAnsi="Times New Roman" w:cs="Times New Roman"/>
                <w:b/>
                <w:sz w:val="20"/>
                <w:szCs w:val="20"/>
                <w:lang w:eastAsia="sk-SK"/>
              </w:rPr>
              <w:t xml:space="preserve"> obchodníka</w:t>
            </w:r>
            <w:r w:rsidRPr="007333EA">
              <w:rPr>
                <w:rFonts w:ascii="Times New Roman" w:eastAsia="Times New Roman" w:hAnsi="Times New Roman" w:cs="Times New Roman"/>
                <w:sz w:val="20"/>
                <w:szCs w:val="20"/>
                <w:lang w:eastAsia="sk-SK"/>
              </w:rPr>
              <w:t xml:space="preserve"> za konanie alebo opomenutie, ktorým sa spotrebiteľovi spôsobila smrť alebo ujma na zdraví,</w:t>
            </w:r>
          </w:p>
          <w:p w14:paraId="13456D71"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 vylučujú alebo obmedzujú práva spotrebiteľa pri uplatnení zodpovednosti za vady alebo zodpovednosti za škodu,</w:t>
            </w:r>
          </w:p>
          <w:p w14:paraId="698447D0"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e) umožňujú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aby spotrebiteľovi nevydal ním poskytnuté plnenie aj v prípade, ak spotrebiteľ neuzavrie s </w:t>
            </w:r>
            <w:r w:rsidRPr="004F64FF">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zmluvu alebo od nej odstúpi,</w:t>
            </w:r>
          </w:p>
          <w:p w14:paraId="12C3E682"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f) umožňujú </w:t>
            </w:r>
            <w:r w:rsidRPr="004F64FF">
              <w:rPr>
                <w:rFonts w:ascii="Times New Roman" w:eastAsia="Times New Roman" w:hAnsi="Times New Roman" w:cs="Times New Roman"/>
                <w:b/>
                <w:sz w:val="20"/>
                <w:szCs w:val="20"/>
                <w:lang w:eastAsia="sk-SK"/>
              </w:rPr>
              <w:t xml:space="preserve">obchodníkovi </w:t>
            </w:r>
            <w:r w:rsidRPr="007333EA">
              <w:rPr>
                <w:rFonts w:ascii="Times New Roman" w:eastAsia="Times New Roman" w:hAnsi="Times New Roman" w:cs="Times New Roman"/>
                <w:sz w:val="20"/>
                <w:szCs w:val="20"/>
                <w:lang w:eastAsia="sk-SK"/>
              </w:rPr>
              <w:t>odstúpiť od zmluvy bez zmluvného alebo zákonného dôvodu a spotrebiteľovi to neumožňujú,</w:t>
            </w:r>
          </w:p>
          <w:p w14:paraId="006ECAF1"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g) oprávňujú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aby bez dôvodov hodných osobitného zreteľa vypovedal zmluvu uzavretú na dobu neurčitú bez primeranej výpovednej lehoty,</w:t>
            </w:r>
          </w:p>
          <w:p w14:paraId="356C3E7E"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h) prikazujú spotrebiteľovi, aby splnil všetky záväzky aj vtedy, ak </w:t>
            </w:r>
            <w:r w:rsidRPr="004F64FF">
              <w:rPr>
                <w:rFonts w:ascii="Times New Roman" w:eastAsia="Times New Roman" w:hAnsi="Times New Roman" w:cs="Times New Roman"/>
                <w:b/>
                <w:sz w:val="20"/>
                <w:szCs w:val="20"/>
                <w:lang w:eastAsia="sk-SK"/>
              </w:rPr>
              <w:t xml:space="preserve">obchodník </w:t>
            </w:r>
            <w:r w:rsidRPr="007333EA">
              <w:rPr>
                <w:rFonts w:ascii="Times New Roman" w:eastAsia="Times New Roman" w:hAnsi="Times New Roman" w:cs="Times New Roman"/>
                <w:sz w:val="20"/>
                <w:szCs w:val="20"/>
                <w:lang w:eastAsia="sk-SK"/>
              </w:rPr>
              <w:t>nesplnil záväzky, ktoré vznikli,</w:t>
            </w:r>
          </w:p>
          <w:p w14:paraId="14A6316F"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i) umožňujú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jednostranne zmeniť zmluvné podmienky bez dôvodu dohodnutého v zmluve,</w:t>
            </w:r>
          </w:p>
          <w:p w14:paraId="46C31D1B"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j) určujú, že cena tovaru alebo služieb bude určená v čase ich splnenia, alebo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oprávňujú na zvýšenie ceny tovaru alebo služieb bez toho, aby spotrebiteľ mal právo odstúpiť od zmluvy, ak cena dohodnutá v čase uzavretia zmluvy je podstatne prekročená v čase splnenia,</w:t>
            </w:r>
          </w:p>
          <w:p w14:paraId="46406DF9"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 požadujú od spotrebiteľa, ktorý nesplnil svoj záväzok, aby zaplatil neprimerane vysokú sumu ako sankciu spojenú s nesplnením jeho záväzku,</w:t>
            </w:r>
          </w:p>
          <w:p w14:paraId="30C7C924"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l) obmedzujú prístup k dôkazom alebo ukladajú spotrebiteľovi povinnosti niesť dôkazné bremeno, ktoré by podľa práva, ktorým sa riadi zmluvný vzťah, mala niesť iná zmluvná strana,</w:t>
            </w:r>
          </w:p>
          <w:p w14:paraId="7B7C4231"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m) v prípade čiastočného alebo úplného nesplnenia záväzku zo strany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neprimerane obmedzujú alebo vylučujú možnosť spotrebiteľa domáhať sa svojich práv vrátane práva spotrebiteľa započítať pohľadávku,</w:t>
            </w:r>
          </w:p>
          <w:p w14:paraId="69044304"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spôsobujú, že platnosť zmluvy uzatvorenej na dobu určitú sa po uplynutí obdobia, na ktorú bola zmluva uzavretá, predĺži, pričom spotrebiteľovi priznávajú neprimerane krátke obdobie na prejavenie súhlasu s predĺžením platnosti zmluvy,</w:t>
            </w:r>
          </w:p>
          <w:p w14:paraId="638BDBF9"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oprávňujú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rozhodnúť o tom, že jeho plnenie je v súlade so zmluvou, alebo ktoré priznávajú právo zmluvu vykladať iba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w:t>
            </w:r>
          </w:p>
          <w:p w14:paraId="0782D267"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p) obmedzujú zodpovednosť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ak bola zmluva uzavretá sprostredkovateľom, alebo vyžadujú uzavretie zmluvy prostredníctvom sprostredkovateľa v osobitnej forme,</w:t>
            </w:r>
          </w:p>
          <w:p w14:paraId="40CE5EF5"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r) umožňujú, aby bol spor medzi stranami riešený v rozhodcovskom konaní bez splnenia podmienok ustanovených osobitným zákonom,</w:t>
            </w:r>
          </w:p>
          <w:p w14:paraId="481DB6EB"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 požadujú, aby spotrebiteľ poskytol zabezpečenie splnenia svojho záväzku v hodnote neprimerane vyššej, ako je výška jeho záväzku vyplývajúca zo spotrebiteľskej zmluvy v čase uzavretia dohody o zabezpečení splnenia záväzku spotrebiteľa,</w:t>
            </w:r>
          </w:p>
          <w:p w14:paraId="36FF2E03"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t) požadujú od spotrebiteľa plnenie za službu, ktorej poskytnutie </w:t>
            </w:r>
            <w:r w:rsidRPr="004F64FF">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v prevažnej miere nesleduje záujmy spotrebiteľa,</w:t>
            </w:r>
          </w:p>
          <w:p w14:paraId="7694FE5B"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u) požadujú od spotrebiteľa, aby bol neprimerane dlho viazaný zmluvou aj keď pri uzavieraní zmluvy bolo zrejmé, že predmet zmluvy možno dosiahnuť v podstatne kratšom čase,</w:t>
            </w:r>
          </w:p>
          <w:p w14:paraId="4CEEDE05"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požadujú od spotrebiteľa uhradenie plnení, o ktorých spotrebiteľ nebol pred uzavretím zmluvy preukázateľne informovaný, ktorých úhrada nebola upravená v zmluve alebo za ktoré spotrebiteľ nedostáva dohodnuté protiplnenie,</w:t>
            </w:r>
          </w:p>
          <w:p w14:paraId="02C8547D"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w) požadujú, aby spotrebiteľ poskytoval alebo poukazoval tretej osobe alebo v prospech tretej osoby akékoľvek plnenie plynúce zo spotrebiteľskej zmluvy alebo súvisiace so spotrebiteľskou zmluvou, ktoré v prevažnej miere nesleduje jeho záujmy, alebo aby plnil v súvislosti s týmto plnením akékoľvek záväzky tretej osobe.</w:t>
            </w:r>
          </w:p>
        </w:tc>
        <w:tc>
          <w:tcPr>
            <w:tcW w:w="709" w:type="dxa"/>
            <w:tcBorders>
              <w:top w:val="single" w:sz="4" w:space="0" w:color="auto"/>
              <w:left w:val="single" w:sz="4" w:space="0" w:color="auto"/>
              <w:bottom w:val="single" w:sz="4" w:space="0" w:color="auto"/>
              <w:right w:val="single" w:sz="4" w:space="0" w:color="auto"/>
            </w:tcBorders>
          </w:tcPr>
          <w:p w14:paraId="5A5DFDC0" w14:textId="67071DCB"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62DC8D63"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3F5C5551" w14:textId="27CB46C7" w:rsidR="00255ED9" w:rsidRPr="007333EA" w:rsidRDefault="00DC2128"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53D34036"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70850978" w14:textId="6A53307B" w:rsidTr="004A12CD">
        <w:tc>
          <w:tcPr>
            <w:tcW w:w="708" w:type="dxa"/>
            <w:tcBorders>
              <w:top w:val="single" w:sz="4" w:space="0" w:color="auto"/>
              <w:left w:val="single" w:sz="12" w:space="0" w:color="auto"/>
              <w:bottom w:val="single" w:sz="4" w:space="0" w:color="auto"/>
              <w:right w:val="single" w:sz="4" w:space="0" w:color="auto"/>
            </w:tcBorders>
          </w:tcPr>
          <w:p w14:paraId="368937BC"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Príloha</w:t>
            </w:r>
          </w:p>
          <w:p w14:paraId="492BE7F6"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346E98D7"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P:b</w:t>
            </w:r>
          </w:p>
        </w:tc>
        <w:tc>
          <w:tcPr>
            <w:tcW w:w="4266" w:type="dxa"/>
            <w:tcBorders>
              <w:top w:val="single" w:sz="4" w:space="0" w:color="auto"/>
              <w:left w:val="single" w:sz="4" w:space="0" w:color="auto"/>
              <w:bottom w:val="single" w:sz="4" w:space="0" w:color="auto"/>
              <w:right w:val="single" w:sz="4" w:space="0" w:color="auto"/>
            </w:tcBorders>
          </w:tcPr>
          <w:p w14:paraId="11EA4D18"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Predmet úpravy pododsekov g), j) a l)</w:t>
            </w:r>
          </w:p>
          <w:p w14:paraId="649C5527" w14:textId="77777777" w:rsidR="00255ED9" w:rsidRPr="007333EA" w:rsidRDefault="00255ED9"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b) Pododsek j) nebráni uplatneniu podmienok, podľa ktorých si dodávateľ finančných služieb, vyhradí právo zmeniť úrokovú sadzbu platenú spotrebiteľom alebo finančnú službu spotrebiteľovi alebo sumu iných poplatkov za finančné služby bez oznámenia, ak na to má právny dôvod, za predpokladu, že sa od dodávateľa vyžaduje ihneď o tom informovať druhú zmluvnú stranu alebo strany pri najbližšej príležitosti a že druhá strana má možnosť ihneď odstúpiť od zmluvy.</w:t>
            </w:r>
          </w:p>
          <w:p w14:paraId="5C7BA54A" w14:textId="0621263B" w:rsidR="00255ED9" w:rsidRPr="007333EA" w:rsidRDefault="00255ED9" w:rsidP="00B44BAF">
            <w:pPr>
              <w:spacing w:before="100" w:beforeAutospacing="1" w:after="100" w:afterAutospacing="1" w:line="240" w:lineRule="auto"/>
              <w:rPr>
                <w:rFonts w:ascii="Times New Roman" w:eastAsia="Times New Roman" w:hAnsi="Times New Roman" w:cs="Times New Roman"/>
                <w:sz w:val="20"/>
                <w:szCs w:val="20"/>
                <w:lang w:eastAsia="sk-SK"/>
              </w:rPr>
            </w:pPr>
            <w:r w:rsidRPr="0074667C">
              <w:rPr>
                <w:rFonts w:ascii="Times New Roman" w:eastAsia="Times New Roman" w:hAnsi="Times New Roman" w:cs="Times New Roman"/>
                <w:sz w:val="20"/>
                <w:szCs w:val="20"/>
                <w:lang w:eastAsia="sk-SK"/>
              </w:rPr>
              <w:t>Pododsek j) tiež nebráni uplatneniu podmienok, podľa ktorých si predajca alebo dodávateľ vyhradzuje právo jednostranne zmeniť podmienky zmluvy na dobu neurčitú, za predpokladu, že sa od nich vyžaduje ihneď o tom informovať spotrebiteľa formou oznámenia a že spotrebiteľ má možnosť odstúpiť od zmluvy.</w:t>
            </w:r>
            <w:r w:rsidRPr="007333EA">
              <w:rPr>
                <w:rFonts w:ascii="Times New Roman" w:eastAsia="Times New Roman" w:hAnsi="Times New Roman" w:cs="Times New Roman"/>
                <w:sz w:val="20"/>
                <w:szCs w:val="20"/>
                <w:lang w:eastAsia="sk-SK"/>
              </w:rPr>
              <w:t xml:space="preserve"> </w:t>
            </w:r>
          </w:p>
        </w:tc>
        <w:tc>
          <w:tcPr>
            <w:tcW w:w="522" w:type="dxa"/>
            <w:tcBorders>
              <w:top w:val="single" w:sz="4" w:space="0" w:color="auto"/>
              <w:left w:val="single" w:sz="4" w:space="0" w:color="auto"/>
              <w:bottom w:val="single" w:sz="4" w:space="0" w:color="auto"/>
              <w:right w:val="single" w:sz="12" w:space="0" w:color="auto"/>
            </w:tcBorders>
          </w:tcPr>
          <w:p w14:paraId="0E80E5D9"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14:paraId="79325F78" w14:textId="08C8E291"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r>
              <w:rPr>
                <w:rFonts w:ascii="Times New Roman" w:eastAsia="Times New Roman" w:hAnsi="Times New Roman" w:cs="Times New Roman"/>
                <w:b/>
                <w:sz w:val="20"/>
                <w:szCs w:val="20"/>
                <w:lang w:eastAsia="sk-SK"/>
              </w:rPr>
              <w:t>)</w:t>
            </w:r>
          </w:p>
          <w:p w14:paraId="466160D2"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6C5757A"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47459429"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55A58EF"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3F6819F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2B6069A"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436F486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14034DE"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28896EA"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29861964"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2DBBA08"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1389640D"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7EE09B22"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36D99B3A"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033438E"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0265891"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27B3DB14"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1E76C477"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1FE60C5" w14:textId="36EDED05"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04" w:type="dxa"/>
            <w:tcBorders>
              <w:top w:val="single" w:sz="4" w:space="0" w:color="auto"/>
              <w:left w:val="single" w:sz="4" w:space="0" w:color="auto"/>
              <w:bottom w:val="single" w:sz="4" w:space="0" w:color="auto"/>
              <w:right w:val="single" w:sz="4" w:space="0" w:color="auto"/>
            </w:tcBorders>
          </w:tcPr>
          <w:p w14:paraId="16D31C1E"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123C5878"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O:15</w:t>
            </w:r>
          </w:p>
          <w:p w14:paraId="0D39E4AB"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21A1A9"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61E05B"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E8F4DB"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351856"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F4C7F8"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14F01C"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623F6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5658BE"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E82F8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D78645"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23AB17"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7466C4"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016E12"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A1CCC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72D6AB"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562E96"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D477F0" w14:textId="77777777" w:rsidR="00255ED9"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EA675E" w14:textId="4396424A" w:rsidR="00255ED9" w:rsidRPr="007333EA" w:rsidRDefault="00255ED9" w:rsidP="002D2DD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c>
          <w:tcPr>
            <w:tcW w:w="4422" w:type="dxa"/>
            <w:tcBorders>
              <w:top w:val="single" w:sz="4" w:space="0" w:color="auto"/>
              <w:left w:val="single" w:sz="4" w:space="0" w:color="auto"/>
              <w:bottom w:val="single" w:sz="4" w:space="0" w:color="auto"/>
              <w:right w:val="single" w:sz="4" w:space="0" w:color="auto"/>
            </w:tcBorders>
          </w:tcPr>
          <w:p w14:paraId="2A8C6208" w14:textId="010B8A2A" w:rsidR="00255ED9" w:rsidRPr="00D25553"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(15) </w:t>
            </w:r>
            <w:r w:rsidRPr="00D25553">
              <w:rPr>
                <w:rFonts w:ascii="Times New Roman" w:eastAsia="Times New Roman" w:hAnsi="Times New Roman" w:cs="Times New Roman"/>
                <w:sz w:val="20"/>
                <w:szCs w:val="20"/>
                <w:lang w:eastAsia="sk-SK"/>
              </w:rPr>
              <w:t>Za neprijateľnú podmienku podľa odseku 4 písm. i) sa nepovažuje podmienka, podľa ktorej si</w:t>
            </w:r>
          </w:p>
          <w:p w14:paraId="6699A16C" w14:textId="6797D912" w:rsidR="00255ED9" w:rsidRPr="00D25553"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D25553">
              <w:rPr>
                <w:rFonts w:ascii="Times New Roman" w:eastAsia="Times New Roman" w:hAnsi="Times New Roman" w:cs="Times New Roman"/>
                <w:sz w:val="20"/>
                <w:szCs w:val="20"/>
                <w:lang w:eastAsia="sk-SK"/>
              </w:rPr>
              <w:t xml:space="preserve">a) </w:t>
            </w:r>
            <w:r w:rsidRPr="00D25553">
              <w:rPr>
                <w:rFonts w:ascii="Times New Roman" w:eastAsia="Times New Roman" w:hAnsi="Times New Roman" w:cs="Times New Roman"/>
                <w:b/>
                <w:sz w:val="20"/>
                <w:szCs w:val="20"/>
                <w:lang w:eastAsia="sk-SK"/>
              </w:rPr>
              <w:t>obchodník,</w:t>
            </w:r>
            <w:r w:rsidRPr="00D25553">
              <w:rPr>
                <w:rFonts w:ascii="Times New Roman" w:eastAsia="Times New Roman" w:hAnsi="Times New Roman" w:cs="Times New Roman"/>
                <w:sz w:val="20"/>
                <w:szCs w:val="20"/>
                <w:lang w:eastAsia="sk-SK"/>
              </w:rPr>
              <w:t xml:space="preserve"> </w:t>
            </w:r>
            <w:r w:rsidRPr="00D25553">
              <w:rPr>
                <w:rFonts w:ascii="Times New Roman" w:eastAsia="Times New Roman" w:hAnsi="Times New Roman" w:cs="Times New Roman"/>
                <w:b/>
                <w:sz w:val="20"/>
                <w:szCs w:val="20"/>
                <w:lang w:eastAsia="sk-SK"/>
              </w:rPr>
              <w:t>ktorý dodáva finančnú službu</w:t>
            </w:r>
            <w:r w:rsidRPr="00D25553">
              <w:rPr>
                <w:rFonts w:ascii="Times New Roman" w:eastAsia="Times New Roman" w:hAnsi="Times New Roman" w:cs="Times New Roman"/>
                <w:sz w:val="20"/>
                <w:szCs w:val="20"/>
                <w:lang w:eastAsia="sk-SK"/>
              </w:rPr>
              <w:t xml:space="preserve"> podľa osobitného predpisu vyhradzuje právo z vážneho objektívneho dôvodu bez oznámenia zmeniť úrokovú sadzbu alebo výšku iných poplatkov za finančné služby podľa osobitného predpisu, ktoré má platiť spotrebiteľ alebo </w:t>
            </w:r>
            <w:r w:rsidRPr="00D25553">
              <w:rPr>
                <w:rFonts w:ascii="Times New Roman" w:eastAsia="Times New Roman" w:hAnsi="Times New Roman" w:cs="Times New Roman"/>
                <w:b/>
                <w:sz w:val="20"/>
                <w:szCs w:val="20"/>
                <w:lang w:eastAsia="sk-SK"/>
              </w:rPr>
              <w:t>obchodník</w:t>
            </w:r>
            <w:r w:rsidRPr="00D25553">
              <w:rPr>
                <w:rFonts w:ascii="Times New Roman" w:eastAsia="Times New Roman" w:hAnsi="Times New Roman" w:cs="Times New Roman"/>
                <w:sz w:val="20"/>
                <w:szCs w:val="20"/>
                <w:lang w:eastAsia="sk-SK"/>
              </w:rPr>
              <w:t xml:space="preserve">, ak súčasne sa </w:t>
            </w:r>
            <w:r w:rsidRPr="00D25553">
              <w:rPr>
                <w:rFonts w:ascii="Times New Roman" w:eastAsia="Times New Roman" w:hAnsi="Times New Roman" w:cs="Times New Roman"/>
                <w:b/>
                <w:sz w:val="20"/>
                <w:szCs w:val="20"/>
                <w:lang w:eastAsia="sk-SK"/>
              </w:rPr>
              <w:t>obchodník</w:t>
            </w:r>
            <w:r w:rsidRPr="00D25553">
              <w:rPr>
                <w:rFonts w:ascii="Times New Roman" w:eastAsia="Times New Roman" w:hAnsi="Times New Roman" w:cs="Times New Roman"/>
                <w:sz w:val="20"/>
                <w:szCs w:val="20"/>
                <w:lang w:eastAsia="sk-SK"/>
              </w:rPr>
              <w:t xml:space="preserve"> zaviaže bez zbytočného odkladu o tom a o možnosti spotrebiteľa vypovedať spotrebiteľskú zmluvu písomne informovať spotrebiteľa a ak spotrebiteľ má právo bezplatne a s okamžitou účinnosťou vypovedať túto zmluvu,</w:t>
            </w:r>
          </w:p>
          <w:p w14:paraId="2ED2A83E" w14:textId="77777777" w:rsidR="00255ED9" w:rsidRPr="00D25553"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ED03E3" w14:textId="33CACCD7" w:rsidR="00255ED9" w:rsidRDefault="00255ED9"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D25553">
              <w:rPr>
                <w:rFonts w:ascii="Times New Roman" w:eastAsia="Times New Roman" w:hAnsi="Times New Roman" w:cs="Times New Roman"/>
                <w:sz w:val="20"/>
                <w:szCs w:val="20"/>
                <w:lang w:eastAsia="sk-SK"/>
              </w:rPr>
              <w:t xml:space="preserve">b) </w:t>
            </w:r>
            <w:r w:rsidRPr="00D25553">
              <w:rPr>
                <w:rFonts w:ascii="Times New Roman" w:eastAsia="Times New Roman" w:hAnsi="Times New Roman" w:cs="Times New Roman"/>
                <w:b/>
                <w:sz w:val="20"/>
                <w:szCs w:val="20"/>
                <w:lang w:eastAsia="sk-SK"/>
              </w:rPr>
              <w:t>obchodník vyhradzuje právo jednostranne meniť podmienky spotrebiteľskej zmluvy uzavretej na dobu neurčitú, ak sa od obchodníka vyžaduje, aby o tom a o možnosti spotrebiteľa vypovedať túto zmluvu písomne informoval spotrebiteľa v primeranej dobe vopred, a ak spotrebiteľ má právo bezplatne vypovedať túto zmluvu ku dňu účinnosti zmeny.</w:t>
            </w:r>
          </w:p>
          <w:p w14:paraId="628D1D9A" w14:textId="2333A0D7" w:rsidR="00255ED9" w:rsidRPr="00D25553" w:rsidRDefault="00255ED9" w:rsidP="002D2DDA">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AB576EF"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EA08E6E"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7CDC152D" w14:textId="3C670DB2" w:rsidR="00255ED9" w:rsidRPr="007333EA" w:rsidRDefault="00DC2128"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1477C8DC"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255ED9" w:rsidRPr="007333EA" w14:paraId="275A30F6" w14:textId="52616228" w:rsidTr="004A12CD">
        <w:tc>
          <w:tcPr>
            <w:tcW w:w="708" w:type="dxa"/>
            <w:tcBorders>
              <w:top w:val="single" w:sz="4" w:space="0" w:color="auto"/>
              <w:left w:val="single" w:sz="12" w:space="0" w:color="auto"/>
              <w:bottom w:val="single" w:sz="4" w:space="0" w:color="auto"/>
              <w:right w:val="single" w:sz="4" w:space="0" w:color="auto"/>
            </w:tcBorders>
          </w:tcPr>
          <w:p w14:paraId="73284AAD" w14:textId="77777777" w:rsidR="00255ED9" w:rsidRPr="007333EA"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Príloha</w:t>
            </w:r>
          </w:p>
          <w:p w14:paraId="6BC5D4F8" w14:textId="77777777" w:rsidR="00255ED9" w:rsidRPr="007333EA"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3068D39F" w14:textId="1F9FE287" w:rsidR="00255ED9" w:rsidRPr="007333EA"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w:t>
            </w:r>
            <w:r>
              <w:rPr>
                <w:rFonts w:ascii="Times New Roman" w:eastAsia="Times New Roman" w:hAnsi="Times New Roman" w:cs="Times New Roman"/>
                <w:sz w:val="20"/>
                <w:szCs w:val="20"/>
                <w:lang w:eastAsia="sk-SK"/>
              </w:rPr>
              <w:t>d</w:t>
            </w:r>
          </w:p>
        </w:tc>
        <w:tc>
          <w:tcPr>
            <w:tcW w:w="4266" w:type="dxa"/>
            <w:tcBorders>
              <w:top w:val="single" w:sz="4" w:space="0" w:color="auto"/>
              <w:left w:val="single" w:sz="4" w:space="0" w:color="auto"/>
              <w:bottom w:val="single" w:sz="4" w:space="0" w:color="auto"/>
              <w:right w:val="single" w:sz="4" w:space="0" w:color="auto"/>
            </w:tcBorders>
          </w:tcPr>
          <w:p w14:paraId="408B50C8" w14:textId="194C70B1"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D2DDA">
              <w:rPr>
                <w:rFonts w:ascii="Times New Roman" w:eastAsia="Times New Roman" w:hAnsi="Times New Roman" w:cs="Times New Roman"/>
                <w:sz w:val="20"/>
                <w:szCs w:val="20"/>
                <w:lang w:eastAsia="sk-SK"/>
              </w:rPr>
              <w:t>d) Pododsek l) nebráni uplatneniu doložiek cenových indexov, ak sú v súlade s právom, za predpokladu, že spôsob, akým sa menia ceny je výslovne popísaný.</w:t>
            </w:r>
          </w:p>
        </w:tc>
        <w:tc>
          <w:tcPr>
            <w:tcW w:w="522" w:type="dxa"/>
            <w:tcBorders>
              <w:top w:val="single" w:sz="4" w:space="0" w:color="auto"/>
              <w:left w:val="single" w:sz="4" w:space="0" w:color="auto"/>
              <w:bottom w:val="single" w:sz="4" w:space="0" w:color="auto"/>
              <w:right w:val="single" w:sz="12" w:space="0" w:color="auto"/>
            </w:tcBorders>
          </w:tcPr>
          <w:p w14:paraId="3BA6D037"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04" w:type="dxa"/>
            <w:tcBorders>
              <w:top w:val="single" w:sz="4" w:space="0" w:color="auto"/>
              <w:left w:val="nil"/>
              <w:bottom w:val="single" w:sz="4" w:space="0" w:color="auto"/>
              <w:right w:val="single" w:sz="4" w:space="0" w:color="auto"/>
            </w:tcBorders>
          </w:tcPr>
          <w:p w14:paraId="098E935E" w14:textId="60AAABC3"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w:t>
            </w:r>
            <w:r>
              <w:rPr>
                <w:rFonts w:ascii="Times New Roman" w:eastAsia="Times New Roman" w:hAnsi="Times New Roman" w:cs="Times New Roman"/>
                <w:b/>
                <w:sz w:val="20"/>
                <w:szCs w:val="20"/>
                <w:lang w:eastAsia="sk-SK"/>
              </w:rPr>
              <w:t xml:space="preserve"> (čl. II</w:t>
            </w:r>
            <w:r w:rsidRPr="00D25553">
              <w:rPr>
                <w:rFonts w:ascii="Times New Roman" w:eastAsia="Times New Roman" w:hAnsi="Times New Roman" w:cs="Times New Roman"/>
                <w:b/>
                <w:sz w:val="20"/>
                <w:szCs w:val="20"/>
                <w:lang w:eastAsia="sk-SK"/>
              </w:rPr>
              <w:t>)</w:t>
            </w:r>
          </w:p>
        </w:tc>
        <w:tc>
          <w:tcPr>
            <w:tcW w:w="1004" w:type="dxa"/>
            <w:tcBorders>
              <w:top w:val="single" w:sz="4" w:space="0" w:color="auto"/>
              <w:left w:val="single" w:sz="4" w:space="0" w:color="auto"/>
              <w:bottom w:val="single" w:sz="4" w:space="0" w:color="auto"/>
              <w:right w:val="single" w:sz="4" w:space="0" w:color="auto"/>
            </w:tcBorders>
          </w:tcPr>
          <w:p w14:paraId="7679E759" w14:textId="77777777" w:rsidR="00255ED9" w:rsidRPr="007333EA"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732E8EB2" w14:textId="77777777" w:rsidR="00255ED9"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O:16</w:t>
            </w:r>
          </w:p>
          <w:p w14:paraId="3DB83844" w14:textId="7056AE26" w:rsidR="00255ED9" w:rsidRPr="007333EA"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c)</w:t>
            </w:r>
          </w:p>
        </w:tc>
        <w:tc>
          <w:tcPr>
            <w:tcW w:w="4422" w:type="dxa"/>
            <w:tcBorders>
              <w:top w:val="single" w:sz="4" w:space="0" w:color="auto"/>
              <w:left w:val="single" w:sz="4" w:space="0" w:color="auto"/>
              <w:bottom w:val="single" w:sz="4" w:space="0" w:color="auto"/>
              <w:right w:val="single" w:sz="4" w:space="0" w:color="auto"/>
            </w:tcBorders>
          </w:tcPr>
          <w:p w14:paraId="0EAE1686" w14:textId="77777777" w:rsidR="00255ED9"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D2DDA">
              <w:rPr>
                <w:rFonts w:ascii="Times New Roman" w:eastAsia="Times New Roman" w:hAnsi="Times New Roman" w:cs="Times New Roman"/>
                <w:sz w:val="20"/>
                <w:szCs w:val="20"/>
                <w:lang w:eastAsia="sk-SK"/>
              </w:rPr>
              <w:t>(16)</w:t>
            </w:r>
            <w:r>
              <w:rPr>
                <w:rFonts w:ascii="Times New Roman" w:eastAsia="Times New Roman" w:hAnsi="Times New Roman" w:cs="Times New Roman"/>
                <w:sz w:val="20"/>
                <w:szCs w:val="20"/>
                <w:lang w:eastAsia="sk-SK"/>
              </w:rPr>
              <w:t xml:space="preserve"> </w:t>
            </w:r>
            <w:r w:rsidRPr="002D2DDA">
              <w:rPr>
                <w:rFonts w:ascii="Times New Roman" w:eastAsia="Times New Roman" w:hAnsi="Times New Roman" w:cs="Times New Roman"/>
                <w:sz w:val="20"/>
                <w:szCs w:val="20"/>
                <w:lang w:eastAsia="sk-SK"/>
              </w:rPr>
              <w:t>Ustanovenie odseku 4 písm. j) o neprijateľných podmienkach sa nepoužije na spotrebiteľskú zmluvu, ktorej predmetom je</w:t>
            </w:r>
          </w:p>
          <w:p w14:paraId="5F536E9B" w14:textId="47A2D1EB" w:rsidR="00255ED9" w:rsidRDefault="00255ED9"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2D2DDA">
              <w:rPr>
                <w:rFonts w:ascii="Times New Roman" w:eastAsia="Times New Roman" w:hAnsi="Times New Roman" w:cs="Times New Roman"/>
                <w:sz w:val="20"/>
                <w:szCs w:val="20"/>
                <w:lang w:eastAsia="sk-SK"/>
              </w:rPr>
              <w:t xml:space="preserve">doložka o cenových indexoch, ak </w:t>
            </w:r>
            <w:r w:rsidRPr="002D2DDA">
              <w:rPr>
                <w:rFonts w:ascii="Times New Roman" w:eastAsia="Times New Roman" w:hAnsi="Times New Roman" w:cs="Times New Roman"/>
                <w:b/>
                <w:sz w:val="20"/>
                <w:szCs w:val="20"/>
                <w:lang w:eastAsia="sk-SK"/>
              </w:rPr>
              <w:t>takáto doložka nie je v rozpore so zákonom</w:t>
            </w:r>
            <w:r w:rsidRPr="002D2DDA">
              <w:rPr>
                <w:rFonts w:ascii="Times New Roman" w:eastAsia="Times New Roman" w:hAnsi="Times New Roman" w:cs="Times New Roman"/>
                <w:sz w:val="20"/>
                <w:szCs w:val="20"/>
                <w:lang w:eastAsia="sk-SK"/>
              </w:rPr>
              <w:t xml:space="preserve"> a ak spôsob úpravy ceny je v tejto doložke výslovne opísaný.</w:t>
            </w:r>
          </w:p>
        </w:tc>
        <w:tc>
          <w:tcPr>
            <w:tcW w:w="709" w:type="dxa"/>
            <w:tcBorders>
              <w:top w:val="single" w:sz="4" w:space="0" w:color="auto"/>
              <w:left w:val="single" w:sz="4" w:space="0" w:color="auto"/>
              <w:bottom w:val="single" w:sz="4" w:space="0" w:color="auto"/>
              <w:right w:val="single" w:sz="4" w:space="0" w:color="auto"/>
            </w:tcBorders>
          </w:tcPr>
          <w:p w14:paraId="1EC70B59"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cPr>
          <w:p w14:paraId="550B2368"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14:paraId="0CA4AF02" w14:textId="5885317E" w:rsidR="00255ED9" w:rsidRPr="007333EA" w:rsidRDefault="00DC2128"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14:paraId="7CFF883F" w14:textId="77777777" w:rsidR="00255ED9" w:rsidRPr="007333EA" w:rsidRDefault="00255ED9"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bl>
    <w:p w14:paraId="3AC93602" w14:textId="77777777" w:rsidR="00375AC7" w:rsidRPr="007333EA" w:rsidRDefault="00375AC7">
      <w:pPr>
        <w:rPr>
          <w:rFonts w:ascii="Times New Roman" w:hAnsi="Times New Roman" w:cs="Times New Roman"/>
          <w:sz w:val="20"/>
          <w:szCs w:val="20"/>
        </w:rPr>
      </w:pPr>
    </w:p>
    <w:sectPr w:rsidR="00375AC7" w:rsidRPr="007333EA" w:rsidSect="00F35F8B">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6FFC0" w14:textId="77777777" w:rsidR="003C3E0A" w:rsidRDefault="003C3E0A" w:rsidP="00E1760E">
      <w:pPr>
        <w:spacing w:after="0" w:line="240" w:lineRule="auto"/>
      </w:pPr>
      <w:r>
        <w:separator/>
      </w:r>
    </w:p>
  </w:endnote>
  <w:endnote w:type="continuationSeparator" w:id="0">
    <w:p w14:paraId="765595E9" w14:textId="77777777" w:rsidR="003C3E0A" w:rsidRDefault="003C3E0A" w:rsidP="00E1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A094" w14:textId="77777777" w:rsidR="003C3E0A" w:rsidRDefault="003C3E0A" w:rsidP="00E1760E">
      <w:pPr>
        <w:spacing w:after="0" w:line="240" w:lineRule="auto"/>
      </w:pPr>
      <w:r>
        <w:separator/>
      </w:r>
    </w:p>
  </w:footnote>
  <w:footnote w:type="continuationSeparator" w:id="0">
    <w:p w14:paraId="27A49EAB" w14:textId="77777777" w:rsidR="003C3E0A" w:rsidRDefault="003C3E0A" w:rsidP="00E17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666"/>
    <w:multiLevelType w:val="multilevel"/>
    <w:tmpl w:val="42AAF710"/>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3F88170F"/>
    <w:multiLevelType w:val="multilevel"/>
    <w:tmpl w:val="37D2E1E8"/>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 w15:restartNumberingAfterBreak="0">
    <w:nsid w:val="50175116"/>
    <w:multiLevelType w:val="multilevel"/>
    <w:tmpl w:val="4BF43932"/>
    <w:lvl w:ilvl="0">
      <w:start w:val="7"/>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626D3F57"/>
    <w:multiLevelType w:val="hybridMultilevel"/>
    <w:tmpl w:val="F014E73C"/>
    <w:lvl w:ilvl="0" w:tplc="608A2D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B"/>
    <w:rsid w:val="0001277F"/>
    <w:rsid w:val="000C4EF1"/>
    <w:rsid w:val="000D7CD0"/>
    <w:rsid w:val="000E0169"/>
    <w:rsid w:val="00100DD9"/>
    <w:rsid w:val="001741AC"/>
    <w:rsid w:val="00222692"/>
    <w:rsid w:val="00223CB5"/>
    <w:rsid w:val="00255ED9"/>
    <w:rsid w:val="002B1764"/>
    <w:rsid w:val="002D2DDA"/>
    <w:rsid w:val="003164BB"/>
    <w:rsid w:val="0036264B"/>
    <w:rsid w:val="003735FC"/>
    <w:rsid w:val="00375AC7"/>
    <w:rsid w:val="003949E1"/>
    <w:rsid w:val="003B6779"/>
    <w:rsid w:val="003B7D5F"/>
    <w:rsid w:val="003C3E0A"/>
    <w:rsid w:val="003D1E43"/>
    <w:rsid w:val="003E1401"/>
    <w:rsid w:val="00401F03"/>
    <w:rsid w:val="00434304"/>
    <w:rsid w:val="00474E6F"/>
    <w:rsid w:val="004A12CD"/>
    <w:rsid w:val="004B06BE"/>
    <w:rsid w:val="004F64FF"/>
    <w:rsid w:val="005376D3"/>
    <w:rsid w:val="005445E7"/>
    <w:rsid w:val="00553CE8"/>
    <w:rsid w:val="0058675E"/>
    <w:rsid w:val="005912B4"/>
    <w:rsid w:val="005B61E6"/>
    <w:rsid w:val="00603B91"/>
    <w:rsid w:val="00650BCF"/>
    <w:rsid w:val="0072260B"/>
    <w:rsid w:val="00724B9B"/>
    <w:rsid w:val="007333EA"/>
    <w:rsid w:val="007427B4"/>
    <w:rsid w:val="0074667C"/>
    <w:rsid w:val="00770D45"/>
    <w:rsid w:val="007D00EB"/>
    <w:rsid w:val="007D6EF2"/>
    <w:rsid w:val="008041D1"/>
    <w:rsid w:val="0091131A"/>
    <w:rsid w:val="00932851"/>
    <w:rsid w:val="009A2D5C"/>
    <w:rsid w:val="009B1029"/>
    <w:rsid w:val="009D2A7D"/>
    <w:rsid w:val="00A300A7"/>
    <w:rsid w:val="00A44921"/>
    <w:rsid w:val="00A8698C"/>
    <w:rsid w:val="00AB63BE"/>
    <w:rsid w:val="00B23823"/>
    <w:rsid w:val="00B42F33"/>
    <w:rsid w:val="00B44BAF"/>
    <w:rsid w:val="00B91168"/>
    <w:rsid w:val="00BC21EF"/>
    <w:rsid w:val="00BC72FE"/>
    <w:rsid w:val="00C6271C"/>
    <w:rsid w:val="00C933B3"/>
    <w:rsid w:val="00CA6A4A"/>
    <w:rsid w:val="00CB2335"/>
    <w:rsid w:val="00CF04F6"/>
    <w:rsid w:val="00D25553"/>
    <w:rsid w:val="00D32705"/>
    <w:rsid w:val="00D5049C"/>
    <w:rsid w:val="00DC2128"/>
    <w:rsid w:val="00E1760E"/>
    <w:rsid w:val="00E65FDF"/>
    <w:rsid w:val="00EF6D95"/>
    <w:rsid w:val="00F053EC"/>
    <w:rsid w:val="00F072F2"/>
    <w:rsid w:val="00F35F8B"/>
    <w:rsid w:val="00FA1C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F6B5"/>
  <w15:chartTrackingRefBased/>
  <w15:docId w15:val="{C6CD6AD1-3BCB-4A07-908A-6375F50F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4667C"/>
    <w:rPr>
      <w:sz w:val="16"/>
      <w:szCs w:val="16"/>
    </w:rPr>
  </w:style>
  <w:style w:type="paragraph" w:styleId="Textkomentra">
    <w:name w:val="annotation text"/>
    <w:basedOn w:val="Normlny"/>
    <w:link w:val="TextkomentraChar"/>
    <w:uiPriority w:val="99"/>
    <w:semiHidden/>
    <w:unhideWhenUsed/>
    <w:rsid w:val="0074667C"/>
    <w:pPr>
      <w:spacing w:line="240" w:lineRule="auto"/>
    </w:pPr>
    <w:rPr>
      <w:sz w:val="20"/>
      <w:szCs w:val="20"/>
    </w:rPr>
  </w:style>
  <w:style w:type="character" w:customStyle="1" w:styleId="TextkomentraChar">
    <w:name w:val="Text komentára Char"/>
    <w:basedOn w:val="Predvolenpsmoodseku"/>
    <w:link w:val="Textkomentra"/>
    <w:uiPriority w:val="99"/>
    <w:semiHidden/>
    <w:rsid w:val="0074667C"/>
    <w:rPr>
      <w:sz w:val="20"/>
      <w:szCs w:val="20"/>
    </w:rPr>
  </w:style>
  <w:style w:type="paragraph" w:styleId="Predmetkomentra">
    <w:name w:val="annotation subject"/>
    <w:basedOn w:val="Textkomentra"/>
    <w:next w:val="Textkomentra"/>
    <w:link w:val="PredmetkomentraChar"/>
    <w:uiPriority w:val="99"/>
    <w:semiHidden/>
    <w:unhideWhenUsed/>
    <w:rsid w:val="0074667C"/>
    <w:rPr>
      <w:b/>
      <w:bCs/>
    </w:rPr>
  </w:style>
  <w:style w:type="character" w:customStyle="1" w:styleId="PredmetkomentraChar">
    <w:name w:val="Predmet komentára Char"/>
    <w:basedOn w:val="TextkomentraChar"/>
    <w:link w:val="Predmetkomentra"/>
    <w:uiPriority w:val="99"/>
    <w:semiHidden/>
    <w:rsid w:val="0074667C"/>
    <w:rPr>
      <w:b/>
      <w:bCs/>
      <w:sz w:val="20"/>
      <w:szCs w:val="20"/>
    </w:rPr>
  </w:style>
  <w:style w:type="paragraph" w:styleId="Textbubliny">
    <w:name w:val="Balloon Text"/>
    <w:basedOn w:val="Normlny"/>
    <w:link w:val="TextbublinyChar"/>
    <w:uiPriority w:val="99"/>
    <w:semiHidden/>
    <w:unhideWhenUsed/>
    <w:rsid w:val="007466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667C"/>
    <w:rPr>
      <w:rFonts w:ascii="Segoe UI" w:hAnsi="Segoe UI" w:cs="Segoe UI"/>
      <w:sz w:val="18"/>
      <w:szCs w:val="18"/>
    </w:rPr>
  </w:style>
  <w:style w:type="paragraph" w:styleId="Hlavika">
    <w:name w:val="header"/>
    <w:basedOn w:val="Normlny"/>
    <w:link w:val="HlavikaChar"/>
    <w:uiPriority w:val="99"/>
    <w:unhideWhenUsed/>
    <w:rsid w:val="00D3270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2705"/>
  </w:style>
  <w:style w:type="paragraph" w:styleId="Pta">
    <w:name w:val="footer"/>
    <w:basedOn w:val="Normlny"/>
    <w:link w:val="PtaChar"/>
    <w:uiPriority w:val="99"/>
    <w:unhideWhenUsed/>
    <w:rsid w:val="00D32705"/>
    <w:pPr>
      <w:tabs>
        <w:tab w:val="center" w:pos="4536"/>
        <w:tab w:val="right" w:pos="9072"/>
      </w:tabs>
      <w:spacing w:after="0" w:line="240" w:lineRule="auto"/>
    </w:pPr>
  </w:style>
  <w:style w:type="character" w:customStyle="1" w:styleId="PtaChar">
    <w:name w:val="Päta Char"/>
    <w:basedOn w:val="Predvolenpsmoodseku"/>
    <w:link w:val="Pta"/>
    <w:uiPriority w:val="99"/>
    <w:rsid w:val="00D32705"/>
  </w:style>
  <w:style w:type="paragraph" w:styleId="Textpoznmkypodiarou">
    <w:name w:val="footnote text"/>
    <w:basedOn w:val="Normlny"/>
    <w:link w:val="TextpoznmkypodiarouChar"/>
    <w:uiPriority w:val="99"/>
    <w:semiHidden/>
    <w:unhideWhenUsed/>
    <w:rsid w:val="00D3270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32705"/>
    <w:rPr>
      <w:sz w:val="20"/>
      <w:szCs w:val="20"/>
    </w:rPr>
  </w:style>
  <w:style w:type="character" w:styleId="Odkaznapoznmkupodiarou">
    <w:name w:val="footnote reference"/>
    <w:basedOn w:val="Predvolenpsmoodseku"/>
    <w:uiPriority w:val="99"/>
    <w:semiHidden/>
    <w:unhideWhenUsed/>
    <w:rsid w:val="00D32705"/>
    <w:rPr>
      <w:vertAlign w:val="superscript"/>
    </w:rPr>
  </w:style>
  <w:style w:type="paragraph" w:styleId="Odsekzoznamu">
    <w:name w:val="List Paragraph"/>
    <w:basedOn w:val="Normlny"/>
    <w:uiPriority w:val="34"/>
    <w:qFormat/>
    <w:rsid w:val="007D6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50CF-5415-4330-BC31-6034A07A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4414</Words>
  <Characters>25166</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2023-04-04T07:44:00Z</cp:lastPrinted>
  <dcterms:created xsi:type="dcterms:W3CDTF">2021-12-23T07:28:00Z</dcterms:created>
  <dcterms:modified xsi:type="dcterms:W3CDTF">2023-09-21T12:33:00Z</dcterms:modified>
</cp:coreProperties>
</file>