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7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0"/>
        <w:gridCol w:w="3771"/>
        <w:gridCol w:w="993"/>
        <w:gridCol w:w="708"/>
        <w:gridCol w:w="851"/>
        <w:gridCol w:w="5812"/>
        <w:gridCol w:w="708"/>
        <w:gridCol w:w="567"/>
        <w:gridCol w:w="993"/>
        <w:gridCol w:w="992"/>
      </w:tblGrid>
      <w:tr w:rsidR="00C8726B" w:rsidRPr="00856246" w:rsidTr="00C8726B">
        <w:tc>
          <w:tcPr>
            <w:tcW w:w="16075" w:type="dxa"/>
            <w:gridSpan w:val="10"/>
            <w:tcBorders>
              <w:top w:val="single" w:sz="12" w:space="0" w:color="auto"/>
              <w:left w:val="single" w:sz="12" w:space="0" w:color="auto"/>
              <w:bottom w:val="single" w:sz="4" w:space="0" w:color="auto"/>
              <w:right w:val="single" w:sz="12" w:space="0" w:color="auto"/>
            </w:tcBorders>
          </w:tcPr>
          <w:p w:rsidR="00C8726B" w:rsidRPr="00C4714C" w:rsidRDefault="00C8726B" w:rsidP="00E66244">
            <w:pPr>
              <w:pStyle w:val="Nadpis1"/>
              <w:rPr>
                <w:sz w:val="20"/>
                <w:szCs w:val="20"/>
              </w:rPr>
            </w:pPr>
            <w:r w:rsidRPr="00C4714C">
              <w:rPr>
                <w:sz w:val="20"/>
                <w:szCs w:val="20"/>
              </w:rPr>
              <w:t>TABUĽKA ZHODY</w:t>
            </w:r>
          </w:p>
          <w:p w:rsidR="00C8726B" w:rsidRPr="00C4714C" w:rsidRDefault="00C8726B" w:rsidP="00E66244">
            <w:pPr>
              <w:tabs>
                <w:tab w:val="left" w:pos="0"/>
              </w:tabs>
              <w:autoSpaceDE w:val="0"/>
              <w:autoSpaceDN w:val="0"/>
              <w:spacing w:before="0"/>
              <w:jc w:val="center"/>
              <w:rPr>
                <w:b/>
                <w:bCs/>
                <w:sz w:val="20"/>
                <w:szCs w:val="20"/>
              </w:rPr>
            </w:pPr>
            <w:r w:rsidRPr="00C4714C">
              <w:rPr>
                <w:b/>
                <w:bCs/>
                <w:sz w:val="20"/>
                <w:szCs w:val="20"/>
              </w:rPr>
              <w:t xml:space="preserve">k návrhu zákona </w:t>
            </w:r>
            <w:r w:rsidRPr="00C4714C">
              <w:rPr>
                <w:b/>
                <w:sz w:val="20"/>
                <w:szCs w:val="20"/>
              </w:rPr>
              <w:t>s právom Európskej únie</w:t>
            </w:r>
          </w:p>
        </w:tc>
      </w:tr>
      <w:tr w:rsidR="00C8726B" w:rsidRPr="00856246" w:rsidTr="00C8726B">
        <w:trPr>
          <w:trHeight w:val="567"/>
        </w:trPr>
        <w:tc>
          <w:tcPr>
            <w:tcW w:w="5444" w:type="dxa"/>
            <w:gridSpan w:val="3"/>
            <w:tcBorders>
              <w:top w:val="single" w:sz="4" w:space="0" w:color="auto"/>
              <w:left w:val="single" w:sz="12" w:space="0" w:color="auto"/>
              <w:bottom w:val="single" w:sz="4" w:space="0" w:color="auto"/>
              <w:right w:val="single" w:sz="12" w:space="0" w:color="auto"/>
            </w:tcBorders>
          </w:tcPr>
          <w:p w:rsidR="00C8726B" w:rsidRPr="00335985" w:rsidRDefault="00C8726B" w:rsidP="00E66244">
            <w:pPr>
              <w:pStyle w:val="Nadpis4"/>
              <w:jc w:val="both"/>
              <w:rPr>
                <w:sz w:val="20"/>
                <w:szCs w:val="20"/>
                <w:u w:val="single"/>
              </w:rPr>
            </w:pPr>
            <w:r w:rsidRPr="00335985">
              <w:rPr>
                <w:sz w:val="20"/>
                <w:szCs w:val="20"/>
                <w:u w:val="single"/>
              </w:rPr>
              <w:t>Smernica</w:t>
            </w:r>
          </w:p>
          <w:p w:rsidR="00C8726B" w:rsidRPr="00C4714C" w:rsidRDefault="00C8726B" w:rsidP="00E66244">
            <w:pPr>
              <w:autoSpaceDE w:val="0"/>
              <w:autoSpaceDN w:val="0"/>
              <w:spacing w:before="0"/>
              <w:rPr>
                <w:b/>
                <w:bCs/>
                <w:sz w:val="20"/>
                <w:szCs w:val="20"/>
              </w:rPr>
            </w:pPr>
            <w:r w:rsidRPr="00335985">
              <w:rPr>
                <w:b/>
                <w:bCs/>
                <w:sz w:val="20"/>
                <w:szCs w:val="20"/>
              </w:rPr>
              <w:t>Smernica Rady (EÚ) 2020/262 z 19. decembra 2019, ktorou sa ustanovuje všeobecný systém spotrebných daní (prepracované znenie) (</w:t>
            </w:r>
            <w:r w:rsidRPr="00335985">
              <w:rPr>
                <w:b/>
                <w:iCs/>
                <w:sz w:val="20"/>
                <w:szCs w:val="20"/>
              </w:rPr>
              <w:t>Ú. v. EÚ L 58</w:t>
            </w:r>
            <w:r w:rsidRPr="00335985">
              <w:rPr>
                <w:b/>
                <w:iCs/>
                <w:sz w:val="20"/>
                <w:szCs w:val="20"/>
                <w:shd w:val="clear" w:color="auto" w:fill="FFFFFF"/>
              </w:rPr>
              <w:t>, 27.2.2020)</w:t>
            </w:r>
          </w:p>
          <w:p w:rsidR="00C8726B" w:rsidRPr="00C4714C" w:rsidRDefault="00C8726B" w:rsidP="00E66244">
            <w:pPr>
              <w:autoSpaceDE w:val="0"/>
              <w:autoSpaceDN w:val="0"/>
              <w:spacing w:before="0"/>
              <w:jc w:val="left"/>
              <w:rPr>
                <w:sz w:val="20"/>
                <w:szCs w:val="20"/>
              </w:rPr>
            </w:pPr>
          </w:p>
        </w:tc>
        <w:tc>
          <w:tcPr>
            <w:tcW w:w="10631" w:type="dxa"/>
            <w:gridSpan w:val="7"/>
            <w:tcBorders>
              <w:top w:val="single" w:sz="4" w:space="0" w:color="auto"/>
              <w:left w:val="nil"/>
              <w:bottom w:val="single" w:sz="4" w:space="0" w:color="auto"/>
              <w:right w:val="single" w:sz="12" w:space="0" w:color="auto"/>
            </w:tcBorders>
          </w:tcPr>
          <w:p w:rsidR="00C8726B" w:rsidRPr="00443E0E" w:rsidRDefault="00C8726B" w:rsidP="00E66244">
            <w:pPr>
              <w:pStyle w:val="Nadpis4"/>
              <w:jc w:val="both"/>
              <w:rPr>
                <w:sz w:val="20"/>
                <w:szCs w:val="20"/>
                <w:u w:val="single"/>
              </w:rPr>
            </w:pPr>
            <w:r w:rsidRPr="00335985">
              <w:rPr>
                <w:sz w:val="20"/>
                <w:szCs w:val="20"/>
                <w:u w:val="single"/>
              </w:rPr>
              <w:t>Právne predpisy Slovenskej republiky</w:t>
            </w:r>
          </w:p>
          <w:p w:rsidR="00C8726B" w:rsidRPr="005550E0" w:rsidRDefault="00C8726B" w:rsidP="00E66244">
            <w:pPr>
              <w:pStyle w:val="Zkladntext"/>
              <w:jc w:val="both"/>
              <w:rPr>
                <w:b/>
                <w:iCs/>
                <w:sz w:val="20"/>
                <w:szCs w:val="20"/>
              </w:rPr>
            </w:pPr>
            <w:r w:rsidRPr="00443E0E">
              <w:rPr>
                <w:b/>
                <w:bCs/>
                <w:sz w:val="20"/>
                <w:szCs w:val="20"/>
              </w:rPr>
              <w:t>Návrh zákona</w:t>
            </w:r>
            <w:r>
              <w:rPr>
                <w:b/>
                <w:iCs/>
                <w:sz w:val="20"/>
                <w:szCs w:val="20"/>
              </w:rPr>
              <w:t>, ktorým sa mení a dopĺňa zákon č</w:t>
            </w:r>
            <w:r w:rsidRPr="00AE2443">
              <w:rPr>
                <w:b/>
                <w:iCs/>
                <w:sz w:val="20"/>
                <w:szCs w:val="20"/>
              </w:rPr>
              <w:t>. 98/2004 Z. z. o spotrebnej dani z minerálnych olej</w:t>
            </w:r>
            <w:r>
              <w:rPr>
                <w:b/>
                <w:iCs/>
                <w:sz w:val="20"/>
                <w:szCs w:val="20"/>
              </w:rPr>
              <w:t xml:space="preserve">ov v znení neskorších predpisov </w:t>
            </w:r>
            <w:r w:rsidRPr="00065F3F">
              <w:rPr>
                <w:b/>
                <w:iCs/>
                <w:sz w:val="20"/>
                <w:szCs w:val="20"/>
              </w:rPr>
              <w:t>a ktorým sa menia a dopĺňajú niektoré zákony</w:t>
            </w:r>
            <w:r w:rsidRPr="00AE2443">
              <w:rPr>
                <w:b/>
                <w:iCs/>
                <w:sz w:val="20"/>
                <w:szCs w:val="20"/>
              </w:rPr>
              <w:t xml:space="preserve"> </w:t>
            </w:r>
            <w:r w:rsidRPr="00443E0E">
              <w:rPr>
                <w:b/>
                <w:bCs/>
                <w:sz w:val="20"/>
                <w:szCs w:val="20"/>
              </w:rPr>
              <w:t>(ďalej len „</w:t>
            </w:r>
            <w:r>
              <w:rPr>
                <w:b/>
                <w:bCs/>
                <w:sz w:val="20"/>
                <w:szCs w:val="20"/>
              </w:rPr>
              <w:t>X/2023</w:t>
            </w:r>
            <w:r w:rsidRPr="00443E0E">
              <w:rPr>
                <w:b/>
                <w:bCs/>
                <w:sz w:val="20"/>
                <w:szCs w:val="20"/>
              </w:rPr>
              <w:t xml:space="preserve"> Z. z.“)</w:t>
            </w:r>
            <w:r>
              <w:rPr>
                <w:b/>
                <w:bCs/>
                <w:sz w:val="20"/>
                <w:szCs w:val="20"/>
              </w:rPr>
              <w:t xml:space="preserve"> </w:t>
            </w:r>
          </w:p>
          <w:p w:rsidR="00C8726B" w:rsidRPr="008816DC" w:rsidRDefault="00C8726B" w:rsidP="00E66244">
            <w:pPr>
              <w:pStyle w:val="Hlavika"/>
              <w:tabs>
                <w:tab w:val="left" w:pos="709"/>
              </w:tabs>
              <w:jc w:val="both"/>
              <w:rPr>
                <w:bCs/>
                <w:sz w:val="20"/>
                <w:szCs w:val="20"/>
              </w:rPr>
            </w:pPr>
          </w:p>
          <w:p w:rsidR="00C8726B" w:rsidRDefault="00C8726B" w:rsidP="00E66244">
            <w:pPr>
              <w:tabs>
                <w:tab w:val="left" w:pos="0"/>
              </w:tabs>
              <w:autoSpaceDE w:val="0"/>
              <w:autoSpaceDN w:val="0"/>
              <w:spacing w:before="0"/>
              <w:rPr>
                <w:bCs/>
                <w:sz w:val="20"/>
                <w:szCs w:val="20"/>
              </w:rPr>
            </w:pPr>
            <w:r w:rsidRPr="00443E0E">
              <w:rPr>
                <w:bCs/>
                <w:sz w:val="20"/>
                <w:szCs w:val="20"/>
              </w:rPr>
              <w:t>Zákon č. 98/2004 Z. z. o spotrebnej dani z minerálneho oleja v znení neskorších predpisov (ďalej len „98/2004 Z. z.“)</w:t>
            </w:r>
          </w:p>
          <w:p w:rsidR="00C8726B" w:rsidRPr="005550E0" w:rsidRDefault="00C8726B" w:rsidP="00E66244">
            <w:pPr>
              <w:pStyle w:val="Zkladntext"/>
              <w:jc w:val="both"/>
              <w:rPr>
                <w:b/>
                <w:iCs/>
                <w:sz w:val="20"/>
                <w:szCs w:val="20"/>
              </w:rPr>
            </w:pPr>
            <w:r w:rsidRPr="00443E0E">
              <w:rPr>
                <w:bCs/>
                <w:sz w:val="20"/>
                <w:szCs w:val="20"/>
              </w:rPr>
              <w:t xml:space="preserve">Zákon č. </w:t>
            </w:r>
            <w:r>
              <w:rPr>
                <w:bCs/>
                <w:sz w:val="20"/>
                <w:szCs w:val="20"/>
              </w:rPr>
              <w:t>106</w:t>
            </w:r>
            <w:r w:rsidRPr="00443E0E">
              <w:rPr>
                <w:bCs/>
                <w:sz w:val="20"/>
                <w:szCs w:val="20"/>
              </w:rPr>
              <w:t>/2004 Z. z. o spotrebnej dani z</w:t>
            </w:r>
            <w:r>
              <w:rPr>
                <w:bCs/>
                <w:sz w:val="20"/>
                <w:szCs w:val="20"/>
              </w:rPr>
              <w:t> tabakových výrobkov</w:t>
            </w:r>
            <w:r w:rsidRPr="00443E0E">
              <w:rPr>
                <w:bCs/>
                <w:sz w:val="20"/>
                <w:szCs w:val="20"/>
              </w:rPr>
              <w:t xml:space="preserve"> v znení nes</w:t>
            </w:r>
            <w:r>
              <w:rPr>
                <w:bCs/>
                <w:sz w:val="20"/>
                <w:szCs w:val="20"/>
              </w:rPr>
              <w:t>korších predpisov (ďalej len „106</w:t>
            </w:r>
            <w:r w:rsidRPr="00443E0E">
              <w:rPr>
                <w:bCs/>
                <w:sz w:val="20"/>
                <w:szCs w:val="20"/>
              </w:rPr>
              <w:t>/2004 Z. z.“)</w:t>
            </w:r>
          </w:p>
          <w:p w:rsidR="00C8726B" w:rsidRPr="00856246" w:rsidRDefault="00C8726B" w:rsidP="00E66244">
            <w:pPr>
              <w:tabs>
                <w:tab w:val="left" w:pos="0"/>
              </w:tabs>
              <w:autoSpaceDE w:val="0"/>
              <w:autoSpaceDN w:val="0"/>
              <w:spacing w:before="0"/>
              <w:rPr>
                <w:sz w:val="20"/>
                <w:szCs w:val="20"/>
              </w:rPr>
            </w:pPr>
            <w:r w:rsidRPr="00443E0E">
              <w:rPr>
                <w:bCs/>
                <w:sz w:val="20"/>
                <w:szCs w:val="20"/>
              </w:rPr>
              <w:t xml:space="preserve">Zákon č. </w:t>
            </w:r>
            <w:r>
              <w:rPr>
                <w:bCs/>
                <w:sz w:val="20"/>
                <w:szCs w:val="20"/>
              </w:rPr>
              <w:t>530/2011 Z</w:t>
            </w:r>
            <w:r w:rsidRPr="00443E0E">
              <w:rPr>
                <w:bCs/>
                <w:sz w:val="20"/>
                <w:szCs w:val="20"/>
              </w:rPr>
              <w:t>. z. o spotrebnej dani z</w:t>
            </w:r>
            <w:r>
              <w:rPr>
                <w:bCs/>
                <w:sz w:val="20"/>
                <w:szCs w:val="20"/>
              </w:rPr>
              <w:t xml:space="preserve"> alkoholických nápojov </w:t>
            </w:r>
            <w:r w:rsidRPr="00443E0E">
              <w:rPr>
                <w:bCs/>
                <w:sz w:val="20"/>
                <w:szCs w:val="20"/>
              </w:rPr>
              <w:t>v znení neskorších predpisov (ďalej len „</w:t>
            </w:r>
            <w:r>
              <w:rPr>
                <w:bCs/>
                <w:sz w:val="20"/>
                <w:szCs w:val="20"/>
              </w:rPr>
              <w:t xml:space="preserve">530/2011 </w:t>
            </w:r>
            <w:r w:rsidRPr="00443E0E">
              <w:rPr>
                <w:bCs/>
                <w:sz w:val="20"/>
                <w:szCs w:val="20"/>
              </w:rPr>
              <w:t>Z. z.“)</w:t>
            </w:r>
          </w:p>
        </w:tc>
      </w:tr>
      <w:tr w:rsidR="00C8726B" w:rsidRPr="00856246" w:rsidTr="00C8726B">
        <w:tc>
          <w:tcPr>
            <w:tcW w:w="680" w:type="dxa"/>
            <w:tcBorders>
              <w:top w:val="single" w:sz="4" w:space="0" w:color="auto"/>
              <w:left w:val="single" w:sz="12" w:space="0" w:color="auto"/>
              <w:bottom w:val="single" w:sz="4" w:space="0" w:color="auto"/>
              <w:right w:val="single" w:sz="4" w:space="0" w:color="auto"/>
            </w:tcBorders>
          </w:tcPr>
          <w:p w:rsidR="00C8726B" w:rsidRPr="00856246" w:rsidRDefault="00C8726B" w:rsidP="00C8726B">
            <w:pPr>
              <w:autoSpaceDE w:val="0"/>
              <w:autoSpaceDN w:val="0"/>
              <w:spacing w:before="0"/>
              <w:jc w:val="center"/>
              <w:rPr>
                <w:sz w:val="20"/>
                <w:szCs w:val="20"/>
              </w:rPr>
            </w:pPr>
            <w:r w:rsidRPr="00856246">
              <w:rPr>
                <w:sz w:val="20"/>
                <w:szCs w:val="20"/>
              </w:rPr>
              <w:t>1</w:t>
            </w:r>
          </w:p>
        </w:tc>
        <w:tc>
          <w:tcPr>
            <w:tcW w:w="3771"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autoSpaceDE w:val="0"/>
              <w:autoSpaceDN w:val="0"/>
              <w:spacing w:before="0"/>
              <w:jc w:val="center"/>
              <w:rPr>
                <w:sz w:val="20"/>
                <w:szCs w:val="20"/>
              </w:rPr>
            </w:pPr>
            <w:r w:rsidRPr="00856246">
              <w:rPr>
                <w:sz w:val="20"/>
                <w:szCs w:val="20"/>
              </w:rPr>
              <w:t>2</w:t>
            </w:r>
          </w:p>
        </w:tc>
        <w:tc>
          <w:tcPr>
            <w:tcW w:w="993" w:type="dxa"/>
            <w:tcBorders>
              <w:top w:val="single" w:sz="4" w:space="0" w:color="auto"/>
              <w:left w:val="single" w:sz="4" w:space="0" w:color="auto"/>
              <w:bottom w:val="single" w:sz="4" w:space="0" w:color="auto"/>
              <w:right w:val="single" w:sz="12" w:space="0" w:color="auto"/>
            </w:tcBorders>
          </w:tcPr>
          <w:p w:rsidR="00C8726B" w:rsidRPr="00856246" w:rsidRDefault="00C8726B" w:rsidP="00C8726B">
            <w:pPr>
              <w:autoSpaceDE w:val="0"/>
              <w:autoSpaceDN w:val="0"/>
              <w:spacing w:before="0"/>
              <w:jc w:val="center"/>
              <w:rPr>
                <w:sz w:val="20"/>
                <w:szCs w:val="20"/>
              </w:rPr>
            </w:pPr>
            <w:r w:rsidRPr="00856246">
              <w:rPr>
                <w:sz w:val="20"/>
                <w:szCs w:val="20"/>
              </w:rPr>
              <w:t>3</w:t>
            </w:r>
          </w:p>
        </w:tc>
        <w:tc>
          <w:tcPr>
            <w:tcW w:w="708" w:type="dxa"/>
            <w:tcBorders>
              <w:top w:val="single" w:sz="4" w:space="0" w:color="auto"/>
              <w:left w:val="nil"/>
              <w:bottom w:val="single" w:sz="4" w:space="0" w:color="auto"/>
              <w:right w:val="single" w:sz="4" w:space="0" w:color="auto"/>
            </w:tcBorders>
          </w:tcPr>
          <w:p w:rsidR="00C8726B" w:rsidRPr="00856246" w:rsidRDefault="00C8726B" w:rsidP="00C8726B">
            <w:pPr>
              <w:autoSpaceDE w:val="0"/>
              <w:autoSpaceDN w:val="0"/>
              <w:spacing w:before="0"/>
              <w:jc w:val="center"/>
              <w:rPr>
                <w:sz w:val="20"/>
                <w:szCs w:val="20"/>
              </w:rPr>
            </w:pPr>
            <w:r w:rsidRPr="00856246">
              <w:rPr>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Zkladntext2"/>
              <w:spacing w:line="240" w:lineRule="exact"/>
            </w:pPr>
            <w:r w:rsidRPr="00856246">
              <w:t>5</w:t>
            </w:r>
          </w:p>
        </w:tc>
        <w:tc>
          <w:tcPr>
            <w:tcW w:w="5812"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Zkladntext2"/>
              <w:spacing w:line="240" w:lineRule="exact"/>
            </w:pPr>
            <w:r w:rsidRPr="00856246">
              <w:t>6</w:t>
            </w:r>
          </w:p>
        </w:tc>
        <w:tc>
          <w:tcPr>
            <w:tcW w:w="708"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autoSpaceDE w:val="0"/>
              <w:autoSpaceDN w:val="0"/>
              <w:spacing w:before="0"/>
              <w:jc w:val="center"/>
              <w:rPr>
                <w:sz w:val="20"/>
                <w:szCs w:val="20"/>
              </w:rPr>
            </w:pPr>
            <w:r w:rsidRPr="00856246">
              <w:rPr>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autoSpaceDE w:val="0"/>
              <w:autoSpaceDN w:val="0"/>
              <w:spacing w:before="0"/>
              <w:jc w:val="center"/>
              <w:rPr>
                <w:sz w:val="20"/>
                <w:szCs w:val="20"/>
              </w:rPr>
            </w:pPr>
            <w:r w:rsidRPr="00856246">
              <w:rPr>
                <w:sz w:val="20"/>
                <w:szCs w:val="20"/>
              </w:rPr>
              <w:t>8</w:t>
            </w:r>
          </w:p>
        </w:tc>
        <w:tc>
          <w:tcPr>
            <w:tcW w:w="993" w:type="dxa"/>
            <w:tcBorders>
              <w:top w:val="single" w:sz="4" w:space="0" w:color="auto"/>
              <w:left w:val="single" w:sz="4" w:space="0" w:color="auto"/>
              <w:bottom w:val="single" w:sz="4" w:space="0" w:color="auto"/>
              <w:right w:val="single" w:sz="4" w:space="0" w:color="auto"/>
            </w:tcBorders>
          </w:tcPr>
          <w:p w:rsidR="00C8726B" w:rsidRPr="00E055F0" w:rsidRDefault="00C8726B" w:rsidP="00C8726B">
            <w:pPr>
              <w:pStyle w:val="tlArialNarrow10ptPodaokraja"/>
              <w:jc w:val="center"/>
              <w:rPr>
                <w:rFonts w:ascii="Times New Roman" w:hAnsi="Times New Roman"/>
              </w:rPr>
            </w:pPr>
            <w:r>
              <w:rPr>
                <w:rFonts w:ascii="Times New Roman" w:hAnsi="Times New Roman"/>
              </w:rPr>
              <w:t>9</w:t>
            </w:r>
          </w:p>
        </w:tc>
        <w:tc>
          <w:tcPr>
            <w:tcW w:w="992" w:type="dxa"/>
            <w:tcBorders>
              <w:top w:val="single" w:sz="4" w:space="0" w:color="auto"/>
              <w:left w:val="single" w:sz="4" w:space="0" w:color="auto"/>
              <w:bottom w:val="single" w:sz="4" w:space="0" w:color="auto"/>
              <w:right w:val="single" w:sz="12" w:space="0" w:color="auto"/>
            </w:tcBorders>
          </w:tcPr>
          <w:p w:rsidR="00C8726B" w:rsidRPr="00E055F0" w:rsidRDefault="00C8726B" w:rsidP="00C8726B">
            <w:pPr>
              <w:pStyle w:val="tlArialNarrow10ptPodaokraja"/>
              <w:jc w:val="center"/>
              <w:rPr>
                <w:rFonts w:ascii="Times New Roman" w:hAnsi="Times New Roman"/>
              </w:rPr>
            </w:pPr>
            <w:r>
              <w:rPr>
                <w:rFonts w:ascii="Times New Roman" w:hAnsi="Times New Roman"/>
              </w:rPr>
              <w:t>10</w:t>
            </w:r>
          </w:p>
        </w:tc>
      </w:tr>
      <w:tr w:rsidR="00C8726B" w:rsidRPr="00856246" w:rsidTr="00C8726B">
        <w:tc>
          <w:tcPr>
            <w:tcW w:w="680" w:type="dxa"/>
            <w:tcBorders>
              <w:top w:val="single" w:sz="4" w:space="0" w:color="auto"/>
              <w:left w:val="single" w:sz="12" w:space="0" w:color="auto"/>
              <w:bottom w:val="single" w:sz="4" w:space="0" w:color="auto"/>
              <w:right w:val="single" w:sz="4" w:space="0" w:color="auto"/>
            </w:tcBorders>
          </w:tcPr>
          <w:p w:rsidR="00C8726B" w:rsidRPr="00856246" w:rsidRDefault="00C8726B" w:rsidP="00C8726B">
            <w:pPr>
              <w:pStyle w:val="Normlny0"/>
              <w:jc w:val="center"/>
            </w:pPr>
            <w:r w:rsidRPr="00856246">
              <w:t>Článok</w:t>
            </w:r>
          </w:p>
          <w:p w:rsidR="00C8726B" w:rsidRPr="00856246" w:rsidRDefault="00C8726B" w:rsidP="00C8726B">
            <w:pPr>
              <w:pStyle w:val="Normlny0"/>
              <w:jc w:val="center"/>
            </w:pPr>
            <w:r w:rsidRPr="00856246">
              <w:t>(Č, O,</w:t>
            </w:r>
          </w:p>
          <w:p w:rsidR="00C8726B" w:rsidRPr="00856246" w:rsidRDefault="00C8726B" w:rsidP="00C8726B">
            <w:pPr>
              <w:pStyle w:val="Normlny0"/>
              <w:jc w:val="center"/>
            </w:pPr>
            <w:r w:rsidRPr="00856246">
              <w:t>V, P)</w:t>
            </w:r>
          </w:p>
        </w:tc>
        <w:tc>
          <w:tcPr>
            <w:tcW w:w="3771"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ormlny0"/>
              <w:jc w:val="center"/>
            </w:pPr>
            <w:r w:rsidRPr="00856246">
              <w:t>Text</w:t>
            </w:r>
          </w:p>
        </w:tc>
        <w:tc>
          <w:tcPr>
            <w:tcW w:w="993" w:type="dxa"/>
            <w:tcBorders>
              <w:top w:val="single" w:sz="4" w:space="0" w:color="auto"/>
              <w:left w:val="single" w:sz="4" w:space="0" w:color="auto"/>
              <w:bottom w:val="single" w:sz="4" w:space="0" w:color="auto"/>
              <w:right w:val="single" w:sz="12" w:space="0" w:color="auto"/>
            </w:tcBorders>
          </w:tcPr>
          <w:p w:rsidR="00C8726B" w:rsidRPr="00856246" w:rsidRDefault="00C8726B" w:rsidP="00C8726B">
            <w:pPr>
              <w:pStyle w:val="Normlny0"/>
              <w:jc w:val="center"/>
            </w:pPr>
            <w:r>
              <w:t>Spôsob transp.</w:t>
            </w:r>
          </w:p>
          <w:p w:rsidR="00C8726B" w:rsidRPr="00856246" w:rsidRDefault="00C8726B" w:rsidP="00C8726B">
            <w:pPr>
              <w:pStyle w:val="Normlny0"/>
              <w:jc w:val="center"/>
            </w:pPr>
            <w:r w:rsidRPr="00856246">
              <w:t>(N, O, D, n.</w:t>
            </w:r>
            <w:r>
              <w:t xml:space="preserve"> </w:t>
            </w:r>
            <w:r w:rsidRPr="00856246">
              <w:t>a.)</w:t>
            </w:r>
          </w:p>
        </w:tc>
        <w:tc>
          <w:tcPr>
            <w:tcW w:w="708" w:type="dxa"/>
            <w:tcBorders>
              <w:top w:val="single" w:sz="4" w:space="0" w:color="auto"/>
              <w:left w:val="nil"/>
              <w:bottom w:val="single" w:sz="4" w:space="0" w:color="auto"/>
              <w:right w:val="single" w:sz="4" w:space="0" w:color="auto"/>
            </w:tcBorders>
          </w:tcPr>
          <w:p w:rsidR="00C8726B" w:rsidRPr="00856246" w:rsidRDefault="00C8726B" w:rsidP="00C8726B">
            <w:pPr>
              <w:pStyle w:val="Normlny0"/>
              <w:jc w:val="center"/>
            </w:pPr>
            <w:r w:rsidRPr="00856246">
              <w:t>Číslo</w:t>
            </w:r>
          </w:p>
          <w:p w:rsidR="00C8726B" w:rsidRPr="00856246" w:rsidRDefault="00C8726B" w:rsidP="00C8726B">
            <w:pPr>
              <w:pStyle w:val="Normlny0"/>
              <w:jc w:val="center"/>
            </w:pPr>
            <w:r w:rsidRPr="00856246">
              <w:t>predpisu</w:t>
            </w:r>
          </w:p>
        </w:tc>
        <w:tc>
          <w:tcPr>
            <w:tcW w:w="851"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ormlny0"/>
              <w:jc w:val="center"/>
            </w:pPr>
            <w:r w:rsidRPr="00856246">
              <w:t>Článok (Č, §, O, V, P)</w:t>
            </w:r>
          </w:p>
        </w:tc>
        <w:tc>
          <w:tcPr>
            <w:tcW w:w="5812"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ormlny0"/>
              <w:jc w:val="center"/>
            </w:pPr>
            <w:r w:rsidRPr="00856246">
              <w:t>Text</w:t>
            </w:r>
          </w:p>
        </w:tc>
        <w:tc>
          <w:tcPr>
            <w:tcW w:w="708"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ormlny0"/>
              <w:jc w:val="center"/>
            </w:pPr>
            <w:r w:rsidRPr="00856246">
              <w:t>Zhoda</w:t>
            </w:r>
          </w:p>
        </w:tc>
        <w:tc>
          <w:tcPr>
            <w:tcW w:w="567"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ormlny0"/>
              <w:jc w:val="center"/>
            </w:pPr>
            <w:r w:rsidRPr="00856246">
              <w:t>Poznámky</w:t>
            </w:r>
          </w:p>
        </w:tc>
        <w:tc>
          <w:tcPr>
            <w:tcW w:w="993" w:type="dxa"/>
            <w:tcBorders>
              <w:top w:val="single" w:sz="4" w:space="0" w:color="auto"/>
              <w:left w:val="single" w:sz="4" w:space="0" w:color="auto"/>
              <w:bottom w:val="single" w:sz="4" w:space="0" w:color="auto"/>
              <w:right w:val="single" w:sz="4" w:space="0" w:color="auto"/>
            </w:tcBorders>
          </w:tcPr>
          <w:p w:rsidR="00C8726B" w:rsidRPr="00E055F0" w:rsidRDefault="00C8726B" w:rsidP="00C8726B">
            <w:pPr>
              <w:pStyle w:val="Normlny0"/>
              <w:jc w:val="center"/>
              <w:rPr>
                <w:sz w:val="18"/>
                <w:szCs w:val="18"/>
              </w:rPr>
            </w:pPr>
            <w:r>
              <w:rPr>
                <w:sz w:val="18"/>
                <w:szCs w:val="18"/>
              </w:rPr>
              <w:t>Identifikácia goldplatingu</w:t>
            </w:r>
          </w:p>
        </w:tc>
        <w:tc>
          <w:tcPr>
            <w:tcW w:w="992" w:type="dxa"/>
            <w:tcBorders>
              <w:top w:val="single" w:sz="4" w:space="0" w:color="auto"/>
              <w:left w:val="single" w:sz="4" w:space="0" w:color="auto"/>
              <w:bottom w:val="single" w:sz="4" w:space="0" w:color="auto"/>
              <w:right w:val="single" w:sz="12" w:space="0" w:color="auto"/>
            </w:tcBorders>
          </w:tcPr>
          <w:p w:rsidR="00C8726B" w:rsidRDefault="00C8726B" w:rsidP="00C8726B">
            <w:pPr>
              <w:autoSpaceDE w:val="0"/>
              <w:autoSpaceDN w:val="0"/>
              <w:adjustRightInd w:val="0"/>
              <w:spacing w:before="0"/>
              <w:rPr>
                <w:rFonts w:eastAsia="Calibri"/>
                <w:color w:val="000000"/>
                <w:sz w:val="20"/>
                <w:szCs w:val="20"/>
                <w:lang w:eastAsia="en-US"/>
              </w:rPr>
            </w:pPr>
            <w:r w:rsidRPr="004627B4">
              <w:rPr>
                <w:rFonts w:eastAsia="Calibri"/>
                <w:color w:val="000000"/>
                <w:sz w:val="20"/>
                <w:szCs w:val="20"/>
                <w:lang w:eastAsia="en-US"/>
              </w:rPr>
              <w:t xml:space="preserve">Identifikácia oblasti gold- platingu </w:t>
            </w:r>
            <w:r>
              <w:rPr>
                <w:rFonts w:eastAsia="Calibri"/>
                <w:color w:val="000000"/>
                <w:sz w:val="20"/>
                <w:szCs w:val="20"/>
                <w:lang w:eastAsia="en-US"/>
              </w:rPr>
              <w:t>a </w:t>
            </w:r>
            <w:r w:rsidRPr="004627B4">
              <w:rPr>
                <w:rFonts w:eastAsia="Calibri"/>
                <w:color w:val="000000"/>
                <w:sz w:val="20"/>
                <w:szCs w:val="20"/>
                <w:lang w:eastAsia="en-US"/>
              </w:rPr>
              <w:t>vyjadre</w:t>
            </w:r>
          </w:p>
          <w:p w:rsidR="00C8726B" w:rsidRPr="00E055F0" w:rsidRDefault="00C8726B" w:rsidP="00C8726B">
            <w:pPr>
              <w:adjustRightInd w:val="0"/>
              <w:rPr>
                <w:sz w:val="18"/>
                <w:szCs w:val="18"/>
              </w:rPr>
            </w:pPr>
            <w:r w:rsidRPr="004627B4">
              <w:rPr>
                <w:rFonts w:eastAsia="Calibri"/>
                <w:color w:val="000000"/>
                <w:sz w:val="20"/>
                <w:szCs w:val="20"/>
                <w:lang w:eastAsia="en-US"/>
              </w:rPr>
              <w:t>nie k opodstatnenosti goldplatingu*</w:t>
            </w:r>
          </w:p>
        </w:tc>
      </w:tr>
      <w:tr w:rsidR="00C8726B" w:rsidRPr="00856246" w:rsidTr="00C8726B">
        <w:tc>
          <w:tcPr>
            <w:tcW w:w="680" w:type="dxa"/>
            <w:tcBorders>
              <w:top w:val="single" w:sz="4" w:space="0" w:color="auto"/>
              <w:left w:val="single" w:sz="12" w:space="0" w:color="auto"/>
              <w:bottom w:val="single" w:sz="4" w:space="0" w:color="auto"/>
              <w:right w:val="single" w:sz="4" w:space="0" w:color="auto"/>
            </w:tcBorders>
          </w:tcPr>
          <w:p w:rsidR="00C8726B" w:rsidRPr="00856246" w:rsidRDefault="00C8726B" w:rsidP="00C8726B">
            <w:pPr>
              <w:pStyle w:val="Normlny0"/>
              <w:jc w:val="center"/>
            </w:pPr>
            <w:r>
              <w:t>Čl. 3</w:t>
            </w:r>
          </w:p>
        </w:tc>
        <w:tc>
          <w:tcPr>
            <w:tcW w:w="3771" w:type="dxa"/>
            <w:tcBorders>
              <w:top w:val="single" w:sz="4" w:space="0" w:color="auto"/>
              <w:left w:val="single" w:sz="4" w:space="0" w:color="auto"/>
              <w:bottom w:val="single" w:sz="4" w:space="0" w:color="auto"/>
              <w:right w:val="single" w:sz="4" w:space="0" w:color="auto"/>
            </w:tcBorders>
          </w:tcPr>
          <w:p w:rsidR="00C8726B" w:rsidRDefault="00C8726B" w:rsidP="00C8726B">
            <w:pPr>
              <w:pStyle w:val="Default"/>
              <w:jc w:val="both"/>
              <w:rPr>
                <w:rFonts w:ascii="Times New Roman" w:hAnsi="Times New Roman" w:cs="Times New Roman"/>
                <w:color w:val="auto"/>
                <w:sz w:val="20"/>
                <w:szCs w:val="20"/>
              </w:rPr>
            </w:pPr>
            <w:r w:rsidRPr="006A12E8">
              <w:rPr>
                <w:rFonts w:ascii="Times New Roman" w:hAnsi="Times New Roman" w:cs="Times New Roman"/>
                <w:color w:val="auto"/>
                <w:sz w:val="20"/>
                <w:szCs w:val="20"/>
              </w:rPr>
              <w:t>15.„odpustenie“ je upustenie od povinnosti zaplatiť sumu spotrebnej dane, ktorá ešte nebola zaplatená;</w:t>
            </w: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1</w:t>
            </w:r>
            <w:r w:rsidRPr="006A12E8">
              <w:rPr>
                <w:rFonts w:ascii="Times New Roman" w:hAnsi="Times New Roman" w:cs="Times New Roman"/>
                <w:color w:val="auto"/>
                <w:sz w:val="20"/>
                <w:szCs w:val="20"/>
              </w:rPr>
              <w:t>6.„vrátenie“ je náhrada sumy spotrebnej dane, ktorá už bola zaplatená.</w:t>
            </w:r>
          </w:p>
          <w:p w:rsidR="00C8726B" w:rsidRPr="00856246" w:rsidRDefault="00C8726B" w:rsidP="00C8726B">
            <w:pPr>
              <w:pStyle w:val="Normlny0"/>
              <w:jc w:val="center"/>
            </w:pPr>
          </w:p>
        </w:tc>
        <w:tc>
          <w:tcPr>
            <w:tcW w:w="993" w:type="dxa"/>
            <w:tcBorders>
              <w:top w:val="single" w:sz="4" w:space="0" w:color="auto"/>
              <w:left w:val="single" w:sz="4" w:space="0" w:color="auto"/>
              <w:bottom w:val="single" w:sz="4" w:space="0" w:color="auto"/>
              <w:right w:val="single" w:sz="12" w:space="0" w:color="auto"/>
            </w:tcBorders>
          </w:tcPr>
          <w:p w:rsidR="00C8726B" w:rsidRDefault="00C8726B" w:rsidP="00C8726B">
            <w:pPr>
              <w:pStyle w:val="Normlny0"/>
              <w:jc w:val="center"/>
            </w:pPr>
            <w:r>
              <w:t>N</w:t>
            </w: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p w:rsidR="00C8726B" w:rsidRPr="00256B30" w:rsidRDefault="00C8726B" w:rsidP="00C8726B">
            <w:pPr>
              <w:rPr>
                <w:lang w:eastAsia="en-US"/>
              </w:rPr>
            </w:pPr>
          </w:p>
        </w:tc>
        <w:tc>
          <w:tcPr>
            <w:tcW w:w="708" w:type="dxa"/>
            <w:tcBorders>
              <w:top w:val="single" w:sz="4" w:space="0" w:color="auto"/>
              <w:left w:val="nil"/>
              <w:bottom w:val="single" w:sz="4" w:space="0" w:color="auto"/>
              <w:right w:val="single" w:sz="4" w:space="0" w:color="auto"/>
            </w:tcBorders>
          </w:tcPr>
          <w:p w:rsidR="00C8726B" w:rsidRPr="00AC49F9" w:rsidRDefault="00C8726B" w:rsidP="00C8726B">
            <w:pPr>
              <w:autoSpaceDE w:val="0"/>
              <w:autoSpaceDN w:val="0"/>
              <w:spacing w:before="0"/>
              <w:jc w:val="center"/>
              <w:rPr>
                <w:sz w:val="20"/>
                <w:szCs w:val="20"/>
                <w:lang w:eastAsia="cs-CZ"/>
              </w:rPr>
            </w:pPr>
            <w:r w:rsidRPr="00AC49F9">
              <w:rPr>
                <w:sz w:val="20"/>
                <w:szCs w:val="20"/>
                <w:lang w:eastAsia="cs-CZ"/>
              </w:rPr>
              <w:t>98/2004</w:t>
            </w:r>
          </w:p>
          <w:p w:rsidR="00C8726B" w:rsidRDefault="00C8726B" w:rsidP="00C8726B">
            <w:pPr>
              <w:autoSpaceDE w:val="0"/>
              <w:autoSpaceDN w:val="0"/>
              <w:spacing w:before="0"/>
              <w:jc w:val="center"/>
              <w:rPr>
                <w:b/>
                <w:bCs/>
                <w:sz w:val="20"/>
                <w:szCs w:val="20"/>
              </w:rPr>
            </w:pPr>
            <w:r w:rsidRPr="00C4714C">
              <w:rPr>
                <w:sz w:val="20"/>
                <w:szCs w:val="20"/>
                <w:lang w:eastAsia="cs-CZ"/>
              </w:rPr>
              <w:t xml:space="preserve">Z. z. a </w:t>
            </w:r>
            <w:r>
              <w:rPr>
                <w:b/>
                <w:bCs/>
                <w:sz w:val="20"/>
                <w:szCs w:val="20"/>
              </w:rPr>
              <w:t>X/2023</w:t>
            </w:r>
            <w:r w:rsidRPr="00C4714C">
              <w:rPr>
                <w:b/>
                <w:bCs/>
                <w:sz w:val="20"/>
                <w:szCs w:val="20"/>
              </w:rPr>
              <w:t xml:space="preserve"> Z. z.</w:t>
            </w:r>
          </w:p>
          <w:p w:rsidR="00C8726B" w:rsidRDefault="00C8726B" w:rsidP="00C8726B">
            <w:pPr>
              <w:autoSpaceDE w:val="0"/>
              <w:autoSpaceDN w:val="0"/>
              <w:spacing w:before="0"/>
              <w:jc w:val="center"/>
              <w:rPr>
                <w:b/>
                <w:bCs/>
                <w:sz w:val="20"/>
                <w:szCs w:val="20"/>
              </w:rPr>
            </w:pPr>
            <w:r w:rsidRPr="00D24835">
              <w:rPr>
                <w:b/>
                <w:bCs/>
                <w:sz w:val="20"/>
                <w:szCs w:val="20"/>
              </w:rPr>
              <w:t>čl.</w:t>
            </w:r>
            <w:r>
              <w:rPr>
                <w:b/>
                <w:bCs/>
                <w:sz w:val="20"/>
                <w:szCs w:val="20"/>
              </w:rPr>
              <w:t xml:space="preserve"> </w:t>
            </w:r>
            <w:r w:rsidRPr="00D24835">
              <w:rPr>
                <w:b/>
                <w:bCs/>
                <w:sz w:val="20"/>
                <w:szCs w:val="20"/>
              </w:rPr>
              <w:t>I</w:t>
            </w:r>
          </w:p>
          <w:p w:rsidR="00C8726B" w:rsidRDefault="00C8726B" w:rsidP="00C8726B">
            <w:pPr>
              <w:pStyle w:val="Normlny0"/>
              <w:jc w:val="center"/>
            </w:pPr>
          </w:p>
          <w:p w:rsidR="00C8726B" w:rsidRDefault="00C8726B" w:rsidP="00C8726B">
            <w:pPr>
              <w:pStyle w:val="Normlny0"/>
              <w:jc w:val="center"/>
            </w:pPr>
          </w:p>
          <w:p w:rsidR="00C8726B" w:rsidRPr="00AC49F9" w:rsidRDefault="00C8726B" w:rsidP="00C8726B">
            <w:pPr>
              <w:autoSpaceDE w:val="0"/>
              <w:autoSpaceDN w:val="0"/>
              <w:spacing w:before="0"/>
              <w:jc w:val="center"/>
              <w:rPr>
                <w:sz w:val="20"/>
                <w:szCs w:val="20"/>
                <w:lang w:eastAsia="cs-CZ"/>
              </w:rPr>
            </w:pPr>
            <w:r w:rsidRPr="00AC49F9">
              <w:rPr>
                <w:sz w:val="20"/>
                <w:szCs w:val="20"/>
                <w:lang w:eastAsia="cs-CZ"/>
              </w:rPr>
              <w:t>98/2004</w:t>
            </w:r>
          </w:p>
          <w:p w:rsidR="00C8726B" w:rsidRDefault="00C8726B" w:rsidP="00C8726B">
            <w:pPr>
              <w:autoSpaceDE w:val="0"/>
              <w:autoSpaceDN w:val="0"/>
              <w:spacing w:before="0"/>
              <w:jc w:val="center"/>
              <w:rPr>
                <w:b/>
                <w:bCs/>
                <w:sz w:val="20"/>
                <w:szCs w:val="20"/>
              </w:rPr>
            </w:pPr>
            <w:r w:rsidRPr="00C4714C">
              <w:rPr>
                <w:sz w:val="20"/>
                <w:szCs w:val="20"/>
                <w:lang w:eastAsia="cs-CZ"/>
              </w:rPr>
              <w:t xml:space="preserve">Z. z. a </w:t>
            </w:r>
            <w:r>
              <w:rPr>
                <w:b/>
                <w:bCs/>
                <w:sz w:val="20"/>
                <w:szCs w:val="20"/>
              </w:rPr>
              <w:t>X/2023</w:t>
            </w:r>
            <w:r w:rsidRPr="00C4714C">
              <w:rPr>
                <w:b/>
                <w:bCs/>
                <w:sz w:val="20"/>
                <w:szCs w:val="20"/>
              </w:rPr>
              <w:t xml:space="preserve"> Z. z.</w:t>
            </w:r>
          </w:p>
          <w:p w:rsidR="00C8726B" w:rsidRDefault="00C8726B" w:rsidP="00C8726B">
            <w:pPr>
              <w:autoSpaceDE w:val="0"/>
              <w:autoSpaceDN w:val="0"/>
              <w:spacing w:before="0"/>
              <w:jc w:val="center"/>
              <w:rPr>
                <w:b/>
                <w:bCs/>
                <w:sz w:val="20"/>
                <w:szCs w:val="20"/>
              </w:rPr>
            </w:pPr>
            <w:r w:rsidRPr="00D24835">
              <w:rPr>
                <w:b/>
                <w:bCs/>
                <w:sz w:val="20"/>
                <w:szCs w:val="20"/>
              </w:rPr>
              <w:t>čl.</w:t>
            </w:r>
            <w:r>
              <w:rPr>
                <w:b/>
                <w:bCs/>
                <w:sz w:val="20"/>
                <w:szCs w:val="20"/>
              </w:rPr>
              <w:t xml:space="preserve"> </w:t>
            </w:r>
            <w:r w:rsidRPr="00D24835">
              <w:rPr>
                <w:b/>
                <w:bCs/>
                <w:sz w:val="20"/>
                <w:szCs w:val="20"/>
              </w:rPr>
              <w:t>I</w:t>
            </w:r>
          </w:p>
          <w:p w:rsidR="00C8726B" w:rsidRDefault="00C8726B" w:rsidP="00C8726B">
            <w:pPr>
              <w:pStyle w:val="Normlny0"/>
              <w:jc w:val="center"/>
            </w:pPr>
          </w:p>
          <w:p w:rsidR="00C8726B" w:rsidRPr="00AC49F9" w:rsidRDefault="00C8726B" w:rsidP="00C8726B">
            <w:pPr>
              <w:autoSpaceDE w:val="0"/>
              <w:autoSpaceDN w:val="0"/>
              <w:spacing w:before="0"/>
              <w:jc w:val="center"/>
              <w:rPr>
                <w:sz w:val="20"/>
                <w:szCs w:val="20"/>
                <w:lang w:eastAsia="cs-CZ"/>
              </w:rPr>
            </w:pPr>
            <w:r w:rsidRPr="00AC49F9">
              <w:rPr>
                <w:sz w:val="20"/>
                <w:szCs w:val="20"/>
                <w:lang w:eastAsia="cs-CZ"/>
              </w:rPr>
              <w:t>98/2004</w:t>
            </w:r>
          </w:p>
          <w:p w:rsidR="00C8726B" w:rsidRDefault="00C8726B" w:rsidP="00C8726B">
            <w:pPr>
              <w:autoSpaceDE w:val="0"/>
              <w:autoSpaceDN w:val="0"/>
              <w:spacing w:before="0"/>
              <w:jc w:val="center"/>
              <w:rPr>
                <w:b/>
                <w:bCs/>
                <w:sz w:val="20"/>
                <w:szCs w:val="20"/>
              </w:rPr>
            </w:pPr>
            <w:r w:rsidRPr="00C4714C">
              <w:rPr>
                <w:sz w:val="20"/>
                <w:szCs w:val="20"/>
                <w:lang w:eastAsia="cs-CZ"/>
              </w:rPr>
              <w:t xml:space="preserve">Z. z. a </w:t>
            </w:r>
            <w:r>
              <w:rPr>
                <w:b/>
                <w:bCs/>
                <w:sz w:val="20"/>
                <w:szCs w:val="20"/>
              </w:rPr>
              <w:t>X/2023</w:t>
            </w:r>
            <w:r w:rsidRPr="00C4714C">
              <w:rPr>
                <w:b/>
                <w:bCs/>
                <w:sz w:val="20"/>
                <w:szCs w:val="20"/>
              </w:rPr>
              <w:t xml:space="preserve"> Z. z.</w:t>
            </w:r>
          </w:p>
          <w:p w:rsidR="00C8726B" w:rsidRDefault="00C8726B" w:rsidP="00C8726B">
            <w:pPr>
              <w:autoSpaceDE w:val="0"/>
              <w:autoSpaceDN w:val="0"/>
              <w:spacing w:before="0"/>
              <w:jc w:val="center"/>
              <w:rPr>
                <w:b/>
                <w:bCs/>
                <w:sz w:val="20"/>
                <w:szCs w:val="20"/>
              </w:rPr>
            </w:pPr>
            <w:r w:rsidRPr="00D24835">
              <w:rPr>
                <w:b/>
                <w:bCs/>
                <w:sz w:val="20"/>
                <w:szCs w:val="20"/>
              </w:rPr>
              <w:t>čl.</w:t>
            </w:r>
            <w:r>
              <w:rPr>
                <w:b/>
                <w:bCs/>
                <w:sz w:val="20"/>
                <w:szCs w:val="20"/>
              </w:rPr>
              <w:t xml:space="preserve"> </w:t>
            </w:r>
            <w:r w:rsidRPr="00D24835">
              <w:rPr>
                <w:b/>
                <w:bCs/>
                <w:sz w:val="20"/>
                <w:szCs w:val="20"/>
              </w:rPr>
              <w:t>I</w:t>
            </w:r>
          </w:p>
          <w:p w:rsidR="00C8726B" w:rsidRDefault="00C8726B" w:rsidP="00C8726B">
            <w:pPr>
              <w:autoSpaceDE w:val="0"/>
              <w:autoSpaceDN w:val="0"/>
              <w:spacing w:before="0"/>
              <w:jc w:val="center"/>
              <w:rPr>
                <w:sz w:val="20"/>
                <w:szCs w:val="20"/>
                <w:lang w:eastAsia="cs-CZ"/>
              </w:rPr>
            </w:pPr>
          </w:p>
          <w:p w:rsidR="00C8726B" w:rsidRDefault="00C8726B" w:rsidP="00C8726B">
            <w:pPr>
              <w:pStyle w:val="Normlny0"/>
              <w:jc w:val="center"/>
            </w:pPr>
          </w:p>
          <w:p w:rsidR="00C8726B" w:rsidRPr="00AC49F9" w:rsidRDefault="00C8726B" w:rsidP="00C8726B">
            <w:pPr>
              <w:autoSpaceDE w:val="0"/>
              <w:autoSpaceDN w:val="0"/>
              <w:spacing w:before="0"/>
              <w:jc w:val="center"/>
              <w:rPr>
                <w:sz w:val="20"/>
                <w:szCs w:val="20"/>
                <w:lang w:eastAsia="cs-CZ"/>
              </w:rPr>
            </w:pPr>
            <w:r w:rsidRPr="00AC49F9">
              <w:rPr>
                <w:sz w:val="20"/>
                <w:szCs w:val="20"/>
                <w:lang w:eastAsia="cs-CZ"/>
              </w:rPr>
              <w:t>98/2004</w:t>
            </w:r>
          </w:p>
          <w:p w:rsidR="00C8726B" w:rsidRDefault="00C8726B" w:rsidP="00C8726B">
            <w:pPr>
              <w:autoSpaceDE w:val="0"/>
              <w:autoSpaceDN w:val="0"/>
              <w:spacing w:before="0"/>
              <w:jc w:val="center"/>
              <w:rPr>
                <w:b/>
                <w:bCs/>
                <w:sz w:val="20"/>
                <w:szCs w:val="20"/>
              </w:rPr>
            </w:pPr>
            <w:r w:rsidRPr="00C4714C">
              <w:rPr>
                <w:sz w:val="20"/>
                <w:szCs w:val="20"/>
                <w:lang w:eastAsia="cs-CZ"/>
              </w:rPr>
              <w:t xml:space="preserve">Z. z. a </w:t>
            </w:r>
            <w:r>
              <w:rPr>
                <w:b/>
                <w:bCs/>
                <w:sz w:val="20"/>
                <w:szCs w:val="20"/>
              </w:rPr>
              <w:t>X/2023</w:t>
            </w:r>
            <w:r w:rsidRPr="00C4714C">
              <w:rPr>
                <w:b/>
                <w:bCs/>
                <w:sz w:val="20"/>
                <w:szCs w:val="20"/>
              </w:rPr>
              <w:t xml:space="preserve"> Z. z.</w:t>
            </w: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Pr="002C6EF6" w:rsidRDefault="00C8726B" w:rsidP="00C8726B">
            <w:pPr>
              <w:pStyle w:val="Normlny0"/>
              <w:jc w:val="center"/>
              <w:rPr>
                <w:b/>
              </w:rPr>
            </w:pPr>
            <w:r>
              <w:t>106/2004 Z. z. a </w:t>
            </w:r>
            <w:r>
              <w:rPr>
                <w:b/>
              </w:rPr>
              <w:t>X/2023 Čl. II</w:t>
            </w: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Pr="002C6EF6" w:rsidRDefault="00C8726B" w:rsidP="00C8726B">
            <w:pPr>
              <w:pStyle w:val="Normlny0"/>
              <w:jc w:val="center"/>
              <w:rPr>
                <w:b/>
              </w:rPr>
            </w:pPr>
            <w:r>
              <w:t>530/2011 Z. z. a </w:t>
            </w:r>
            <w:r>
              <w:rPr>
                <w:b/>
              </w:rPr>
              <w:t>X/2023 Čl. III</w:t>
            </w: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Pr="00A2751B" w:rsidRDefault="00C8726B" w:rsidP="00C8726B">
            <w:pPr>
              <w:autoSpaceDE w:val="0"/>
              <w:autoSpaceDN w:val="0"/>
              <w:spacing w:before="0"/>
              <w:jc w:val="center"/>
              <w:rPr>
                <w:b/>
                <w:bCs/>
                <w:sz w:val="20"/>
                <w:szCs w:val="20"/>
              </w:rPr>
            </w:pPr>
          </w:p>
          <w:p w:rsidR="00C8726B" w:rsidRDefault="00C8726B" w:rsidP="00C8726B">
            <w:pPr>
              <w:pStyle w:val="Normlny0"/>
              <w:jc w:val="center"/>
              <w:rPr>
                <w:b/>
                <w:bCs/>
              </w:rPr>
            </w:pPr>
          </w:p>
          <w:p w:rsidR="00C8726B" w:rsidRDefault="00C8726B" w:rsidP="00C8726B">
            <w:pPr>
              <w:pStyle w:val="Normlny0"/>
              <w:jc w:val="center"/>
              <w:rPr>
                <w:b/>
                <w:bCs/>
              </w:rPr>
            </w:pPr>
          </w:p>
          <w:p w:rsidR="00C8726B" w:rsidRDefault="00C8726B" w:rsidP="00C8726B">
            <w:pPr>
              <w:pStyle w:val="Normlny0"/>
              <w:jc w:val="center"/>
              <w:rPr>
                <w:b/>
                <w:bCs/>
              </w:rPr>
            </w:pPr>
          </w:p>
          <w:p w:rsidR="00C8726B" w:rsidRDefault="00C8726B" w:rsidP="00C8726B">
            <w:pPr>
              <w:pStyle w:val="Normlny0"/>
              <w:jc w:val="center"/>
              <w:rPr>
                <w:b/>
                <w:bCs/>
              </w:rPr>
            </w:pPr>
          </w:p>
          <w:p w:rsidR="00C8726B" w:rsidRPr="00856246" w:rsidRDefault="00C8726B" w:rsidP="00C8726B">
            <w:pPr>
              <w:pStyle w:val="Normlny0"/>
              <w:jc w:val="center"/>
            </w:pPr>
          </w:p>
        </w:tc>
        <w:tc>
          <w:tcPr>
            <w:tcW w:w="851" w:type="dxa"/>
            <w:tcBorders>
              <w:top w:val="single" w:sz="4" w:space="0" w:color="auto"/>
              <w:left w:val="single" w:sz="4" w:space="0" w:color="auto"/>
              <w:bottom w:val="single" w:sz="4" w:space="0" w:color="auto"/>
              <w:right w:val="single" w:sz="4" w:space="0" w:color="auto"/>
            </w:tcBorders>
          </w:tcPr>
          <w:p w:rsidR="00C8726B" w:rsidRDefault="00C8726B" w:rsidP="00C8726B">
            <w:pPr>
              <w:pStyle w:val="Normlny0"/>
              <w:jc w:val="center"/>
            </w:pPr>
            <w:r>
              <w:t>§ 10</w:t>
            </w:r>
          </w:p>
          <w:p w:rsidR="00C8726B" w:rsidRDefault="00C8726B" w:rsidP="00C8726B">
            <w:pPr>
              <w:pStyle w:val="Normlny0"/>
              <w:jc w:val="center"/>
            </w:pPr>
            <w:r>
              <w:t>ods. 1 písm. c)</w:t>
            </w: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r>
              <w:t>§ 10</w:t>
            </w:r>
          </w:p>
          <w:p w:rsidR="00C8726B" w:rsidRDefault="00C8726B" w:rsidP="00C8726B">
            <w:pPr>
              <w:pStyle w:val="Normlny0"/>
              <w:jc w:val="center"/>
            </w:pPr>
            <w:r>
              <w:t xml:space="preserve">ods. 2 </w:t>
            </w:r>
            <w:r w:rsidRPr="00E66244">
              <w:t>písm. a)</w:t>
            </w:r>
            <w:r>
              <w:rPr>
                <w:b/>
              </w:rPr>
              <w:t xml:space="preserve"> </w:t>
            </w: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r>
              <w:t>§ 10</w:t>
            </w:r>
          </w:p>
          <w:p w:rsidR="00C8726B" w:rsidRPr="0093716D" w:rsidRDefault="00C8726B" w:rsidP="00C8726B">
            <w:pPr>
              <w:pStyle w:val="Normlny0"/>
              <w:jc w:val="center"/>
            </w:pPr>
            <w:r>
              <w:t xml:space="preserve">ods. </w:t>
            </w:r>
            <w:r w:rsidRPr="00511649">
              <w:rPr>
                <w:b/>
              </w:rPr>
              <w:t>5</w:t>
            </w: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r>
              <w:t>§ 15</w:t>
            </w:r>
          </w:p>
          <w:p w:rsidR="00C8726B" w:rsidRDefault="00C8726B" w:rsidP="00C8726B">
            <w:pPr>
              <w:pStyle w:val="Normlny0"/>
              <w:jc w:val="center"/>
            </w:pPr>
            <w:r>
              <w:t>ods.</w:t>
            </w:r>
          </w:p>
          <w:p w:rsidR="00C8726B" w:rsidRDefault="00C8726B" w:rsidP="00C8726B">
            <w:pPr>
              <w:pStyle w:val="Normlny0"/>
              <w:jc w:val="center"/>
            </w:pPr>
            <w:r w:rsidRPr="00511649">
              <w:rPr>
                <w:b/>
              </w:rPr>
              <w:t>3 a 4</w:t>
            </w: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r>
              <w:t>§ 14</w:t>
            </w:r>
          </w:p>
          <w:p w:rsidR="00C8726B" w:rsidRDefault="00C8726B" w:rsidP="00C8726B">
            <w:pPr>
              <w:pStyle w:val="Normlny0"/>
              <w:jc w:val="center"/>
            </w:pPr>
            <w:r>
              <w:t>ods.</w:t>
            </w:r>
          </w:p>
          <w:p w:rsidR="00C8726B" w:rsidRPr="00511649" w:rsidRDefault="00C8726B" w:rsidP="00C8726B">
            <w:pPr>
              <w:pStyle w:val="Normlny0"/>
              <w:jc w:val="center"/>
              <w:rPr>
                <w:b/>
              </w:rPr>
            </w:pPr>
            <w:r w:rsidRPr="00511649">
              <w:rPr>
                <w:b/>
              </w:rPr>
              <w:t>3 a 4</w:t>
            </w: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p>
          <w:p w:rsidR="00C8726B" w:rsidRDefault="00C8726B" w:rsidP="00C8726B">
            <w:pPr>
              <w:pStyle w:val="Normlny0"/>
              <w:jc w:val="center"/>
            </w:pPr>
            <w:r>
              <w:t>§ 13</w:t>
            </w:r>
          </w:p>
          <w:p w:rsidR="00C8726B" w:rsidRDefault="00C8726B" w:rsidP="00C8726B">
            <w:pPr>
              <w:pStyle w:val="Normlny0"/>
              <w:jc w:val="center"/>
            </w:pPr>
            <w:r>
              <w:t>ods.</w:t>
            </w:r>
          </w:p>
          <w:p w:rsidR="00C8726B" w:rsidRPr="00856246" w:rsidRDefault="00C8726B" w:rsidP="00C8726B">
            <w:pPr>
              <w:pStyle w:val="Normlny0"/>
              <w:jc w:val="center"/>
            </w:pPr>
            <w:r w:rsidRPr="00B21A98">
              <w:rPr>
                <w:b/>
              </w:rPr>
              <w:t>4 a 6</w:t>
            </w:r>
          </w:p>
        </w:tc>
        <w:tc>
          <w:tcPr>
            <w:tcW w:w="5812" w:type="dxa"/>
            <w:tcBorders>
              <w:top w:val="single" w:sz="4" w:space="0" w:color="auto"/>
              <w:left w:val="single" w:sz="4" w:space="0" w:color="auto"/>
              <w:bottom w:val="single" w:sz="4" w:space="0" w:color="auto"/>
              <w:right w:val="single" w:sz="4" w:space="0" w:color="auto"/>
            </w:tcBorders>
          </w:tcPr>
          <w:p w:rsidR="00C8726B" w:rsidRPr="007E66C8" w:rsidRDefault="00C8726B" w:rsidP="00C8726B">
            <w:pPr>
              <w:widowControl w:val="0"/>
              <w:numPr>
                <w:ilvl w:val="0"/>
                <w:numId w:val="1"/>
              </w:numPr>
              <w:tabs>
                <w:tab w:val="left" w:pos="319"/>
              </w:tabs>
              <w:autoSpaceDE w:val="0"/>
              <w:autoSpaceDN w:val="0"/>
              <w:adjustRightInd w:val="0"/>
              <w:spacing w:before="0"/>
              <w:ind w:left="35" w:firstLine="0"/>
              <w:rPr>
                <w:sz w:val="20"/>
                <w:szCs w:val="20"/>
              </w:rPr>
            </w:pPr>
            <w:r w:rsidRPr="007E66C8">
              <w:rPr>
                <w:sz w:val="20"/>
                <w:szCs w:val="20"/>
              </w:rPr>
              <w:t xml:space="preserve">Minerálny olej je oslobodený od dane, ak je určený na použitie </w:t>
            </w:r>
          </w:p>
          <w:p w:rsidR="00C8726B" w:rsidRPr="007E66C8" w:rsidRDefault="00C8726B" w:rsidP="00C8726B">
            <w:pPr>
              <w:pStyle w:val="Odsekzoznamu"/>
              <w:widowControl w:val="0"/>
              <w:numPr>
                <w:ilvl w:val="0"/>
                <w:numId w:val="26"/>
              </w:numPr>
              <w:tabs>
                <w:tab w:val="left" w:pos="301"/>
              </w:tabs>
              <w:autoSpaceDE w:val="0"/>
              <w:autoSpaceDN w:val="0"/>
              <w:adjustRightInd w:val="0"/>
              <w:ind w:left="35" w:firstLine="0"/>
              <w:jc w:val="both"/>
              <w:rPr>
                <w:sz w:val="20"/>
                <w:szCs w:val="20"/>
              </w:rPr>
            </w:pPr>
            <w:r w:rsidRPr="007E66C8">
              <w:rPr>
                <w:sz w:val="20"/>
                <w:szCs w:val="20"/>
              </w:rPr>
              <w:t xml:space="preserve">ako lodná prevádzková látka pri preprave osôb a nákladov na Dunaji, ktorý je súčasťou medzinárodnej vodnej cesty vykonávanej v rámci podnikania; lodnou prevádzkovou látkou na účely tohto zákona je minerálny olej kódu kombinovanej nomenklatúry 2710 19 43, 2710 19 46, 2710 19 47, 2710 19 48, 2710 20 11, </w:t>
            </w:r>
            <w:r w:rsidRPr="007E66C8">
              <w:rPr>
                <w:b/>
                <w:sz w:val="20"/>
                <w:szCs w:val="20"/>
              </w:rPr>
              <w:t>2710 20 16</w:t>
            </w:r>
            <w:r w:rsidRPr="007E66C8">
              <w:rPr>
                <w:sz w:val="20"/>
                <w:szCs w:val="20"/>
              </w:rPr>
              <w:t>, 2710 20 19, použitý ako pohonná látka alebo palivo,</w:t>
            </w:r>
          </w:p>
          <w:p w:rsidR="00C8726B" w:rsidRPr="007E66C8" w:rsidRDefault="00C8726B" w:rsidP="00C8726B">
            <w:pPr>
              <w:pStyle w:val="Odsekzoznamu"/>
              <w:widowControl w:val="0"/>
              <w:tabs>
                <w:tab w:val="left" w:pos="301"/>
              </w:tabs>
              <w:autoSpaceDE w:val="0"/>
              <w:autoSpaceDN w:val="0"/>
              <w:adjustRightInd w:val="0"/>
              <w:ind w:left="35"/>
              <w:rPr>
                <w:sz w:val="20"/>
                <w:szCs w:val="20"/>
              </w:rPr>
            </w:pPr>
          </w:p>
          <w:p w:rsidR="00C8726B" w:rsidRPr="007E66C8" w:rsidRDefault="00C8726B" w:rsidP="00C8726B">
            <w:pPr>
              <w:pStyle w:val="Odsekzoznamu"/>
              <w:widowControl w:val="0"/>
              <w:numPr>
                <w:ilvl w:val="0"/>
                <w:numId w:val="1"/>
              </w:numPr>
              <w:tabs>
                <w:tab w:val="left" w:pos="301"/>
              </w:tabs>
              <w:autoSpaceDE w:val="0"/>
              <w:autoSpaceDN w:val="0"/>
              <w:adjustRightInd w:val="0"/>
              <w:ind w:left="35" w:firstLine="0"/>
              <w:rPr>
                <w:sz w:val="20"/>
                <w:szCs w:val="20"/>
              </w:rPr>
            </w:pPr>
            <w:r w:rsidRPr="007E66C8">
              <w:rPr>
                <w:sz w:val="20"/>
                <w:szCs w:val="20"/>
              </w:rPr>
              <w:t>Od dane je oslobodený aj minerálny olej</w:t>
            </w:r>
          </w:p>
          <w:p w:rsidR="00C8726B" w:rsidRPr="007E66C8" w:rsidRDefault="00C8726B" w:rsidP="00C8726B">
            <w:pPr>
              <w:widowControl w:val="0"/>
              <w:numPr>
                <w:ilvl w:val="0"/>
                <w:numId w:val="4"/>
              </w:numPr>
              <w:tabs>
                <w:tab w:val="left" w:pos="301"/>
              </w:tabs>
              <w:autoSpaceDE w:val="0"/>
              <w:autoSpaceDN w:val="0"/>
              <w:adjustRightInd w:val="0"/>
              <w:spacing w:before="0"/>
              <w:ind w:left="35" w:firstLine="0"/>
              <w:rPr>
                <w:sz w:val="20"/>
                <w:szCs w:val="20"/>
              </w:rPr>
            </w:pPr>
            <w:r w:rsidRPr="007E66C8">
              <w:rPr>
                <w:sz w:val="20"/>
                <w:szCs w:val="20"/>
              </w:rPr>
              <w:t>použitý na nevyhnutné prevádzkové alebo technologické účely v podniku na výrobu minerálnych olejov, ktorý je daňovým skladom (</w:t>
            </w:r>
            <w:hyperlink r:id="rId8" w:history="1">
              <w:r w:rsidRPr="007E66C8">
                <w:rPr>
                  <w:sz w:val="20"/>
                  <w:szCs w:val="20"/>
                </w:rPr>
                <w:t>§ 19 ods. 5</w:t>
              </w:r>
            </w:hyperlink>
            <w:r w:rsidRPr="007E66C8">
              <w:rPr>
                <w:sz w:val="20"/>
                <w:szCs w:val="20"/>
              </w:rPr>
              <w:t xml:space="preserve">), s výnimkou použitia </w:t>
            </w:r>
            <w:r w:rsidRPr="007E66C8">
              <w:rPr>
                <w:b/>
                <w:sz w:val="20"/>
                <w:szCs w:val="20"/>
              </w:rPr>
              <w:t>na účely, ktoré</w:t>
            </w:r>
            <w:r>
              <w:rPr>
                <w:b/>
                <w:sz w:val="20"/>
                <w:szCs w:val="20"/>
              </w:rPr>
              <w:t xml:space="preserve"> nesúvisia s výrobou minerálneho oleja</w:t>
            </w:r>
            <w:r w:rsidRPr="007E66C8">
              <w:rPr>
                <w:b/>
                <w:sz w:val="20"/>
                <w:szCs w:val="20"/>
              </w:rPr>
              <w:t xml:space="preserve"> alebo použitia minerálneho oleja</w:t>
            </w:r>
            <w:r w:rsidRPr="007E66C8">
              <w:rPr>
                <w:sz w:val="20"/>
                <w:szCs w:val="20"/>
              </w:rPr>
              <w:t xml:space="preserve"> ako pohonnej látky pre dopravné prostriedky,</w:t>
            </w:r>
          </w:p>
          <w:p w:rsidR="00C8726B" w:rsidRPr="007E66C8" w:rsidRDefault="00C8726B" w:rsidP="00C8726B">
            <w:pPr>
              <w:widowControl w:val="0"/>
              <w:tabs>
                <w:tab w:val="left" w:pos="301"/>
              </w:tabs>
              <w:autoSpaceDE w:val="0"/>
              <w:autoSpaceDN w:val="0"/>
              <w:adjustRightInd w:val="0"/>
              <w:spacing w:before="0"/>
              <w:ind w:left="35"/>
              <w:rPr>
                <w:sz w:val="20"/>
                <w:szCs w:val="20"/>
              </w:rPr>
            </w:pPr>
          </w:p>
          <w:p w:rsidR="00C8726B" w:rsidRPr="007E66C8" w:rsidRDefault="00C8726B" w:rsidP="00C8726B">
            <w:pPr>
              <w:pStyle w:val="Odsekzoznamu"/>
              <w:widowControl w:val="0"/>
              <w:numPr>
                <w:ilvl w:val="0"/>
                <w:numId w:val="5"/>
              </w:numPr>
              <w:tabs>
                <w:tab w:val="left" w:pos="319"/>
              </w:tabs>
              <w:autoSpaceDE w:val="0"/>
              <w:autoSpaceDN w:val="0"/>
              <w:adjustRightInd w:val="0"/>
              <w:ind w:left="35" w:firstLine="0"/>
              <w:jc w:val="both"/>
              <w:rPr>
                <w:b/>
                <w:sz w:val="20"/>
                <w:szCs w:val="20"/>
              </w:rPr>
            </w:pPr>
            <w:r w:rsidRPr="007E66C8">
              <w:rPr>
                <w:b/>
                <w:sz w:val="20"/>
                <w:szCs w:val="20"/>
              </w:rPr>
              <w:t>Oslobodenie podľa odseku 2 písm. g) a h) si osoby uvedené v § 16 ods. 2 môžu uplatniť v rozsahu uvedenom v § 16 ods. 5 až 7, ak im colný úrad v tomto rozsahu nevrátil daň podľa § 16 ods. 1.</w:t>
            </w:r>
          </w:p>
          <w:p w:rsidR="00C8726B" w:rsidRPr="007E66C8" w:rsidRDefault="00C8726B" w:rsidP="00C8726B">
            <w:pPr>
              <w:widowControl w:val="0"/>
              <w:tabs>
                <w:tab w:val="left" w:pos="286"/>
              </w:tabs>
              <w:autoSpaceDE w:val="0"/>
              <w:autoSpaceDN w:val="0"/>
              <w:adjustRightInd w:val="0"/>
              <w:spacing w:before="0"/>
              <w:ind w:left="35"/>
              <w:rPr>
                <w:sz w:val="20"/>
                <w:szCs w:val="20"/>
              </w:rPr>
            </w:pPr>
          </w:p>
          <w:p w:rsidR="00C8726B" w:rsidRDefault="00C8726B" w:rsidP="00C8726B">
            <w:pPr>
              <w:widowControl w:val="0"/>
              <w:tabs>
                <w:tab w:val="left" w:pos="346"/>
              </w:tabs>
              <w:autoSpaceDE w:val="0"/>
              <w:autoSpaceDN w:val="0"/>
              <w:adjustRightInd w:val="0"/>
              <w:spacing w:before="0"/>
              <w:ind w:left="35"/>
              <w:rPr>
                <w:sz w:val="20"/>
                <w:szCs w:val="20"/>
              </w:rPr>
            </w:pPr>
          </w:p>
          <w:p w:rsidR="00C8726B" w:rsidRDefault="00C8726B" w:rsidP="00C8726B">
            <w:pPr>
              <w:widowControl w:val="0"/>
              <w:tabs>
                <w:tab w:val="left" w:pos="346"/>
              </w:tabs>
              <w:autoSpaceDE w:val="0"/>
              <w:autoSpaceDN w:val="0"/>
              <w:adjustRightInd w:val="0"/>
              <w:spacing w:before="0"/>
              <w:ind w:left="35"/>
              <w:rPr>
                <w:sz w:val="20"/>
                <w:szCs w:val="20"/>
              </w:rPr>
            </w:pPr>
          </w:p>
          <w:p w:rsidR="00C8726B" w:rsidRDefault="00C8726B" w:rsidP="00C8726B">
            <w:pPr>
              <w:widowControl w:val="0"/>
              <w:tabs>
                <w:tab w:val="left" w:pos="346"/>
              </w:tabs>
              <w:autoSpaceDE w:val="0"/>
              <w:autoSpaceDN w:val="0"/>
              <w:adjustRightInd w:val="0"/>
              <w:spacing w:before="0"/>
              <w:ind w:left="35"/>
              <w:rPr>
                <w:sz w:val="20"/>
                <w:szCs w:val="20"/>
              </w:rPr>
            </w:pPr>
          </w:p>
          <w:p w:rsidR="00C8726B" w:rsidRPr="007E66C8" w:rsidRDefault="00C8726B" w:rsidP="00C8726B">
            <w:pPr>
              <w:widowControl w:val="0"/>
              <w:tabs>
                <w:tab w:val="left" w:pos="346"/>
              </w:tabs>
              <w:autoSpaceDE w:val="0"/>
              <w:autoSpaceDN w:val="0"/>
              <w:adjustRightInd w:val="0"/>
              <w:spacing w:before="0"/>
              <w:ind w:left="35"/>
              <w:rPr>
                <w:sz w:val="20"/>
                <w:szCs w:val="20"/>
              </w:rPr>
            </w:pPr>
          </w:p>
          <w:p w:rsidR="00C8726B" w:rsidRPr="007E66C8" w:rsidRDefault="00C8726B" w:rsidP="00C8726B">
            <w:pPr>
              <w:pStyle w:val="Odsekzoznamu"/>
              <w:widowControl w:val="0"/>
              <w:numPr>
                <w:ilvl w:val="0"/>
                <w:numId w:val="1"/>
              </w:numPr>
              <w:tabs>
                <w:tab w:val="left" w:pos="346"/>
              </w:tabs>
              <w:autoSpaceDE w:val="0"/>
              <w:autoSpaceDN w:val="0"/>
              <w:adjustRightInd w:val="0"/>
              <w:ind w:left="35" w:firstLine="0"/>
              <w:jc w:val="both"/>
              <w:rPr>
                <w:b/>
                <w:sz w:val="20"/>
                <w:szCs w:val="20"/>
              </w:rPr>
            </w:pPr>
            <w:r w:rsidRPr="007E66C8">
              <w:rPr>
                <w:b/>
                <w:sz w:val="20"/>
                <w:szCs w:val="20"/>
              </w:rPr>
              <w:t>Preukázateľne zdaneným minerálnym olejom na účely tohto zákona je minerálny olej, ak platba dane z tohto minerálneho oleja bola vykonaná podľa osobitn</w:t>
            </w:r>
            <w:r>
              <w:rPr>
                <w:b/>
                <w:sz w:val="20"/>
                <w:szCs w:val="20"/>
              </w:rPr>
              <w:t>ých predpisov</w:t>
            </w:r>
            <w:r w:rsidRPr="007E66C8">
              <w:rPr>
                <w:b/>
                <w:sz w:val="20"/>
                <w:szCs w:val="20"/>
                <w:vertAlign w:val="superscript"/>
              </w:rPr>
              <w:t>7ad</w:t>
            </w:r>
            <w:r w:rsidRPr="007E66C8">
              <w:rPr>
                <w:b/>
                <w:sz w:val="20"/>
                <w:szCs w:val="20"/>
              </w:rPr>
              <w:t>) alebo započítaná s vrátením dane. Za preukázateľne zdanený minerálny olej sa považuje aj minerálny olej v daňovom voľnom obehu, ktorého zdanenie je doložené dokladom potvrdzujúcim jeho nadobudnutie za cenu s daňou a dokladom potvrdzujúcim zaplatenie dane v cene minerálneho oleja.</w:t>
            </w:r>
          </w:p>
          <w:p w:rsidR="00C8726B" w:rsidRPr="007E66C8" w:rsidRDefault="00C8726B" w:rsidP="00C8726B">
            <w:pPr>
              <w:pStyle w:val="Odsekzoznamu"/>
              <w:widowControl w:val="0"/>
              <w:numPr>
                <w:ilvl w:val="0"/>
                <w:numId w:val="1"/>
              </w:numPr>
              <w:tabs>
                <w:tab w:val="left" w:pos="346"/>
              </w:tabs>
              <w:autoSpaceDE w:val="0"/>
              <w:autoSpaceDN w:val="0"/>
              <w:adjustRightInd w:val="0"/>
              <w:ind w:left="35" w:firstLine="0"/>
              <w:jc w:val="both"/>
              <w:rPr>
                <w:sz w:val="20"/>
                <w:szCs w:val="20"/>
              </w:rPr>
            </w:pPr>
            <w:r w:rsidRPr="007E66C8">
              <w:rPr>
                <w:b/>
                <w:sz w:val="20"/>
                <w:szCs w:val="20"/>
              </w:rPr>
              <w:t>Vrátenie dane si osoba uvedená v § 14 ods. 2 uplatní v tom zdaňovacom období, v ktorom tejto osobe vznikol nárok na vrátenie dane, ak do uplynutia lehoty na podanie daňového priznania má doklad podľa odseku 1, 2 alebo odseku 3. Ak osoba uvedená v § 14 ods. 2, ktorá má nárok na vrátenie dane, nemá doklad podľa odseku 1, 2 alebo odseku 3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 14 ods. 2 si vrátenie dane uplatní po splnení podmienok podľa odseku 1, 2 alebo odseku 3 v zdaňovacom období, v ktorom jej nárok na vrátenie dane vznikol. Vrátenie dane si možno uplatniť najneskôr do štyroch rokov od konca kalendárneho mesiaca, v ktorom vznikol nárok na vrátenie dane.</w:t>
            </w:r>
          </w:p>
          <w:p w:rsidR="00C8726B" w:rsidRPr="007E66C8" w:rsidRDefault="00C8726B" w:rsidP="00C8726B">
            <w:pPr>
              <w:widowControl w:val="0"/>
              <w:tabs>
                <w:tab w:val="left" w:pos="346"/>
              </w:tabs>
              <w:autoSpaceDE w:val="0"/>
              <w:autoSpaceDN w:val="0"/>
              <w:adjustRightInd w:val="0"/>
              <w:spacing w:before="0"/>
              <w:rPr>
                <w:sz w:val="20"/>
                <w:szCs w:val="20"/>
              </w:rPr>
            </w:pPr>
          </w:p>
          <w:p w:rsidR="00C8726B" w:rsidRPr="007E66C8" w:rsidRDefault="00C8726B" w:rsidP="00C8726B">
            <w:pPr>
              <w:pStyle w:val="Odsekzoznamu"/>
              <w:ind w:left="0"/>
              <w:jc w:val="both"/>
              <w:rPr>
                <w:b/>
                <w:sz w:val="20"/>
                <w:szCs w:val="20"/>
              </w:rPr>
            </w:pPr>
            <w:r w:rsidRPr="007E66C8">
              <w:rPr>
                <w:b/>
                <w:sz w:val="20"/>
                <w:szCs w:val="20"/>
              </w:rPr>
              <w:t>(3) Preukázateľne zdanenými tabakovými výrobkami na účely tohto zákona sú tabakové výrobky, ak platba dane z týchto tabakových výrobkov bola vykonaná podľa osobitných predpisov</w:t>
            </w:r>
            <w:r w:rsidRPr="007E66C8">
              <w:rPr>
                <w:b/>
                <w:sz w:val="20"/>
                <w:szCs w:val="20"/>
                <w:vertAlign w:val="superscript"/>
              </w:rPr>
              <w:t>8c</w:t>
            </w:r>
            <w:r w:rsidRPr="007E66C8">
              <w:rPr>
                <w:b/>
                <w:sz w:val="20"/>
                <w:szCs w:val="20"/>
              </w:rPr>
              <w:t>) alebo započítaná s vrátením dane. Za preukázateľne zdanené tabakové výrobky sa považujú aj tabakové výrobky v daňovom voľnom obehu, ktorých zdanenie je doložené dokladom potvrdzujúcim ich nadobudnutie za cenu s daňou a dokladom potvrdzujúcim zaplatenie dane v cene tabakových výrobkov.</w:t>
            </w:r>
          </w:p>
          <w:p w:rsidR="00C8726B" w:rsidRPr="00284F43" w:rsidRDefault="00C8726B" w:rsidP="00C8726B">
            <w:pPr>
              <w:pStyle w:val="Odsekzoznamu"/>
              <w:ind w:left="0"/>
              <w:jc w:val="both"/>
              <w:rPr>
                <w:b/>
                <w:sz w:val="20"/>
                <w:szCs w:val="20"/>
              </w:rPr>
            </w:pPr>
            <w:r w:rsidRPr="007E66C8">
              <w:rPr>
                <w:b/>
                <w:sz w:val="20"/>
                <w:szCs w:val="20"/>
              </w:rPr>
              <w:t>(4) Vrátenie dane si osoba uvedená v § 13 ods. 2 uplatní v tom zdaňovacom období, v ktorom tejto osobe vznikol nárok na vrátenie dane, ak do uplynutia lehoty na podanie daňového priznania má doklad podľa odseku 1, 2 alebo odseku 3. Ak osoba uvedená v § 13 ods. 2, ktorá má nárok na vrátenie dane, nemá doklad podľa odseku 1, 2 alebo odseku 3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 13 ods. 2 si vrátenie dane uplatní po splnení podmienok podľa odseku 1, 2 alebo odseku</w:t>
            </w:r>
            <w:r w:rsidRPr="00284F43">
              <w:rPr>
                <w:b/>
                <w:sz w:val="20"/>
                <w:szCs w:val="20"/>
              </w:rPr>
              <w:t xml:space="preserve"> 3 v zdaňovacom období, v ktorom jej vznikol nárok na vrátenie dane. Vrátenie dane si možno uplatniť najneskôr do štyroch rokov od konca kalendárneho mesiaca, v ktorom vznikol nárok na vrátenie dane.</w:t>
            </w:r>
          </w:p>
          <w:p w:rsidR="00C8726B" w:rsidRDefault="00C8726B" w:rsidP="00C8726B">
            <w:pPr>
              <w:widowControl w:val="0"/>
              <w:tabs>
                <w:tab w:val="left" w:pos="346"/>
              </w:tabs>
              <w:autoSpaceDE w:val="0"/>
              <w:autoSpaceDN w:val="0"/>
              <w:adjustRightInd w:val="0"/>
              <w:spacing w:before="0"/>
              <w:rPr>
                <w:sz w:val="20"/>
                <w:szCs w:val="20"/>
              </w:rPr>
            </w:pPr>
          </w:p>
          <w:p w:rsidR="00C8726B" w:rsidRPr="00783011" w:rsidRDefault="00C8726B" w:rsidP="00C8726B">
            <w:pPr>
              <w:pStyle w:val="Odsekzoznamu"/>
              <w:tabs>
                <w:tab w:val="num" w:pos="4451"/>
              </w:tabs>
              <w:ind w:left="0"/>
              <w:jc w:val="both"/>
              <w:rPr>
                <w:b/>
                <w:sz w:val="20"/>
                <w:szCs w:val="20"/>
              </w:rPr>
            </w:pPr>
            <w:r w:rsidRPr="00783011">
              <w:rPr>
                <w:b/>
                <w:sz w:val="20"/>
                <w:szCs w:val="20"/>
              </w:rPr>
              <w:t>(4) Vrátenie dane si osoba uvedená v § 12 ods. 2 uplatní v tom zdaňovacom období, v</w:t>
            </w:r>
            <w:r>
              <w:rPr>
                <w:b/>
                <w:sz w:val="20"/>
                <w:szCs w:val="20"/>
              </w:rPr>
              <w:t> </w:t>
            </w:r>
            <w:r w:rsidRPr="00783011">
              <w:rPr>
                <w:b/>
                <w:sz w:val="20"/>
                <w:szCs w:val="20"/>
              </w:rPr>
              <w:t>ktorom</w:t>
            </w:r>
            <w:r>
              <w:rPr>
                <w:b/>
                <w:sz w:val="20"/>
                <w:szCs w:val="20"/>
              </w:rPr>
              <w:t xml:space="preserve"> </w:t>
            </w:r>
            <w:r w:rsidRPr="00783011">
              <w:rPr>
                <w:b/>
                <w:sz w:val="20"/>
                <w:szCs w:val="20"/>
              </w:rPr>
              <w:t>vznikol</w:t>
            </w:r>
            <w:r>
              <w:rPr>
                <w:b/>
                <w:sz w:val="20"/>
                <w:szCs w:val="20"/>
              </w:rPr>
              <w:t xml:space="preserve"> </w:t>
            </w:r>
            <w:r w:rsidRPr="00B21A98">
              <w:rPr>
                <w:b/>
                <w:sz w:val="20"/>
                <w:szCs w:val="20"/>
              </w:rPr>
              <w:t>tejto osobe</w:t>
            </w:r>
            <w:r w:rsidRPr="00783011">
              <w:rPr>
                <w:b/>
                <w:sz w:val="20"/>
                <w:szCs w:val="20"/>
              </w:rPr>
              <w:t xml:space="preserve"> nárok na vrátenie dane, ak do uplynutia lehoty na podanie daňového priznania má doklad podľa odseku 1, 2 alebo odseku 6. Ak osoba uvedená v § 12 ods. 2, ktorá má nárok na vrátenie dane, nemá doklad podľa odseku 1, 2 alebo odseku 6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 12 ods. 2 si vrátenie dane uplatní po splnení podmienok podľa odseku 1, 2 alebo odseku 3 za to zdaňovacie obdobie alebo za deň, v ktorom vznikol nárok na vrátenie dane. Vrátenie dane si možno uplatniť najneskôr do štyroch rokov od konca kalendárneho mesiaca, v ktorom vznikol nárok na vrátenie dane.</w:t>
            </w:r>
          </w:p>
          <w:p w:rsidR="00C8726B" w:rsidRPr="00250358" w:rsidRDefault="00C8726B" w:rsidP="00C8726B">
            <w:pPr>
              <w:widowControl w:val="0"/>
              <w:autoSpaceDE w:val="0"/>
              <w:autoSpaceDN w:val="0"/>
              <w:adjustRightInd w:val="0"/>
              <w:spacing w:before="0"/>
              <w:rPr>
                <w:sz w:val="20"/>
                <w:szCs w:val="20"/>
              </w:rPr>
            </w:pPr>
            <w:r w:rsidRPr="00783011">
              <w:rPr>
                <w:b/>
                <w:sz w:val="20"/>
                <w:szCs w:val="20"/>
              </w:rPr>
              <w:t>(6) Preukázateľne zdaneným alkoholickým nápojom na účely tohto zákona je alkoholický nápoj, ak platba dane z tohto alkoholického nápoj</w:t>
            </w:r>
            <w:r>
              <w:rPr>
                <w:b/>
                <w:sz w:val="20"/>
                <w:szCs w:val="20"/>
              </w:rPr>
              <w:t>a bola vykonaná podľa osobitných predpisov</w:t>
            </w:r>
            <w:r w:rsidRPr="00783011">
              <w:rPr>
                <w:b/>
                <w:sz w:val="20"/>
                <w:szCs w:val="20"/>
                <w:vertAlign w:val="superscript"/>
              </w:rPr>
              <w:t>28a</w:t>
            </w:r>
            <w:r w:rsidRPr="00783011">
              <w:rPr>
                <w:b/>
                <w:sz w:val="20"/>
                <w:szCs w:val="20"/>
              </w:rPr>
              <w:t>) alebo započítaná s vrátením dane. Za preukázateľne zdanený alkoholický nápoj sa považuje aj alkoholický nápoj v daňovom voľnom obehu, ktorého zdanenie je doložené dokladom potvrdzujúcim jeho nadobudnutie za cenu s daňou a dokladom potvrdzujúcim zaplatenie dane v cene alkoholického nápoja.</w:t>
            </w:r>
          </w:p>
        </w:tc>
        <w:tc>
          <w:tcPr>
            <w:tcW w:w="708"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ormlny0"/>
              <w:jc w:val="center"/>
            </w:pPr>
            <w:r>
              <w:t>Ú</w:t>
            </w:r>
          </w:p>
        </w:tc>
        <w:tc>
          <w:tcPr>
            <w:tcW w:w="567"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ormlny0"/>
              <w:jc w:val="center"/>
            </w:pPr>
          </w:p>
        </w:tc>
        <w:tc>
          <w:tcPr>
            <w:tcW w:w="993" w:type="dxa"/>
            <w:tcBorders>
              <w:top w:val="single" w:sz="4" w:space="0" w:color="auto"/>
              <w:left w:val="single" w:sz="4" w:space="0" w:color="auto"/>
              <w:bottom w:val="single" w:sz="4" w:space="0" w:color="auto"/>
              <w:right w:val="single" w:sz="4"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r>
      <w:tr w:rsidR="00C8726B" w:rsidRPr="00856246" w:rsidTr="00C8726B">
        <w:tc>
          <w:tcPr>
            <w:tcW w:w="680" w:type="dxa"/>
            <w:tcBorders>
              <w:top w:val="single" w:sz="4" w:space="0" w:color="auto"/>
              <w:left w:val="single" w:sz="12" w:space="0" w:color="auto"/>
              <w:bottom w:val="single" w:sz="4" w:space="0" w:color="auto"/>
              <w:right w:val="single" w:sz="4" w:space="0" w:color="auto"/>
            </w:tcBorders>
          </w:tcPr>
          <w:p w:rsidR="00C8726B" w:rsidRDefault="00C8726B" w:rsidP="00C8726B">
            <w:pPr>
              <w:pStyle w:val="Normlny0"/>
              <w:jc w:val="center"/>
            </w:pPr>
            <w:r>
              <w:t xml:space="preserve">Čl. 10 </w:t>
            </w:r>
          </w:p>
        </w:tc>
        <w:tc>
          <w:tcPr>
            <w:tcW w:w="3771" w:type="dxa"/>
            <w:tcBorders>
              <w:top w:val="single" w:sz="4" w:space="0" w:color="auto"/>
              <w:left w:val="single" w:sz="4" w:space="0" w:color="auto"/>
              <w:bottom w:val="single" w:sz="4" w:space="0" w:color="auto"/>
              <w:right w:val="single" w:sz="4" w:space="0" w:color="auto"/>
            </w:tcBorders>
          </w:tcPr>
          <w:p w:rsidR="00C8726B" w:rsidRPr="00F52542" w:rsidRDefault="00C8726B" w:rsidP="00C8726B">
            <w:pPr>
              <w:pStyle w:val="Default"/>
              <w:rPr>
                <w:rFonts w:ascii="Times New Roman" w:hAnsi="Times New Roman" w:cs="Times New Roman"/>
                <w:b/>
                <w:color w:val="auto"/>
                <w:sz w:val="20"/>
                <w:szCs w:val="20"/>
              </w:rPr>
            </w:pPr>
            <w:r w:rsidRPr="00F52542">
              <w:rPr>
                <w:rFonts w:ascii="Times New Roman" w:hAnsi="Times New Roman" w:cs="Times New Roman"/>
                <w:b/>
                <w:color w:val="auto"/>
                <w:sz w:val="20"/>
                <w:szCs w:val="20"/>
              </w:rPr>
              <w:t>Vrátenie a odpustenie spotrebnej dane</w:t>
            </w:r>
          </w:p>
          <w:p w:rsidR="00C8726B" w:rsidRPr="00F52542" w:rsidRDefault="00C8726B" w:rsidP="00C8726B">
            <w:pPr>
              <w:pStyle w:val="Default"/>
              <w:jc w:val="both"/>
              <w:rPr>
                <w:rFonts w:ascii="Times New Roman" w:hAnsi="Times New Roman" w:cs="Times New Roman"/>
                <w:color w:val="auto"/>
                <w:sz w:val="20"/>
                <w:szCs w:val="20"/>
              </w:rPr>
            </w:pPr>
            <w:r w:rsidRPr="00F52542">
              <w:rPr>
                <w:rFonts w:ascii="Times New Roman" w:hAnsi="Times New Roman" w:cs="Times New Roman"/>
                <w:color w:val="auto"/>
                <w:sz w:val="20"/>
                <w:szCs w:val="20"/>
              </w:rPr>
              <w:t>Okrem prípadov uvedených v článku 37 ods. 4, článku 44 ods. 5 a článku 46 ods. 3, ako aj prípadov stanovených v smerniciach 92/83/EHS, 92/84/EHS, 2003/96/ES a 2011/64/EÚ môžu v situáciách určených členským štátom a v súlade s podmienkami, ktoré členský štát stanoví na účely zamedzenia všetkým možnostiam daňových únikov alebo zneužitia dane, spotrebnú daň z tovaru podliehajúceho spotrebnej dani, ktorý sa uviedol do daňového voľného obehu, dotknutej osobe na jej žiadosť vrátiť alebo odpustiť príslušné orgány členského štátu, v ktorom sa tento tovar uviedol do daňového voľného obehu.</w:t>
            </w:r>
          </w:p>
          <w:p w:rsidR="00C8726B" w:rsidRDefault="00C8726B" w:rsidP="00C8726B">
            <w:pPr>
              <w:pStyle w:val="Default"/>
              <w:jc w:val="both"/>
              <w:rPr>
                <w:rFonts w:ascii="Times New Roman" w:hAnsi="Times New Roman" w:cs="Times New Roman"/>
                <w:color w:val="auto"/>
                <w:sz w:val="20"/>
                <w:szCs w:val="20"/>
              </w:rPr>
            </w:pPr>
          </w:p>
          <w:p w:rsidR="00C8726B" w:rsidRPr="00F60E50" w:rsidRDefault="00C8726B" w:rsidP="00C8726B">
            <w:pPr>
              <w:pStyle w:val="Default"/>
              <w:jc w:val="both"/>
              <w:rPr>
                <w:rFonts w:ascii="Times New Roman" w:hAnsi="Times New Roman" w:cs="Times New Roman"/>
                <w:b/>
                <w:color w:val="auto"/>
                <w:sz w:val="20"/>
                <w:szCs w:val="20"/>
              </w:rPr>
            </w:pPr>
            <w:r w:rsidRPr="00F52542">
              <w:rPr>
                <w:rFonts w:ascii="Times New Roman" w:hAnsi="Times New Roman" w:cs="Times New Roman"/>
                <w:color w:val="auto"/>
                <w:sz w:val="20"/>
                <w:szCs w:val="20"/>
              </w:rPr>
              <w:t>Takéto vrátenie alebo odpustenie spotrebnej dane nesmie mať za následok iné oslobodenia od spotrebnej dane, než sú oslobodenia stanovené v článku 11 alebo oslobodenia stanovené v smerniciach 92/83/EHS, 92/84/EHS, 2003/96/ES alebo 2011/64/EÚ.</w:t>
            </w:r>
          </w:p>
        </w:tc>
        <w:tc>
          <w:tcPr>
            <w:tcW w:w="993" w:type="dxa"/>
            <w:tcBorders>
              <w:top w:val="single" w:sz="4" w:space="0" w:color="auto"/>
              <w:left w:val="single" w:sz="4" w:space="0" w:color="auto"/>
              <w:bottom w:val="single" w:sz="4" w:space="0" w:color="auto"/>
              <w:right w:val="single" w:sz="12" w:space="0" w:color="auto"/>
            </w:tcBorders>
          </w:tcPr>
          <w:p w:rsidR="00C8726B" w:rsidRDefault="00C8726B" w:rsidP="00C8726B">
            <w:pPr>
              <w:pStyle w:val="Normlny0"/>
              <w:jc w:val="center"/>
            </w:pPr>
            <w:r>
              <w:t>N</w:t>
            </w:r>
          </w:p>
        </w:tc>
        <w:tc>
          <w:tcPr>
            <w:tcW w:w="708" w:type="dxa"/>
            <w:tcBorders>
              <w:top w:val="single" w:sz="4" w:space="0" w:color="auto"/>
              <w:left w:val="nil"/>
              <w:bottom w:val="single" w:sz="4" w:space="0" w:color="auto"/>
              <w:right w:val="single" w:sz="4" w:space="0" w:color="auto"/>
            </w:tcBorders>
          </w:tcPr>
          <w:p w:rsidR="00C8726B" w:rsidRPr="008E48BB" w:rsidRDefault="00C8726B" w:rsidP="00C8726B">
            <w:pPr>
              <w:autoSpaceDE w:val="0"/>
              <w:autoSpaceDN w:val="0"/>
              <w:spacing w:before="0"/>
              <w:jc w:val="center"/>
              <w:rPr>
                <w:b/>
                <w:sz w:val="20"/>
                <w:szCs w:val="20"/>
                <w:lang w:eastAsia="cs-CZ"/>
              </w:rPr>
            </w:pPr>
            <w:r w:rsidRPr="008E48BB">
              <w:rPr>
                <w:sz w:val="20"/>
                <w:szCs w:val="20"/>
                <w:lang w:eastAsia="cs-CZ"/>
              </w:rPr>
              <w:t>530/2011</w:t>
            </w:r>
            <w:r>
              <w:rPr>
                <w:sz w:val="20"/>
                <w:szCs w:val="20"/>
                <w:lang w:eastAsia="cs-CZ"/>
              </w:rPr>
              <w:t xml:space="preserve"> Z. z. a </w:t>
            </w:r>
            <w:r>
              <w:rPr>
                <w:b/>
                <w:sz w:val="20"/>
                <w:szCs w:val="20"/>
                <w:lang w:eastAsia="cs-CZ"/>
              </w:rPr>
              <w:t>X/2023 čl. III</w:t>
            </w:r>
          </w:p>
          <w:p w:rsidR="00C8726B" w:rsidRDefault="00C8726B" w:rsidP="00C8726B">
            <w:pPr>
              <w:autoSpaceDE w:val="0"/>
              <w:autoSpaceDN w:val="0"/>
              <w:spacing w:before="0"/>
              <w:jc w:val="center"/>
              <w:rPr>
                <w:sz w:val="20"/>
                <w:szCs w:val="20"/>
                <w:lang w:eastAsia="cs-CZ"/>
              </w:rPr>
            </w:pPr>
          </w:p>
          <w:p w:rsidR="00C8726B" w:rsidRDefault="00C8726B" w:rsidP="00C8726B">
            <w:pPr>
              <w:autoSpaceDE w:val="0"/>
              <w:autoSpaceDN w:val="0"/>
              <w:spacing w:before="0"/>
              <w:jc w:val="center"/>
              <w:rPr>
                <w:sz w:val="20"/>
                <w:szCs w:val="20"/>
                <w:lang w:eastAsia="cs-CZ"/>
              </w:rPr>
            </w:pPr>
          </w:p>
          <w:p w:rsidR="00C8726B" w:rsidRDefault="00C8726B" w:rsidP="00C8726B">
            <w:pPr>
              <w:autoSpaceDE w:val="0"/>
              <w:autoSpaceDN w:val="0"/>
              <w:spacing w:before="0"/>
              <w:jc w:val="center"/>
              <w:rPr>
                <w:sz w:val="20"/>
                <w:szCs w:val="20"/>
                <w:lang w:eastAsia="cs-CZ"/>
              </w:rPr>
            </w:pPr>
          </w:p>
          <w:p w:rsidR="00C8726B" w:rsidRDefault="00C8726B" w:rsidP="00C8726B">
            <w:pPr>
              <w:autoSpaceDE w:val="0"/>
              <w:autoSpaceDN w:val="0"/>
              <w:spacing w:before="0"/>
              <w:jc w:val="center"/>
              <w:rPr>
                <w:sz w:val="20"/>
                <w:szCs w:val="20"/>
                <w:lang w:eastAsia="cs-CZ"/>
              </w:rPr>
            </w:pPr>
          </w:p>
        </w:tc>
        <w:tc>
          <w:tcPr>
            <w:tcW w:w="851" w:type="dxa"/>
            <w:tcBorders>
              <w:top w:val="single" w:sz="4" w:space="0" w:color="auto"/>
              <w:left w:val="single" w:sz="4" w:space="0" w:color="auto"/>
              <w:bottom w:val="single" w:sz="4" w:space="0" w:color="auto"/>
              <w:right w:val="single" w:sz="4" w:space="0" w:color="auto"/>
            </w:tcBorders>
          </w:tcPr>
          <w:p w:rsidR="00C8726B" w:rsidRDefault="00C8726B" w:rsidP="00C8726B">
            <w:pPr>
              <w:pStyle w:val="Normlny0"/>
              <w:jc w:val="center"/>
            </w:pPr>
            <w:r>
              <w:t>§ 13</w:t>
            </w:r>
          </w:p>
          <w:p w:rsidR="00C8726B" w:rsidRDefault="00C8726B" w:rsidP="00C8726B">
            <w:pPr>
              <w:pStyle w:val="Normlny0"/>
              <w:jc w:val="center"/>
            </w:pPr>
            <w:r>
              <w:t xml:space="preserve">ods. 2 </w:t>
            </w:r>
            <w:r w:rsidRPr="00E66244">
              <w:rPr>
                <w:b/>
              </w:rPr>
              <w:t>písm. a)</w:t>
            </w:r>
          </w:p>
        </w:tc>
        <w:tc>
          <w:tcPr>
            <w:tcW w:w="5812" w:type="dxa"/>
            <w:tcBorders>
              <w:top w:val="single" w:sz="4" w:space="0" w:color="auto"/>
              <w:left w:val="single" w:sz="4" w:space="0" w:color="auto"/>
              <w:bottom w:val="single" w:sz="4" w:space="0" w:color="auto"/>
              <w:right w:val="single" w:sz="4" w:space="0" w:color="auto"/>
            </w:tcBorders>
          </w:tcPr>
          <w:p w:rsidR="00C8726B" w:rsidRPr="00783011" w:rsidRDefault="00C8726B" w:rsidP="00C8726B">
            <w:pPr>
              <w:widowControl w:val="0"/>
              <w:autoSpaceDE w:val="0"/>
              <w:autoSpaceDN w:val="0"/>
              <w:adjustRightInd w:val="0"/>
              <w:spacing w:before="0"/>
              <w:rPr>
                <w:sz w:val="20"/>
                <w:szCs w:val="20"/>
              </w:rPr>
            </w:pPr>
            <w:r w:rsidRPr="00783011">
              <w:rPr>
                <w:sz w:val="20"/>
                <w:szCs w:val="20"/>
              </w:rPr>
              <w:t xml:space="preserve">(2) Daň z preukázateľne zdaneného alkoholického nápoja na daňovom území možno vrátiť osobe, ak v rámci podnikania takýto alkoholický nápoj </w:t>
            </w:r>
          </w:p>
          <w:p w:rsidR="00C8726B" w:rsidRPr="006D6985" w:rsidRDefault="00C8726B" w:rsidP="00C8726B">
            <w:pPr>
              <w:widowControl w:val="0"/>
              <w:autoSpaceDE w:val="0"/>
              <w:autoSpaceDN w:val="0"/>
              <w:adjustRightInd w:val="0"/>
              <w:spacing w:before="0"/>
              <w:rPr>
                <w:color w:val="000000" w:themeColor="text1"/>
                <w:sz w:val="20"/>
                <w:szCs w:val="20"/>
              </w:rPr>
            </w:pPr>
            <w:r w:rsidRPr="00783011">
              <w:rPr>
                <w:b/>
                <w:sz w:val="20"/>
                <w:szCs w:val="20"/>
              </w:rPr>
              <w:t>a) dodala na územie iného členského štátu na podnikateľské účely a prijatie tohto alkoholického nápoja správca dane iného členského štátu potvrdí príjemcovi alkoholického nápoja v inom členskom štáte zaevidovaním správy o prijatí alebo písomnej správy o prijatí,</w:t>
            </w:r>
          </w:p>
        </w:tc>
        <w:tc>
          <w:tcPr>
            <w:tcW w:w="708" w:type="dxa"/>
            <w:tcBorders>
              <w:top w:val="single" w:sz="4" w:space="0" w:color="auto"/>
              <w:left w:val="single" w:sz="4" w:space="0" w:color="auto"/>
              <w:bottom w:val="single" w:sz="4" w:space="0" w:color="auto"/>
              <w:right w:val="single" w:sz="4" w:space="0" w:color="auto"/>
            </w:tcBorders>
          </w:tcPr>
          <w:p w:rsidR="00C8726B" w:rsidRDefault="00C8726B" w:rsidP="00C8726B">
            <w:pPr>
              <w:pStyle w:val="Normlny0"/>
              <w:jc w:val="center"/>
            </w:pPr>
            <w:r>
              <w:t>Ú</w:t>
            </w:r>
          </w:p>
        </w:tc>
        <w:tc>
          <w:tcPr>
            <w:tcW w:w="567"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ormlny0"/>
              <w:jc w:val="center"/>
            </w:pPr>
          </w:p>
        </w:tc>
        <w:tc>
          <w:tcPr>
            <w:tcW w:w="993" w:type="dxa"/>
            <w:tcBorders>
              <w:top w:val="single" w:sz="4" w:space="0" w:color="auto"/>
              <w:left w:val="single" w:sz="4" w:space="0" w:color="auto"/>
              <w:bottom w:val="single" w:sz="4" w:space="0" w:color="auto"/>
              <w:right w:val="single" w:sz="4"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r>
      <w:tr w:rsidR="00C8726B" w:rsidRPr="00856246" w:rsidTr="00C8726B">
        <w:tc>
          <w:tcPr>
            <w:tcW w:w="680" w:type="dxa"/>
            <w:tcBorders>
              <w:top w:val="single" w:sz="4" w:space="0" w:color="auto"/>
              <w:left w:val="single" w:sz="12" w:space="0" w:color="auto"/>
              <w:bottom w:val="single" w:sz="4" w:space="0" w:color="auto"/>
              <w:right w:val="single" w:sz="4" w:space="0" w:color="auto"/>
            </w:tcBorders>
          </w:tcPr>
          <w:p w:rsidR="00C8726B" w:rsidRDefault="00C8726B" w:rsidP="00C8726B">
            <w:pPr>
              <w:autoSpaceDE w:val="0"/>
              <w:autoSpaceDN w:val="0"/>
              <w:spacing w:before="0"/>
              <w:jc w:val="center"/>
              <w:rPr>
                <w:sz w:val="20"/>
                <w:szCs w:val="20"/>
              </w:rPr>
            </w:pPr>
            <w:r w:rsidRPr="00C35A71">
              <w:rPr>
                <w:sz w:val="20"/>
                <w:szCs w:val="20"/>
              </w:rPr>
              <w:t>Čl.</w:t>
            </w:r>
            <w:r>
              <w:rPr>
                <w:sz w:val="20"/>
                <w:szCs w:val="20"/>
              </w:rPr>
              <w:t xml:space="preserve"> 12</w:t>
            </w:r>
          </w:p>
          <w:p w:rsidR="00C8726B" w:rsidRPr="00C35A71" w:rsidRDefault="00C8726B" w:rsidP="00C8726B">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C8726B" w:rsidRPr="00470999" w:rsidRDefault="00C8726B" w:rsidP="00C8726B">
            <w:pPr>
              <w:pStyle w:val="Default"/>
              <w:rPr>
                <w:rFonts w:ascii="Times New Roman" w:hAnsi="Times New Roman" w:cs="Times New Roman"/>
                <w:b/>
                <w:color w:val="auto"/>
                <w:sz w:val="20"/>
                <w:szCs w:val="20"/>
              </w:rPr>
            </w:pPr>
            <w:r w:rsidRPr="00F52542">
              <w:rPr>
                <w:rFonts w:ascii="Times New Roman" w:hAnsi="Times New Roman" w:cs="Times New Roman"/>
                <w:b/>
                <w:color w:val="auto"/>
                <w:sz w:val="20"/>
                <w:szCs w:val="20"/>
              </w:rPr>
              <w:t xml:space="preserve">Osvedčenie </w:t>
            </w:r>
            <w:r>
              <w:rPr>
                <w:rFonts w:ascii="Times New Roman" w:hAnsi="Times New Roman" w:cs="Times New Roman"/>
                <w:b/>
                <w:color w:val="auto"/>
                <w:sz w:val="20"/>
                <w:szCs w:val="20"/>
              </w:rPr>
              <w:t>o oslobodení od spotrebnej dane</w:t>
            </w:r>
          </w:p>
          <w:p w:rsidR="00C8726B" w:rsidRPr="00F52542" w:rsidRDefault="00C8726B" w:rsidP="00C872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F52542">
              <w:rPr>
                <w:rFonts w:ascii="Times New Roman" w:hAnsi="Times New Roman" w:cs="Times New Roman"/>
                <w:color w:val="auto"/>
                <w:sz w:val="20"/>
                <w:szCs w:val="20"/>
              </w:rPr>
              <w:t>Tovar podliehajúci spotrebnej dani prepravovaný z územia jedného členského štátu na územie iného členského štátu v režime pozastavenia dane, na ktorý sa vzťahuje oslobodenie uvedené v článku 11 ods. 1, musí byť prepravovaný spolu s osvedčením o oslobodení od spotrebnej dane. V osvedčení o oslobodení od spotrebnej dane sa uvádza povaha a množstvo tovaru podliehajúceho spotrebnej dani, ktorý sa má dodať, hodnota tovaru a totožnosť príjemcu oslobodeného od spotrebnej dane a hostiteľského členského štátu, ktorý oslobodenie osvedčil.</w:t>
            </w:r>
          </w:p>
          <w:p w:rsidR="00C8726B" w:rsidRPr="00F52542" w:rsidRDefault="00C8726B" w:rsidP="00C8726B">
            <w:pPr>
              <w:pStyle w:val="Default"/>
              <w:jc w:val="both"/>
              <w:rPr>
                <w:rFonts w:ascii="Times New Roman" w:hAnsi="Times New Roman" w:cs="Times New Roman"/>
                <w:color w:val="auto"/>
                <w:sz w:val="20"/>
                <w:szCs w:val="20"/>
              </w:rPr>
            </w:pPr>
          </w:p>
          <w:p w:rsidR="00C8726B" w:rsidRPr="00F52542" w:rsidRDefault="00C8726B" w:rsidP="00C872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F52542">
              <w:rPr>
                <w:rFonts w:ascii="Times New Roman" w:hAnsi="Times New Roman" w:cs="Times New Roman"/>
                <w:color w:val="auto"/>
                <w:sz w:val="20"/>
                <w:szCs w:val="20"/>
              </w:rPr>
              <w:t>Členské štáty môžu použiť osvedčenie o oslobodení od spotrebnej dane uvedené v odseku 1 s cieľom pokryť iné oblasti nepriameho zdaňovania a zaistiť, aby bolo osvedčenie o oslobodení od spotrebnej dane zlučiteľné s podmienkami a obmedzeniami týkajúcimi sa udeľovania oslobodení od dane v ich vnútroštátnom práve.</w:t>
            </w:r>
          </w:p>
          <w:p w:rsidR="00C8726B" w:rsidRPr="00F52542" w:rsidRDefault="00C8726B" w:rsidP="00C8726B">
            <w:pPr>
              <w:pStyle w:val="Default"/>
              <w:jc w:val="both"/>
              <w:rPr>
                <w:rFonts w:ascii="Times New Roman" w:hAnsi="Times New Roman" w:cs="Times New Roman"/>
                <w:color w:val="auto"/>
                <w:sz w:val="20"/>
                <w:szCs w:val="20"/>
              </w:rPr>
            </w:pPr>
          </w:p>
          <w:p w:rsidR="00C8726B" w:rsidRPr="00F52542" w:rsidRDefault="00C8726B" w:rsidP="00C872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3. </w:t>
            </w:r>
            <w:r w:rsidRPr="00F52542">
              <w:rPr>
                <w:rFonts w:ascii="Times New Roman" w:hAnsi="Times New Roman" w:cs="Times New Roman"/>
                <w:color w:val="auto"/>
                <w:sz w:val="20"/>
                <w:szCs w:val="20"/>
              </w:rPr>
              <w:t>Komisia prijme vykonávacie akty, ktorými stanoví formulár, ktorý sa má používať pre osvedčenie o oslobodení od spotrebnej dane. Uvedené vykonávacie akty sa prijmú v súlade s postupom preskúmania uvedeným v článku 52 ods. 2.</w:t>
            </w:r>
          </w:p>
          <w:p w:rsidR="00C8726B" w:rsidRPr="00F52542" w:rsidRDefault="00C8726B" w:rsidP="00C8726B">
            <w:pPr>
              <w:pStyle w:val="Default"/>
              <w:jc w:val="both"/>
              <w:rPr>
                <w:rFonts w:ascii="Times New Roman" w:hAnsi="Times New Roman" w:cs="Times New Roman"/>
                <w:color w:val="auto"/>
                <w:sz w:val="20"/>
                <w:szCs w:val="20"/>
              </w:rPr>
            </w:pPr>
          </w:p>
          <w:p w:rsidR="00C8726B" w:rsidRPr="00F52542" w:rsidRDefault="00C8726B" w:rsidP="00C872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F52542">
              <w:rPr>
                <w:rFonts w:ascii="Times New Roman" w:hAnsi="Times New Roman" w:cs="Times New Roman"/>
                <w:color w:val="auto"/>
                <w:sz w:val="20"/>
                <w:szCs w:val="20"/>
              </w:rPr>
              <w:t>Postup ustanovený v článkoch 20 až 27 sa neuplatňuje na prepravu tovaru podliehajúceho spotrebnej dani v režime pozastavenia dane určenú ozbrojeným silám uvedeným v článku 11 ods. 1 písm. d), ak sa na ňu vzťahuje postup priamo založený na Severoatlantickej zmluve.</w:t>
            </w:r>
          </w:p>
          <w:p w:rsidR="00C8726B" w:rsidRPr="00F52542" w:rsidRDefault="00C8726B" w:rsidP="00C8726B">
            <w:pPr>
              <w:pStyle w:val="Default"/>
              <w:jc w:val="both"/>
              <w:rPr>
                <w:rFonts w:ascii="Times New Roman" w:hAnsi="Times New Roman" w:cs="Times New Roman"/>
                <w:color w:val="auto"/>
                <w:sz w:val="20"/>
                <w:szCs w:val="20"/>
              </w:rPr>
            </w:pPr>
          </w:p>
          <w:p w:rsidR="00C8726B" w:rsidRPr="00856246" w:rsidRDefault="00C8726B" w:rsidP="00C8726B">
            <w:pPr>
              <w:pStyle w:val="Default"/>
              <w:jc w:val="both"/>
              <w:rPr>
                <w:rFonts w:ascii="Times New Roman" w:hAnsi="Times New Roman" w:cs="Times New Roman"/>
                <w:color w:val="auto"/>
                <w:sz w:val="20"/>
                <w:szCs w:val="20"/>
              </w:rPr>
            </w:pPr>
            <w:r w:rsidRPr="00F52542">
              <w:rPr>
                <w:rFonts w:ascii="Times New Roman" w:hAnsi="Times New Roman" w:cs="Times New Roman"/>
                <w:color w:val="auto"/>
                <w:sz w:val="20"/>
                <w:szCs w:val="20"/>
              </w:rPr>
              <w:t>Členské štáty však môžu ustanoviť, že postup uvedený v článkoch 20 až 27 sa použije pre takú prepravu, ktorá sa v celom rozsahu uskutočňuje v rámci ich územia alebo medzi územiami dotknutých členských štátov, ak sa na tom dohodnú.</w:t>
            </w:r>
          </w:p>
        </w:tc>
        <w:tc>
          <w:tcPr>
            <w:tcW w:w="993" w:type="dxa"/>
            <w:tcBorders>
              <w:top w:val="single" w:sz="4" w:space="0" w:color="auto"/>
              <w:left w:val="single" w:sz="4" w:space="0" w:color="auto"/>
              <w:bottom w:val="single" w:sz="4" w:space="0" w:color="auto"/>
              <w:right w:val="single" w:sz="12" w:space="0" w:color="auto"/>
            </w:tcBorders>
          </w:tcPr>
          <w:p w:rsidR="00C8726B" w:rsidRPr="00856246" w:rsidRDefault="00C8726B" w:rsidP="00C8726B">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C8726B" w:rsidRPr="00AC49F9" w:rsidRDefault="00C8726B" w:rsidP="00C8726B">
            <w:pPr>
              <w:autoSpaceDE w:val="0"/>
              <w:autoSpaceDN w:val="0"/>
              <w:spacing w:before="0"/>
              <w:jc w:val="center"/>
              <w:rPr>
                <w:sz w:val="20"/>
                <w:szCs w:val="20"/>
                <w:lang w:eastAsia="cs-CZ"/>
              </w:rPr>
            </w:pPr>
            <w:r w:rsidRPr="00AC49F9">
              <w:rPr>
                <w:sz w:val="20"/>
                <w:szCs w:val="20"/>
                <w:lang w:eastAsia="cs-CZ"/>
              </w:rPr>
              <w:t>98/2004</w:t>
            </w:r>
          </w:p>
          <w:p w:rsidR="00C8726B" w:rsidRDefault="00C8726B" w:rsidP="00C8726B">
            <w:pPr>
              <w:autoSpaceDE w:val="0"/>
              <w:autoSpaceDN w:val="0"/>
              <w:spacing w:before="0"/>
              <w:jc w:val="center"/>
              <w:rPr>
                <w:b/>
                <w:bCs/>
                <w:sz w:val="20"/>
                <w:szCs w:val="20"/>
              </w:rPr>
            </w:pPr>
            <w:r w:rsidRPr="00C4714C">
              <w:rPr>
                <w:sz w:val="20"/>
                <w:szCs w:val="20"/>
                <w:lang w:eastAsia="cs-CZ"/>
              </w:rPr>
              <w:t xml:space="preserve">Z. z. a </w:t>
            </w:r>
            <w:r>
              <w:rPr>
                <w:b/>
                <w:bCs/>
                <w:sz w:val="20"/>
                <w:szCs w:val="20"/>
              </w:rPr>
              <w:t>X/2023</w:t>
            </w:r>
            <w:r w:rsidRPr="00C4714C">
              <w:rPr>
                <w:b/>
                <w:bCs/>
                <w:sz w:val="20"/>
                <w:szCs w:val="20"/>
              </w:rPr>
              <w:t xml:space="preserve"> Z. z.</w:t>
            </w:r>
          </w:p>
          <w:p w:rsidR="00C8726B" w:rsidRDefault="00C8726B" w:rsidP="00C8726B">
            <w:pPr>
              <w:autoSpaceDE w:val="0"/>
              <w:autoSpaceDN w:val="0"/>
              <w:spacing w:before="0"/>
              <w:jc w:val="center"/>
              <w:rPr>
                <w:b/>
                <w:bCs/>
                <w:sz w:val="20"/>
                <w:szCs w:val="20"/>
              </w:rPr>
            </w:pPr>
            <w:r w:rsidRPr="00D24835">
              <w:rPr>
                <w:b/>
                <w:bCs/>
                <w:sz w:val="20"/>
                <w:szCs w:val="20"/>
              </w:rPr>
              <w:t>čl.</w:t>
            </w:r>
            <w:r>
              <w:rPr>
                <w:b/>
                <w:bCs/>
                <w:sz w:val="20"/>
                <w:szCs w:val="20"/>
              </w:rPr>
              <w:t xml:space="preserve"> </w:t>
            </w:r>
            <w:r w:rsidRPr="00D24835">
              <w:rPr>
                <w:b/>
                <w:bCs/>
                <w:sz w:val="20"/>
                <w:szCs w:val="20"/>
              </w:rPr>
              <w:t>I</w:t>
            </w: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AC49F9" w:rsidRDefault="00C8726B" w:rsidP="00C8726B">
            <w:pPr>
              <w:autoSpaceDE w:val="0"/>
              <w:autoSpaceDN w:val="0"/>
              <w:spacing w:before="0"/>
              <w:jc w:val="center"/>
              <w:rPr>
                <w:sz w:val="20"/>
                <w:szCs w:val="20"/>
                <w:lang w:eastAsia="cs-CZ"/>
              </w:rPr>
            </w:pPr>
            <w:r>
              <w:rPr>
                <w:sz w:val="20"/>
                <w:szCs w:val="20"/>
                <w:lang w:eastAsia="cs-CZ"/>
              </w:rPr>
              <w:t>106</w:t>
            </w:r>
            <w:r w:rsidRPr="00AC49F9">
              <w:rPr>
                <w:sz w:val="20"/>
                <w:szCs w:val="20"/>
                <w:lang w:eastAsia="cs-CZ"/>
              </w:rPr>
              <w:t>/2004</w:t>
            </w:r>
          </w:p>
          <w:p w:rsidR="00C8726B" w:rsidRDefault="00C8726B" w:rsidP="00C8726B">
            <w:pPr>
              <w:autoSpaceDE w:val="0"/>
              <w:autoSpaceDN w:val="0"/>
              <w:spacing w:before="0"/>
              <w:jc w:val="center"/>
              <w:rPr>
                <w:b/>
                <w:bCs/>
                <w:sz w:val="20"/>
                <w:szCs w:val="20"/>
              </w:rPr>
            </w:pPr>
            <w:r w:rsidRPr="00C4714C">
              <w:rPr>
                <w:sz w:val="20"/>
                <w:szCs w:val="20"/>
                <w:lang w:eastAsia="cs-CZ"/>
              </w:rPr>
              <w:t xml:space="preserve">Z. z. a </w:t>
            </w:r>
            <w:r>
              <w:rPr>
                <w:b/>
                <w:bCs/>
                <w:sz w:val="20"/>
                <w:szCs w:val="20"/>
              </w:rPr>
              <w:t>X/2023</w:t>
            </w:r>
            <w:r w:rsidRPr="00C4714C">
              <w:rPr>
                <w:b/>
                <w:bCs/>
                <w:sz w:val="20"/>
                <w:szCs w:val="20"/>
              </w:rPr>
              <w:t xml:space="preserve"> Z. z.</w:t>
            </w:r>
          </w:p>
          <w:p w:rsidR="00C8726B" w:rsidRDefault="00C8726B" w:rsidP="00C8726B">
            <w:pPr>
              <w:autoSpaceDE w:val="0"/>
              <w:autoSpaceDN w:val="0"/>
              <w:spacing w:before="0"/>
              <w:jc w:val="center"/>
              <w:rPr>
                <w:b/>
                <w:bCs/>
                <w:sz w:val="20"/>
                <w:szCs w:val="20"/>
              </w:rPr>
            </w:pPr>
            <w:r w:rsidRPr="00264FC3">
              <w:rPr>
                <w:b/>
                <w:bCs/>
                <w:sz w:val="20"/>
                <w:szCs w:val="20"/>
              </w:rPr>
              <w:t>čl.</w:t>
            </w:r>
            <w:r>
              <w:rPr>
                <w:b/>
                <w:bCs/>
                <w:sz w:val="20"/>
                <w:szCs w:val="20"/>
              </w:rPr>
              <w:t xml:space="preserve"> </w:t>
            </w:r>
            <w:r w:rsidRPr="00264FC3">
              <w:rPr>
                <w:b/>
                <w:bCs/>
                <w:sz w:val="20"/>
                <w:szCs w:val="20"/>
              </w:rPr>
              <w:t>II</w:t>
            </w: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Default="00C8726B" w:rsidP="00C8726B">
            <w:pPr>
              <w:autoSpaceDE w:val="0"/>
              <w:autoSpaceDN w:val="0"/>
              <w:spacing w:before="0"/>
              <w:jc w:val="center"/>
              <w:rPr>
                <w:bCs/>
                <w:sz w:val="20"/>
                <w:szCs w:val="20"/>
              </w:rPr>
            </w:pPr>
          </w:p>
          <w:p w:rsidR="00C8726B" w:rsidRDefault="00C8726B" w:rsidP="00C8726B">
            <w:pPr>
              <w:autoSpaceDE w:val="0"/>
              <w:autoSpaceDN w:val="0"/>
              <w:spacing w:before="0"/>
              <w:jc w:val="center"/>
              <w:rPr>
                <w:bCs/>
                <w:sz w:val="20"/>
                <w:szCs w:val="20"/>
              </w:rPr>
            </w:pPr>
          </w:p>
          <w:p w:rsidR="00C8726B" w:rsidRDefault="00C8726B" w:rsidP="00C8726B">
            <w:pPr>
              <w:autoSpaceDE w:val="0"/>
              <w:autoSpaceDN w:val="0"/>
              <w:spacing w:before="0"/>
              <w:jc w:val="center"/>
              <w:rPr>
                <w:bCs/>
                <w:sz w:val="20"/>
                <w:szCs w:val="20"/>
              </w:rPr>
            </w:pPr>
          </w:p>
          <w:p w:rsidR="00C8726B" w:rsidRDefault="00C8726B" w:rsidP="00C8726B">
            <w:pPr>
              <w:autoSpaceDE w:val="0"/>
              <w:autoSpaceDN w:val="0"/>
              <w:spacing w:before="0"/>
              <w:jc w:val="center"/>
              <w:rPr>
                <w:bCs/>
                <w:sz w:val="20"/>
                <w:szCs w:val="20"/>
              </w:rPr>
            </w:pPr>
          </w:p>
          <w:p w:rsidR="00C8726B"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Default="00C8726B" w:rsidP="00C8726B">
            <w:pPr>
              <w:autoSpaceDE w:val="0"/>
              <w:autoSpaceDN w:val="0"/>
              <w:spacing w:before="0"/>
              <w:jc w:val="center"/>
              <w:rPr>
                <w:bCs/>
                <w:sz w:val="20"/>
                <w:szCs w:val="20"/>
              </w:rPr>
            </w:pPr>
          </w:p>
          <w:p w:rsidR="00C8726B" w:rsidRPr="00695A28" w:rsidRDefault="00C8726B" w:rsidP="00C8726B">
            <w:pPr>
              <w:autoSpaceDE w:val="0"/>
              <w:autoSpaceDN w:val="0"/>
              <w:spacing w:before="0"/>
              <w:jc w:val="center"/>
              <w:rPr>
                <w:bCs/>
                <w:sz w:val="20"/>
                <w:szCs w:val="20"/>
              </w:rPr>
            </w:pPr>
          </w:p>
          <w:p w:rsidR="00C8726B" w:rsidRDefault="00C8726B" w:rsidP="00C8726B">
            <w:pPr>
              <w:autoSpaceDE w:val="0"/>
              <w:autoSpaceDN w:val="0"/>
              <w:spacing w:before="0"/>
              <w:jc w:val="center"/>
              <w:rPr>
                <w:bCs/>
                <w:sz w:val="20"/>
                <w:szCs w:val="20"/>
              </w:rPr>
            </w:pPr>
          </w:p>
          <w:p w:rsidR="00C8726B" w:rsidRPr="000A5756" w:rsidRDefault="00C8726B" w:rsidP="00C8726B">
            <w:pPr>
              <w:autoSpaceDE w:val="0"/>
              <w:autoSpaceDN w:val="0"/>
              <w:spacing w:before="0"/>
              <w:jc w:val="center"/>
              <w:rPr>
                <w:bCs/>
                <w:sz w:val="20"/>
                <w:szCs w:val="20"/>
              </w:rPr>
            </w:pPr>
          </w:p>
          <w:p w:rsidR="00C8726B" w:rsidRDefault="00C8726B" w:rsidP="00C8726B">
            <w:pPr>
              <w:autoSpaceDE w:val="0"/>
              <w:autoSpaceDN w:val="0"/>
              <w:spacing w:before="0"/>
              <w:jc w:val="center"/>
              <w:rPr>
                <w:b/>
                <w:bCs/>
                <w:sz w:val="20"/>
                <w:szCs w:val="20"/>
              </w:rPr>
            </w:pPr>
            <w:r>
              <w:rPr>
                <w:bCs/>
                <w:sz w:val="20"/>
                <w:szCs w:val="20"/>
              </w:rPr>
              <w:t xml:space="preserve">530/2011 Z. z. a </w:t>
            </w:r>
            <w:r>
              <w:rPr>
                <w:b/>
                <w:bCs/>
                <w:sz w:val="20"/>
                <w:szCs w:val="20"/>
              </w:rPr>
              <w:t>X/2023</w:t>
            </w:r>
            <w:r w:rsidRPr="00264FC3">
              <w:rPr>
                <w:b/>
                <w:bCs/>
                <w:sz w:val="20"/>
                <w:szCs w:val="20"/>
              </w:rPr>
              <w:t xml:space="preserve"> Z. z.</w:t>
            </w:r>
          </w:p>
          <w:p w:rsidR="00C8726B" w:rsidRPr="00A2751B" w:rsidRDefault="00C8726B" w:rsidP="00C8726B">
            <w:pPr>
              <w:autoSpaceDE w:val="0"/>
              <w:autoSpaceDN w:val="0"/>
              <w:spacing w:before="0"/>
              <w:jc w:val="center"/>
              <w:rPr>
                <w:b/>
                <w:bCs/>
                <w:sz w:val="20"/>
                <w:szCs w:val="20"/>
              </w:rPr>
            </w:pPr>
            <w:r w:rsidRPr="00264FC3">
              <w:rPr>
                <w:b/>
                <w:bCs/>
                <w:sz w:val="20"/>
                <w:szCs w:val="20"/>
              </w:rPr>
              <w:t>čl.</w:t>
            </w:r>
            <w:r>
              <w:rPr>
                <w:b/>
                <w:bCs/>
                <w:sz w:val="20"/>
                <w:szCs w:val="20"/>
              </w:rPr>
              <w:t xml:space="preserve"> </w:t>
            </w:r>
            <w:r w:rsidRPr="00264FC3">
              <w:rPr>
                <w:b/>
                <w:bCs/>
                <w:sz w:val="20"/>
                <w:szCs w:val="20"/>
              </w:rPr>
              <w:t>III</w:t>
            </w:r>
          </w:p>
          <w:p w:rsidR="00C8726B" w:rsidRPr="00856246" w:rsidRDefault="00C8726B" w:rsidP="00C8726B">
            <w:pPr>
              <w:autoSpaceDE w:val="0"/>
              <w:autoSpaceDN w:val="0"/>
              <w:spacing w:before="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C8726B" w:rsidRPr="00EB16A5" w:rsidRDefault="00C8726B" w:rsidP="00C8726B">
            <w:pPr>
              <w:autoSpaceDE w:val="0"/>
              <w:autoSpaceDN w:val="0"/>
              <w:spacing w:before="0"/>
              <w:jc w:val="center"/>
              <w:rPr>
                <w:sz w:val="20"/>
                <w:szCs w:val="20"/>
              </w:rPr>
            </w:pPr>
            <w:r>
              <w:rPr>
                <w:sz w:val="20"/>
                <w:szCs w:val="20"/>
              </w:rPr>
              <w:t>§ 24</w:t>
            </w:r>
          </w:p>
          <w:p w:rsidR="00C8726B" w:rsidRPr="00E66244" w:rsidRDefault="00C8726B" w:rsidP="00C8726B">
            <w:pPr>
              <w:autoSpaceDE w:val="0"/>
              <w:autoSpaceDN w:val="0"/>
              <w:spacing w:before="0"/>
              <w:jc w:val="center"/>
              <w:rPr>
                <w:sz w:val="20"/>
                <w:szCs w:val="20"/>
              </w:rPr>
            </w:pPr>
            <w:r w:rsidRPr="00E66244">
              <w:rPr>
                <w:sz w:val="20"/>
                <w:szCs w:val="20"/>
              </w:rPr>
              <w:t>ods. 14</w:t>
            </w: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EB16A5" w:rsidRDefault="00C8726B" w:rsidP="00C8726B">
            <w:pPr>
              <w:autoSpaceDE w:val="0"/>
              <w:autoSpaceDN w:val="0"/>
              <w:spacing w:before="0"/>
              <w:jc w:val="center"/>
              <w:rPr>
                <w:sz w:val="20"/>
                <w:szCs w:val="20"/>
              </w:rPr>
            </w:pPr>
            <w:r w:rsidRPr="00EB16A5">
              <w:rPr>
                <w:sz w:val="20"/>
                <w:szCs w:val="20"/>
              </w:rPr>
              <w:t xml:space="preserve">§ </w:t>
            </w:r>
            <w:r>
              <w:rPr>
                <w:sz w:val="20"/>
                <w:szCs w:val="20"/>
              </w:rPr>
              <w:t>22</w:t>
            </w:r>
          </w:p>
          <w:p w:rsidR="00C8726B" w:rsidRDefault="00C8726B" w:rsidP="00C8726B">
            <w:pPr>
              <w:autoSpaceDE w:val="0"/>
              <w:autoSpaceDN w:val="0"/>
              <w:spacing w:before="0"/>
              <w:jc w:val="center"/>
              <w:rPr>
                <w:b/>
                <w:sz w:val="20"/>
                <w:szCs w:val="20"/>
              </w:rPr>
            </w:pPr>
            <w:r w:rsidRPr="00AC49F9">
              <w:rPr>
                <w:b/>
                <w:sz w:val="20"/>
                <w:szCs w:val="20"/>
              </w:rPr>
              <w:t xml:space="preserve">ods. </w:t>
            </w:r>
            <w:r>
              <w:rPr>
                <w:b/>
                <w:sz w:val="20"/>
                <w:szCs w:val="20"/>
              </w:rPr>
              <w:t>11</w:t>
            </w: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695A28" w:rsidRDefault="00C8726B" w:rsidP="00C8726B">
            <w:pPr>
              <w:autoSpaceDE w:val="0"/>
              <w:autoSpaceDN w:val="0"/>
              <w:spacing w:before="0"/>
              <w:jc w:val="center"/>
              <w:rPr>
                <w:sz w:val="20"/>
                <w:szCs w:val="20"/>
              </w:rPr>
            </w:pPr>
          </w:p>
          <w:p w:rsidR="00C8726B" w:rsidRPr="00EB16A5" w:rsidRDefault="00C8726B" w:rsidP="00C8726B">
            <w:pPr>
              <w:autoSpaceDE w:val="0"/>
              <w:autoSpaceDN w:val="0"/>
              <w:spacing w:before="0"/>
              <w:jc w:val="center"/>
              <w:rPr>
                <w:sz w:val="20"/>
                <w:szCs w:val="20"/>
              </w:rPr>
            </w:pPr>
            <w:r w:rsidRPr="00EB16A5">
              <w:rPr>
                <w:sz w:val="20"/>
                <w:szCs w:val="20"/>
              </w:rPr>
              <w:t xml:space="preserve">§ </w:t>
            </w:r>
            <w:r>
              <w:rPr>
                <w:sz w:val="20"/>
                <w:szCs w:val="20"/>
              </w:rPr>
              <w:t>18</w:t>
            </w:r>
          </w:p>
          <w:p w:rsidR="00C8726B" w:rsidRPr="00066870" w:rsidRDefault="00C8726B" w:rsidP="00C8726B">
            <w:pPr>
              <w:autoSpaceDE w:val="0"/>
              <w:autoSpaceDN w:val="0"/>
              <w:spacing w:before="0"/>
              <w:jc w:val="center"/>
              <w:rPr>
                <w:b/>
                <w:sz w:val="20"/>
                <w:szCs w:val="20"/>
              </w:rPr>
            </w:pPr>
            <w:r w:rsidRPr="00AC49F9">
              <w:rPr>
                <w:b/>
                <w:sz w:val="20"/>
                <w:szCs w:val="20"/>
              </w:rPr>
              <w:t>ods. 1</w:t>
            </w:r>
            <w:r>
              <w:rPr>
                <w:b/>
                <w:sz w:val="20"/>
                <w:szCs w:val="20"/>
              </w:rPr>
              <w:t>2</w:t>
            </w:r>
          </w:p>
        </w:tc>
        <w:tc>
          <w:tcPr>
            <w:tcW w:w="5812" w:type="dxa"/>
            <w:tcBorders>
              <w:top w:val="single" w:sz="4" w:space="0" w:color="auto"/>
              <w:left w:val="single" w:sz="4" w:space="0" w:color="auto"/>
              <w:bottom w:val="single" w:sz="4" w:space="0" w:color="auto"/>
              <w:right w:val="single" w:sz="4" w:space="0" w:color="auto"/>
            </w:tcBorders>
          </w:tcPr>
          <w:p w:rsidR="00C8726B" w:rsidRDefault="00C8726B" w:rsidP="00C8726B">
            <w:pPr>
              <w:spacing w:before="0"/>
              <w:rPr>
                <w:sz w:val="20"/>
                <w:szCs w:val="20"/>
              </w:rPr>
            </w:pPr>
            <w:r w:rsidRPr="003504E5">
              <w:rPr>
                <w:sz w:val="20"/>
                <w:szCs w:val="20"/>
              </w:rPr>
              <w:t xml:space="preserve">(14) Preprava minerálneho oleja v pozastavení dane z územia Európskej únie osobám uvedeným v </w:t>
            </w:r>
            <w:hyperlink r:id="rId9" w:anchor="paragraf-16.odsek-2" w:tooltip="Odkaz na predpis alebo ustanovenie" w:history="1">
              <w:r w:rsidRPr="003504E5">
                <w:rPr>
                  <w:bCs/>
                  <w:sz w:val="20"/>
                  <w:szCs w:val="20"/>
                </w:rPr>
                <w:t>§ 16 ods. 2</w:t>
              </w:r>
            </w:hyperlink>
            <w:r w:rsidRPr="003504E5">
              <w:rPr>
                <w:sz w:val="20"/>
                <w:szCs w:val="20"/>
              </w:rPr>
              <w:t xml:space="preserve"> alebo z daňového územia osobám uvedeným v </w:t>
            </w:r>
            <w:hyperlink r:id="rId10" w:anchor="paragraf-16.odsek-3" w:tooltip="Odkaz na predpis alebo ustanovenie" w:history="1">
              <w:r w:rsidRPr="003504E5">
                <w:rPr>
                  <w:bCs/>
                  <w:sz w:val="20"/>
                  <w:szCs w:val="20"/>
                </w:rPr>
                <w:t>§ 16 ods. 3</w:t>
              </w:r>
            </w:hyperlink>
            <w:r w:rsidRPr="003504E5">
              <w:rPr>
                <w:sz w:val="20"/>
                <w:szCs w:val="20"/>
              </w:rPr>
              <w:t xml:space="preserve"> sa uskutočňuje s elektronickým dokumentom a s osvedčením o oslobodení od spotrebnej dane vyhotoveným podľa vzoru a spôsobom ustanoveným v osobitnom predpise</w:t>
            </w:r>
            <w:hyperlink r:id="rId11" w:anchor="poznamky.poznamka-6" w:tooltip="Odkaz na predpis alebo ustanovenie" w:history="1">
              <w:r w:rsidRPr="003504E5">
                <w:rPr>
                  <w:bCs/>
                  <w:sz w:val="20"/>
                  <w:szCs w:val="20"/>
                  <w:vertAlign w:val="superscript"/>
                </w:rPr>
                <w:t>6</w:t>
              </w:r>
              <w:r w:rsidRPr="003504E5">
                <w:rPr>
                  <w:bCs/>
                  <w:sz w:val="20"/>
                  <w:szCs w:val="20"/>
                </w:rPr>
                <w:t>)</w:t>
              </w:r>
            </w:hyperlink>
            <w:r w:rsidRPr="003504E5">
              <w:rPr>
                <w:sz w:val="20"/>
                <w:szCs w:val="20"/>
              </w:rPr>
              <w:t xml:space="preserve"> (ďalej len „osvedčenie o oslobodení“). Preprava minerálneho </w:t>
            </w:r>
            <w:r w:rsidRPr="00785B91">
              <w:rPr>
                <w:sz w:val="20"/>
                <w:szCs w:val="20"/>
              </w:rPr>
              <w:t xml:space="preserve">oleja v pozastavení dane z územia Európskej únie ozbrojeným silám </w:t>
            </w:r>
            <w:r w:rsidRPr="00785B91">
              <w:rPr>
                <w:b/>
                <w:sz w:val="20"/>
                <w:szCs w:val="20"/>
              </w:rPr>
              <w:t>uvedených v 17 ods. 1</w:t>
            </w:r>
            <w:r w:rsidRPr="00785B91">
              <w:rPr>
                <w:sz w:val="20"/>
                <w:szCs w:val="20"/>
              </w:rPr>
              <w:t>, alebo z daňového územia ozbrojeným silám Slovenskej republiky a ich civilným zamestnancom na použitie v súvislosti s aktivitami podľa medzinárodnej zmluvy,</w:t>
            </w:r>
            <w:hyperlink r:id="rId12" w:anchor="poznamky.poznamka-5" w:tooltip="Odkaz na predpis alebo ustanovenie" w:history="1">
              <w:r w:rsidRPr="00785B91">
                <w:rPr>
                  <w:bCs/>
                  <w:sz w:val="20"/>
                  <w:szCs w:val="20"/>
                  <w:vertAlign w:val="superscript"/>
                </w:rPr>
                <w:t>5</w:t>
              </w:r>
              <w:r w:rsidRPr="00785B91">
                <w:rPr>
                  <w:bCs/>
                  <w:sz w:val="20"/>
                  <w:szCs w:val="20"/>
                </w:rPr>
                <w:t>)</w:t>
              </w:r>
            </w:hyperlink>
            <w:r w:rsidRPr="00785B91">
              <w:rPr>
                <w:sz w:val="20"/>
                <w:szCs w:val="20"/>
              </w:rPr>
              <w:t xml:space="preserve"> na územie štátov, ktoré sú stranami Severoatlantickej zmluvy, alebo z daňového územia ozbrojeným silám Slovenskej republiky na použitie týmito ozbrojenými silami a ich civilnými zamestnancami pri obrannom úsilí v rámci spoločnej bezpečnostnej a obrannej politiky Európskej únie, sa uskutočňuje s osvedčením o oslobodení. Po ukončení prepravy minerálneho oleja v pozastavení dane osoby uvedené v </w:t>
            </w:r>
            <w:hyperlink r:id="rId13" w:anchor="paragraf-16.odsek-2" w:tooltip="Odkaz na predpis alebo ustanovenie" w:history="1">
              <w:r w:rsidRPr="00785B91">
                <w:rPr>
                  <w:bCs/>
                  <w:sz w:val="20"/>
                  <w:szCs w:val="20"/>
                </w:rPr>
                <w:t>§ 16 ods. 2</w:t>
              </w:r>
            </w:hyperlink>
            <w:r w:rsidRPr="00785B91">
              <w:rPr>
                <w:bCs/>
                <w:sz w:val="20"/>
                <w:szCs w:val="20"/>
              </w:rPr>
              <w:t xml:space="preserve"> </w:t>
            </w:r>
            <w:r w:rsidRPr="00785B91">
              <w:rPr>
                <w:b/>
                <w:bCs/>
                <w:sz w:val="20"/>
                <w:szCs w:val="20"/>
              </w:rPr>
              <w:t>alebo § 17 ods. 1</w:t>
            </w:r>
            <w:r w:rsidRPr="002C6EF6">
              <w:rPr>
                <w:sz w:val="20"/>
                <w:szCs w:val="20"/>
              </w:rPr>
              <w:t xml:space="preserve"> bezodkladne informujú o prijatí minerálneho oleja Colný úrad Bratislava, ktorý vyhotoví správu o prijatí, pričom </w:t>
            </w:r>
            <w:r w:rsidRPr="003504E5">
              <w:rPr>
                <w:sz w:val="20"/>
                <w:szCs w:val="20"/>
              </w:rPr>
              <w:t>postupuje primerane podľa osobitného predpisu;</w:t>
            </w:r>
            <w:hyperlink r:id="rId14" w:anchor="poznamky.poznamka-20a" w:tooltip="Odkaz na predpis alebo ustanovenie" w:history="1">
              <w:r w:rsidRPr="003504E5">
                <w:rPr>
                  <w:bCs/>
                  <w:sz w:val="20"/>
                  <w:szCs w:val="20"/>
                  <w:vertAlign w:val="superscript"/>
                </w:rPr>
                <w:t>20a</w:t>
              </w:r>
              <w:r w:rsidRPr="003504E5">
                <w:rPr>
                  <w:bCs/>
                  <w:sz w:val="20"/>
                  <w:szCs w:val="20"/>
                </w:rPr>
                <w:t>)</w:t>
              </w:r>
            </w:hyperlink>
            <w:r w:rsidRPr="003504E5">
              <w:rPr>
                <w:sz w:val="20"/>
                <w:szCs w:val="20"/>
              </w:rPr>
              <w:t xml:space="preserve"> Colný úrad Bratislava zašle správu o prijatí správcovi dane členského štátu odosielateľa (dodávateľa). </w:t>
            </w:r>
          </w:p>
          <w:p w:rsidR="00C8726B" w:rsidRPr="003504E5" w:rsidRDefault="00C8726B" w:rsidP="00C8726B">
            <w:pPr>
              <w:spacing w:before="0"/>
              <w:rPr>
                <w:sz w:val="20"/>
                <w:szCs w:val="20"/>
              </w:rPr>
            </w:pPr>
          </w:p>
          <w:p w:rsidR="00C8726B" w:rsidRDefault="00C8726B" w:rsidP="00C8726B">
            <w:pPr>
              <w:autoSpaceDE w:val="0"/>
              <w:autoSpaceDN w:val="0"/>
              <w:adjustRightInd w:val="0"/>
              <w:spacing w:before="0"/>
              <w:rPr>
                <w:b/>
                <w:sz w:val="20"/>
                <w:szCs w:val="20"/>
              </w:rPr>
            </w:pPr>
            <w:r>
              <w:rPr>
                <w:sz w:val="20"/>
                <w:szCs w:val="20"/>
              </w:rPr>
              <w:t xml:space="preserve">(11) </w:t>
            </w:r>
            <w:r w:rsidRPr="00407700">
              <w:rPr>
                <w:sz w:val="20"/>
                <w:szCs w:val="20"/>
              </w:rPr>
              <w:t xml:space="preserve">Preprava tabakových výrobkov v pozastavení dane z územia Európskej únie osobám uvedeným v § 33a ods. 2 alebo z daňového územia osobám uvedeným v § 33a ods. 15 sa uskutočňuje </w:t>
            </w:r>
            <w:r>
              <w:rPr>
                <w:sz w:val="20"/>
                <w:szCs w:val="20"/>
              </w:rPr>
              <w:t xml:space="preserve">                           </w:t>
            </w:r>
            <w:r w:rsidRPr="00407700">
              <w:rPr>
                <w:sz w:val="20"/>
                <w:szCs w:val="20"/>
              </w:rPr>
              <w:t>s elektronickým dokumentom a s osvedčením o oslobodení od spotrebnej dane vyhotoveným podľa vzoru a spôsobom ustanoveným v osobitnom predpise</w:t>
            </w:r>
            <w:r w:rsidRPr="00015A25">
              <w:rPr>
                <w:sz w:val="20"/>
                <w:szCs w:val="20"/>
                <w:vertAlign w:val="superscript"/>
              </w:rPr>
              <w:t>6</w:t>
            </w:r>
            <w:r w:rsidRPr="00A83146">
              <w:rPr>
                <w:sz w:val="20"/>
                <w:szCs w:val="20"/>
              </w:rPr>
              <w:t>)</w:t>
            </w:r>
            <w:r w:rsidRPr="00407700">
              <w:rPr>
                <w:sz w:val="20"/>
                <w:szCs w:val="20"/>
              </w:rPr>
              <w:t xml:space="preserve"> (ďalej len „osvedčenie</w:t>
            </w:r>
            <w:r>
              <w:rPr>
                <w:sz w:val="20"/>
                <w:szCs w:val="20"/>
              </w:rPr>
              <w:t xml:space="preserve"> </w:t>
            </w:r>
            <w:r w:rsidRPr="00407700">
              <w:rPr>
                <w:sz w:val="20"/>
                <w:szCs w:val="20"/>
              </w:rPr>
              <w:t>o oslobodení“). Preprava tabakových výrobkov v pozastavení dane z územia Európs</w:t>
            </w:r>
            <w:r>
              <w:rPr>
                <w:sz w:val="20"/>
                <w:szCs w:val="20"/>
              </w:rPr>
              <w:t xml:space="preserve">kej únie ozbrojeným silám iných </w:t>
            </w:r>
            <w:r w:rsidRPr="00015A25">
              <w:rPr>
                <w:b/>
                <w:sz w:val="20"/>
                <w:szCs w:val="20"/>
              </w:rPr>
              <w:t>štátov, ktoré</w:t>
            </w:r>
            <w:r w:rsidRPr="00407700">
              <w:rPr>
                <w:sz w:val="20"/>
                <w:szCs w:val="20"/>
              </w:rPr>
              <w:t xml:space="preserve"> sú stranami Severoatlantickej zmluvy, a ich civilným zamestnancom, na použitie v súvislosti s aktivitami podľa medzinárodnej zmluvy,</w:t>
            </w:r>
            <w:r w:rsidRPr="00015A25">
              <w:rPr>
                <w:sz w:val="20"/>
                <w:szCs w:val="20"/>
                <w:vertAlign w:val="superscript"/>
              </w:rPr>
              <w:t>5</w:t>
            </w:r>
            <w:r w:rsidRPr="00A83146">
              <w:rPr>
                <w:sz w:val="20"/>
                <w:szCs w:val="20"/>
              </w:rPr>
              <w:t>)</w:t>
            </w:r>
            <w:r w:rsidRPr="00407700">
              <w:rPr>
                <w:sz w:val="20"/>
                <w:szCs w:val="20"/>
              </w:rPr>
              <w:t xml:space="preserve"> alebo z územia Európskej únie ozbrojeným silám iných členských štátov na použitie týmito ozbrojenými silami a ich civilnými zamestnancami pri obrannom úsilí v rámci spoločnej bezpečnostnej a obrannej politiky Európskej únie alebo z daňového územia ozbrojeným silám Slovenskej republiky a ich civilným zamestnancom, na použitie v súvislosti s aktivitami podľa medzinárodnej zmluvy,</w:t>
            </w:r>
            <w:r w:rsidRPr="00015A25">
              <w:rPr>
                <w:sz w:val="20"/>
                <w:szCs w:val="20"/>
                <w:vertAlign w:val="superscript"/>
              </w:rPr>
              <w:t>5</w:t>
            </w:r>
            <w:r w:rsidRPr="00A83146">
              <w:rPr>
                <w:sz w:val="20"/>
                <w:szCs w:val="20"/>
              </w:rPr>
              <w:t>)</w:t>
            </w:r>
            <w:r w:rsidRPr="00407700">
              <w:rPr>
                <w:sz w:val="20"/>
                <w:szCs w:val="20"/>
              </w:rPr>
              <w:t xml:space="preserve"> na územie štátov, ktoré sú stranami Severoatlantickej zmluvy, alebo z daňového územia ozbrojeným silám Slovenskej republiky na použitie týmito ozbrojenými silami a ich civilnými zamestnancami pri obrannom úsilí v rámci spoločnej bezpečnostnej a obrannej politiky Európskej únie, sa uskutočňuje s osvedčením o </w:t>
            </w:r>
            <w:r w:rsidRPr="00785B91">
              <w:rPr>
                <w:sz w:val="20"/>
                <w:szCs w:val="20"/>
              </w:rPr>
              <w:t xml:space="preserve">oslobodení. </w:t>
            </w:r>
            <w:r w:rsidRPr="00785B91">
              <w:rPr>
                <w:b/>
                <w:sz w:val="20"/>
                <w:szCs w:val="20"/>
              </w:rPr>
              <w:t>Po ukončení prepravy tabakových výrobkov v pozastavení dane ozbrojeným silám iných štátov, ktoré sú stranami Severoatlantickej zmluvy, a ich civilným zamestnancom, na použitie v súvislosti s aktivitami podľa medzinárodnej zmluvy,</w:t>
            </w:r>
            <w:hyperlink w:anchor="poznamky.poznamka-19" w:history="1">
              <w:r w:rsidRPr="00785B91">
                <w:rPr>
                  <w:b/>
                  <w:sz w:val="20"/>
                  <w:szCs w:val="20"/>
                  <w:vertAlign w:val="superscript"/>
                </w:rPr>
                <w:t>5</w:t>
              </w:r>
              <w:r w:rsidRPr="00785B91">
                <w:rPr>
                  <w:b/>
                  <w:sz w:val="20"/>
                  <w:szCs w:val="20"/>
                </w:rPr>
                <w:t>)</w:t>
              </w:r>
            </w:hyperlink>
            <w:r w:rsidRPr="00785B91">
              <w:rPr>
                <w:b/>
                <w:sz w:val="20"/>
                <w:szCs w:val="20"/>
              </w:rPr>
              <w:t xml:space="preserve"> ozbrojeným silám iných členských štátov na použitie týmito ozbrojenými silami a ich civilnými zamestnancami pri obrannom úsilí v rámci spoločnej bezpečnostnej a ob</w:t>
            </w:r>
            <w:r>
              <w:rPr>
                <w:b/>
                <w:sz w:val="20"/>
                <w:szCs w:val="20"/>
              </w:rPr>
              <w:t xml:space="preserve">rannej politiky Európskej únie </w:t>
            </w:r>
            <w:r w:rsidRPr="00785B91">
              <w:rPr>
                <w:b/>
                <w:sz w:val="20"/>
                <w:szCs w:val="20"/>
              </w:rPr>
              <w:t>a oso</w:t>
            </w:r>
            <w:r>
              <w:rPr>
                <w:b/>
                <w:sz w:val="20"/>
                <w:szCs w:val="20"/>
              </w:rPr>
              <w:t xml:space="preserve">bám uvedeným </w:t>
            </w:r>
            <w:r w:rsidRPr="00785B91">
              <w:rPr>
                <w:b/>
                <w:sz w:val="20"/>
                <w:szCs w:val="20"/>
              </w:rPr>
              <w:t>v § 33a ods. 2, tieto osoby bezodkladne informujú o prijatí tabakových výrobkov Colný úrad Bratislava, ktorý vyhotoví správu o prijatí, pričom postupuje primerane podľa osobitn</w:t>
            </w:r>
            <w:r>
              <w:rPr>
                <w:b/>
                <w:sz w:val="20"/>
                <w:szCs w:val="20"/>
              </w:rPr>
              <w:t>ých predpisov</w:t>
            </w:r>
            <w:r w:rsidRPr="00785B91">
              <w:rPr>
                <w:b/>
                <w:sz w:val="20"/>
                <w:szCs w:val="20"/>
              </w:rPr>
              <w:t>;</w:t>
            </w:r>
            <w:hyperlink w:anchor="poznamky.poznamka-37" w:history="1">
              <w:r w:rsidRPr="00785B91">
                <w:rPr>
                  <w:b/>
                  <w:sz w:val="20"/>
                  <w:szCs w:val="20"/>
                  <w:vertAlign w:val="superscript"/>
                </w:rPr>
                <w:t>14b</w:t>
              </w:r>
              <w:r w:rsidRPr="00785B91">
                <w:rPr>
                  <w:b/>
                  <w:sz w:val="20"/>
                  <w:szCs w:val="20"/>
                </w:rPr>
                <w:t>)</w:t>
              </w:r>
            </w:hyperlink>
            <w:r w:rsidRPr="00785B91">
              <w:rPr>
                <w:b/>
                <w:sz w:val="20"/>
                <w:szCs w:val="20"/>
              </w:rPr>
              <w:t xml:space="preserve"> Colný úrad Bratislava zašle správu o prijatí správcovi dane členského štátu odosielateľa (dodávateľa).</w:t>
            </w:r>
          </w:p>
          <w:p w:rsidR="00C8726B" w:rsidRPr="00773B37" w:rsidRDefault="00C8726B" w:rsidP="00C8726B">
            <w:pPr>
              <w:autoSpaceDE w:val="0"/>
              <w:autoSpaceDN w:val="0"/>
              <w:adjustRightInd w:val="0"/>
              <w:spacing w:before="0"/>
              <w:rPr>
                <w:sz w:val="20"/>
                <w:szCs w:val="20"/>
              </w:rPr>
            </w:pPr>
          </w:p>
          <w:p w:rsidR="00C8726B" w:rsidRPr="00856246" w:rsidRDefault="00C8726B" w:rsidP="00C8726B">
            <w:pPr>
              <w:autoSpaceDE w:val="0"/>
              <w:autoSpaceDN w:val="0"/>
              <w:adjustRightInd w:val="0"/>
              <w:spacing w:before="0"/>
              <w:rPr>
                <w:b/>
                <w:sz w:val="20"/>
                <w:szCs w:val="20"/>
              </w:rPr>
            </w:pPr>
            <w:r w:rsidRPr="00DA3DBC">
              <w:rPr>
                <w:sz w:val="20"/>
                <w:szCs w:val="20"/>
              </w:rPr>
              <w:t>(12) Preprava alkoholického nápoja v pozastavení dane z územia Európskej únie osobám uvedeným v § 32 ods. 2 alebo z daňového územia osobám uvedeným v § 32 ods. 15 sa uskutočňuje s elektronickým dokumentom a s osvedčením o oslobodení od spotrebnej dane vyhotoveným podľa vzoru a spôsobom ustanoveným v osobitnom predpise</w:t>
            </w:r>
            <w:r w:rsidRPr="00DA3DBC">
              <w:rPr>
                <w:sz w:val="20"/>
                <w:szCs w:val="20"/>
                <w:vertAlign w:val="superscript"/>
              </w:rPr>
              <w:t>39</w:t>
            </w:r>
            <w:r w:rsidRPr="00A83146">
              <w:rPr>
                <w:sz w:val="20"/>
                <w:szCs w:val="20"/>
              </w:rPr>
              <w:t>)</w:t>
            </w:r>
            <w:r>
              <w:rPr>
                <w:sz w:val="20"/>
                <w:szCs w:val="20"/>
              </w:rPr>
              <w:t xml:space="preserve"> (ďalej len „osvedčenie o oslobodení“</w:t>
            </w:r>
            <w:r w:rsidRPr="00DA3DBC">
              <w:rPr>
                <w:sz w:val="20"/>
                <w:szCs w:val="20"/>
              </w:rPr>
              <w:t xml:space="preserve">). Preprava alkoholického nápoja v pozastavení dane z územia Európskej únie ozbrojeným silám iných </w:t>
            </w:r>
            <w:r w:rsidRPr="00B27301">
              <w:rPr>
                <w:b/>
                <w:sz w:val="20"/>
                <w:szCs w:val="20"/>
              </w:rPr>
              <w:t>štátov, ktoré</w:t>
            </w:r>
            <w:r w:rsidRPr="00264FC3">
              <w:rPr>
                <w:sz w:val="20"/>
                <w:szCs w:val="20"/>
              </w:rPr>
              <w:t xml:space="preserve"> sú</w:t>
            </w:r>
            <w:r w:rsidRPr="00E930DB">
              <w:rPr>
                <w:sz w:val="20"/>
                <w:szCs w:val="20"/>
              </w:rPr>
              <w:t xml:space="preserve"> stranami Severoatlantickej zmluvy</w:t>
            </w:r>
            <w:r w:rsidRPr="00DA3DBC">
              <w:rPr>
                <w:sz w:val="20"/>
                <w:szCs w:val="20"/>
              </w:rPr>
              <w:t xml:space="preserve"> a ich civilným zamestnancom, na použitie v súvislosti s aktivitami podľa medzinárodnej zmluvy,</w:t>
            </w:r>
            <w:r w:rsidRPr="00DA3DBC">
              <w:rPr>
                <w:sz w:val="20"/>
                <w:szCs w:val="20"/>
                <w:vertAlign w:val="superscript"/>
              </w:rPr>
              <w:t>19</w:t>
            </w:r>
            <w:r w:rsidRPr="00A83146">
              <w:rPr>
                <w:sz w:val="20"/>
                <w:szCs w:val="20"/>
              </w:rPr>
              <w:t>)</w:t>
            </w:r>
            <w:r w:rsidRPr="00DA3DBC">
              <w:rPr>
                <w:sz w:val="20"/>
                <w:szCs w:val="20"/>
              </w:rPr>
              <w:t xml:space="preserve"> alebo z územia Európskej únie ozbrojeným silám iných členských štátov na použitie týmito ozbrojenými silami a ich civilnými zamestnancami pri obrannom úsilí v rámci spoločnej bezpečnostnej a obrannej politiky Európskej únie alebo z daňového územia ozbrojeným silám Slovenskej republiky a ich civilným zamestnancom na použitie v súvislosti s aktivitami podľa medzinárodnej zmluvy,</w:t>
            </w:r>
            <w:r w:rsidRPr="00DA3DBC">
              <w:rPr>
                <w:sz w:val="20"/>
                <w:szCs w:val="20"/>
                <w:vertAlign w:val="superscript"/>
              </w:rPr>
              <w:t>19</w:t>
            </w:r>
            <w:r w:rsidRPr="00A83146">
              <w:rPr>
                <w:sz w:val="20"/>
                <w:szCs w:val="20"/>
              </w:rPr>
              <w:t>)</w:t>
            </w:r>
            <w:r w:rsidRPr="00DA3DBC">
              <w:rPr>
                <w:sz w:val="20"/>
                <w:szCs w:val="20"/>
              </w:rPr>
              <w:t xml:space="preserve"> na územie štátov, ktoré sú stranami Severoatlantickej zmluvy, alebo z daňového územia ozbrojeným silám Slovenskej republiky na použitie týmito ozbrojenými silami a ich civilnými zamestnancami pri obrannom úsilí v rámci spoločnej bezpečnostnej a obrannej politiky Európskej únie, sa uskutočňuje s osvedčením o </w:t>
            </w:r>
            <w:r w:rsidRPr="00785B91">
              <w:rPr>
                <w:sz w:val="20"/>
                <w:szCs w:val="20"/>
              </w:rPr>
              <w:t xml:space="preserve">oslobodení. </w:t>
            </w:r>
            <w:r w:rsidRPr="00785B91">
              <w:rPr>
                <w:b/>
                <w:sz w:val="20"/>
                <w:szCs w:val="20"/>
              </w:rPr>
              <w:t>Po ukončení prepravy alkoholického nápoja v pozastavení dane ozbrojeným silám iných štátov, ktoré sú stranami Severoatlantickej zmluvy, a ich civilným zamestnancom, na použitie v súvislosti s aktivitami podľa medzinárodnej zmluvy,</w:t>
            </w:r>
            <w:r w:rsidRPr="00785B91">
              <w:rPr>
                <w:b/>
                <w:sz w:val="20"/>
                <w:szCs w:val="20"/>
                <w:vertAlign w:val="superscript"/>
              </w:rPr>
              <w:t>19</w:t>
            </w:r>
            <w:r w:rsidRPr="00785B91">
              <w:rPr>
                <w:b/>
                <w:sz w:val="20"/>
                <w:szCs w:val="20"/>
              </w:rPr>
              <w:t xml:space="preserve">) ozbrojeným silám iných členských štátov na použitie týmito ozbrojenými silami a ich civilnými zamestnancami pri obrannom úsilí v rámci spoločnej bezpečnostnej a obrannej </w:t>
            </w:r>
            <w:r>
              <w:rPr>
                <w:b/>
                <w:sz w:val="20"/>
                <w:szCs w:val="20"/>
              </w:rPr>
              <w:t>politiky Európskej únie</w:t>
            </w:r>
            <w:r w:rsidRPr="00785B91">
              <w:rPr>
                <w:b/>
                <w:sz w:val="20"/>
                <w:szCs w:val="20"/>
              </w:rPr>
              <w:t xml:space="preserve"> a osobám uvedeným v § 32 ods. 2, tieto osoby bezodkladne informujú o prijatí alkoholického nápoja Colný úrad Bratislava, ktorý vyhotoví správu o prijatí, pričom post</w:t>
            </w:r>
            <w:r>
              <w:rPr>
                <w:b/>
                <w:sz w:val="20"/>
                <w:szCs w:val="20"/>
              </w:rPr>
              <w:t>upuje primerane podľa osobitných predpisov</w:t>
            </w:r>
            <w:r w:rsidRPr="00785B91">
              <w:rPr>
                <w:b/>
                <w:sz w:val="20"/>
                <w:szCs w:val="20"/>
              </w:rPr>
              <w:t>;</w:t>
            </w:r>
            <w:r w:rsidRPr="00785B91">
              <w:rPr>
                <w:b/>
                <w:sz w:val="20"/>
                <w:szCs w:val="20"/>
                <w:vertAlign w:val="superscript"/>
              </w:rPr>
              <w:t xml:space="preserve"> 37</w:t>
            </w:r>
            <w:r w:rsidRPr="00785B91">
              <w:rPr>
                <w:b/>
                <w:sz w:val="20"/>
                <w:szCs w:val="20"/>
              </w:rPr>
              <w:t>) Colný úrad Bratislava zašle správu o prijatí správcovi dane členského štátu odosielateľa (dodávateľa).</w:t>
            </w:r>
          </w:p>
        </w:tc>
        <w:tc>
          <w:tcPr>
            <w:tcW w:w="708"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r>
      <w:tr w:rsidR="00C8726B" w:rsidRPr="00856246" w:rsidTr="00C8726B">
        <w:tc>
          <w:tcPr>
            <w:tcW w:w="680" w:type="dxa"/>
            <w:tcBorders>
              <w:top w:val="single" w:sz="4" w:space="0" w:color="auto"/>
              <w:left w:val="single" w:sz="12" w:space="0" w:color="auto"/>
              <w:bottom w:val="single" w:sz="4" w:space="0" w:color="auto"/>
              <w:right w:val="single" w:sz="4" w:space="0" w:color="auto"/>
            </w:tcBorders>
          </w:tcPr>
          <w:p w:rsidR="00C8726B" w:rsidRPr="00C35A71" w:rsidRDefault="00C8726B" w:rsidP="00C8726B">
            <w:pPr>
              <w:autoSpaceDE w:val="0"/>
              <w:autoSpaceDN w:val="0"/>
              <w:spacing w:before="0"/>
              <w:jc w:val="center"/>
              <w:rPr>
                <w:sz w:val="20"/>
                <w:szCs w:val="20"/>
              </w:rPr>
            </w:pPr>
            <w:r>
              <w:rPr>
                <w:sz w:val="20"/>
                <w:szCs w:val="20"/>
              </w:rPr>
              <w:t>Čl. 14</w:t>
            </w:r>
          </w:p>
        </w:tc>
        <w:tc>
          <w:tcPr>
            <w:tcW w:w="3771" w:type="dxa"/>
            <w:tcBorders>
              <w:top w:val="single" w:sz="4" w:space="0" w:color="auto"/>
              <w:left w:val="single" w:sz="4" w:space="0" w:color="auto"/>
              <w:bottom w:val="single" w:sz="4" w:space="0" w:color="auto"/>
              <w:right w:val="single" w:sz="4" w:space="0" w:color="auto"/>
            </w:tcBorders>
          </w:tcPr>
          <w:p w:rsidR="00C8726B" w:rsidRPr="003A473D" w:rsidRDefault="00C8726B" w:rsidP="00C8726B">
            <w:pPr>
              <w:pStyle w:val="sti-art"/>
              <w:spacing w:before="0" w:after="0"/>
              <w:jc w:val="left"/>
              <w:rPr>
                <w:color w:val="000000"/>
                <w:sz w:val="20"/>
                <w:szCs w:val="20"/>
              </w:rPr>
            </w:pPr>
            <w:r w:rsidRPr="005701B5">
              <w:rPr>
                <w:color w:val="000000"/>
                <w:sz w:val="20"/>
                <w:szCs w:val="20"/>
              </w:rPr>
              <w:t>Všeobecné ustanovenia</w:t>
            </w:r>
          </w:p>
          <w:p w:rsidR="00C8726B" w:rsidRDefault="00C8726B" w:rsidP="00C8726B">
            <w:pPr>
              <w:spacing w:before="0"/>
              <w:rPr>
                <w:color w:val="000000"/>
                <w:sz w:val="20"/>
                <w:szCs w:val="20"/>
              </w:rPr>
            </w:pPr>
            <w:r w:rsidRPr="005701B5">
              <w:rPr>
                <w:color w:val="000000"/>
                <w:sz w:val="20"/>
                <w:szCs w:val="20"/>
              </w:rPr>
              <w:t>1. Každý členský štát ustanovuje s výhradou tejto smernice vlastné pravidlá týkajúce sa výroby, spracovania, držby a skladovania tovaru podliehajúceho spotrebnej dani.</w:t>
            </w:r>
          </w:p>
          <w:p w:rsidR="00C8726B" w:rsidRPr="00F52542" w:rsidRDefault="00C8726B" w:rsidP="00C8726B">
            <w:pPr>
              <w:pStyle w:val="Default"/>
              <w:rPr>
                <w:rFonts w:ascii="Times New Roman" w:hAnsi="Times New Roman" w:cs="Times New Roman"/>
                <w:b/>
                <w:color w:val="auto"/>
                <w:sz w:val="20"/>
                <w:szCs w:val="20"/>
              </w:rPr>
            </w:pPr>
          </w:p>
        </w:tc>
        <w:tc>
          <w:tcPr>
            <w:tcW w:w="993" w:type="dxa"/>
            <w:tcBorders>
              <w:top w:val="single" w:sz="4" w:space="0" w:color="auto"/>
              <w:left w:val="single" w:sz="4" w:space="0" w:color="auto"/>
              <w:bottom w:val="single" w:sz="4" w:space="0" w:color="auto"/>
              <w:right w:val="single" w:sz="12" w:space="0" w:color="auto"/>
            </w:tcBorders>
          </w:tcPr>
          <w:p w:rsidR="00C8726B" w:rsidRDefault="00C8726B" w:rsidP="00C8726B">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C8726B" w:rsidRDefault="00C8726B" w:rsidP="00C8726B">
            <w:pPr>
              <w:autoSpaceDE w:val="0"/>
              <w:autoSpaceDN w:val="0"/>
              <w:spacing w:before="0"/>
              <w:jc w:val="center"/>
              <w:rPr>
                <w:b/>
                <w:bCs/>
                <w:sz w:val="20"/>
                <w:szCs w:val="20"/>
              </w:rPr>
            </w:pPr>
            <w:r>
              <w:rPr>
                <w:sz w:val="20"/>
                <w:szCs w:val="20"/>
              </w:rPr>
              <w:t>9</w:t>
            </w:r>
            <w:r w:rsidRPr="00F14D51">
              <w:rPr>
                <w:sz w:val="20"/>
                <w:szCs w:val="20"/>
              </w:rPr>
              <w:t>8/2004 Z. z</w:t>
            </w:r>
            <w:r w:rsidRPr="00C4714C">
              <w:rPr>
                <w:sz w:val="20"/>
                <w:szCs w:val="20"/>
              </w:rPr>
              <w:t xml:space="preserve">. </w:t>
            </w:r>
            <w:r w:rsidRPr="00C4714C">
              <w:rPr>
                <w:sz w:val="20"/>
                <w:szCs w:val="20"/>
                <w:lang w:eastAsia="cs-CZ"/>
              </w:rPr>
              <w:t xml:space="preserve">a </w:t>
            </w:r>
            <w:r>
              <w:rPr>
                <w:b/>
                <w:bCs/>
                <w:sz w:val="20"/>
                <w:szCs w:val="20"/>
              </w:rPr>
              <w:t>X/2023</w:t>
            </w:r>
            <w:r w:rsidRPr="00C4714C">
              <w:rPr>
                <w:b/>
                <w:bCs/>
                <w:sz w:val="20"/>
                <w:szCs w:val="20"/>
              </w:rPr>
              <w:t xml:space="preserve"> Z. z.</w:t>
            </w:r>
          </w:p>
          <w:p w:rsidR="00C8726B" w:rsidRPr="00E363AA" w:rsidRDefault="00C8726B" w:rsidP="00C8726B">
            <w:pPr>
              <w:autoSpaceDE w:val="0"/>
              <w:autoSpaceDN w:val="0"/>
              <w:spacing w:before="0"/>
              <w:jc w:val="center"/>
              <w:rPr>
                <w:sz w:val="20"/>
                <w:szCs w:val="20"/>
              </w:rPr>
            </w:pPr>
            <w:r w:rsidRPr="00A70155">
              <w:rPr>
                <w:b/>
                <w:bCs/>
                <w:sz w:val="20"/>
                <w:szCs w:val="20"/>
              </w:rPr>
              <w:t>čl. I</w:t>
            </w:r>
          </w:p>
          <w:p w:rsidR="00C8726B" w:rsidRDefault="00C8726B" w:rsidP="00C8726B">
            <w:pPr>
              <w:autoSpaceDE w:val="0"/>
              <w:autoSpaceDN w:val="0"/>
              <w:spacing w:before="0"/>
              <w:jc w:val="center"/>
              <w:rPr>
                <w:sz w:val="20"/>
                <w:szCs w:val="20"/>
                <w:lang w:eastAsia="cs-CZ"/>
              </w:rPr>
            </w:pPr>
          </w:p>
          <w:p w:rsidR="00C8726B" w:rsidRDefault="00C8726B" w:rsidP="00C8726B">
            <w:pPr>
              <w:autoSpaceDE w:val="0"/>
              <w:autoSpaceDN w:val="0"/>
              <w:spacing w:before="0"/>
              <w:jc w:val="center"/>
              <w:rPr>
                <w:sz w:val="20"/>
                <w:szCs w:val="20"/>
                <w:lang w:eastAsia="cs-CZ"/>
              </w:rPr>
            </w:pPr>
          </w:p>
          <w:p w:rsidR="00C8726B" w:rsidRDefault="00C8726B" w:rsidP="00C8726B">
            <w:pPr>
              <w:autoSpaceDE w:val="0"/>
              <w:autoSpaceDN w:val="0"/>
              <w:spacing w:before="0"/>
              <w:jc w:val="center"/>
              <w:rPr>
                <w:sz w:val="20"/>
                <w:szCs w:val="20"/>
                <w:lang w:eastAsia="cs-CZ"/>
              </w:rPr>
            </w:pPr>
          </w:p>
          <w:p w:rsidR="00C8726B" w:rsidRDefault="00C8726B" w:rsidP="00C8726B">
            <w:pPr>
              <w:autoSpaceDE w:val="0"/>
              <w:autoSpaceDN w:val="0"/>
              <w:spacing w:before="0"/>
              <w:jc w:val="center"/>
              <w:rPr>
                <w:sz w:val="20"/>
                <w:szCs w:val="20"/>
                <w:lang w:eastAsia="cs-CZ"/>
              </w:rPr>
            </w:pPr>
          </w:p>
          <w:p w:rsidR="00C8726B" w:rsidRDefault="00C8726B" w:rsidP="00C8726B">
            <w:pPr>
              <w:autoSpaceDE w:val="0"/>
              <w:autoSpaceDN w:val="0"/>
              <w:spacing w:before="0"/>
              <w:jc w:val="center"/>
              <w:rPr>
                <w:sz w:val="20"/>
                <w:szCs w:val="20"/>
                <w:lang w:eastAsia="cs-CZ"/>
              </w:rPr>
            </w:pPr>
          </w:p>
          <w:p w:rsidR="00C8726B" w:rsidRDefault="00C8726B" w:rsidP="00C8726B">
            <w:pPr>
              <w:autoSpaceDE w:val="0"/>
              <w:autoSpaceDN w:val="0"/>
              <w:spacing w:before="0"/>
              <w:jc w:val="center"/>
              <w:rPr>
                <w:sz w:val="20"/>
                <w:szCs w:val="20"/>
                <w:lang w:eastAsia="cs-CZ"/>
              </w:rPr>
            </w:pPr>
          </w:p>
          <w:p w:rsidR="00C8726B" w:rsidRDefault="00C8726B" w:rsidP="00C8726B">
            <w:pPr>
              <w:autoSpaceDE w:val="0"/>
              <w:autoSpaceDN w:val="0"/>
              <w:spacing w:before="0"/>
              <w:jc w:val="center"/>
              <w:rPr>
                <w:b/>
                <w:sz w:val="20"/>
                <w:szCs w:val="20"/>
                <w:lang w:eastAsia="cs-CZ"/>
              </w:rPr>
            </w:pPr>
            <w:r>
              <w:rPr>
                <w:sz w:val="20"/>
                <w:szCs w:val="20"/>
                <w:lang w:eastAsia="cs-CZ"/>
              </w:rPr>
              <w:t>530/2011 Z. z. a </w:t>
            </w:r>
            <w:r>
              <w:rPr>
                <w:b/>
                <w:sz w:val="20"/>
                <w:szCs w:val="20"/>
                <w:lang w:eastAsia="cs-CZ"/>
              </w:rPr>
              <w:t xml:space="preserve">X/2023 Z. z. </w:t>
            </w:r>
          </w:p>
          <w:p w:rsidR="00C8726B" w:rsidRPr="00E66244" w:rsidRDefault="00C8726B" w:rsidP="00C8726B">
            <w:pPr>
              <w:autoSpaceDE w:val="0"/>
              <w:autoSpaceDN w:val="0"/>
              <w:spacing w:before="0"/>
              <w:jc w:val="center"/>
              <w:rPr>
                <w:b/>
                <w:sz w:val="20"/>
                <w:szCs w:val="20"/>
                <w:lang w:eastAsia="cs-CZ"/>
              </w:rPr>
            </w:pPr>
            <w:r>
              <w:rPr>
                <w:b/>
                <w:sz w:val="20"/>
                <w:szCs w:val="20"/>
                <w:lang w:eastAsia="cs-CZ"/>
              </w:rPr>
              <w:t>čl. III</w:t>
            </w:r>
          </w:p>
        </w:tc>
        <w:tc>
          <w:tcPr>
            <w:tcW w:w="851" w:type="dxa"/>
            <w:tcBorders>
              <w:top w:val="single" w:sz="4" w:space="0" w:color="auto"/>
              <w:left w:val="single" w:sz="4" w:space="0" w:color="auto"/>
              <w:bottom w:val="single" w:sz="4" w:space="0" w:color="auto"/>
              <w:right w:val="single" w:sz="4" w:space="0" w:color="auto"/>
            </w:tcBorders>
          </w:tcPr>
          <w:p w:rsidR="00C8726B" w:rsidRDefault="00C8726B" w:rsidP="00C8726B">
            <w:pPr>
              <w:autoSpaceDE w:val="0"/>
              <w:autoSpaceDN w:val="0"/>
              <w:spacing w:before="0"/>
              <w:jc w:val="center"/>
              <w:rPr>
                <w:sz w:val="20"/>
                <w:szCs w:val="20"/>
              </w:rPr>
            </w:pPr>
            <w:r>
              <w:rPr>
                <w:sz w:val="20"/>
                <w:szCs w:val="20"/>
              </w:rPr>
              <w:t>§ 20</w:t>
            </w:r>
          </w:p>
          <w:p w:rsidR="00C8726B" w:rsidRDefault="00C8726B" w:rsidP="00C8726B">
            <w:pPr>
              <w:autoSpaceDE w:val="0"/>
              <w:autoSpaceDN w:val="0"/>
              <w:spacing w:before="0"/>
              <w:jc w:val="center"/>
              <w:rPr>
                <w:b/>
                <w:sz w:val="20"/>
                <w:szCs w:val="20"/>
              </w:rPr>
            </w:pPr>
            <w:r w:rsidRPr="00E66244">
              <w:rPr>
                <w:b/>
                <w:sz w:val="20"/>
                <w:szCs w:val="20"/>
              </w:rPr>
              <w:t>ods. 1</w:t>
            </w:r>
          </w:p>
          <w:p w:rsidR="00C8726B" w:rsidRPr="00256B30" w:rsidRDefault="00C8726B" w:rsidP="00C8726B">
            <w:pPr>
              <w:autoSpaceDE w:val="0"/>
              <w:autoSpaceDN w:val="0"/>
              <w:spacing w:before="0"/>
              <w:jc w:val="center"/>
              <w:rPr>
                <w:sz w:val="20"/>
                <w:szCs w:val="20"/>
              </w:rPr>
            </w:pPr>
          </w:p>
          <w:p w:rsidR="00C8726B" w:rsidRPr="00256B30" w:rsidRDefault="00C8726B" w:rsidP="00C8726B">
            <w:pPr>
              <w:autoSpaceDE w:val="0"/>
              <w:autoSpaceDN w:val="0"/>
              <w:spacing w:before="0"/>
              <w:jc w:val="center"/>
              <w:rPr>
                <w:sz w:val="20"/>
                <w:szCs w:val="20"/>
              </w:rPr>
            </w:pPr>
          </w:p>
          <w:p w:rsidR="00C8726B" w:rsidRPr="00256B30" w:rsidRDefault="00C8726B" w:rsidP="00C8726B">
            <w:pPr>
              <w:autoSpaceDE w:val="0"/>
              <w:autoSpaceDN w:val="0"/>
              <w:spacing w:before="0"/>
              <w:jc w:val="center"/>
              <w:rPr>
                <w:sz w:val="20"/>
                <w:szCs w:val="20"/>
              </w:rPr>
            </w:pPr>
          </w:p>
          <w:p w:rsidR="00C8726B" w:rsidRPr="00256B30" w:rsidRDefault="00C8726B" w:rsidP="00C8726B">
            <w:pPr>
              <w:autoSpaceDE w:val="0"/>
              <w:autoSpaceDN w:val="0"/>
              <w:spacing w:before="0"/>
              <w:jc w:val="center"/>
              <w:rPr>
                <w:sz w:val="20"/>
                <w:szCs w:val="20"/>
              </w:rPr>
            </w:pPr>
          </w:p>
          <w:p w:rsidR="00C8726B" w:rsidRPr="00256B30" w:rsidRDefault="00C8726B" w:rsidP="00C8726B">
            <w:pPr>
              <w:autoSpaceDE w:val="0"/>
              <w:autoSpaceDN w:val="0"/>
              <w:spacing w:before="0"/>
              <w:jc w:val="center"/>
              <w:rPr>
                <w:sz w:val="20"/>
                <w:szCs w:val="20"/>
              </w:rPr>
            </w:pPr>
          </w:p>
          <w:p w:rsidR="00C8726B" w:rsidRPr="00256B30" w:rsidRDefault="00C8726B" w:rsidP="00C8726B">
            <w:pPr>
              <w:autoSpaceDE w:val="0"/>
              <w:autoSpaceDN w:val="0"/>
              <w:spacing w:before="0"/>
              <w:jc w:val="center"/>
              <w:rPr>
                <w:sz w:val="20"/>
                <w:szCs w:val="20"/>
              </w:rPr>
            </w:pPr>
          </w:p>
          <w:p w:rsidR="00C8726B" w:rsidRPr="00256B30"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Pr="00256B30"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r w:rsidRPr="00E66244">
              <w:rPr>
                <w:sz w:val="20"/>
                <w:szCs w:val="20"/>
              </w:rPr>
              <w:t xml:space="preserve">§ 46 </w:t>
            </w:r>
          </w:p>
          <w:p w:rsidR="00C8726B" w:rsidRPr="00E66244" w:rsidRDefault="00C8726B" w:rsidP="00C8726B">
            <w:pPr>
              <w:autoSpaceDE w:val="0"/>
              <w:autoSpaceDN w:val="0"/>
              <w:spacing w:before="0"/>
              <w:jc w:val="center"/>
              <w:rPr>
                <w:b/>
                <w:sz w:val="20"/>
                <w:szCs w:val="20"/>
              </w:rPr>
            </w:pPr>
            <w:r w:rsidRPr="00E66244">
              <w:rPr>
                <w:sz w:val="20"/>
                <w:szCs w:val="20"/>
              </w:rPr>
              <w:t>ods. 2</w:t>
            </w:r>
            <w:r>
              <w:rPr>
                <w:sz w:val="20"/>
                <w:szCs w:val="20"/>
              </w:rPr>
              <w:t xml:space="preserve"> </w:t>
            </w:r>
            <w:r>
              <w:rPr>
                <w:b/>
                <w:sz w:val="20"/>
                <w:szCs w:val="20"/>
              </w:rPr>
              <w:t>písm. c)</w:t>
            </w:r>
          </w:p>
        </w:tc>
        <w:tc>
          <w:tcPr>
            <w:tcW w:w="5812" w:type="dxa"/>
            <w:tcBorders>
              <w:top w:val="single" w:sz="4" w:space="0" w:color="auto"/>
              <w:left w:val="single" w:sz="4" w:space="0" w:color="auto"/>
              <w:bottom w:val="single" w:sz="4" w:space="0" w:color="auto"/>
              <w:right w:val="single" w:sz="4" w:space="0" w:color="auto"/>
            </w:tcBorders>
          </w:tcPr>
          <w:p w:rsidR="00C8726B" w:rsidRPr="00B93876" w:rsidRDefault="00C8726B" w:rsidP="00C8726B">
            <w:pPr>
              <w:widowControl w:val="0"/>
              <w:numPr>
                <w:ilvl w:val="0"/>
                <w:numId w:val="13"/>
              </w:numPr>
              <w:tabs>
                <w:tab w:val="left" w:pos="319"/>
              </w:tabs>
              <w:autoSpaceDE w:val="0"/>
              <w:autoSpaceDN w:val="0"/>
              <w:adjustRightInd w:val="0"/>
              <w:spacing w:before="0"/>
              <w:ind w:left="35" w:hanging="35"/>
              <w:rPr>
                <w:b/>
                <w:sz w:val="20"/>
                <w:szCs w:val="20"/>
              </w:rPr>
            </w:pPr>
            <w:r w:rsidRPr="00B93876">
              <w:rPr>
                <w:b/>
                <w:bCs/>
                <w:sz w:val="20"/>
                <w:szCs w:val="20"/>
              </w:rPr>
              <w:t>Skladom minerálneho oleja na účely tohto zákona je priestorovo ohraničené miesto nachádzajúce sa na daňovom území, v ktorom sa v rámci podnikania minerálny olej</w:t>
            </w:r>
          </w:p>
          <w:p w:rsidR="00C8726B" w:rsidRDefault="00C8726B" w:rsidP="00C8726B">
            <w:pPr>
              <w:pStyle w:val="Odsekzoznamu"/>
              <w:numPr>
                <w:ilvl w:val="0"/>
                <w:numId w:val="14"/>
              </w:numPr>
              <w:tabs>
                <w:tab w:val="left" w:pos="319"/>
              </w:tabs>
              <w:ind w:left="35" w:hanging="35"/>
              <w:jc w:val="both"/>
              <w:rPr>
                <w:b/>
                <w:sz w:val="20"/>
                <w:szCs w:val="20"/>
              </w:rPr>
            </w:pPr>
            <w:r w:rsidRPr="00773B37">
              <w:rPr>
                <w:b/>
                <w:sz w:val="20"/>
                <w:szCs w:val="20"/>
              </w:rPr>
              <w:t>prijíma, skladuje, odosiela alebo spracúva,</w:t>
            </w:r>
          </w:p>
          <w:p w:rsidR="00C8726B" w:rsidRPr="00773B37" w:rsidRDefault="00C8726B" w:rsidP="00C8726B">
            <w:pPr>
              <w:pStyle w:val="Odsekzoznamu"/>
              <w:numPr>
                <w:ilvl w:val="0"/>
                <w:numId w:val="14"/>
              </w:numPr>
              <w:tabs>
                <w:tab w:val="left" w:pos="319"/>
              </w:tabs>
              <w:ind w:left="35" w:hanging="35"/>
              <w:jc w:val="both"/>
              <w:rPr>
                <w:b/>
                <w:sz w:val="20"/>
                <w:szCs w:val="20"/>
              </w:rPr>
            </w:pPr>
            <w:r w:rsidRPr="00773B37">
              <w:rPr>
                <w:b/>
                <w:sz w:val="20"/>
                <w:szCs w:val="20"/>
              </w:rPr>
              <w:t xml:space="preserve">prijíma v rámci železničnej prepravy, prečerpáva v priestore daňového skladu medzi dvomi železničnými prepravnými prostriedkami a po prečerpaní a </w:t>
            </w:r>
            <w:r w:rsidRPr="00773B37">
              <w:rPr>
                <w:b/>
                <w:bCs/>
                <w:sz w:val="20"/>
                <w:szCs w:val="20"/>
              </w:rPr>
              <w:t>následnom prepustení do colného režimu vývoz</w:t>
            </w:r>
            <w:r w:rsidRPr="00773B37">
              <w:rPr>
                <w:b/>
                <w:bCs/>
                <w:sz w:val="20"/>
                <w:szCs w:val="20"/>
                <w:vertAlign w:val="superscript"/>
              </w:rPr>
              <w:t>25a</w:t>
            </w:r>
            <w:r w:rsidRPr="00773B37">
              <w:rPr>
                <w:b/>
                <w:bCs/>
                <w:sz w:val="20"/>
                <w:szCs w:val="20"/>
              </w:rPr>
              <w:t>) vyváža na územie tretieho štátu podľa § 30; na prečerpávacie zariadenie sa podmienky uvedené v § 18 ods. 5 použijú primerane.</w:t>
            </w:r>
          </w:p>
          <w:p w:rsidR="00C8726B" w:rsidRDefault="00C8726B" w:rsidP="00C8726B">
            <w:pPr>
              <w:spacing w:before="0"/>
              <w:rPr>
                <w:sz w:val="20"/>
                <w:szCs w:val="20"/>
                <w:highlight w:val="yellow"/>
              </w:rPr>
            </w:pPr>
          </w:p>
          <w:p w:rsidR="00C8726B" w:rsidRPr="00C300BB" w:rsidRDefault="00C8726B" w:rsidP="00C8726B">
            <w:pPr>
              <w:spacing w:before="0"/>
              <w:rPr>
                <w:sz w:val="20"/>
                <w:szCs w:val="20"/>
              </w:rPr>
            </w:pPr>
            <w:bookmarkStart w:id="0" w:name="paragraf-46.odsek-2.oznacenie"/>
            <w:r w:rsidRPr="00C300BB">
              <w:rPr>
                <w:color w:val="000000"/>
                <w:sz w:val="20"/>
                <w:szCs w:val="20"/>
              </w:rPr>
              <w:t xml:space="preserve">(2) </w:t>
            </w:r>
            <w:bookmarkStart w:id="1" w:name="paragraf-46.odsek-2.text"/>
            <w:bookmarkEnd w:id="0"/>
            <w:r w:rsidRPr="00C300BB">
              <w:rPr>
                <w:color w:val="000000"/>
                <w:sz w:val="20"/>
                <w:szCs w:val="20"/>
              </w:rPr>
              <w:t xml:space="preserve">Skladom liehu je aj sklad liehu neuvedený v odseku 1, v ktorom sa v rámci podnikania lieh </w:t>
            </w:r>
            <w:bookmarkEnd w:id="1"/>
          </w:p>
          <w:p w:rsidR="00C8726B" w:rsidRPr="00E66244" w:rsidRDefault="00C8726B" w:rsidP="00C8726B">
            <w:pPr>
              <w:spacing w:before="0"/>
              <w:rPr>
                <w:sz w:val="20"/>
                <w:szCs w:val="20"/>
              </w:rPr>
            </w:pPr>
            <w:r w:rsidRPr="00E66244">
              <w:rPr>
                <w:b/>
                <w:sz w:val="20"/>
                <w:szCs w:val="20"/>
              </w:rPr>
              <w:t>c) prijíma, skladuje a vydáva na výrobu motorového benzínu</w:t>
            </w:r>
            <w:r w:rsidRPr="00E66244">
              <w:rPr>
                <w:b/>
                <w:sz w:val="20"/>
                <w:szCs w:val="20"/>
                <w:vertAlign w:val="superscript"/>
              </w:rPr>
              <w:t>58a</w:t>
            </w:r>
            <w:r w:rsidRPr="00E66244">
              <w:rPr>
                <w:b/>
                <w:sz w:val="20"/>
                <w:szCs w:val="20"/>
              </w:rPr>
              <w:t>) priamo do daňového skladu podľa osobitného predpisu</w:t>
            </w:r>
            <w:r w:rsidRPr="00E66244">
              <w:rPr>
                <w:b/>
                <w:sz w:val="20"/>
                <w:szCs w:val="20"/>
                <w:vertAlign w:val="superscript"/>
              </w:rPr>
              <w:t>58b</w:t>
            </w:r>
            <w:r w:rsidRPr="00E66244">
              <w:rPr>
                <w:b/>
                <w:sz w:val="20"/>
                <w:szCs w:val="20"/>
              </w:rPr>
              <w:t>) alebo používa na výrobu etyl-terc-butyléteru.</w:t>
            </w:r>
            <w:r w:rsidRPr="00E66244">
              <w:rPr>
                <w:b/>
                <w:color w:val="000000"/>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8726B" w:rsidRDefault="00C8726B" w:rsidP="00C8726B">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r>
      <w:tr w:rsidR="00C8726B" w:rsidRPr="00856246" w:rsidTr="00C8726B">
        <w:tc>
          <w:tcPr>
            <w:tcW w:w="680" w:type="dxa"/>
            <w:tcBorders>
              <w:top w:val="single" w:sz="4" w:space="0" w:color="auto"/>
              <w:left w:val="single" w:sz="12" w:space="0" w:color="auto"/>
              <w:bottom w:val="single" w:sz="4" w:space="0" w:color="auto"/>
              <w:right w:val="single" w:sz="4" w:space="0" w:color="auto"/>
            </w:tcBorders>
          </w:tcPr>
          <w:p w:rsidR="00C8726B" w:rsidRDefault="00C8726B" w:rsidP="00C8726B">
            <w:pPr>
              <w:autoSpaceDE w:val="0"/>
              <w:autoSpaceDN w:val="0"/>
              <w:spacing w:before="0"/>
              <w:jc w:val="center"/>
              <w:rPr>
                <w:sz w:val="20"/>
                <w:szCs w:val="20"/>
              </w:rPr>
            </w:pPr>
            <w:r w:rsidRPr="005701B5">
              <w:rPr>
                <w:sz w:val="20"/>
                <w:szCs w:val="20"/>
              </w:rPr>
              <w:t>Čl.</w:t>
            </w:r>
            <w:r>
              <w:rPr>
                <w:sz w:val="20"/>
                <w:szCs w:val="20"/>
              </w:rPr>
              <w:t xml:space="preserve"> </w:t>
            </w:r>
            <w:r w:rsidRPr="005701B5">
              <w:rPr>
                <w:sz w:val="20"/>
                <w:szCs w:val="20"/>
              </w:rPr>
              <w:t>1</w:t>
            </w:r>
            <w:r>
              <w:rPr>
                <w:sz w:val="20"/>
                <w:szCs w:val="20"/>
              </w:rPr>
              <w:t xml:space="preserve">5 </w:t>
            </w:r>
          </w:p>
          <w:p w:rsidR="00C8726B" w:rsidRPr="00C35A71" w:rsidRDefault="00C8726B" w:rsidP="00C8726B">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C8726B" w:rsidRPr="005701B5" w:rsidRDefault="00C8726B" w:rsidP="00C8726B">
            <w:pPr>
              <w:pStyle w:val="Default"/>
              <w:jc w:val="both"/>
              <w:rPr>
                <w:rFonts w:ascii="Times New Roman" w:hAnsi="Times New Roman" w:cs="Times New Roman"/>
                <w:b/>
                <w:color w:val="auto"/>
                <w:sz w:val="20"/>
                <w:szCs w:val="20"/>
              </w:rPr>
            </w:pPr>
            <w:r w:rsidRPr="005701B5">
              <w:rPr>
                <w:rFonts w:ascii="Times New Roman" w:hAnsi="Times New Roman" w:cs="Times New Roman"/>
                <w:b/>
                <w:color w:val="auto"/>
                <w:sz w:val="20"/>
                <w:szCs w:val="20"/>
              </w:rPr>
              <w:t>Podmienky na povolenie oprávneného prevádzkovateľa daňového skladu</w:t>
            </w:r>
          </w:p>
          <w:p w:rsidR="00C8726B" w:rsidRDefault="00C8726B" w:rsidP="00C8726B">
            <w:pPr>
              <w:pStyle w:val="Default"/>
              <w:jc w:val="both"/>
              <w:rPr>
                <w:rFonts w:ascii="Times New Roman" w:hAnsi="Times New Roman" w:cs="Times New Roman"/>
                <w:color w:val="auto"/>
                <w:sz w:val="20"/>
                <w:szCs w:val="20"/>
              </w:rPr>
            </w:pPr>
          </w:p>
          <w:p w:rsidR="00C8726B" w:rsidRPr="005701B5" w:rsidRDefault="00C8726B" w:rsidP="00C872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5701B5">
              <w:rPr>
                <w:rFonts w:ascii="Times New Roman" w:hAnsi="Times New Roman" w:cs="Times New Roman"/>
                <w:color w:val="auto"/>
                <w:sz w:val="20"/>
                <w:szCs w:val="20"/>
              </w:rPr>
              <w:t>Oprávnený prevádzkovateľ daňového skladu je povinný:</w:t>
            </w:r>
          </w:p>
          <w:p w:rsidR="00C8726B" w:rsidRPr="005701B5" w:rsidRDefault="00C8726B" w:rsidP="00C8726B">
            <w:pPr>
              <w:pStyle w:val="Default"/>
              <w:jc w:val="both"/>
              <w:rPr>
                <w:rFonts w:ascii="Times New Roman" w:hAnsi="Times New Roman" w:cs="Times New Roman"/>
                <w:color w:val="auto"/>
                <w:sz w:val="20"/>
                <w:szCs w:val="20"/>
              </w:rPr>
            </w:pPr>
          </w:p>
          <w:p w:rsidR="00C8726B" w:rsidRPr="005701B5" w:rsidRDefault="00C8726B" w:rsidP="00C8726B">
            <w:pPr>
              <w:pStyle w:val="Default"/>
              <w:jc w:val="both"/>
              <w:rPr>
                <w:rFonts w:ascii="Times New Roman" w:hAnsi="Times New Roman" w:cs="Times New Roman"/>
                <w:color w:val="auto"/>
                <w:sz w:val="20"/>
                <w:szCs w:val="20"/>
              </w:rPr>
            </w:pPr>
            <w:r w:rsidRPr="005701B5">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5701B5">
              <w:rPr>
                <w:rFonts w:ascii="Times New Roman" w:hAnsi="Times New Roman" w:cs="Times New Roman"/>
                <w:color w:val="auto"/>
                <w:sz w:val="20"/>
                <w:szCs w:val="20"/>
              </w:rPr>
              <w:t>v prípade potreby zložiť zábezpeku na krytie rizika spojeného s výrobou, spracovaním, držbou a skladovaním tovaru podliehajúceho spotrebnej dani;</w:t>
            </w:r>
          </w:p>
          <w:p w:rsidR="00C8726B" w:rsidRPr="005701B5" w:rsidRDefault="00C8726B" w:rsidP="00C8726B">
            <w:pPr>
              <w:pStyle w:val="Default"/>
              <w:jc w:val="both"/>
              <w:rPr>
                <w:rFonts w:ascii="Times New Roman" w:hAnsi="Times New Roman" w:cs="Times New Roman"/>
                <w:color w:val="auto"/>
                <w:sz w:val="20"/>
                <w:szCs w:val="20"/>
              </w:rPr>
            </w:pPr>
          </w:p>
          <w:p w:rsidR="00C8726B" w:rsidRPr="005701B5" w:rsidRDefault="00C8726B" w:rsidP="00C8726B">
            <w:pPr>
              <w:pStyle w:val="Default"/>
              <w:jc w:val="both"/>
              <w:rPr>
                <w:rFonts w:ascii="Times New Roman" w:hAnsi="Times New Roman" w:cs="Times New Roman"/>
                <w:color w:val="auto"/>
                <w:sz w:val="20"/>
                <w:szCs w:val="20"/>
              </w:rPr>
            </w:pPr>
            <w:r w:rsidRPr="005701B5">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5701B5">
              <w:rPr>
                <w:rFonts w:ascii="Times New Roman" w:hAnsi="Times New Roman" w:cs="Times New Roman"/>
                <w:color w:val="auto"/>
                <w:sz w:val="20"/>
                <w:szCs w:val="20"/>
              </w:rPr>
              <w:t>dodržiavať požiadavky stanovené členským štátom, na ktorého území sa daňový sklad nachádza;</w:t>
            </w: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Default="00C8726B" w:rsidP="00C8726B">
            <w:pPr>
              <w:pStyle w:val="Default"/>
              <w:jc w:val="both"/>
              <w:rPr>
                <w:rFonts w:ascii="Times New Roman" w:hAnsi="Times New Roman" w:cs="Times New Roman"/>
                <w:color w:val="auto"/>
                <w:sz w:val="20"/>
                <w:szCs w:val="20"/>
              </w:rPr>
            </w:pPr>
          </w:p>
          <w:p w:rsidR="00C8726B" w:rsidRPr="005701B5" w:rsidRDefault="00C8726B" w:rsidP="00C8726B">
            <w:pPr>
              <w:pStyle w:val="Default"/>
              <w:jc w:val="both"/>
              <w:rPr>
                <w:rFonts w:ascii="Times New Roman" w:hAnsi="Times New Roman" w:cs="Times New Roman"/>
                <w:color w:val="auto"/>
                <w:sz w:val="20"/>
                <w:szCs w:val="20"/>
              </w:rPr>
            </w:pPr>
          </w:p>
        </w:tc>
        <w:tc>
          <w:tcPr>
            <w:tcW w:w="993" w:type="dxa"/>
            <w:tcBorders>
              <w:top w:val="single" w:sz="4" w:space="0" w:color="auto"/>
              <w:left w:val="single" w:sz="4" w:space="0" w:color="auto"/>
              <w:bottom w:val="single" w:sz="4" w:space="0" w:color="auto"/>
              <w:right w:val="single" w:sz="12" w:space="0" w:color="auto"/>
            </w:tcBorders>
          </w:tcPr>
          <w:p w:rsidR="00C8726B" w:rsidRPr="00856246" w:rsidRDefault="00C8726B" w:rsidP="00C8726B">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C8726B" w:rsidRDefault="00C8726B" w:rsidP="00C8726B">
            <w:pPr>
              <w:autoSpaceDE w:val="0"/>
              <w:autoSpaceDN w:val="0"/>
              <w:spacing w:before="0"/>
              <w:jc w:val="center"/>
              <w:rPr>
                <w:b/>
                <w:bCs/>
                <w:sz w:val="20"/>
                <w:szCs w:val="20"/>
              </w:rPr>
            </w:pPr>
            <w:r>
              <w:rPr>
                <w:sz w:val="20"/>
                <w:szCs w:val="20"/>
              </w:rPr>
              <w:t>9</w:t>
            </w:r>
            <w:r w:rsidRPr="00F14D51">
              <w:rPr>
                <w:sz w:val="20"/>
                <w:szCs w:val="20"/>
              </w:rPr>
              <w:t>8/2004 Z. z</w:t>
            </w:r>
            <w:r w:rsidRPr="00C4714C">
              <w:rPr>
                <w:sz w:val="20"/>
                <w:szCs w:val="20"/>
              </w:rPr>
              <w:t xml:space="preserve">. </w:t>
            </w:r>
            <w:r w:rsidRPr="00C4714C">
              <w:rPr>
                <w:sz w:val="20"/>
                <w:szCs w:val="20"/>
                <w:lang w:eastAsia="cs-CZ"/>
              </w:rPr>
              <w:t xml:space="preserve">a </w:t>
            </w:r>
            <w:r>
              <w:rPr>
                <w:b/>
                <w:bCs/>
                <w:sz w:val="20"/>
                <w:szCs w:val="20"/>
              </w:rPr>
              <w:t>X/2023</w:t>
            </w:r>
            <w:r w:rsidRPr="00C4714C">
              <w:rPr>
                <w:b/>
                <w:bCs/>
                <w:sz w:val="20"/>
                <w:szCs w:val="20"/>
              </w:rPr>
              <w:t xml:space="preserve"> Z. z.</w:t>
            </w:r>
          </w:p>
          <w:p w:rsidR="00C8726B" w:rsidRPr="00E363AA" w:rsidRDefault="00C8726B" w:rsidP="00C8726B">
            <w:pPr>
              <w:autoSpaceDE w:val="0"/>
              <w:autoSpaceDN w:val="0"/>
              <w:spacing w:before="0"/>
              <w:jc w:val="center"/>
              <w:rPr>
                <w:sz w:val="20"/>
                <w:szCs w:val="20"/>
              </w:rPr>
            </w:pPr>
            <w:r w:rsidRPr="00A70155">
              <w:rPr>
                <w:b/>
                <w:bCs/>
                <w:sz w:val="20"/>
                <w:szCs w:val="20"/>
              </w:rPr>
              <w:t>čl. I</w:t>
            </w: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Pr="00F14D51" w:rsidRDefault="00C8726B" w:rsidP="00C8726B">
            <w:pPr>
              <w:autoSpaceDE w:val="0"/>
              <w:autoSpaceDN w:val="0"/>
              <w:spacing w:before="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8726B" w:rsidRPr="00EB16A5" w:rsidRDefault="00C8726B" w:rsidP="00C8726B">
            <w:pPr>
              <w:autoSpaceDE w:val="0"/>
              <w:autoSpaceDN w:val="0"/>
              <w:spacing w:before="0"/>
              <w:jc w:val="center"/>
              <w:rPr>
                <w:sz w:val="20"/>
                <w:szCs w:val="20"/>
              </w:rPr>
            </w:pPr>
            <w:r>
              <w:rPr>
                <w:sz w:val="20"/>
                <w:szCs w:val="20"/>
              </w:rPr>
              <w:t>§ 21</w:t>
            </w:r>
          </w:p>
          <w:p w:rsidR="00C8726B" w:rsidRDefault="00C8726B" w:rsidP="00C8726B">
            <w:pPr>
              <w:autoSpaceDE w:val="0"/>
              <w:autoSpaceDN w:val="0"/>
              <w:spacing w:before="0"/>
              <w:jc w:val="center"/>
              <w:rPr>
                <w:sz w:val="20"/>
                <w:szCs w:val="20"/>
              </w:rPr>
            </w:pPr>
            <w:r w:rsidRPr="004750F3">
              <w:rPr>
                <w:sz w:val="20"/>
                <w:szCs w:val="20"/>
              </w:rPr>
              <w:t>ods. 4</w:t>
            </w:r>
          </w:p>
          <w:p w:rsidR="00C8726B" w:rsidRPr="004750F3" w:rsidRDefault="00C8726B" w:rsidP="00C8726B">
            <w:pPr>
              <w:autoSpaceDE w:val="0"/>
              <w:autoSpaceDN w:val="0"/>
              <w:spacing w:before="0"/>
              <w:jc w:val="center"/>
              <w:rPr>
                <w:sz w:val="20"/>
                <w:szCs w:val="20"/>
              </w:rPr>
            </w:pPr>
            <w:r>
              <w:rPr>
                <w:sz w:val="20"/>
                <w:szCs w:val="20"/>
              </w:rPr>
              <w:t>písm. g) a </w:t>
            </w:r>
            <w:r w:rsidRPr="004750F3">
              <w:rPr>
                <w:b/>
                <w:sz w:val="20"/>
                <w:szCs w:val="20"/>
              </w:rPr>
              <w:t>písm. i)</w:t>
            </w:r>
          </w:p>
          <w:p w:rsidR="00C8726B" w:rsidRPr="004750F3"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Default="00C8726B" w:rsidP="00C8726B">
            <w:pPr>
              <w:autoSpaceDE w:val="0"/>
              <w:autoSpaceDN w:val="0"/>
              <w:spacing w:before="0"/>
              <w:jc w:val="center"/>
              <w:rPr>
                <w:sz w:val="20"/>
                <w:szCs w:val="20"/>
              </w:rPr>
            </w:pPr>
          </w:p>
          <w:p w:rsidR="00C8726B" w:rsidRPr="00856246" w:rsidRDefault="00C8726B" w:rsidP="00C8726B">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C8726B" w:rsidRPr="00F14D51" w:rsidRDefault="00C8726B" w:rsidP="00C8726B">
            <w:pPr>
              <w:widowControl w:val="0"/>
              <w:autoSpaceDE w:val="0"/>
              <w:autoSpaceDN w:val="0"/>
              <w:adjustRightInd w:val="0"/>
              <w:spacing w:before="0"/>
              <w:rPr>
                <w:sz w:val="20"/>
                <w:szCs w:val="20"/>
              </w:rPr>
            </w:pPr>
            <w:r w:rsidRPr="00F14D51">
              <w:rPr>
                <w:sz w:val="20"/>
                <w:szCs w:val="20"/>
              </w:rPr>
              <w:t xml:space="preserve">(4) Žiadateľ </w:t>
            </w:r>
            <w:r>
              <w:rPr>
                <w:sz w:val="20"/>
                <w:szCs w:val="20"/>
              </w:rPr>
              <w:t>musí spĺňať aj tieto podmienky:</w:t>
            </w:r>
          </w:p>
          <w:p w:rsidR="00C8726B" w:rsidRPr="00F14D51" w:rsidRDefault="00C8726B" w:rsidP="00C8726B">
            <w:pPr>
              <w:widowControl w:val="0"/>
              <w:autoSpaceDE w:val="0"/>
              <w:autoSpaceDN w:val="0"/>
              <w:adjustRightInd w:val="0"/>
              <w:spacing w:before="0"/>
              <w:rPr>
                <w:sz w:val="20"/>
                <w:szCs w:val="20"/>
              </w:rPr>
            </w:pPr>
            <w:r w:rsidRPr="00F14D51">
              <w:rPr>
                <w:sz w:val="20"/>
                <w:szCs w:val="20"/>
              </w:rPr>
              <w:t>a) vedie účtovní</w:t>
            </w:r>
            <w:r>
              <w:rPr>
                <w:sz w:val="20"/>
                <w:szCs w:val="20"/>
              </w:rPr>
              <w:t>ctvo podľa osobitného predpisu,</w:t>
            </w:r>
            <w:r w:rsidRPr="003A473D">
              <w:rPr>
                <w:sz w:val="20"/>
                <w:szCs w:val="20"/>
                <w:vertAlign w:val="superscript"/>
              </w:rPr>
              <w:t>17</w:t>
            </w:r>
            <w:r>
              <w:rPr>
                <w:sz w:val="20"/>
                <w:szCs w:val="20"/>
              </w:rPr>
              <w:t>)</w:t>
            </w:r>
          </w:p>
          <w:p w:rsidR="00C8726B" w:rsidRPr="00F14D51" w:rsidRDefault="00C8726B" w:rsidP="00C8726B">
            <w:pPr>
              <w:widowControl w:val="0"/>
              <w:autoSpaceDE w:val="0"/>
              <w:autoSpaceDN w:val="0"/>
              <w:adjustRightInd w:val="0"/>
              <w:spacing w:before="0"/>
              <w:rPr>
                <w:sz w:val="20"/>
                <w:szCs w:val="20"/>
              </w:rPr>
            </w:pPr>
            <w:r w:rsidRPr="00F14D51">
              <w:rPr>
                <w:sz w:val="20"/>
                <w:szCs w:val="20"/>
              </w:rPr>
              <w:t xml:space="preserve">b) zložil zábezpeku na daň podľa § 22, </w:t>
            </w:r>
          </w:p>
          <w:p w:rsidR="00C8726B" w:rsidRPr="00F14D51" w:rsidRDefault="00C8726B" w:rsidP="00C8726B">
            <w:pPr>
              <w:widowControl w:val="0"/>
              <w:autoSpaceDE w:val="0"/>
              <w:autoSpaceDN w:val="0"/>
              <w:adjustRightInd w:val="0"/>
              <w:spacing w:before="0"/>
              <w:rPr>
                <w:sz w:val="20"/>
                <w:szCs w:val="20"/>
              </w:rPr>
            </w:pPr>
            <w:r w:rsidRPr="00F14D51">
              <w:rPr>
                <w:sz w:val="20"/>
                <w:szCs w:val="20"/>
              </w:rPr>
              <w:t>c) nemá nedoplatky voči coln</w:t>
            </w:r>
            <w:r>
              <w:rPr>
                <w:sz w:val="20"/>
                <w:szCs w:val="20"/>
              </w:rPr>
              <w:t>ému úradu ani daňovému úradu,</w:t>
            </w:r>
          </w:p>
          <w:p w:rsidR="00C8726B" w:rsidRPr="00F14D51" w:rsidRDefault="00C8726B" w:rsidP="00C8726B">
            <w:pPr>
              <w:widowControl w:val="0"/>
              <w:autoSpaceDE w:val="0"/>
              <w:autoSpaceDN w:val="0"/>
              <w:adjustRightInd w:val="0"/>
              <w:spacing w:before="0"/>
              <w:rPr>
                <w:sz w:val="20"/>
                <w:szCs w:val="20"/>
              </w:rPr>
            </w:pPr>
            <w:r w:rsidRPr="00F14D51">
              <w:rPr>
                <w:sz w:val="20"/>
                <w:szCs w:val="20"/>
              </w:rPr>
              <w:t>d) nemá voči colnému úradu nedoplatky na dani 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predo dňom podania žiadosti nedoplatky na dani, ktoré neboli do zániku tejto osoby uhradené; to sa vzťahuje aj na nedoplatky na dani, ktoré boli postúpené na tretiu os</w:t>
            </w:r>
            <w:r>
              <w:rPr>
                <w:sz w:val="20"/>
                <w:szCs w:val="20"/>
              </w:rPr>
              <w:t>obu podľa osobitných predpisov,</w:t>
            </w:r>
            <w:r w:rsidRPr="00A55FAB">
              <w:rPr>
                <w:sz w:val="20"/>
                <w:szCs w:val="20"/>
                <w:vertAlign w:val="superscript"/>
              </w:rPr>
              <w:t>18</w:t>
            </w:r>
            <w:r w:rsidRPr="00F14D51">
              <w:rPr>
                <w:sz w:val="20"/>
                <w:szCs w:val="20"/>
              </w:rPr>
              <w:t xml:space="preserve">) </w:t>
            </w:r>
          </w:p>
          <w:p w:rsidR="00C8726B" w:rsidRPr="00F14D51" w:rsidRDefault="00C8726B" w:rsidP="00C8726B">
            <w:pPr>
              <w:widowControl w:val="0"/>
              <w:autoSpaceDE w:val="0"/>
              <w:autoSpaceDN w:val="0"/>
              <w:adjustRightInd w:val="0"/>
              <w:spacing w:before="0"/>
              <w:rPr>
                <w:sz w:val="20"/>
                <w:szCs w:val="20"/>
              </w:rPr>
            </w:pPr>
            <w:r w:rsidRPr="00F14D51">
              <w:rPr>
                <w:sz w:val="20"/>
                <w:szCs w:val="20"/>
              </w:rPr>
              <w:t>e) nemá evidované nedoplatky na poistnom na sociálne poistenie a zdravotná poisťovňa neeviduje voči nemu pohľadávky po splatnosti podľa osobitných predpisov.</w:t>
            </w:r>
            <w:r w:rsidRPr="00A55FAB">
              <w:rPr>
                <w:sz w:val="20"/>
                <w:szCs w:val="20"/>
                <w:vertAlign w:val="superscript"/>
              </w:rPr>
              <w:t>19</w:t>
            </w:r>
            <w:r w:rsidRPr="00F14D51">
              <w:rPr>
                <w:sz w:val="20"/>
                <w:szCs w:val="20"/>
              </w:rPr>
              <w:t xml:space="preserve">) </w:t>
            </w:r>
          </w:p>
          <w:p w:rsidR="00C8726B" w:rsidRPr="00B93876" w:rsidRDefault="00C8726B" w:rsidP="00C8726B">
            <w:pPr>
              <w:widowControl w:val="0"/>
              <w:autoSpaceDE w:val="0"/>
              <w:autoSpaceDN w:val="0"/>
              <w:adjustRightInd w:val="0"/>
              <w:spacing w:before="0"/>
              <w:rPr>
                <w:sz w:val="20"/>
                <w:szCs w:val="20"/>
              </w:rPr>
            </w:pPr>
            <w:r w:rsidRPr="00F14D51">
              <w:rPr>
                <w:sz w:val="20"/>
                <w:szCs w:val="20"/>
              </w:rPr>
              <w:t xml:space="preserve">f) nebol právoplatne odsúdený za úmyselne spáchaný trestný čin hospodársky alebo iný trestný čin, ktorého skutková podstata súvisí s predmetom podnikania; to sa vzťahuje aj na zodpovedného zástupcu a </w:t>
            </w:r>
            <w:r w:rsidRPr="00B93876">
              <w:rPr>
                <w:sz w:val="20"/>
                <w:szCs w:val="20"/>
              </w:rPr>
              <w:t xml:space="preserve">fyzické osoby, ktoré sú členmi riadiacich alebo kontrolných orgánov žiadateľa, </w:t>
            </w:r>
          </w:p>
          <w:p w:rsidR="00C8726B" w:rsidRPr="00B93876" w:rsidRDefault="00C8726B" w:rsidP="00C8726B">
            <w:pPr>
              <w:widowControl w:val="0"/>
              <w:autoSpaceDE w:val="0"/>
              <w:autoSpaceDN w:val="0"/>
              <w:adjustRightInd w:val="0"/>
              <w:spacing w:before="0"/>
              <w:rPr>
                <w:b/>
                <w:sz w:val="20"/>
                <w:szCs w:val="20"/>
              </w:rPr>
            </w:pPr>
            <w:r w:rsidRPr="00B93876">
              <w:rPr>
                <w:sz w:val="20"/>
                <w:szCs w:val="20"/>
              </w:rPr>
              <w:t>g) nie je v likvidácii ani na neho nie je právoplatne vyhlásený konkurz alebo</w:t>
            </w:r>
            <w:r w:rsidRPr="00B93876">
              <w:rPr>
                <w:b/>
                <w:sz w:val="20"/>
                <w:szCs w:val="20"/>
              </w:rPr>
              <w:t xml:space="preserve"> povolená reštrukturalizácia,</w:t>
            </w:r>
          </w:p>
          <w:p w:rsidR="00C8726B" w:rsidRPr="00B93876" w:rsidRDefault="00C8726B" w:rsidP="00C8726B">
            <w:pPr>
              <w:widowControl w:val="0"/>
              <w:autoSpaceDE w:val="0"/>
              <w:autoSpaceDN w:val="0"/>
              <w:adjustRightInd w:val="0"/>
              <w:spacing w:before="0"/>
              <w:rPr>
                <w:sz w:val="20"/>
                <w:szCs w:val="20"/>
              </w:rPr>
            </w:pPr>
            <w:r w:rsidRPr="00B93876">
              <w:rPr>
                <w:sz w:val="20"/>
                <w:szCs w:val="20"/>
              </w:rPr>
              <w:t>h) nemá nedoplatky voči Agentúre pre núdzové zásoby ropy</w:t>
            </w:r>
            <w:r>
              <w:rPr>
                <w:sz w:val="20"/>
                <w:szCs w:val="20"/>
              </w:rPr>
              <w:t xml:space="preserve"> </w:t>
            </w:r>
            <w:r w:rsidRPr="00B93876">
              <w:rPr>
                <w:sz w:val="20"/>
                <w:szCs w:val="20"/>
              </w:rPr>
              <w:t>a ropných výrobkov,</w:t>
            </w:r>
            <w:r w:rsidRPr="00B93876">
              <w:rPr>
                <w:sz w:val="20"/>
                <w:szCs w:val="20"/>
                <w:vertAlign w:val="superscript"/>
              </w:rPr>
              <w:t>19aa</w:t>
            </w:r>
            <w:r w:rsidRPr="00B93876">
              <w:rPr>
                <w:sz w:val="20"/>
                <w:szCs w:val="20"/>
              </w:rPr>
              <w:t>)</w:t>
            </w:r>
          </w:p>
          <w:p w:rsidR="00C8726B" w:rsidRPr="00856246" w:rsidRDefault="00C8726B" w:rsidP="00C8726B">
            <w:pPr>
              <w:autoSpaceDE w:val="0"/>
              <w:autoSpaceDN w:val="0"/>
              <w:adjustRightInd w:val="0"/>
              <w:spacing w:before="0"/>
              <w:rPr>
                <w:b/>
                <w:sz w:val="20"/>
                <w:szCs w:val="20"/>
              </w:rPr>
            </w:pPr>
            <w:r w:rsidRPr="00B93876">
              <w:rPr>
                <w:b/>
                <w:color w:val="000000" w:themeColor="text1"/>
                <w:sz w:val="20"/>
                <w:szCs w:val="20"/>
              </w:rPr>
              <w:t xml:space="preserve">i) je daňovo spoľahlivý </w:t>
            </w:r>
            <w:r w:rsidRPr="00B93876">
              <w:rPr>
                <w:b/>
                <w:bCs/>
                <w:color w:val="000000" w:themeColor="text1"/>
                <w:sz w:val="20"/>
                <w:szCs w:val="20"/>
              </w:rPr>
              <w:t>podľa § 22 ods. 14 písm. b) až d) v čase podania žiadosti a počas celého obdobia platnosti povolenia na prevádzkovanie tohto daňového skladu, ak žiada o prevádzkovanie daňového skladu podľa § 20 ods. 1 písm. b).</w:t>
            </w:r>
          </w:p>
        </w:tc>
        <w:tc>
          <w:tcPr>
            <w:tcW w:w="708"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C8726B" w:rsidRPr="00856246" w:rsidRDefault="00C8726B" w:rsidP="00C8726B">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C8726B" w:rsidRPr="00803E65" w:rsidRDefault="00C8726B" w:rsidP="00C8726B">
            <w:pPr>
              <w:pStyle w:val="Nadpis1"/>
              <w:rPr>
                <w:b w:val="0"/>
                <w:bCs w:val="0"/>
                <w:sz w:val="20"/>
                <w:szCs w:val="20"/>
              </w:rPr>
            </w:pPr>
            <w:r w:rsidRPr="00803E65">
              <w:rPr>
                <w:b w:val="0"/>
                <w:sz w:val="20"/>
                <w:szCs w:val="20"/>
              </w:rPr>
              <w:t>neidentifikovaná</w:t>
            </w:r>
          </w:p>
        </w:tc>
      </w:tr>
      <w:tr w:rsidR="00283D79" w:rsidRPr="00856246" w:rsidTr="00C8726B">
        <w:tc>
          <w:tcPr>
            <w:tcW w:w="680" w:type="dxa"/>
            <w:tcBorders>
              <w:top w:val="single" w:sz="4" w:space="0" w:color="auto"/>
              <w:left w:val="single" w:sz="12" w:space="0" w:color="auto"/>
              <w:bottom w:val="single" w:sz="4" w:space="0" w:color="auto"/>
              <w:right w:val="single" w:sz="4" w:space="0" w:color="auto"/>
            </w:tcBorders>
          </w:tcPr>
          <w:p w:rsidR="00283D79" w:rsidRPr="00C35A71" w:rsidRDefault="00283D79" w:rsidP="00283D79">
            <w:pPr>
              <w:autoSpaceDE w:val="0"/>
              <w:autoSpaceDN w:val="0"/>
              <w:spacing w:before="0"/>
              <w:jc w:val="center"/>
              <w:rPr>
                <w:sz w:val="20"/>
                <w:szCs w:val="20"/>
              </w:rPr>
            </w:pPr>
            <w:r>
              <w:rPr>
                <w:sz w:val="20"/>
                <w:szCs w:val="20"/>
              </w:rPr>
              <w:t>Čl. 18</w:t>
            </w:r>
          </w:p>
        </w:tc>
        <w:tc>
          <w:tcPr>
            <w:tcW w:w="3771" w:type="dxa"/>
            <w:tcBorders>
              <w:top w:val="single" w:sz="4" w:space="0" w:color="auto"/>
              <w:left w:val="single" w:sz="4" w:space="0" w:color="auto"/>
              <w:bottom w:val="single" w:sz="4" w:space="0" w:color="auto"/>
              <w:right w:val="single" w:sz="4" w:space="0" w:color="auto"/>
            </w:tcBorders>
          </w:tcPr>
          <w:p w:rsidR="00283D79" w:rsidRDefault="00283D79" w:rsidP="00283D79">
            <w:pPr>
              <w:pStyle w:val="Default"/>
              <w:jc w:val="both"/>
              <w:rPr>
                <w:rFonts w:ascii="Times New Roman" w:hAnsi="Times New Roman" w:cs="Times New Roman"/>
                <w:b/>
                <w:color w:val="auto"/>
                <w:sz w:val="20"/>
                <w:szCs w:val="20"/>
              </w:rPr>
            </w:pPr>
            <w:r w:rsidRPr="00E04508">
              <w:rPr>
                <w:rFonts w:ascii="Times New Roman" w:hAnsi="Times New Roman" w:cs="Times New Roman"/>
                <w:b/>
                <w:color w:val="auto"/>
                <w:sz w:val="20"/>
                <w:szCs w:val="20"/>
              </w:rPr>
              <w:t>Registrovaný príjemca</w:t>
            </w:r>
          </w:p>
          <w:p w:rsidR="00283D79" w:rsidRPr="0089755E" w:rsidRDefault="00283D79" w:rsidP="00283D7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89755E">
              <w:rPr>
                <w:rFonts w:ascii="Times New Roman" w:hAnsi="Times New Roman" w:cs="Times New Roman"/>
                <w:color w:val="auto"/>
                <w:sz w:val="20"/>
                <w:szCs w:val="20"/>
              </w:rPr>
              <w:t>Registrovaný príjemca musí spĺňať tieto požiadavky:</w:t>
            </w:r>
          </w:p>
          <w:p w:rsidR="00283D79" w:rsidRPr="0089755E" w:rsidRDefault="00283D79" w:rsidP="00283D79">
            <w:pPr>
              <w:pStyle w:val="Default"/>
              <w:jc w:val="both"/>
              <w:rPr>
                <w:rFonts w:ascii="Times New Roman" w:hAnsi="Times New Roman" w:cs="Times New Roman"/>
                <w:color w:val="auto"/>
                <w:sz w:val="20"/>
                <w:szCs w:val="20"/>
              </w:rPr>
            </w:pPr>
            <w:r w:rsidRPr="0089755E">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89755E">
              <w:rPr>
                <w:rFonts w:ascii="Times New Roman" w:hAnsi="Times New Roman" w:cs="Times New Roman"/>
                <w:color w:val="auto"/>
                <w:sz w:val="20"/>
                <w:szCs w:val="20"/>
              </w:rPr>
              <w:t>po ukončení prepravy zaevidovať vo svojom účtovníctve tovar podliehajúci spotrebnej dani prijatý v režime pozastavenia dane;</w:t>
            </w:r>
          </w:p>
          <w:p w:rsidR="00283D79" w:rsidRDefault="00283D79" w:rsidP="00283D79">
            <w:pPr>
              <w:pStyle w:val="Default"/>
              <w:jc w:val="both"/>
              <w:rPr>
                <w:rFonts w:ascii="Times New Roman" w:hAnsi="Times New Roman" w:cs="Times New Roman"/>
                <w:color w:val="auto"/>
                <w:sz w:val="20"/>
                <w:szCs w:val="20"/>
              </w:rPr>
            </w:pPr>
            <w:r w:rsidRPr="0089755E">
              <w:rPr>
                <w:rFonts w:ascii="Times New Roman" w:hAnsi="Times New Roman" w:cs="Times New Roman"/>
                <w:color w:val="auto"/>
                <w:sz w:val="20"/>
                <w:szCs w:val="20"/>
              </w:rPr>
              <w:t xml:space="preserve"> </w:t>
            </w:r>
          </w:p>
          <w:p w:rsidR="00283D79" w:rsidRPr="00E04508" w:rsidRDefault="00283D79" w:rsidP="00283D79">
            <w:pPr>
              <w:pStyle w:val="Default"/>
              <w:jc w:val="both"/>
              <w:rPr>
                <w:rFonts w:ascii="Times New Roman" w:hAnsi="Times New Roman" w:cs="Times New Roman"/>
                <w:b/>
                <w:color w:val="auto"/>
                <w:sz w:val="20"/>
                <w:szCs w:val="20"/>
              </w:rPr>
            </w:pPr>
          </w:p>
          <w:p w:rsidR="00283D79" w:rsidRDefault="00283D79" w:rsidP="00283D79">
            <w:pPr>
              <w:pStyle w:val="Default"/>
              <w:jc w:val="both"/>
              <w:rPr>
                <w:rFonts w:ascii="Times New Roman" w:hAnsi="Times New Roman" w:cs="Times New Roman"/>
                <w:b/>
                <w:color w:val="auto"/>
                <w:sz w:val="20"/>
                <w:szCs w:val="20"/>
              </w:rPr>
            </w:pPr>
          </w:p>
        </w:tc>
        <w:tc>
          <w:tcPr>
            <w:tcW w:w="993" w:type="dxa"/>
            <w:tcBorders>
              <w:top w:val="single" w:sz="4" w:space="0" w:color="auto"/>
              <w:left w:val="single" w:sz="4" w:space="0" w:color="auto"/>
              <w:bottom w:val="single" w:sz="4" w:space="0" w:color="auto"/>
              <w:right w:val="single" w:sz="12" w:space="0" w:color="auto"/>
            </w:tcBorders>
          </w:tcPr>
          <w:p w:rsidR="00283D79" w:rsidRDefault="00283D79" w:rsidP="00283D79">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283D79" w:rsidRDefault="00283D79" w:rsidP="00283D79">
            <w:pPr>
              <w:autoSpaceDE w:val="0"/>
              <w:autoSpaceDN w:val="0"/>
              <w:spacing w:before="0"/>
              <w:jc w:val="center"/>
              <w:rPr>
                <w:b/>
                <w:bCs/>
                <w:sz w:val="20"/>
                <w:szCs w:val="20"/>
              </w:rPr>
            </w:pPr>
            <w:r w:rsidRPr="00A70155">
              <w:rPr>
                <w:sz w:val="20"/>
                <w:szCs w:val="20"/>
              </w:rPr>
              <w:t xml:space="preserve">98/2004 Z. z </w:t>
            </w:r>
            <w:r w:rsidRPr="00A70155">
              <w:rPr>
                <w:sz w:val="20"/>
                <w:szCs w:val="20"/>
                <w:lang w:eastAsia="cs-CZ"/>
              </w:rPr>
              <w:t xml:space="preserve">a </w:t>
            </w:r>
            <w:r>
              <w:rPr>
                <w:b/>
                <w:bCs/>
                <w:sz w:val="20"/>
                <w:szCs w:val="20"/>
              </w:rPr>
              <w:t>X/2023</w:t>
            </w:r>
            <w:r w:rsidRPr="00A70155">
              <w:rPr>
                <w:b/>
                <w:bCs/>
                <w:sz w:val="20"/>
                <w:szCs w:val="20"/>
              </w:rPr>
              <w:t xml:space="preserve"> Z. z.</w:t>
            </w:r>
          </w:p>
          <w:p w:rsidR="00283D79" w:rsidRPr="00A70155" w:rsidRDefault="00283D79" w:rsidP="00283D79">
            <w:pPr>
              <w:autoSpaceDE w:val="0"/>
              <w:autoSpaceDN w:val="0"/>
              <w:spacing w:before="0"/>
              <w:jc w:val="center"/>
              <w:rPr>
                <w:sz w:val="20"/>
                <w:szCs w:val="20"/>
              </w:rPr>
            </w:pPr>
            <w:r w:rsidRPr="00A70155">
              <w:rPr>
                <w:b/>
                <w:bCs/>
                <w:sz w:val="20"/>
                <w:szCs w:val="20"/>
              </w:rPr>
              <w:t>čl.</w:t>
            </w:r>
            <w:r>
              <w:rPr>
                <w:b/>
                <w:bCs/>
                <w:sz w:val="20"/>
                <w:szCs w:val="20"/>
              </w:rPr>
              <w:t xml:space="preserve"> </w:t>
            </w:r>
            <w:r w:rsidRPr="00A70155">
              <w:rPr>
                <w:b/>
                <w:bCs/>
                <w:sz w:val="20"/>
                <w:szCs w:val="20"/>
              </w:rPr>
              <w:t>I</w:t>
            </w: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b/>
                <w:sz w:val="20"/>
                <w:szCs w:val="20"/>
              </w:rPr>
            </w:pPr>
            <w:r>
              <w:rPr>
                <w:sz w:val="20"/>
                <w:szCs w:val="20"/>
              </w:rPr>
              <w:t>106/2004 Z. z. a </w:t>
            </w:r>
            <w:r>
              <w:rPr>
                <w:b/>
                <w:sz w:val="20"/>
                <w:szCs w:val="20"/>
              </w:rPr>
              <w:t>X/2023 Čl. II</w:t>
            </w:r>
          </w:p>
          <w:p w:rsidR="00283D79" w:rsidRPr="00773B37" w:rsidRDefault="00283D79" w:rsidP="00283D79">
            <w:pPr>
              <w:autoSpaceDE w:val="0"/>
              <w:autoSpaceDN w:val="0"/>
              <w:spacing w:before="0"/>
              <w:jc w:val="center"/>
              <w:rPr>
                <w:sz w:val="20"/>
                <w:szCs w:val="20"/>
              </w:rPr>
            </w:pPr>
          </w:p>
          <w:p w:rsidR="00283D79" w:rsidRPr="00B27301" w:rsidRDefault="00283D79" w:rsidP="00283D79">
            <w:pPr>
              <w:autoSpaceDE w:val="0"/>
              <w:autoSpaceDN w:val="0"/>
              <w:spacing w:before="0"/>
              <w:jc w:val="center"/>
              <w:rPr>
                <w:b/>
                <w:sz w:val="20"/>
                <w:szCs w:val="20"/>
              </w:rPr>
            </w:pPr>
            <w:r>
              <w:rPr>
                <w:sz w:val="20"/>
                <w:szCs w:val="20"/>
              </w:rPr>
              <w:t>530/2011 Z. z. a </w:t>
            </w:r>
            <w:r>
              <w:rPr>
                <w:b/>
                <w:sz w:val="20"/>
                <w:szCs w:val="20"/>
              </w:rPr>
              <w:t>X/2023 Čl. III</w:t>
            </w:r>
          </w:p>
        </w:tc>
        <w:tc>
          <w:tcPr>
            <w:tcW w:w="851" w:type="dxa"/>
            <w:tcBorders>
              <w:top w:val="single" w:sz="4" w:space="0" w:color="auto"/>
              <w:left w:val="single" w:sz="4" w:space="0" w:color="auto"/>
              <w:bottom w:val="single" w:sz="4" w:space="0" w:color="auto"/>
              <w:right w:val="single" w:sz="4" w:space="0" w:color="auto"/>
            </w:tcBorders>
          </w:tcPr>
          <w:p w:rsidR="00283D79" w:rsidRDefault="00283D79" w:rsidP="00283D79">
            <w:pPr>
              <w:autoSpaceDE w:val="0"/>
              <w:autoSpaceDN w:val="0"/>
              <w:spacing w:before="0"/>
              <w:jc w:val="center"/>
              <w:rPr>
                <w:sz w:val="20"/>
                <w:szCs w:val="20"/>
              </w:rPr>
            </w:pPr>
            <w:r>
              <w:rPr>
                <w:sz w:val="20"/>
                <w:szCs w:val="20"/>
              </w:rPr>
              <w:t>§ 38</w:t>
            </w:r>
          </w:p>
          <w:p w:rsidR="00283D79" w:rsidRDefault="00283D79" w:rsidP="00283D79">
            <w:pPr>
              <w:autoSpaceDE w:val="0"/>
              <w:autoSpaceDN w:val="0"/>
              <w:spacing w:before="0"/>
              <w:jc w:val="center"/>
              <w:rPr>
                <w:sz w:val="20"/>
                <w:szCs w:val="20"/>
              </w:rPr>
            </w:pPr>
            <w:r>
              <w:rPr>
                <w:sz w:val="20"/>
                <w:szCs w:val="20"/>
              </w:rPr>
              <w:t>ods. 1 písm. a)</w:t>
            </w: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r>
              <w:rPr>
                <w:sz w:val="20"/>
                <w:szCs w:val="20"/>
              </w:rPr>
              <w:t>§ 37</w:t>
            </w:r>
          </w:p>
          <w:p w:rsidR="00283D79" w:rsidRDefault="00283D79" w:rsidP="00283D79">
            <w:pPr>
              <w:autoSpaceDE w:val="0"/>
              <w:autoSpaceDN w:val="0"/>
              <w:spacing w:before="0"/>
              <w:jc w:val="center"/>
              <w:rPr>
                <w:sz w:val="20"/>
                <w:szCs w:val="20"/>
              </w:rPr>
            </w:pPr>
            <w:r>
              <w:rPr>
                <w:sz w:val="20"/>
                <w:szCs w:val="20"/>
              </w:rPr>
              <w:t>ods. 1 písm. a)</w:t>
            </w: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r>
              <w:rPr>
                <w:sz w:val="20"/>
                <w:szCs w:val="20"/>
              </w:rPr>
              <w:t>§ 37</w:t>
            </w:r>
          </w:p>
          <w:p w:rsidR="00283D79" w:rsidRDefault="00283D79" w:rsidP="00283D79">
            <w:pPr>
              <w:autoSpaceDE w:val="0"/>
              <w:autoSpaceDN w:val="0"/>
              <w:spacing w:before="0"/>
              <w:jc w:val="center"/>
              <w:rPr>
                <w:sz w:val="20"/>
                <w:szCs w:val="20"/>
              </w:rPr>
            </w:pPr>
            <w:r>
              <w:rPr>
                <w:sz w:val="20"/>
                <w:szCs w:val="20"/>
              </w:rPr>
              <w:t>ods. 1 písm. a)</w:t>
            </w:r>
          </w:p>
          <w:p w:rsidR="00283D79" w:rsidRDefault="00283D79" w:rsidP="00283D79">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283D79" w:rsidRPr="00785B91" w:rsidRDefault="00283D79" w:rsidP="00283D79">
            <w:pPr>
              <w:widowControl w:val="0"/>
              <w:numPr>
                <w:ilvl w:val="0"/>
                <w:numId w:val="20"/>
              </w:numPr>
              <w:tabs>
                <w:tab w:val="left" w:pos="319"/>
              </w:tabs>
              <w:autoSpaceDE w:val="0"/>
              <w:autoSpaceDN w:val="0"/>
              <w:adjustRightInd w:val="0"/>
              <w:spacing w:before="0"/>
              <w:ind w:left="35" w:firstLine="0"/>
              <w:rPr>
                <w:sz w:val="20"/>
                <w:szCs w:val="20"/>
              </w:rPr>
            </w:pPr>
            <w:r w:rsidRPr="00785B91">
              <w:rPr>
                <w:sz w:val="20"/>
                <w:szCs w:val="20"/>
              </w:rPr>
              <w:t xml:space="preserve">Oprávnený príjemca, ak nie je povinný viesť evidenciu podľa </w:t>
            </w:r>
            <w:hyperlink r:id="rId15" w:history="1">
              <w:r w:rsidRPr="00785B91">
                <w:rPr>
                  <w:sz w:val="20"/>
                  <w:szCs w:val="20"/>
                </w:rPr>
                <w:t>§ 37</w:t>
              </w:r>
            </w:hyperlink>
            <w:r w:rsidRPr="00785B91">
              <w:rPr>
                <w:sz w:val="20"/>
                <w:szCs w:val="20"/>
              </w:rPr>
              <w:t>, je povinný viesť evidenciu</w:t>
            </w:r>
          </w:p>
          <w:p w:rsidR="00283D79" w:rsidRPr="00785B91" w:rsidRDefault="00283D79" w:rsidP="00283D79">
            <w:pPr>
              <w:widowControl w:val="0"/>
              <w:numPr>
                <w:ilvl w:val="1"/>
                <w:numId w:val="21"/>
              </w:numPr>
              <w:tabs>
                <w:tab w:val="left" w:pos="319"/>
              </w:tabs>
              <w:autoSpaceDE w:val="0"/>
              <w:autoSpaceDN w:val="0"/>
              <w:adjustRightInd w:val="0"/>
              <w:spacing w:before="0"/>
              <w:ind w:left="35" w:firstLine="0"/>
              <w:rPr>
                <w:b/>
                <w:sz w:val="20"/>
                <w:szCs w:val="20"/>
              </w:rPr>
            </w:pPr>
            <w:r w:rsidRPr="00785B91">
              <w:rPr>
                <w:b/>
                <w:sz w:val="20"/>
                <w:szCs w:val="20"/>
              </w:rPr>
              <w:t>prevzatého minerálneho oleja v pozastavení dane z iného členského štátu,</w:t>
            </w:r>
          </w:p>
          <w:p w:rsidR="00283D79" w:rsidRPr="00785B91" w:rsidRDefault="00283D79" w:rsidP="00283D79">
            <w:pPr>
              <w:spacing w:before="0"/>
              <w:rPr>
                <w:sz w:val="20"/>
                <w:szCs w:val="20"/>
              </w:rPr>
            </w:pPr>
          </w:p>
          <w:p w:rsidR="00283D79" w:rsidRPr="00785B91" w:rsidRDefault="00283D79" w:rsidP="00283D79">
            <w:pPr>
              <w:spacing w:before="0"/>
              <w:rPr>
                <w:sz w:val="20"/>
                <w:szCs w:val="20"/>
              </w:rPr>
            </w:pPr>
          </w:p>
          <w:p w:rsidR="00283D79" w:rsidRPr="00785B91" w:rsidRDefault="00283D79" w:rsidP="00283D79">
            <w:pPr>
              <w:pStyle w:val="Odsekzoznamu"/>
              <w:widowControl w:val="0"/>
              <w:numPr>
                <w:ilvl w:val="1"/>
                <w:numId w:val="4"/>
              </w:numPr>
              <w:tabs>
                <w:tab w:val="left" w:pos="319"/>
              </w:tabs>
              <w:autoSpaceDE w:val="0"/>
              <w:autoSpaceDN w:val="0"/>
              <w:adjustRightInd w:val="0"/>
              <w:ind w:left="35" w:firstLine="0"/>
              <w:rPr>
                <w:sz w:val="20"/>
                <w:szCs w:val="20"/>
              </w:rPr>
            </w:pPr>
            <w:r w:rsidRPr="00785B91">
              <w:rPr>
                <w:sz w:val="20"/>
                <w:szCs w:val="20"/>
              </w:rPr>
              <w:t>Oprávnený príjemca je povinný viesť evidenciu</w:t>
            </w:r>
          </w:p>
          <w:p w:rsidR="00283D79" w:rsidRPr="00785B91" w:rsidRDefault="00283D79" w:rsidP="00283D79">
            <w:pPr>
              <w:pStyle w:val="Odsekzoznamu"/>
              <w:widowControl w:val="0"/>
              <w:numPr>
                <w:ilvl w:val="0"/>
                <w:numId w:val="27"/>
              </w:numPr>
              <w:tabs>
                <w:tab w:val="left" w:pos="319"/>
              </w:tabs>
              <w:autoSpaceDE w:val="0"/>
              <w:autoSpaceDN w:val="0"/>
              <w:adjustRightInd w:val="0"/>
              <w:ind w:left="35" w:firstLine="0"/>
              <w:rPr>
                <w:b/>
                <w:sz w:val="20"/>
                <w:szCs w:val="20"/>
              </w:rPr>
            </w:pPr>
            <w:r w:rsidRPr="00785B91">
              <w:rPr>
                <w:b/>
                <w:sz w:val="20"/>
                <w:szCs w:val="20"/>
              </w:rPr>
              <w:t>prevzatých tabakových výrobkov v pozastavení dane z iného členského</w:t>
            </w:r>
            <w:r>
              <w:rPr>
                <w:b/>
                <w:sz w:val="20"/>
                <w:szCs w:val="20"/>
              </w:rPr>
              <w:t xml:space="preserve"> </w:t>
            </w:r>
            <w:r w:rsidRPr="00785B91">
              <w:rPr>
                <w:b/>
                <w:sz w:val="20"/>
                <w:szCs w:val="20"/>
              </w:rPr>
              <w:t>štátu,</w:t>
            </w:r>
          </w:p>
          <w:p w:rsidR="00283D79" w:rsidRPr="00785B91" w:rsidRDefault="00283D79" w:rsidP="00283D79">
            <w:pPr>
              <w:pStyle w:val="Odsekzoznamu"/>
              <w:widowControl w:val="0"/>
              <w:tabs>
                <w:tab w:val="left" w:pos="319"/>
              </w:tabs>
              <w:autoSpaceDE w:val="0"/>
              <w:autoSpaceDN w:val="0"/>
              <w:adjustRightInd w:val="0"/>
              <w:ind w:left="35"/>
              <w:rPr>
                <w:sz w:val="20"/>
                <w:szCs w:val="20"/>
              </w:rPr>
            </w:pPr>
          </w:p>
          <w:p w:rsidR="00283D79" w:rsidRPr="00785B91" w:rsidRDefault="00283D79" w:rsidP="00283D79">
            <w:pPr>
              <w:tabs>
                <w:tab w:val="left" w:pos="319"/>
              </w:tabs>
              <w:spacing w:before="0"/>
              <w:ind w:left="35"/>
              <w:rPr>
                <w:sz w:val="20"/>
                <w:szCs w:val="20"/>
              </w:rPr>
            </w:pPr>
          </w:p>
          <w:p w:rsidR="00283D79" w:rsidRPr="00785B91" w:rsidRDefault="00283D79" w:rsidP="00283D79">
            <w:pPr>
              <w:pStyle w:val="Odsekzoznamu"/>
              <w:numPr>
                <w:ilvl w:val="0"/>
                <w:numId w:val="28"/>
              </w:numPr>
              <w:tabs>
                <w:tab w:val="left" w:pos="319"/>
              </w:tabs>
              <w:ind w:left="35" w:firstLine="0"/>
              <w:jc w:val="both"/>
              <w:rPr>
                <w:sz w:val="20"/>
                <w:szCs w:val="20"/>
              </w:rPr>
            </w:pPr>
            <w:r w:rsidRPr="00785B91">
              <w:rPr>
                <w:sz w:val="20"/>
                <w:szCs w:val="20"/>
              </w:rPr>
              <w:t xml:space="preserve">Oprávnený príjemca, ak nie je povinný viesť evidenciu podľa </w:t>
            </w:r>
            <w:r>
              <w:rPr>
                <w:sz w:val="20"/>
                <w:szCs w:val="20"/>
              </w:rPr>
              <w:t xml:space="preserve">         </w:t>
            </w:r>
            <w:hyperlink r:id="rId16" w:anchor="paragraf-36" w:tooltip="Odkaz na predpis alebo ustanovenie" w:history="1">
              <w:r w:rsidRPr="00785B91">
                <w:rPr>
                  <w:sz w:val="20"/>
                  <w:szCs w:val="20"/>
                </w:rPr>
                <w:t>§ 36</w:t>
              </w:r>
            </w:hyperlink>
            <w:r w:rsidRPr="00785B91">
              <w:rPr>
                <w:sz w:val="20"/>
                <w:szCs w:val="20"/>
              </w:rPr>
              <w:t>, je povinný viesť evidenciu</w:t>
            </w:r>
          </w:p>
          <w:p w:rsidR="00283D79" w:rsidRPr="00785B91" w:rsidRDefault="00283D79" w:rsidP="00283D79">
            <w:pPr>
              <w:pStyle w:val="Odsekzoznamu"/>
              <w:numPr>
                <w:ilvl w:val="0"/>
                <w:numId w:val="29"/>
              </w:numPr>
              <w:tabs>
                <w:tab w:val="left" w:pos="319"/>
              </w:tabs>
              <w:ind w:left="35" w:firstLine="0"/>
              <w:rPr>
                <w:b/>
                <w:sz w:val="20"/>
                <w:szCs w:val="20"/>
              </w:rPr>
            </w:pPr>
            <w:r w:rsidRPr="00785B91">
              <w:rPr>
                <w:b/>
                <w:sz w:val="20"/>
                <w:szCs w:val="20"/>
              </w:rPr>
              <w:t xml:space="preserve">prevzatého alkoholického nápoja z iného členského štátu, </w:t>
            </w:r>
          </w:p>
        </w:tc>
        <w:tc>
          <w:tcPr>
            <w:tcW w:w="708" w:type="dxa"/>
            <w:tcBorders>
              <w:top w:val="single" w:sz="4" w:space="0" w:color="auto"/>
              <w:left w:val="single" w:sz="4" w:space="0" w:color="auto"/>
              <w:bottom w:val="single" w:sz="4" w:space="0" w:color="auto"/>
              <w:right w:val="single" w:sz="4" w:space="0" w:color="auto"/>
            </w:tcBorders>
          </w:tcPr>
          <w:p w:rsidR="00283D79" w:rsidRPr="00785B91" w:rsidRDefault="00283D79" w:rsidP="00283D79">
            <w:pPr>
              <w:autoSpaceDE w:val="0"/>
              <w:autoSpaceDN w:val="0"/>
              <w:spacing w:before="0"/>
              <w:jc w:val="center"/>
              <w:rPr>
                <w:sz w:val="20"/>
                <w:szCs w:val="20"/>
              </w:rPr>
            </w:pPr>
            <w:r w:rsidRPr="00785B91">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283D79" w:rsidRPr="00856246" w:rsidRDefault="00283D79" w:rsidP="00283D79">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283D79" w:rsidRPr="00803E65" w:rsidRDefault="00283D79" w:rsidP="00283D79">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283D79" w:rsidRPr="00803E65" w:rsidRDefault="00283D79" w:rsidP="00283D79">
            <w:pPr>
              <w:pStyle w:val="Nadpis1"/>
              <w:rPr>
                <w:b w:val="0"/>
                <w:bCs w:val="0"/>
                <w:sz w:val="20"/>
                <w:szCs w:val="20"/>
              </w:rPr>
            </w:pPr>
            <w:r w:rsidRPr="00803E65">
              <w:rPr>
                <w:b w:val="0"/>
                <w:sz w:val="20"/>
                <w:szCs w:val="20"/>
              </w:rPr>
              <w:t>neidentifikovaná</w:t>
            </w:r>
          </w:p>
        </w:tc>
      </w:tr>
      <w:tr w:rsidR="00283D79" w:rsidRPr="00856246" w:rsidTr="00C8726B">
        <w:tc>
          <w:tcPr>
            <w:tcW w:w="680" w:type="dxa"/>
            <w:tcBorders>
              <w:top w:val="single" w:sz="4" w:space="0" w:color="auto"/>
              <w:left w:val="single" w:sz="12" w:space="0" w:color="auto"/>
              <w:bottom w:val="single" w:sz="4" w:space="0" w:color="auto"/>
              <w:right w:val="single" w:sz="4" w:space="0" w:color="auto"/>
            </w:tcBorders>
          </w:tcPr>
          <w:p w:rsidR="00283D79" w:rsidRDefault="00283D79" w:rsidP="00283D79">
            <w:pPr>
              <w:autoSpaceDE w:val="0"/>
              <w:autoSpaceDN w:val="0"/>
              <w:spacing w:before="0"/>
              <w:jc w:val="center"/>
              <w:rPr>
                <w:sz w:val="20"/>
                <w:szCs w:val="20"/>
              </w:rPr>
            </w:pPr>
            <w:r>
              <w:rPr>
                <w:sz w:val="20"/>
                <w:szCs w:val="20"/>
              </w:rPr>
              <w:t>Čl. 19</w:t>
            </w:r>
          </w:p>
        </w:tc>
        <w:tc>
          <w:tcPr>
            <w:tcW w:w="3771" w:type="dxa"/>
            <w:tcBorders>
              <w:top w:val="single" w:sz="4" w:space="0" w:color="auto"/>
              <w:left w:val="single" w:sz="4" w:space="0" w:color="auto"/>
              <w:bottom w:val="single" w:sz="4" w:space="0" w:color="auto"/>
              <w:right w:val="single" w:sz="4" w:space="0" w:color="auto"/>
            </w:tcBorders>
          </w:tcPr>
          <w:p w:rsidR="00283D79" w:rsidRPr="0089755E" w:rsidRDefault="00283D79" w:rsidP="00283D79">
            <w:pPr>
              <w:pStyle w:val="Default"/>
              <w:jc w:val="both"/>
              <w:rPr>
                <w:rFonts w:ascii="Times New Roman" w:hAnsi="Times New Roman" w:cs="Times New Roman"/>
                <w:b/>
                <w:color w:val="auto"/>
                <w:sz w:val="20"/>
                <w:szCs w:val="20"/>
              </w:rPr>
            </w:pPr>
            <w:r w:rsidRPr="0089755E">
              <w:rPr>
                <w:rFonts w:ascii="Times New Roman" w:hAnsi="Times New Roman" w:cs="Times New Roman"/>
                <w:b/>
                <w:color w:val="auto"/>
                <w:sz w:val="20"/>
                <w:szCs w:val="20"/>
              </w:rPr>
              <w:t>Začiatok a koniec prepravy tovaru podliehajúceho spotrebnej dani v režime pozastavenia dane</w:t>
            </w:r>
          </w:p>
          <w:p w:rsidR="00283D79" w:rsidRPr="0089755E" w:rsidRDefault="00283D79" w:rsidP="00283D79">
            <w:pPr>
              <w:pStyle w:val="Default"/>
              <w:jc w:val="both"/>
              <w:rPr>
                <w:rFonts w:ascii="Times New Roman" w:hAnsi="Times New Roman" w:cs="Times New Roman"/>
                <w:color w:val="auto"/>
                <w:sz w:val="20"/>
                <w:szCs w:val="20"/>
              </w:rPr>
            </w:pPr>
          </w:p>
          <w:p w:rsidR="00283D79" w:rsidRPr="0089755E" w:rsidRDefault="00283D79" w:rsidP="00283D7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89755E">
              <w:rPr>
                <w:rFonts w:ascii="Times New Roman" w:hAnsi="Times New Roman" w:cs="Times New Roman"/>
                <w:color w:val="auto"/>
                <w:sz w:val="20"/>
                <w:szCs w:val="20"/>
              </w:rPr>
              <w:t>Preprava tovaru podliehajúceho spotrebnej dani v režime pozastavenia dane sa končí:</w:t>
            </w:r>
          </w:p>
          <w:p w:rsidR="00283D79" w:rsidRPr="0089755E" w:rsidRDefault="00283D79" w:rsidP="00283D79">
            <w:pPr>
              <w:pStyle w:val="Default"/>
              <w:jc w:val="both"/>
              <w:rPr>
                <w:rFonts w:ascii="Times New Roman" w:hAnsi="Times New Roman" w:cs="Times New Roman"/>
                <w:color w:val="auto"/>
                <w:sz w:val="20"/>
                <w:szCs w:val="20"/>
              </w:rPr>
            </w:pPr>
            <w:r w:rsidRPr="0089755E">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89755E">
              <w:rPr>
                <w:rFonts w:ascii="Times New Roman" w:hAnsi="Times New Roman" w:cs="Times New Roman"/>
                <w:color w:val="auto"/>
                <w:sz w:val="20"/>
                <w:szCs w:val="20"/>
              </w:rPr>
              <w:t>v prípadoch uvedených v článku 16 ods. 1 písm. a) bodoch i), ii) a iv) a v článku 16 ods. 1 písm. b), keď príjemca prevzal tovar podliehajúci spotrebnej dani;</w:t>
            </w:r>
          </w:p>
          <w:p w:rsidR="00283D79" w:rsidRPr="0089755E" w:rsidRDefault="00283D79" w:rsidP="00283D79">
            <w:pPr>
              <w:pStyle w:val="Default"/>
              <w:jc w:val="both"/>
              <w:rPr>
                <w:rFonts w:ascii="Times New Roman" w:hAnsi="Times New Roman" w:cs="Times New Roman"/>
                <w:color w:val="auto"/>
                <w:sz w:val="20"/>
                <w:szCs w:val="20"/>
              </w:rPr>
            </w:pPr>
            <w:r w:rsidRPr="0089755E">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89755E">
              <w:rPr>
                <w:rFonts w:ascii="Times New Roman" w:hAnsi="Times New Roman" w:cs="Times New Roman"/>
                <w:color w:val="auto"/>
                <w:sz w:val="20"/>
                <w:szCs w:val="20"/>
              </w:rPr>
              <w:t>v prípadoch uvedených v článku 16 ods. 1 písm. a) bode iii), keď tovar opustil územie Únie;</w:t>
            </w:r>
          </w:p>
          <w:p w:rsidR="00283D79" w:rsidRPr="0089755E" w:rsidRDefault="00283D79" w:rsidP="00283D79">
            <w:pPr>
              <w:pStyle w:val="Default"/>
              <w:jc w:val="both"/>
              <w:rPr>
                <w:rFonts w:ascii="Times New Roman" w:hAnsi="Times New Roman" w:cs="Times New Roman"/>
                <w:color w:val="auto"/>
                <w:sz w:val="20"/>
                <w:szCs w:val="20"/>
              </w:rPr>
            </w:pPr>
          </w:p>
        </w:tc>
        <w:tc>
          <w:tcPr>
            <w:tcW w:w="993" w:type="dxa"/>
            <w:tcBorders>
              <w:top w:val="single" w:sz="4" w:space="0" w:color="auto"/>
              <w:left w:val="single" w:sz="4" w:space="0" w:color="auto"/>
              <w:bottom w:val="single" w:sz="4" w:space="0" w:color="auto"/>
              <w:right w:val="single" w:sz="12" w:space="0" w:color="auto"/>
            </w:tcBorders>
          </w:tcPr>
          <w:p w:rsidR="00283D79" w:rsidRDefault="00283D79" w:rsidP="00283D79">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283D79" w:rsidRDefault="00283D79" w:rsidP="00283D79">
            <w:pPr>
              <w:autoSpaceDE w:val="0"/>
              <w:autoSpaceDN w:val="0"/>
              <w:spacing w:before="0"/>
              <w:jc w:val="center"/>
              <w:rPr>
                <w:b/>
                <w:bCs/>
                <w:sz w:val="20"/>
                <w:szCs w:val="20"/>
              </w:rPr>
            </w:pPr>
            <w:r w:rsidRPr="00A70155">
              <w:rPr>
                <w:sz w:val="20"/>
                <w:szCs w:val="20"/>
              </w:rPr>
              <w:t xml:space="preserve">98/2004 Z. z </w:t>
            </w:r>
            <w:r w:rsidRPr="00A70155">
              <w:rPr>
                <w:sz w:val="20"/>
                <w:szCs w:val="20"/>
                <w:lang w:eastAsia="cs-CZ"/>
              </w:rPr>
              <w:t xml:space="preserve">a </w:t>
            </w:r>
            <w:r>
              <w:rPr>
                <w:b/>
                <w:bCs/>
                <w:sz w:val="20"/>
                <w:szCs w:val="20"/>
              </w:rPr>
              <w:t>X/2023</w:t>
            </w:r>
            <w:r w:rsidRPr="00A70155">
              <w:rPr>
                <w:b/>
                <w:bCs/>
                <w:sz w:val="20"/>
                <w:szCs w:val="20"/>
              </w:rPr>
              <w:t xml:space="preserve"> Z. z.</w:t>
            </w:r>
          </w:p>
          <w:p w:rsidR="00283D79" w:rsidRDefault="00283D79" w:rsidP="00283D79">
            <w:pPr>
              <w:autoSpaceDE w:val="0"/>
              <w:autoSpaceDN w:val="0"/>
              <w:spacing w:before="0"/>
              <w:jc w:val="center"/>
              <w:rPr>
                <w:b/>
                <w:bCs/>
                <w:sz w:val="20"/>
                <w:szCs w:val="20"/>
              </w:rPr>
            </w:pPr>
            <w:r w:rsidRPr="00A70155">
              <w:rPr>
                <w:b/>
                <w:bCs/>
                <w:sz w:val="20"/>
                <w:szCs w:val="20"/>
              </w:rPr>
              <w:t>čl.</w:t>
            </w:r>
            <w:r>
              <w:rPr>
                <w:b/>
                <w:bCs/>
                <w:sz w:val="20"/>
                <w:szCs w:val="20"/>
              </w:rPr>
              <w:t xml:space="preserve"> </w:t>
            </w:r>
            <w:r w:rsidRPr="00A70155">
              <w:rPr>
                <w:b/>
                <w:bCs/>
                <w:sz w:val="20"/>
                <w:szCs w:val="20"/>
              </w:rPr>
              <w:t>I</w:t>
            </w: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Pr="00256B30" w:rsidRDefault="00283D79" w:rsidP="00283D79">
            <w:pPr>
              <w:autoSpaceDE w:val="0"/>
              <w:autoSpaceDN w:val="0"/>
              <w:spacing w:before="0"/>
              <w:jc w:val="center"/>
              <w:rPr>
                <w:bCs/>
                <w:sz w:val="20"/>
                <w:szCs w:val="20"/>
              </w:rPr>
            </w:pPr>
          </w:p>
          <w:p w:rsidR="00283D79" w:rsidRDefault="00283D79" w:rsidP="00283D79">
            <w:pPr>
              <w:autoSpaceDE w:val="0"/>
              <w:autoSpaceDN w:val="0"/>
              <w:spacing w:before="0"/>
              <w:jc w:val="center"/>
              <w:rPr>
                <w:b/>
                <w:bCs/>
                <w:sz w:val="20"/>
                <w:szCs w:val="20"/>
              </w:rPr>
            </w:pPr>
            <w:r>
              <w:rPr>
                <w:sz w:val="20"/>
                <w:szCs w:val="20"/>
              </w:rPr>
              <w:t>106</w:t>
            </w:r>
            <w:r w:rsidRPr="00F14D51">
              <w:rPr>
                <w:sz w:val="20"/>
                <w:szCs w:val="20"/>
              </w:rPr>
              <w:t>/2004 Z. z</w:t>
            </w:r>
            <w:r w:rsidRPr="00C4714C">
              <w:rPr>
                <w:sz w:val="20"/>
                <w:szCs w:val="20"/>
              </w:rPr>
              <w:t xml:space="preserve">. </w:t>
            </w:r>
            <w:r w:rsidRPr="00C4714C">
              <w:rPr>
                <w:sz w:val="20"/>
                <w:szCs w:val="20"/>
                <w:lang w:eastAsia="cs-CZ"/>
              </w:rPr>
              <w:t xml:space="preserve">a </w:t>
            </w:r>
            <w:r>
              <w:rPr>
                <w:b/>
                <w:bCs/>
                <w:sz w:val="20"/>
                <w:szCs w:val="20"/>
              </w:rPr>
              <w:t>X/2023</w:t>
            </w:r>
            <w:r w:rsidRPr="00C4714C">
              <w:rPr>
                <w:b/>
                <w:bCs/>
                <w:sz w:val="20"/>
                <w:szCs w:val="20"/>
              </w:rPr>
              <w:t xml:space="preserve"> Z. z.</w:t>
            </w:r>
          </w:p>
          <w:p w:rsidR="00283D79" w:rsidRPr="00E363AA" w:rsidRDefault="00283D79" w:rsidP="00283D79">
            <w:pPr>
              <w:autoSpaceDE w:val="0"/>
              <w:autoSpaceDN w:val="0"/>
              <w:spacing w:before="0"/>
              <w:jc w:val="center"/>
              <w:rPr>
                <w:sz w:val="20"/>
                <w:szCs w:val="20"/>
              </w:rPr>
            </w:pPr>
            <w:r w:rsidRPr="00A70155">
              <w:rPr>
                <w:b/>
                <w:bCs/>
                <w:sz w:val="20"/>
                <w:szCs w:val="20"/>
              </w:rPr>
              <w:t>čl. II</w:t>
            </w: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b/>
                <w:bCs/>
                <w:sz w:val="20"/>
                <w:szCs w:val="20"/>
              </w:rPr>
            </w:pPr>
            <w:r>
              <w:rPr>
                <w:sz w:val="20"/>
                <w:szCs w:val="20"/>
              </w:rPr>
              <w:t>106</w:t>
            </w:r>
            <w:r w:rsidRPr="00F14D51">
              <w:rPr>
                <w:sz w:val="20"/>
                <w:szCs w:val="20"/>
              </w:rPr>
              <w:t>/2004 Z. z</w:t>
            </w:r>
            <w:r w:rsidRPr="00C4714C">
              <w:rPr>
                <w:sz w:val="20"/>
                <w:szCs w:val="20"/>
              </w:rPr>
              <w:t xml:space="preserve">. </w:t>
            </w:r>
            <w:r w:rsidRPr="00C4714C">
              <w:rPr>
                <w:sz w:val="20"/>
                <w:szCs w:val="20"/>
                <w:lang w:eastAsia="cs-CZ"/>
              </w:rPr>
              <w:t xml:space="preserve">a </w:t>
            </w:r>
            <w:r>
              <w:rPr>
                <w:b/>
                <w:bCs/>
                <w:sz w:val="20"/>
                <w:szCs w:val="20"/>
              </w:rPr>
              <w:t>X/2023</w:t>
            </w:r>
            <w:r w:rsidRPr="00C4714C">
              <w:rPr>
                <w:b/>
                <w:bCs/>
                <w:sz w:val="20"/>
                <w:szCs w:val="20"/>
              </w:rPr>
              <w:t xml:space="preserve"> Z. z.</w:t>
            </w:r>
          </w:p>
          <w:p w:rsidR="00283D79" w:rsidRPr="00E363AA" w:rsidRDefault="00283D79" w:rsidP="00283D79">
            <w:pPr>
              <w:autoSpaceDE w:val="0"/>
              <w:autoSpaceDN w:val="0"/>
              <w:spacing w:before="0"/>
              <w:jc w:val="center"/>
              <w:rPr>
                <w:sz w:val="20"/>
                <w:szCs w:val="20"/>
              </w:rPr>
            </w:pPr>
            <w:r w:rsidRPr="00A70155">
              <w:rPr>
                <w:b/>
                <w:bCs/>
                <w:sz w:val="20"/>
                <w:szCs w:val="20"/>
              </w:rPr>
              <w:t>čl. II</w:t>
            </w: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b/>
                <w:bCs/>
                <w:sz w:val="20"/>
                <w:szCs w:val="20"/>
              </w:rPr>
            </w:pPr>
            <w:r>
              <w:rPr>
                <w:sz w:val="20"/>
                <w:szCs w:val="20"/>
              </w:rPr>
              <w:t>530/2011</w:t>
            </w:r>
            <w:r w:rsidRPr="00F14D51">
              <w:rPr>
                <w:sz w:val="20"/>
                <w:szCs w:val="20"/>
              </w:rPr>
              <w:t>Z. z</w:t>
            </w:r>
            <w:r w:rsidRPr="00C4714C">
              <w:rPr>
                <w:sz w:val="20"/>
                <w:szCs w:val="20"/>
              </w:rPr>
              <w:t xml:space="preserve">. </w:t>
            </w:r>
            <w:r w:rsidRPr="00C4714C">
              <w:rPr>
                <w:sz w:val="20"/>
                <w:szCs w:val="20"/>
                <w:lang w:eastAsia="cs-CZ"/>
              </w:rPr>
              <w:t xml:space="preserve">a </w:t>
            </w:r>
            <w:r>
              <w:rPr>
                <w:b/>
                <w:bCs/>
                <w:sz w:val="20"/>
                <w:szCs w:val="20"/>
              </w:rPr>
              <w:t>X/2023</w:t>
            </w:r>
            <w:r w:rsidRPr="00C4714C">
              <w:rPr>
                <w:b/>
                <w:bCs/>
                <w:sz w:val="20"/>
                <w:szCs w:val="20"/>
              </w:rPr>
              <w:t xml:space="preserve"> Z. z.</w:t>
            </w:r>
            <w:r>
              <w:rPr>
                <w:b/>
                <w:bCs/>
                <w:sz w:val="20"/>
                <w:szCs w:val="20"/>
              </w:rPr>
              <w:t xml:space="preserve"> </w:t>
            </w:r>
          </w:p>
          <w:p w:rsidR="00283D79" w:rsidRPr="00E363AA" w:rsidRDefault="00283D79" w:rsidP="00283D79">
            <w:pPr>
              <w:autoSpaceDE w:val="0"/>
              <w:autoSpaceDN w:val="0"/>
              <w:spacing w:before="0"/>
              <w:jc w:val="center"/>
              <w:rPr>
                <w:sz w:val="20"/>
                <w:szCs w:val="20"/>
              </w:rPr>
            </w:pPr>
            <w:r w:rsidRPr="00A70155">
              <w:rPr>
                <w:b/>
                <w:bCs/>
                <w:sz w:val="20"/>
                <w:szCs w:val="20"/>
              </w:rPr>
              <w:t>čl. III</w:t>
            </w:r>
          </w:p>
          <w:p w:rsidR="00283D79" w:rsidRPr="00A70155" w:rsidRDefault="00283D79" w:rsidP="00283D79">
            <w:pPr>
              <w:autoSpaceDE w:val="0"/>
              <w:autoSpaceDN w:val="0"/>
              <w:spacing w:before="0"/>
              <w:jc w:val="center"/>
              <w:rPr>
                <w:sz w:val="20"/>
                <w:szCs w:val="20"/>
              </w:rPr>
            </w:pPr>
          </w:p>
          <w:p w:rsidR="00283D79" w:rsidRPr="00A70155" w:rsidRDefault="00283D79" w:rsidP="00283D79">
            <w:pPr>
              <w:autoSpaceDE w:val="0"/>
              <w:autoSpaceDN w:val="0"/>
              <w:spacing w:before="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283D79" w:rsidRDefault="00283D79" w:rsidP="00283D79">
            <w:pPr>
              <w:autoSpaceDE w:val="0"/>
              <w:autoSpaceDN w:val="0"/>
              <w:spacing w:before="0"/>
              <w:jc w:val="center"/>
              <w:rPr>
                <w:sz w:val="20"/>
                <w:szCs w:val="20"/>
              </w:rPr>
            </w:pPr>
            <w:r>
              <w:rPr>
                <w:sz w:val="20"/>
                <w:szCs w:val="20"/>
              </w:rPr>
              <w:t>§ 24</w:t>
            </w:r>
          </w:p>
          <w:p w:rsidR="00283D79" w:rsidRDefault="00283D79" w:rsidP="00283D79">
            <w:pPr>
              <w:autoSpaceDE w:val="0"/>
              <w:autoSpaceDN w:val="0"/>
              <w:spacing w:before="0"/>
              <w:jc w:val="center"/>
              <w:rPr>
                <w:sz w:val="20"/>
                <w:szCs w:val="20"/>
              </w:rPr>
            </w:pPr>
            <w:r>
              <w:rPr>
                <w:sz w:val="20"/>
                <w:szCs w:val="20"/>
              </w:rPr>
              <w:t>ods. 8</w:t>
            </w: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r>
              <w:rPr>
                <w:sz w:val="20"/>
                <w:szCs w:val="20"/>
              </w:rPr>
              <w:t>§ 21 ods.7</w:t>
            </w: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r>
              <w:rPr>
                <w:sz w:val="20"/>
                <w:szCs w:val="20"/>
              </w:rPr>
              <w:t>§ 22 ods.7</w:t>
            </w: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p>
          <w:p w:rsidR="00283D79" w:rsidRDefault="00283D79" w:rsidP="00283D79">
            <w:pPr>
              <w:autoSpaceDE w:val="0"/>
              <w:autoSpaceDN w:val="0"/>
              <w:spacing w:before="0"/>
              <w:jc w:val="center"/>
              <w:rPr>
                <w:sz w:val="20"/>
                <w:szCs w:val="20"/>
              </w:rPr>
            </w:pPr>
            <w:r>
              <w:rPr>
                <w:sz w:val="20"/>
                <w:szCs w:val="20"/>
              </w:rPr>
              <w:t>§ 18</w:t>
            </w:r>
          </w:p>
          <w:p w:rsidR="00283D79" w:rsidRDefault="00283D79" w:rsidP="00283D79">
            <w:pPr>
              <w:autoSpaceDE w:val="0"/>
              <w:autoSpaceDN w:val="0"/>
              <w:spacing w:before="0"/>
              <w:jc w:val="center"/>
              <w:rPr>
                <w:sz w:val="20"/>
                <w:szCs w:val="20"/>
              </w:rPr>
            </w:pPr>
            <w:r>
              <w:rPr>
                <w:sz w:val="20"/>
                <w:szCs w:val="20"/>
              </w:rPr>
              <w:t>ods. 7</w:t>
            </w:r>
          </w:p>
          <w:p w:rsidR="00283D79" w:rsidRDefault="00283D79" w:rsidP="00283D79">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283D79" w:rsidRDefault="00283D79" w:rsidP="00283D79">
            <w:pPr>
              <w:pStyle w:val="Odsekzoznamu"/>
              <w:widowControl w:val="0"/>
              <w:numPr>
                <w:ilvl w:val="0"/>
                <w:numId w:val="22"/>
              </w:numPr>
              <w:tabs>
                <w:tab w:val="left" w:pos="271"/>
              </w:tabs>
              <w:autoSpaceDE w:val="0"/>
              <w:autoSpaceDN w:val="0"/>
              <w:adjustRightInd w:val="0"/>
              <w:ind w:left="35" w:firstLine="0"/>
              <w:jc w:val="both"/>
              <w:rPr>
                <w:sz w:val="20"/>
                <w:szCs w:val="20"/>
              </w:rPr>
            </w:pPr>
            <w:r>
              <w:rPr>
                <w:sz w:val="20"/>
                <w:szCs w:val="20"/>
              </w:rPr>
              <w:t xml:space="preserve"> </w:t>
            </w:r>
            <w:r w:rsidRPr="00250358">
              <w:rPr>
                <w:sz w:val="20"/>
                <w:szCs w:val="20"/>
              </w:rPr>
              <w:t xml:space="preserve">Ak sa minerálny olej prepravuje v pozastavení dane na území Európskej únie podľa odseku 1 písm. c), príjemca (odberateľ) minerálneho oleja prepravovaného v pozastavení dane je povinný najneskôr do piatich pracovných dní od ukončenia prepravy minerálneho oleja v pozastavení dane predložiť colnému úradu príjemcu (odberateľa) správu o prijatí; správa o prijatí musí byť </w:t>
            </w:r>
            <w:r w:rsidRPr="00250358">
              <w:rPr>
                <w:b/>
                <w:sz w:val="20"/>
                <w:szCs w:val="20"/>
              </w:rPr>
              <w:t xml:space="preserve">autorizovaná </w:t>
            </w:r>
            <w:r>
              <w:rPr>
                <w:b/>
                <w:sz w:val="20"/>
                <w:szCs w:val="20"/>
              </w:rPr>
              <w:t>kvalifikovaným</w:t>
            </w:r>
            <w:r w:rsidRPr="00250358">
              <w:rPr>
                <w:b/>
                <w:sz w:val="20"/>
                <w:szCs w:val="20"/>
              </w:rPr>
              <w:t xml:space="preserve"> elektronickým</w:t>
            </w:r>
            <w:r>
              <w:rPr>
                <w:b/>
                <w:sz w:val="20"/>
                <w:szCs w:val="20"/>
              </w:rPr>
              <w:t xml:space="preserve"> </w:t>
            </w:r>
            <w:r w:rsidRPr="00250358">
              <w:rPr>
                <w:b/>
                <w:sz w:val="20"/>
                <w:szCs w:val="20"/>
              </w:rPr>
              <w:t>podpisom</w:t>
            </w:r>
            <w:r w:rsidRPr="00250358">
              <w:rPr>
                <w:b/>
                <w:sz w:val="20"/>
                <w:szCs w:val="20"/>
                <w:vertAlign w:val="superscript"/>
              </w:rPr>
              <w:t>20b</w:t>
            </w:r>
            <w:r w:rsidRPr="00250358">
              <w:rPr>
                <w:b/>
                <w:sz w:val="20"/>
                <w:szCs w:val="20"/>
              </w:rPr>
              <w:t>) alebo kvalifikovanou elektronickou pečaťou,</w:t>
            </w:r>
            <w:r w:rsidRPr="00250358">
              <w:rPr>
                <w:b/>
                <w:sz w:val="20"/>
                <w:szCs w:val="20"/>
                <w:vertAlign w:val="superscript"/>
              </w:rPr>
              <w:t>20ba</w:t>
            </w:r>
            <w:r w:rsidRPr="00250358">
              <w:rPr>
                <w:b/>
                <w:sz w:val="20"/>
                <w:szCs w:val="20"/>
              </w:rPr>
              <w:t xml:space="preserve">) alebo </w:t>
            </w:r>
            <w:r w:rsidRPr="00250358">
              <w:rPr>
                <w:b/>
                <w:sz w:val="20"/>
                <w:szCs w:val="20"/>
                <w:shd w:val="clear" w:color="auto" w:fill="FFFFFF"/>
              </w:rPr>
              <w:t>uznaným spôsobom autorizácie podľa osobitného predpisu,</w:t>
            </w:r>
            <w:r w:rsidRPr="00250358">
              <w:rPr>
                <w:b/>
                <w:sz w:val="20"/>
                <w:szCs w:val="20"/>
                <w:shd w:val="clear" w:color="auto" w:fill="FFFFFF"/>
                <w:vertAlign w:val="superscript"/>
              </w:rPr>
              <w:t>20bb</w:t>
            </w:r>
            <w:r w:rsidRPr="00250358">
              <w:rPr>
                <w:b/>
                <w:sz w:val="20"/>
                <w:szCs w:val="20"/>
                <w:shd w:val="clear" w:color="auto" w:fill="FFFFFF"/>
              </w:rPr>
              <w:t>)</w:t>
            </w:r>
            <w:r w:rsidRPr="00250358">
              <w:rPr>
                <w:sz w:val="20"/>
                <w:szCs w:val="20"/>
                <w:shd w:val="clear" w:color="auto" w:fill="FFFFFF"/>
              </w:rPr>
              <w:t xml:space="preserve"> </w:t>
            </w:r>
            <w:r w:rsidRPr="00250358">
              <w:rPr>
                <w:sz w:val="20"/>
                <w:szCs w:val="20"/>
              </w:rPr>
              <w:t>ak sa odosielateľ (dodávateľ) alebo príjemca (odberateľ) s colným úradom nedohodnú inak. Preprava minerálneho oleja v pozastavení dane na území Európskej únie sa považuje za ukončenú dňom prijatia minerálneho oleja príjemcom (odberateľom) alebo prijatia v mieste priameho dodania. Colný úrad príjemcu (odberateľa) elektronicky overí údaje v správe o prijatí a ak sú údaje správne, potvrdí príjemcovi (odberateľovi) zaevidovanie správy o prijatí. Správu o prijatí colný úrad príjemcu (odberateľa) zašle bezodkladne po jej zaevidovaní správcovi dane členského štátu odosielateľa (dodávateľa). Ak údaje uvedené v správe o prijatí nie sú správne, colný úrad príjemcu (odberateľa) o tejto skutočnosti bezodkladne informuje odosielateľa správy o prijatí.</w:t>
            </w:r>
          </w:p>
          <w:p w:rsidR="00283D79" w:rsidRDefault="00283D79" w:rsidP="00283D79">
            <w:pPr>
              <w:pStyle w:val="Odsekzoznamu"/>
              <w:widowControl w:val="0"/>
              <w:tabs>
                <w:tab w:val="left" w:pos="271"/>
              </w:tabs>
              <w:autoSpaceDE w:val="0"/>
              <w:autoSpaceDN w:val="0"/>
              <w:adjustRightInd w:val="0"/>
              <w:ind w:left="35"/>
              <w:jc w:val="both"/>
              <w:rPr>
                <w:sz w:val="20"/>
                <w:szCs w:val="20"/>
              </w:rPr>
            </w:pPr>
          </w:p>
          <w:p w:rsidR="00283D79" w:rsidRDefault="00283D79" w:rsidP="00B0037D">
            <w:pPr>
              <w:pStyle w:val="Odsekzoznamu"/>
              <w:widowControl w:val="0"/>
              <w:numPr>
                <w:ilvl w:val="0"/>
                <w:numId w:val="23"/>
              </w:numPr>
              <w:tabs>
                <w:tab w:val="left" w:pos="235"/>
              </w:tabs>
              <w:autoSpaceDE w:val="0"/>
              <w:autoSpaceDN w:val="0"/>
              <w:ind w:left="35" w:hanging="35"/>
              <w:jc w:val="both"/>
              <w:rPr>
                <w:sz w:val="20"/>
                <w:szCs w:val="20"/>
              </w:rPr>
            </w:pPr>
            <w:r w:rsidRPr="00577060">
              <w:rPr>
                <w:sz w:val="20"/>
                <w:szCs w:val="20"/>
              </w:rPr>
              <w:t>Príjemca (odberateľ) tabakových výrobkov</w:t>
            </w:r>
            <w:r>
              <w:rPr>
                <w:sz w:val="20"/>
                <w:szCs w:val="20"/>
              </w:rPr>
              <w:t xml:space="preserve"> </w:t>
            </w:r>
            <w:r w:rsidRPr="00577060">
              <w:rPr>
                <w:sz w:val="20"/>
                <w:szCs w:val="20"/>
              </w:rPr>
              <w:t>prepravovaných v pozastavení dane na daňovom území je povinný najneskôr do piatich pracovných dní odo dňa ukončenia prepravy týchto tabakových výrobkov predložiť colnému úradu príjemcu (odberateľa) elektronickú správu o prijatí vyhotovenú prostredníctvom elektronického systému,</w:t>
            </w:r>
            <w:r w:rsidRPr="00577060">
              <w:rPr>
                <w:sz w:val="20"/>
                <w:szCs w:val="20"/>
                <w:vertAlign w:val="superscript"/>
              </w:rPr>
              <w:t>14a</w:t>
            </w:r>
            <w:r w:rsidRPr="00577060">
              <w:rPr>
                <w:sz w:val="20"/>
                <w:szCs w:val="20"/>
              </w:rPr>
              <w:t>) a to spôsobom uvedeným v osobitnom predpise</w:t>
            </w:r>
            <w:r w:rsidRPr="00577060">
              <w:rPr>
                <w:sz w:val="20"/>
                <w:szCs w:val="20"/>
                <w:vertAlign w:val="superscript"/>
              </w:rPr>
              <w:t>14b</w:t>
            </w:r>
            <w:r w:rsidRPr="00577060">
              <w:rPr>
                <w:sz w:val="20"/>
                <w:szCs w:val="20"/>
              </w:rPr>
              <w:t xml:space="preserve">) (ďalej len „správa o prijatí“). Správa o prijatí musí byť </w:t>
            </w:r>
            <w:r w:rsidRPr="00577060">
              <w:rPr>
                <w:b/>
                <w:sz w:val="20"/>
                <w:szCs w:val="20"/>
              </w:rPr>
              <w:t>autorizovaná kvalifikovaným elektronickým podpisom</w:t>
            </w:r>
            <w:r w:rsidRPr="00577060">
              <w:rPr>
                <w:b/>
                <w:sz w:val="20"/>
                <w:szCs w:val="20"/>
                <w:vertAlign w:val="superscript"/>
              </w:rPr>
              <w:t>14c</w:t>
            </w:r>
            <w:r w:rsidRPr="00577060">
              <w:rPr>
                <w:b/>
                <w:sz w:val="20"/>
                <w:szCs w:val="20"/>
              </w:rPr>
              <w:t>) alebo kvalifikovanou elektronickou pečaťou</w:t>
            </w:r>
            <w:r>
              <w:rPr>
                <w:b/>
                <w:sz w:val="20"/>
                <w:szCs w:val="20"/>
              </w:rPr>
              <w:t>1</w:t>
            </w:r>
            <w:r>
              <w:rPr>
                <w:b/>
                <w:sz w:val="20"/>
                <w:szCs w:val="20"/>
                <w:vertAlign w:val="superscript"/>
              </w:rPr>
              <w:t>14d</w:t>
            </w:r>
            <w:r w:rsidRPr="00577060">
              <w:rPr>
                <w:b/>
                <w:sz w:val="20"/>
                <w:szCs w:val="20"/>
              </w:rPr>
              <w:t>) alebo uznaným spôsobom autorizácie podľa osobitného predpisu,</w:t>
            </w:r>
            <w:r>
              <w:rPr>
                <w:b/>
                <w:sz w:val="20"/>
                <w:szCs w:val="20"/>
                <w:vertAlign w:val="superscript"/>
              </w:rPr>
              <w:t>14e</w:t>
            </w:r>
            <w:r w:rsidRPr="00577060">
              <w:rPr>
                <w:b/>
                <w:sz w:val="20"/>
                <w:szCs w:val="20"/>
              </w:rPr>
              <w:t>)</w:t>
            </w:r>
            <w:r w:rsidRPr="00577060">
              <w:rPr>
                <w:sz w:val="20"/>
                <w:szCs w:val="20"/>
              </w:rPr>
              <w:t xml:space="preserve"> ak sa odosielateľ (dodávateľ) alebo príjemca (odberateľ) s colným úradom</w:t>
            </w:r>
            <w:r w:rsidRPr="00577060">
              <w:rPr>
                <w:spacing w:val="-5"/>
                <w:sz w:val="20"/>
                <w:szCs w:val="20"/>
              </w:rPr>
              <w:t xml:space="preserve"> </w:t>
            </w:r>
            <w:r w:rsidRPr="00577060">
              <w:rPr>
                <w:sz w:val="20"/>
                <w:szCs w:val="20"/>
              </w:rPr>
              <w:t>nedohodnú</w:t>
            </w:r>
            <w:r w:rsidRPr="00577060">
              <w:rPr>
                <w:spacing w:val="-5"/>
                <w:sz w:val="20"/>
                <w:szCs w:val="20"/>
              </w:rPr>
              <w:t xml:space="preserve"> </w:t>
            </w:r>
            <w:r w:rsidRPr="00577060">
              <w:rPr>
                <w:sz w:val="20"/>
                <w:szCs w:val="20"/>
              </w:rPr>
              <w:t>inak.</w:t>
            </w:r>
            <w:r w:rsidRPr="00577060">
              <w:rPr>
                <w:spacing w:val="-5"/>
                <w:sz w:val="20"/>
                <w:szCs w:val="20"/>
              </w:rPr>
              <w:t xml:space="preserve"> </w:t>
            </w:r>
            <w:r w:rsidRPr="00577060">
              <w:rPr>
                <w:sz w:val="20"/>
                <w:szCs w:val="20"/>
              </w:rPr>
              <w:t>Preprava</w:t>
            </w:r>
            <w:r w:rsidRPr="00577060">
              <w:rPr>
                <w:spacing w:val="-5"/>
                <w:sz w:val="20"/>
                <w:szCs w:val="20"/>
              </w:rPr>
              <w:t xml:space="preserve"> </w:t>
            </w:r>
            <w:r w:rsidRPr="00577060">
              <w:rPr>
                <w:sz w:val="20"/>
                <w:szCs w:val="20"/>
              </w:rPr>
              <w:t>tabakových</w:t>
            </w:r>
            <w:r w:rsidRPr="00577060">
              <w:rPr>
                <w:spacing w:val="-5"/>
                <w:sz w:val="20"/>
                <w:szCs w:val="20"/>
              </w:rPr>
              <w:t xml:space="preserve"> </w:t>
            </w:r>
            <w:r w:rsidRPr="00577060">
              <w:rPr>
                <w:sz w:val="20"/>
                <w:szCs w:val="20"/>
              </w:rPr>
              <w:t>výrobkov</w:t>
            </w:r>
            <w:r w:rsidRPr="00577060">
              <w:rPr>
                <w:spacing w:val="-4"/>
                <w:sz w:val="20"/>
                <w:szCs w:val="20"/>
              </w:rPr>
              <w:t xml:space="preserve"> </w:t>
            </w:r>
            <w:r w:rsidRPr="00577060">
              <w:rPr>
                <w:sz w:val="20"/>
                <w:szCs w:val="20"/>
              </w:rPr>
              <w:t>v</w:t>
            </w:r>
            <w:r w:rsidRPr="00577060">
              <w:rPr>
                <w:spacing w:val="-6"/>
                <w:sz w:val="20"/>
                <w:szCs w:val="20"/>
              </w:rPr>
              <w:t> </w:t>
            </w:r>
            <w:r w:rsidRPr="00577060">
              <w:rPr>
                <w:sz w:val="20"/>
                <w:szCs w:val="20"/>
              </w:rPr>
              <w:t>pozastavení dane</w:t>
            </w:r>
            <w:r w:rsidRPr="00577060">
              <w:rPr>
                <w:spacing w:val="-5"/>
                <w:sz w:val="20"/>
                <w:szCs w:val="20"/>
              </w:rPr>
              <w:t xml:space="preserve"> </w:t>
            </w:r>
            <w:r w:rsidRPr="00577060">
              <w:rPr>
                <w:sz w:val="20"/>
                <w:szCs w:val="20"/>
              </w:rPr>
              <w:t>na</w:t>
            </w:r>
            <w:r w:rsidRPr="00577060">
              <w:rPr>
                <w:spacing w:val="-4"/>
                <w:sz w:val="20"/>
                <w:szCs w:val="20"/>
              </w:rPr>
              <w:t xml:space="preserve"> </w:t>
            </w:r>
            <w:r w:rsidRPr="00577060">
              <w:rPr>
                <w:sz w:val="20"/>
                <w:szCs w:val="20"/>
              </w:rPr>
              <w:t>daňovom</w:t>
            </w:r>
            <w:r w:rsidRPr="00577060">
              <w:rPr>
                <w:spacing w:val="-5"/>
                <w:sz w:val="20"/>
                <w:szCs w:val="20"/>
              </w:rPr>
              <w:t xml:space="preserve"> </w:t>
            </w:r>
            <w:r w:rsidRPr="00577060">
              <w:rPr>
                <w:sz w:val="20"/>
                <w:szCs w:val="20"/>
              </w:rPr>
              <w:t>území</w:t>
            </w:r>
            <w:r w:rsidRPr="00577060">
              <w:rPr>
                <w:spacing w:val="-5"/>
                <w:sz w:val="20"/>
                <w:szCs w:val="20"/>
              </w:rPr>
              <w:t xml:space="preserve"> </w:t>
            </w:r>
            <w:r w:rsidRPr="00577060">
              <w:rPr>
                <w:spacing w:val="-8"/>
                <w:sz w:val="20"/>
                <w:szCs w:val="20"/>
              </w:rPr>
              <w:t xml:space="preserve">sa </w:t>
            </w:r>
            <w:r w:rsidRPr="00577060">
              <w:rPr>
                <w:sz w:val="20"/>
                <w:szCs w:val="20"/>
              </w:rPr>
              <w:t>považuje za ukončenú dňom prijatia tabakových výrobkov príjemcom (odberateľom). Colný úrad príjemcu (odberateľa) elektronicky overí údaje v správe o prijatí, a ak sú tieto údaje správne, potvrdí</w:t>
            </w:r>
            <w:r w:rsidRPr="00577060">
              <w:rPr>
                <w:spacing w:val="-10"/>
                <w:sz w:val="20"/>
                <w:szCs w:val="20"/>
              </w:rPr>
              <w:t xml:space="preserve"> </w:t>
            </w:r>
            <w:r w:rsidRPr="00577060">
              <w:rPr>
                <w:sz w:val="20"/>
                <w:szCs w:val="20"/>
              </w:rPr>
              <w:t>príjemcovi</w:t>
            </w:r>
            <w:r w:rsidRPr="00577060">
              <w:rPr>
                <w:spacing w:val="-10"/>
                <w:sz w:val="20"/>
                <w:szCs w:val="20"/>
              </w:rPr>
              <w:t xml:space="preserve"> </w:t>
            </w:r>
            <w:r w:rsidRPr="00577060">
              <w:rPr>
                <w:sz w:val="20"/>
                <w:szCs w:val="20"/>
              </w:rPr>
              <w:t>(odberateľovi)</w:t>
            </w:r>
            <w:r w:rsidRPr="00577060">
              <w:rPr>
                <w:spacing w:val="-10"/>
                <w:sz w:val="20"/>
                <w:szCs w:val="20"/>
              </w:rPr>
              <w:t xml:space="preserve"> </w:t>
            </w:r>
            <w:r w:rsidRPr="00577060">
              <w:rPr>
                <w:sz w:val="20"/>
                <w:szCs w:val="20"/>
              </w:rPr>
              <w:t>zaevidovanie</w:t>
            </w:r>
            <w:r w:rsidRPr="00577060">
              <w:rPr>
                <w:spacing w:val="-10"/>
                <w:sz w:val="20"/>
                <w:szCs w:val="20"/>
              </w:rPr>
              <w:t xml:space="preserve"> </w:t>
            </w:r>
            <w:r w:rsidRPr="00577060">
              <w:rPr>
                <w:sz w:val="20"/>
                <w:szCs w:val="20"/>
              </w:rPr>
              <w:t>správy</w:t>
            </w:r>
            <w:r w:rsidRPr="00577060">
              <w:rPr>
                <w:spacing w:val="-10"/>
                <w:sz w:val="20"/>
                <w:szCs w:val="20"/>
              </w:rPr>
              <w:t xml:space="preserve"> </w:t>
            </w:r>
            <w:r w:rsidRPr="00577060">
              <w:rPr>
                <w:sz w:val="20"/>
                <w:szCs w:val="20"/>
              </w:rPr>
              <w:t>o</w:t>
            </w:r>
            <w:r w:rsidRPr="00577060">
              <w:rPr>
                <w:spacing w:val="-12"/>
                <w:sz w:val="20"/>
                <w:szCs w:val="20"/>
              </w:rPr>
              <w:t xml:space="preserve"> </w:t>
            </w:r>
            <w:r w:rsidRPr="00577060">
              <w:rPr>
                <w:sz w:val="20"/>
                <w:szCs w:val="20"/>
              </w:rPr>
              <w:t>prijatí.</w:t>
            </w:r>
            <w:r w:rsidRPr="00577060">
              <w:rPr>
                <w:spacing w:val="-10"/>
                <w:sz w:val="20"/>
                <w:szCs w:val="20"/>
              </w:rPr>
              <w:t xml:space="preserve"> </w:t>
            </w:r>
            <w:r w:rsidRPr="00577060">
              <w:rPr>
                <w:sz w:val="20"/>
                <w:szCs w:val="20"/>
              </w:rPr>
              <w:t>Správu</w:t>
            </w:r>
            <w:r w:rsidRPr="00577060">
              <w:rPr>
                <w:spacing w:val="-10"/>
                <w:sz w:val="20"/>
                <w:szCs w:val="20"/>
              </w:rPr>
              <w:t xml:space="preserve"> </w:t>
            </w:r>
            <w:r w:rsidRPr="00577060">
              <w:rPr>
                <w:sz w:val="20"/>
                <w:szCs w:val="20"/>
              </w:rPr>
              <w:t>o</w:t>
            </w:r>
            <w:r w:rsidRPr="00577060">
              <w:rPr>
                <w:spacing w:val="-11"/>
                <w:sz w:val="20"/>
                <w:szCs w:val="20"/>
              </w:rPr>
              <w:t xml:space="preserve"> </w:t>
            </w:r>
            <w:r w:rsidRPr="00577060">
              <w:rPr>
                <w:sz w:val="20"/>
                <w:szCs w:val="20"/>
              </w:rPr>
              <w:t>prijatí</w:t>
            </w:r>
            <w:r w:rsidRPr="00577060">
              <w:rPr>
                <w:spacing w:val="-10"/>
                <w:sz w:val="20"/>
                <w:szCs w:val="20"/>
              </w:rPr>
              <w:t xml:space="preserve"> </w:t>
            </w:r>
            <w:r w:rsidRPr="00577060">
              <w:rPr>
                <w:sz w:val="20"/>
                <w:szCs w:val="20"/>
              </w:rPr>
              <w:t>colný</w:t>
            </w:r>
            <w:r w:rsidRPr="00577060">
              <w:rPr>
                <w:spacing w:val="-10"/>
                <w:sz w:val="20"/>
                <w:szCs w:val="20"/>
              </w:rPr>
              <w:t xml:space="preserve"> </w:t>
            </w:r>
            <w:r w:rsidRPr="00577060">
              <w:rPr>
                <w:sz w:val="20"/>
                <w:szCs w:val="20"/>
              </w:rPr>
              <w:t>úrad</w:t>
            </w:r>
            <w:r w:rsidRPr="00577060">
              <w:rPr>
                <w:spacing w:val="-10"/>
                <w:sz w:val="20"/>
                <w:szCs w:val="20"/>
              </w:rPr>
              <w:t xml:space="preserve"> </w:t>
            </w:r>
            <w:r w:rsidRPr="00577060">
              <w:rPr>
                <w:sz w:val="20"/>
                <w:szCs w:val="20"/>
              </w:rPr>
              <w:t xml:space="preserve">príjemcu (odberateľa) po jej zaevidovaní bezodkladne zašle odosielateľovi (dodávateľovi) a colnému </w:t>
            </w:r>
            <w:r w:rsidRPr="00577060">
              <w:rPr>
                <w:spacing w:val="-3"/>
                <w:sz w:val="20"/>
                <w:szCs w:val="20"/>
              </w:rPr>
              <w:t xml:space="preserve">úradu </w:t>
            </w:r>
            <w:r w:rsidRPr="00577060">
              <w:rPr>
                <w:sz w:val="20"/>
                <w:szCs w:val="20"/>
              </w:rPr>
              <w:t>odosielateľa (dodávateľa). Ak údaje uvedené v správe o prijatí nie sú správne, colný úrad príjemcu (odberateľa) o tejto skutočnosti bezodkladne informuje odosielateľa správy o</w:t>
            </w:r>
            <w:r w:rsidRPr="00577060">
              <w:rPr>
                <w:spacing w:val="51"/>
                <w:sz w:val="20"/>
                <w:szCs w:val="20"/>
              </w:rPr>
              <w:t> </w:t>
            </w:r>
            <w:r w:rsidRPr="00577060">
              <w:rPr>
                <w:sz w:val="20"/>
                <w:szCs w:val="20"/>
              </w:rPr>
              <w:t>prijatí.</w:t>
            </w:r>
          </w:p>
          <w:p w:rsidR="00283D79" w:rsidRDefault="00283D79" w:rsidP="00283D79">
            <w:pPr>
              <w:pStyle w:val="Odsekzoznamu"/>
              <w:widowControl w:val="0"/>
              <w:tabs>
                <w:tab w:val="left" w:pos="177"/>
              </w:tabs>
              <w:autoSpaceDE w:val="0"/>
              <w:autoSpaceDN w:val="0"/>
              <w:ind w:left="35" w:right="123"/>
              <w:jc w:val="both"/>
              <w:rPr>
                <w:sz w:val="20"/>
                <w:szCs w:val="20"/>
              </w:rPr>
            </w:pPr>
          </w:p>
          <w:p w:rsidR="00283D79" w:rsidRPr="000A50C3" w:rsidRDefault="00283D79" w:rsidP="00283D79">
            <w:pPr>
              <w:widowControl w:val="0"/>
              <w:tabs>
                <w:tab w:val="left" w:pos="672"/>
              </w:tabs>
              <w:autoSpaceDE w:val="0"/>
              <w:autoSpaceDN w:val="0"/>
              <w:spacing w:before="0"/>
              <w:ind w:right="123"/>
              <w:rPr>
                <w:sz w:val="20"/>
                <w:szCs w:val="20"/>
              </w:rPr>
            </w:pPr>
            <w:r>
              <w:rPr>
                <w:sz w:val="20"/>
                <w:szCs w:val="20"/>
              </w:rPr>
              <w:t xml:space="preserve">(7) </w:t>
            </w:r>
            <w:r w:rsidRPr="000A50C3">
              <w:rPr>
                <w:sz w:val="20"/>
                <w:szCs w:val="20"/>
              </w:rPr>
              <w:t xml:space="preserve">Ak sa tabakové výrobky prepravujú v pozastavení dane na území Európskej únie podľa odseku 1 písm. c), príjemca (odberateľ) tabakových výrobkov prepravovaných v pozastavení dane je  povinný najneskôr do piatich pracovných dní od ukončenia prepravy tabakových výrobkov  v  pozastavení  dane predložiť colnému úradu príjemcu (odberateľa) správu o prijatí. Správa o prijatí musí </w:t>
            </w:r>
            <w:r w:rsidRPr="000A50C3">
              <w:rPr>
                <w:spacing w:val="-4"/>
                <w:sz w:val="20"/>
                <w:szCs w:val="20"/>
              </w:rPr>
              <w:t xml:space="preserve">byť </w:t>
            </w:r>
            <w:r w:rsidRPr="000A50C3">
              <w:rPr>
                <w:b/>
                <w:sz w:val="20"/>
                <w:szCs w:val="20"/>
              </w:rPr>
              <w:t>autorizovaná kvalifikovaným elektronickým podpisom</w:t>
            </w:r>
            <w:r w:rsidRPr="000A50C3">
              <w:rPr>
                <w:b/>
                <w:sz w:val="20"/>
                <w:szCs w:val="20"/>
                <w:vertAlign w:val="superscript"/>
              </w:rPr>
              <w:t>14c</w:t>
            </w:r>
            <w:r w:rsidRPr="000A50C3">
              <w:rPr>
                <w:b/>
                <w:sz w:val="20"/>
                <w:szCs w:val="20"/>
              </w:rPr>
              <w:t>) alebo kvalifikovanou elektronickou pečaťou</w:t>
            </w:r>
            <w:r w:rsidRPr="000A50C3">
              <w:rPr>
                <w:b/>
                <w:sz w:val="20"/>
                <w:szCs w:val="20"/>
                <w:vertAlign w:val="superscript"/>
              </w:rPr>
              <w:t>14d</w:t>
            </w:r>
            <w:r w:rsidRPr="000A50C3">
              <w:rPr>
                <w:b/>
                <w:sz w:val="20"/>
                <w:szCs w:val="20"/>
              </w:rPr>
              <w:t>) alebo uznaným spôsobom autorizácie podľa osobitného predpisu,</w:t>
            </w:r>
            <w:r w:rsidRPr="000A50C3">
              <w:rPr>
                <w:b/>
                <w:sz w:val="20"/>
                <w:szCs w:val="20"/>
                <w:vertAlign w:val="superscript"/>
              </w:rPr>
              <w:t>14e</w:t>
            </w:r>
            <w:r w:rsidRPr="000A50C3">
              <w:rPr>
                <w:b/>
                <w:sz w:val="20"/>
                <w:szCs w:val="20"/>
              </w:rPr>
              <w:t>)</w:t>
            </w:r>
            <w:r w:rsidRPr="000A50C3">
              <w:rPr>
                <w:sz w:val="20"/>
                <w:szCs w:val="20"/>
              </w:rPr>
              <w:t xml:space="preserve"> ak sa odosielateľ (dodávateľ) alebo príjemca (odberateľ) s</w:t>
            </w:r>
            <w:r>
              <w:rPr>
                <w:sz w:val="20"/>
                <w:szCs w:val="20"/>
              </w:rPr>
              <w:t xml:space="preserve"> colným úradom nedohodnú inak. Preprava  tabakových výrobkov</w:t>
            </w:r>
            <w:r w:rsidRPr="000A50C3">
              <w:rPr>
                <w:sz w:val="20"/>
                <w:szCs w:val="20"/>
              </w:rPr>
              <w:t xml:space="preserve"> </w:t>
            </w:r>
            <w:r>
              <w:rPr>
                <w:sz w:val="20"/>
                <w:szCs w:val="20"/>
              </w:rPr>
              <w:t xml:space="preserve">                    </w:t>
            </w:r>
            <w:r w:rsidRPr="000A50C3">
              <w:rPr>
                <w:sz w:val="20"/>
                <w:szCs w:val="20"/>
              </w:rPr>
              <w:t xml:space="preserve">v pozastavení  </w:t>
            </w:r>
            <w:r w:rsidRPr="000A50C3">
              <w:rPr>
                <w:spacing w:val="-4"/>
                <w:sz w:val="20"/>
                <w:szCs w:val="20"/>
              </w:rPr>
              <w:t xml:space="preserve">dane </w:t>
            </w:r>
            <w:r w:rsidRPr="000A50C3">
              <w:rPr>
                <w:sz w:val="20"/>
                <w:szCs w:val="20"/>
              </w:rPr>
              <w:t>na území Európskej únie sa považuje za ukončenú dňom prijatia tabakovýc</w:t>
            </w:r>
            <w:r>
              <w:rPr>
                <w:sz w:val="20"/>
                <w:szCs w:val="20"/>
              </w:rPr>
              <w:t xml:space="preserve">h </w:t>
            </w:r>
            <w:r w:rsidRPr="000A50C3">
              <w:rPr>
                <w:sz w:val="20"/>
                <w:szCs w:val="20"/>
              </w:rPr>
              <w:t xml:space="preserve">výrobkov  príjemcom  (odberateľom). Colný úrad príjemcu (odberateľa) elektronicky overí údaje v správe o prijatí, a ak sú údaje správne, potvrdí príjemcovi (odberateľovi) zaevidovanie správy o prijatí. Správu o prijatí </w:t>
            </w:r>
            <w:r w:rsidRPr="000A50C3">
              <w:rPr>
                <w:spacing w:val="-4"/>
                <w:sz w:val="20"/>
                <w:szCs w:val="20"/>
              </w:rPr>
              <w:t xml:space="preserve">colný </w:t>
            </w:r>
            <w:r w:rsidRPr="000A50C3">
              <w:rPr>
                <w:sz w:val="20"/>
                <w:szCs w:val="20"/>
              </w:rPr>
              <w:t xml:space="preserve">úrad príjemcu (odberateľa) zašle bezodkladne po jej zaevidovaní správcovi dane členského </w:t>
            </w:r>
            <w:r w:rsidRPr="000A50C3">
              <w:rPr>
                <w:spacing w:val="-4"/>
                <w:sz w:val="20"/>
                <w:szCs w:val="20"/>
              </w:rPr>
              <w:t xml:space="preserve">štátu </w:t>
            </w:r>
            <w:r w:rsidRPr="000A50C3">
              <w:rPr>
                <w:sz w:val="20"/>
                <w:szCs w:val="20"/>
              </w:rPr>
              <w:t>odosielateľa (dodávateľa). Ak údaje uvedené v správe o prijatí nie sú správne, colný úrad príjemcu (odberateľa) o tejto skutočnosti bezodkladne informuje odosielateľa správy</w:t>
            </w:r>
            <w:r w:rsidRPr="000A50C3">
              <w:rPr>
                <w:spacing w:val="10"/>
                <w:sz w:val="20"/>
                <w:szCs w:val="20"/>
              </w:rPr>
              <w:t xml:space="preserve"> </w:t>
            </w:r>
            <w:r w:rsidRPr="000A50C3">
              <w:rPr>
                <w:sz w:val="20"/>
                <w:szCs w:val="20"/>
              </w:rPr>
              <w:t>o prijatí.</w:t>
            </w:r>
          </w:p>
          <w:p w:rsidR="00283D79" w:rsidRPr="00577060" w:rsidRDefault="00283D79" w:rsidP="00283D79">
            <w:pPr>
              <w:pStyle w:val="Odsekzoznamu"/>
              <w:widowControl w:val="0"/>
              <w:tabs>
                <w:tab w:val="left" w:pos="177"/>
              </w:tabs>
              <w:autoSpaceDE w:val="0"/>
              <w:autoSpaceDN w:val="0"/>
              <w:ind w:left="35" w:right="123"/>
              <w:jc w:val="both"/>
              <w:rPr>
                <w:sz w:val="20"/>
                <w:szCs w:val="20"/>
              </w:rPr>
            </w:pPr>
          </w:p>
          <w:p w:rsidR="00283D79" w:rsidRPr="0000531F" w:rsidRDefault="00283D79" w:rsidP="00283D79">
            <w:pPr>
              <w:widowControl w:val="0"/>
              <w:autoSpaceDE w:val="0"/>
              <w:autoSpaceDN w:val="0"/>
              <w:adjustRightInd w:val="0"/>
              <w:spacing w:before="0"/>
              <w:rPr>
                <w:sz w:val="20"/>
                <w:szCs w:val="20"/>
              </w:rPr>
            </w:pPr>
            <w:r w:rsidRPr="00783011">
              <w:rPr>
                <w:sz w:val="20"/>
                <w:szCs w:val="20"/>
              </w:rPr>
              <w:t xml:space="preserve">(7) Ak sa alkoholický nápoj prepravuje v pozastavení dane na území Európskej únie podľa odseku 1 písm. c), príjemca (odberateľ) alkoholického nápoja prepravovaného v pozastavení dane je povinný najneskôr do piatich pracovných dní od ukončenia prepravy alkoholického nápoja v pozastavení dane predložiť colnému úradu </w:t>
            </w:r>
            <w:r w:rsidRPr="00785B91">
              <w:rPr>
                <w:sz w:val="20"/>
                <w:szCs w:val="20"/>
              </w:rPr>
              <w:t xml:space="preserve">príjemcu (odberateľa) správu o prijatí. Správa o prijatí musí byť </w:t>
            </w:r>
            <w:r w:rsidRPr="00785B91">
              <w:rPr>
                <w:b/>
                <w:sz w:val="20"/>
                <w:szCs w:val="20"/>
              </w:rPr>
              <w:t>autorizovaná kvalifikovaným elektronickým podpisom</w:t>
            </w:r>
            <w:r w:rsidRPr="00785B91">
              <w:rPr>
                <w:b/>
                <w:sz w:val="20"/>
                <w:szCs w:val="20"/>
                <w:vertAlign w:val="superscript"/>
              </w:rPr>
              <w:t>38)</w:t>
            </w:r>
            <w:r w:rsidRPr="00785B91">
              <w:rPr>
                <w:b/>
                <w:sz w:val="20"/>
                <w:szCs w:val="20"/>
              </w:rPr>
              <w:t xml:space="preserve"> alebo kvalifikovanou elektronickou pečaťou,</w:t>
            </w:r>
            <w:r w:rsidRPr="00785B91">
              <w:rPr>
                <w:b/>
                <w:sz w:val="20"/>
                <w:szCs w:val="20"/>
                <w:vertAlign w:val="superscript"/>
              </w:rPr>
              <w:t>38a</w:t>
            </w:r>
            <w:r w:rsidRPr="00785B91">
              <w:rPr>
                <w:b/>
                <w:sz w:val="20"/>
                <w:szCs w:val="20"/>
              </w:rPr>
              <w:t>) alebo uznaným spôsobom autorizácie podľa osobitného predpisu</w:t>
            </w:r>
            <w:r w:rsidRPr="00785B91">
              <w:rPr>
                <w:b/>
                <w:sz w:val="20"/>
                <w:szCs w:val="20"/>
                <w:vertAlign w:val="superscript"/>
              </w:rPr>
              <w:t>38b</w:t>
            </w:r>
            <w:r w:rsidRPr="00785B91">
              <w:rPr>
                <w:b/>
                <w:sz w:val="20"/>
                <w:szCs w:val="20"/>
              </w:rPr>
              <w:t>)</w:t>
            </w:r>
            <w:r w:rsidRPr="00785B91">
              <w:rPr>
                <w:sz w:val="20"/>
                <w:szCs w:val="20"/>
              </w:rPr>
              <w:t xml:space="preserve"> ak</w:t>
            </w:r>
            <w:r w:rsidRPr="00783011">
              <w:rPr>
                <w:sz w:val="20"/>
                <w:szCs w:val="20"/>
              </w:rPr>
              <w:t xml:space="preserve"> sa odosielateľ (dodávateľ) alebo príjemca (odberateľ) s colným úradom nedohodnú inak. Preprava alkoholického nápoja v pozastavení dane na území Európskej únie sa považuje za ukončenú dňom prijatia alkoholického nápoja príjemcom (odberateľom). Colný úrad príjemcu (odberateľa) elektronicky overí údaje v správe o prijatí a ak sú údaje správne, potvrdí príjemcovi (odberateľovi) zaevidovanie správy o prijatí. Správu o prijatí colný úrad príjemcu (odberateľa) zašle bezodkladne po jej zaevidovaní správcovi dane členského štátu odosielateľa (dodávateľa). Ak údaje uvedené v správe o prijatí nie sú správne, colný úrad príjemcu (odberateľa) o tejto skutočnosti bezodkladne informuje odosielateľa správy o prijatí. </w:t>
            </w:r>
          </w:p>
        </w:tc>
        <w:tc>
          <w:tcPr>
            <w:tcW w:w="708" w:type="dxa"/>
            <w:tcBorders>
              <w:top w:val="single" w:sz="4" w:space="0" w:color="auto"/>
              <w:left w:val="single" w:sz="4" w:space="0" w:color="auto"/>
              <w:bottom w:val="single" w:sz="4" w:space="0" w:color="auto"/>
              <w:right w:val="single" w:sz="4" w:space="0" w:color="auto"/>
            </w:tcBorders>
          </w:tcPr>
          <w:p w:rsidR="00283D79" w:rsidRDefault="00283D79" w:rsidP="00283D79">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283D79" w:rsidRPr="00856246" w:rsidRDefault="00283D79" w:rsidP="00283D79">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283D79" w:rsidRPr="00803E65" w:rsidRDefault="00283D79" w:rsidP="00283D79">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283D79" w:rsidRPr="00803E65" w:rsidRDefault="00283D79" w:rsidP="00283D79">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Pr="00C35A71" w:rsidRDefault="00B0037D" w:rsidP="00B0037D">
            <w:pPr>
              <w:autoSpaceDE w:val="0"/>
              <w:autoSpaceDN w:val="0"/>
              <w:spacing w:before="0"/>
              <w:jc w:val="center"/>
              <w:rPr>
                <w:sz w:val="20"/>
                <w:szCs w:val="20"/>
              </w:rPr>
            </w:pPr>
            <w:r>
              <w:rPr>
                <w:sz w:val="20"/>
                <w:szCs w:val="20"/>
              </w:rPr>
              <w:t>Čl. 20</w:t>
            </w:r>
          </w:p>
        </w:tc>
        <w:tc>
          <w:tcPr>
            <w:tcW w:w="3771" w:type="dxa"/>
            <w:tcBorders>
              <w:top w:val="single" w:sz="4" w:space="0" w:color="auto"/>
              <w:left w:val="single" w:sz="4" w:space="0" w:color="auto"/>
              <w:bottom w:val="single" w:sz="4" w:space="0" w:color="auto"/>
              <w:right w:val="single" w:sz="4" w:space="0" w:color="auto"/>
            </w:tcBorders>
          </w:tcPr>
          <w:p w:rsidR="00B0037D" w:rsidRPr="00BA38BB" w:rsidRDefault="00B0037D" w:rsidP="00B0037D">
            <w:pPr>
              <w:pStyle w:val="Default"/>
              <w:jc w:val="both"/>
              <w:rPr>
                <w:rFonts w:ascii="Times New Roman" w:hAnsi="Times New Roman" w:cs="Times New Roman"/>
                <w:b/>
                <w:color w:val="auto"/>
                <w:sz w:val="20"/>
                <w:szCs w:val="20"/>
              </w:rPr>
            </w:pPr>
            <w:r w:rsidRPr="0089755E">
              <w:rPr>
                <w:rFonts w:ascii="Times New Roman" w:hAnsi="Times New Roman" w:cs="Times New Roman"/>
                <w:b/>
                <w:color w:val="auto"/>
                <w:sz w:val="20"/>
                <w:szCs w:val="20"/>
              </w:rPr>
              <w:t>Elektr</w:t>
            </w:r>
            <w:r>
              <w:rPr>
                <w:rFonts w:ascii="Times New Roman" w:hAnsi="Times New Roman" w:cs="Times New Roman"/>
                <w:b/>
                <w:color w:val="auto"/>
                <w:sz w:val="20"/>
                <w:szCs w:val="20"/>
              </w:rPr>
              <w:t>onický administratívny dokument</w:t>
            </w:r>
          </w:p>
          <w:p w:rsidR="00B0037D" w:rsidRPr="0089755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89755E">
              <w:rPr>
                <w:rFonts w:ascii="Times New Roman" w:hAnsi="Times New Roman" w:cs="Times New Roman"/>
                <w:color w:val="auto"/>
                <w:sz w:val="20"/>
                <w:szCs w:val="20"/>
              </w:rPr>
              <w:t>Preprava tovaru podliehajúceho spotrebnej dani sa považuje za uskutočnenú v režime pozastavenia dane, len ak sa uskutoční na podklade elektronického administratívneho dokumentu vystaveného v súlade s odsekmi 2 a 3.</w:t>
            </w:r>
          </w:p>
          <w:p w:rsidR="00B0037D" w:rsidRDefault="00B0037D" w:rsidP="00B0037D">
            <w:pPr>
              <w:pStyle w:val="Default"/>
              <w:jc w:val="both"/>
              <w:rPr>
                <w:rFonts w:ascii="Times New Roman" w:hAnsi="Times New Roman" w:cs="Times New Roman"/>
                <w:color w:val="auto"/>
                <w:sz w:val="20"/>
                <w:szCs w:val="20"/>
              </w:rPr>
            </w:pPr>
          </w:p>
          <w:p w:rsidR="00B0037D" w:rsidRPr="0089755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89755E">
              <w:rPr>
                <w:rFonts w:ascii="Times New Roman" w:hAnsi="Times New Roman" w:cs="Times New Roman"/>
                <w:color w:val="auto"/>
                <w:sz w:val="20"/>
                <w:szCs w:val="20"/>
              </w:rPr>
              <w:t>Na účely odseku 1 tohto článku odosielateľ zasiela návrh elektronického administratívneho dokumentu príslušným orgánom členského štátu odoslania prostredníctvom počítačového systému uvedeného v článku 1 rozhodnutia (EÚ) 2020/263 (ďalej len „počítačový systém“).</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89755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89755E">
              <w:rPr>
                <w:rFonts w:ascii="Times New Roman" w:hAnsi="Times New Roman" w:cs="Times New Roman"/>
                <w:color w:val="auto"/>
                <w:sz w:val="20"/>
                <w:szCs w:val="20"/>
              </w:rPr>
              <w:t>V prípadoch uvedených v článku 16 ods. 1 písm. a) bodoch i), ii) a iv), článku 16 ods. 1 písm. b) a článku 16 ods. 4 zasielajú príslušné orgány členského štátu odoslania bezodkladne elektronický administratívny dokument príslušným orgánom členského štátu určenia, ktoré ho zasielajú príjemcovi, ak je príjemca oprávneným prevádzkovateľom daňového skladu alebo registrovaným príjemcom.</w:t>
            </w:r>
          </w:p>
          <w:p w:rsidR="00B0037D" w:rsidRDefault="00B0037D" w:rsidP="00B0037D">
            <w:pPr>
              <w:pStyle w:val="Default"/>
              <w:jc w:val="both"/>
              <w:rPr>
                <w:rFonts w:ascii="Times New Roman" w:hAnsi="Times New Roman" w:cs="Times New Roman"/>
                <w:color w:val="auto"/>
                <w:sz w:val="20"/>
                <w:szCs w:val="20"/>
              </w:rPr>
            </w:pPr>
          </w:p>
          <w:p w:rsidR="00B0037D" w:rsidRPr="0089755E" w:rsidRDefault="00B0037D" w:rsidP="00B0037D">
            <w:pPr>
              <w:pStyle w:val="Default"/>
              <w:jc w:val="both"/>
              <w:rPr>
                <w:rFonts w:ascii="Times New Roman" w:hAnsi="Times New Roman" w:cs="Times New Roman"/>
                <w:color w:val="auto"/>
                <w:sz w:val="20"/>
                <w:szCs w:val="20"/>
              </w:rPr>
            </w:pPr>
            <w:r w:rsidRPr="0089755E">
              <w:rPr>
                <w:rFonts w:ascii="Times New Roman" w:hAnsi="Times New Roman" w:cs="Times New Roman"/>
                <w:color w:val="auto"/>
                <w:sz w:val="20"/>
                <w:szCs w:val="20"/>
              </w:rPr>
              <w:t>Ak je tovar podliehajúci spotrebnej dani určený pre oprávneného prevádzkovateľa daňového skladu v členskom štáte odoslania, príslušné orgány tohto členského štátu zasielajú elektronický administratívny dokument priamo oprávnenému prevádzkovateľovi daňového skladu.</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89755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5. </w:t>
            </w:r>
            <w:r w:rsidRPr="0089755E">
              <w:rPr>
                <w:rFonts w:ascii="Times New Roman" w:hAnsi="Times New Roman" w:cs="Times New Roman"/>
                <w:color w:val="auto"/>
                <w:sz w:val="20"/>
                <w:szCs w:val="20"/>
              </w:rPr>
              <w:t>Odosielateľ poskytuje osobe, ktorá tovar podliehajúci spotrebnej dani sprevádza, alebo prepravcovi, ak tovar nikto nesprevádza, daný jedinečný administratívny referenčný kód. Osoba sprevádzajúca tovar podliehajúci spotrebnej dani, alebo prepravca na požiadanie poskytne daný kód príslušným orgánom kedykoľvek počas prepravy tovaru v režime pozastavenia dane. V relevantných prípadoch však môžu príslušné orgány požiadať o tlačenú kópiu elektronického administratívneho dokumentu alebo o akéhokoľvek iného obchodného dokladu.</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b/>
                <w:color w:val="auto"/>
                <w:sz w:val="20"/>
                <w:szCs w:val="20"/>
              </w:rPr>
            </w:pPr>
          </w:p>
        </w:tc>
        <w:tc>
          <w:tcPr>
            <w:tcW w:w="993" w:type="dxa"/>
            <w:tcBorders>
              <w:top w:val="single" w:sz="4" w:space="0" w:color="auto"/>
              <w:left w:val="single" w:sz="4" w:space="0" w:color="auto"/>
              <w:bottom w:val="single" w:sz="4" w:space="0" w:color="auto"/>
              <w:right w:val="single" w:sz="12" w:space="0" w:color="auto"/>
            </w:tcBorders>
          </w:tcPr>
          <w:p w:rsidR="00B0037D" w:rsidRDefault="00B0037D" w:rsidP="00B0037D">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Default="00B0037D" w:rsidP="00B0037D">
            <w:pPr>
              <w:autoSpaceDE w:val="0"/>
              <w:autoSpaceDN w:val="0"/>
              <w:spacing w:before="0"/>
              <w:jc w:val="center"/>
              <w:rPr>
                <w:b/>
                <w:bCs/>
                <w:sz w:val="20"/>
                <w:szCs w:val="20"/>
              </w:rPr>
            </w:pPr>
            <w:r w:rsidRPr="00A70155">
              <w:rPr>
                <w:sz w:val="20"/>
                <w:szCs w:val="20"/>
              </w:rPr>
              <w:t xml:space="preserve">98/2004 Z. z </w:t>
            </w:r>
            <w:r w:rsidRPr="00A70155">
              <w:rPr>
                <w:sz w:val="20"/>
                <w:szCs w:val="20"/>
                <w:lang w:eastAsia="cs-CZ"/>
              </w:rPr>
              <w:t xml:space="preserve">a </w:t>
            </w:r>
            <w:r>
              <w:rPr>
                <w:b/>
                <w:bCs/>
                <w:sz w:val="20"/>
                <w:szCs w:val="20"/>
              </w:rPr>
              <w:t>X/2023</w:t>
            </w:r>
            <w:r w:rsidRPr="00A70155">
              <w:rPr>
                <w:b/>
                <w:bCs/>
                <w:sz w:val="20"/>
                <w:szCs w:val="20"/>
              </w:rPr>
              <w:t xml:space="preserve"> Z. z.</w:t>
            </w:r>
          </w:p>
          <w:p w:rsidR="00B0037D" w:rsidRPr="00A70155" w:rsidRDefault="00B0037D" w:rsidP="00B0037D">
            <w:pPr>
              <w:autoSpaceDE w:val="0"/>
              <w:autoSpaceDN w:val="0"/>
              <w:spacing w:before="0"/>
              <w:jc w:val="center"/>
              <w:rPr>
                <w:sz w:val="20"/>
                <w:szCs w:val="20"/>
              </w:rPr>
            </w:pPr>
            <w:r w:rsidRPr="00A70155">
              <w:rPr>
                <w:b/>
                <w:bCs/>
                <w:sz w:val="20"/>
                <w:szCs w:val="20"/>
              </w:rPr>
              <w:t>čl.</w:t>
            </w:r>
            <w:r>
              <w:rPr>
                <w:b/>
                <w:bCs/>
                <w:sz w:val="20"/>
                <w:szCs w:val="20"/>
              </w:rPr>
              <w:t xml:space="preserve"> </w:t>
            </w:r>
            <w:r w:rsidRPr="00A70155">
              <w:rPr>
                <w:b/>
                <w:bCs/>
                <w:sz w:val="20"/>
                <w:szCs w:val="20"/>
              </w:rPr>
              <w:t>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36559" w:rsidRDefault="00B0037D" w:rsidP="00B0037D">
            <w:pPr>
              <w:autoSpaceDE w:val="0"/>
              <w:autoSpaceDN w:val="0"/>
              <w:spacing w:before="0"/>
              <w:jc w:val="center"/>
              <w:rPr>
                <w:b/>
                <w:sz w:val="20"/>
                <w:szCs w:val="20"/>
              </w:rPr>
            </w:pPr>
            <w:r>
              <w:rPr>
                <w:sz w:val="20"/>
                <w:szCs w:val="20"/>
              </w:rPr>
              <w:t>530/2011 Z. z. a </w:t>
            </w:r>
            <w:r>
              <w:rPr>
                <w:b/>
                <w:sz w:val="20"/>
                <w:szCs w:val="20"/>
              </w:rPr>
              <w:t>X/2023 Z. z.</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A70155">
              <w:rPr>
                <w:sz w:val="20"/>
                <w:szCs w:val="20"/>
              </w:rPr>
              <w:t xml:space="preserve">98/2004 Z. z </w:t>
            </w:r>
            <w:r w:rsidRPr="00A70155">
              <w:rPr>
                <w:sz w:val="20"/>
                <w:szCs w:val="20"/>
                <w:lang w:eastAsia="cs-CZ"/>
              </w:rPr>
              <w:t xml:space="preserve">a </w:t>
            </w:r>
            <w:r>
              <w:rPr>
                <w:b/>
                <w:bCs/>
                <w:sz w:val="20"/>
                <w:szCs w:val="20"/>
              </w:rPr>
              <w:t>X/2023</w:t>
            </w:r>
            <w:r w:rsidRPr="00A70155">
              <w:rPr>
                <w:b/>
                <w:bCs/>
                <w:sz w:val="20"/>
                <w:szCs w:val="20"/>
              </w:rPr>
              <w:t xml:space="preserve"> Z. z.</w:t>
            </w:r>
          </w:p>
          <w:p w:rsidR="00B0037D" w:rsidRPr="00A70155" w:rsidRDefault="00B0037D" w:rsidP="00B0037D">
            <w:pPr>
              <w:autoSpaceDE w:val="0"/>
              <w:autoSpaceDN w:val="0"/>
              <w:spacing w:before="0"/>
              <w:jc w:val="center"/>
              <w:rPr>
                <w:sz w:val="20"/>
                <w:szCs w:val="20"/>
              </w:rPr>
            </w:pPr>
            <w:r w:rsidRPr="00A70155">
              <w:rPr>
                <w:b/>
                <w:bCs/>
                <w:sz w:val="20"/>
                <w:szCs w:val="20"/>
              </w:rPr>
              <w:t>čl.</w:t>
            </w:r>
            <w:r>
              <w:rPr>
                <w:b/>
                <w:bCs/>
                <w:sz w:val="20"/>
                <w:szCs w:val="20"/>
              </w:rPr>
              <w:t xml:space="preserve"> </w:t>
            </w:r>
            <w:r w:rsidRPr="00A70155">
              <w:rPr>
                <w:b/>
                <w:bCs/>
                <w:sz w:val="20"/>
                <w:szCs w:val="20"/>
              </w:rPr>
              <w:t>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36559" w:rsidRDefault="00B0037D" w:rsidP="00B0037D">
            <w:pPr>
              <w:autoSpaceDE w:val="0"/>
              <w:autoSpaceDN w:val="0"/>
              <w:spacing w:before="0"/>
              <w:jc w:val="center"/>
              <w:rPr>
                <w:b/>
                <w:sz w:val="20"/>
                <w:szCs w:val="20"/>
              </w:rPr>
            </w:pPr>
            <w:r>
              <w:rPr>
                <w:sz w:val="20"/>
                <w:szCs w:val="20"/>
              </w:rPr>
              <w:t>106/2004 Z. z. a </w:t>
            </w:r>
            <w:r>
              <w:rPr>
                <w:b/>
                <w:sz w:val="20"/>
                <w:szCs w:val="20"/>
              </w:rPr>
              <w:t>X/2023 Z. z.</w:t>
            </w:r>
          </w:p>
        </w:tc>
        <w:tc>
          <w:tcPr>
            <w:tcW w:w="851"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Pr>
                <w:sz w:val="20"/>
                <w:szCs w:val="20"/>
              </w:rPr>
              <w:t xml:space="preserve">§ 24 </w:t>
            </w:r>
          </w:p>
          <w:p w:rsidR="00B0037D" w:rsidRDefault="00B0037D" w:rsidP="00B0037D">
            <w:pPr>
              <w:autoSpaceDE w:val="0"/>
              <w:autoSpaceDN w:val="0"/>
              <w:spacing w:before="0"/>
              <w:jc w:val="center"/>
              <w:rPr>
                <w:sz w:val="20"/>
                <w:szCs w:val="20"/>
              </w:rPr>
            </w:pPr>
            <w:r>
              <w:rPr>
                <w:sz w:val="20"/>
                <w:szCs w:val="20"/>
              </w:rPr>
              <w:t>ods. 2</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18</w:t>
            </w:r>
          </w:p>
          <w:p w:rsidR="00B0037D" w:rsidRDefault="00B0037D" w:rsidP="00B0037D">
            <w:pPr>
              <w:autoSpaceDE w:val="0"/>
              <w:autoSpaceDN w:val="0"/>
              <w:spacing w:before="0"/>
              <w:jc w:val="center"/>
              <w:rPr>
                <w:sz w:val="20"/>
                <w:szCs w:val="20"/>
              </w:rPr>
            </w:pPr>
            <w:r>
              <w:rPr>
                <w:sz w:val="20"/>
                <w:szCs w:val="20"/>
              </w:rPr>
              <w:t xml:space="preserve"> ods. 2</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30</w:t>
            </w:r>
          </w:p>
          <w:p w:rsidR="00B0037D" w:rsidRDefault="00B0037D" w:rsidP="00B0037D">
            <w:pPr>
              <w:autoSpaceDE w:val="0"/>
              <w:autoSpaceDN w:val="0"/>
              <w:spacing w:before="0"/>
              <w:jc w:val="center"/>
              <w:rPr>
                <w:sz w:val="20"/>
                <w:szCs w:val="20"/>
              </w:rPr>
            </w:pPr>
            <w:r>
              <w:rPr>
                <w:sz w:val="20"/>
                <w:szCs w:val="20"/>
              </w:rPr>
              <w:t>ods. 2</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28</w:t>
            </w:r>
          </w:p>
          <w:p w:rsidR="00B0037D" w:rsidRDefault="00B0037D" w:rsidP="00B0037D">
            <w:pPr>
              <w:autoSpaceDE w:val="0"/>
              <w:autoSpaceDN w:val="0"/>
              <w:spacing w:before="0"/>
              <w:jc w:val="center"/>
              <w:rPr>
                <w:sz w:val="20"/>
                <w:szCs w:val="20"/>
              </w:rPr>
            </w:pPr>
            <w:r>
              <w:rPr>
                <w:sz w:val="20"/>
                <w:szCs w:val="20"/>
              </w:rPr>
              <w:t xml:space="preserve"> ods. 2</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Pr="00536559" w:rsidRDefault="00B0037D" w:rsidP="00B0037D">
            <w:pPr>
              <w:pStyle w:val="Odsekzoznamu"/>
              <w:widowControl w:val="0"/>
              <w:numPr>
                <w:ilvl w:val="0"/>
                <w:numId w:val="28"/>
              </w:numPr>
              <w:tabs>
                <w:tab w:val="left" w:pos="319"/>
              </w:tabs>
              <w:autoSpaceDE w:val="0"/>
              <w:autoSpaceDN w:val="0"/>
              <w:adjustRightInd w:val="0"/>
              <w:ind w:left="35" w:firstLine="0"/>
              <w:jc w:val="both"/>
              <w:rPr>
                <w:sz w:val="20"/>
                <w:szCs w:val="20"/>
              </w:rPr>
            </w:pPr>
            <w:r w:rsidRPr="00536559">
              <w:rPr>
                <w:sz w:val="20"/>
                <w:szCs w:val="20"/>
              </w:rPr>
              <w:t>Prepravu minerálneho oleja na území Európskej únie v pozastavení dane je možné uskutočniť len na základe elektronického dokumentu, ak tento zákon neustanovuje inak. Návrh elektronického dokumentu a aj akákoľvek zmena vykonaná prostredníctvom elektronického systému</w:t>
            </w:r>
            <w:r w:rsidRPr="00536559">
              <w:rPr>
                <w:sz w:val="20"/>
                <w:szCs w:val="20"/>
                <w:vertAlign w:val="superscript"/>
              </w:rPr>
              <w:t>6c</w:t>
            </w:r>
            <w:r w:rsidRPr="00536559">
              <w:rPr>
                <w:sz w:val="20"/>
                <w:szCs w:val="20"/>
              </w:rPr>
              <w:t>) musí byť</w:t>
            </w:r>
            <w:r w:rsidRPr="00536559">
              <w:rPr>
                <w:color w:val="000000" w:themeColor="text1"/>
                <w:sz w:val="20"/>
                <w:szCs w:val="20"/>
              </w:rPr>
              <w:t xml:space="preserve"> </w:t>
            </w:r>
            <w:r w:rsidRPr="00536559">
              <w:rPr>
                <w:b/>
                <w:sz w:val="20"/>
                <w:szCs w:val="20"/>
              </w:rPr>
              <w:t>autorizovaná</w:t>
            </w:r>
            <w:r>
              <w:rPr>
                <w:b/>
                <w:sz w:val="20"/>
                <w:szCs w:val="20"/>
              </w:rPr>
              <w:t xml:space="preserve"> kvalifikovaným</w:t>
            </w:r>
            <w:r w:rsidRPr="00536559">
              <w:rPr>
                <w:b/>
                <w:sz w:val="20"/>
                <w:szCs w:val="20"/>
              </w:rPr>
              <w:t xml:space="preserve"> elektronickým podpisom</w:t>
            </w:r>
            <w:r w:rsidRPr="00536559">
              <w:rPr>
                <w:b/>
                <w:sz w:val="20"/>
                <w:szCs w:val="20"/>
                <w:vertAlign w:val="superscript"/>
              </w:rPr>
              <w:t>20b</w:t>
            </w:r>
            <w:r w:rsidRPr="00536559">
              <w:rPr>
                <w:b/>
                <w:sz w:val="20"/>
                <w:szCs w:val="20"/>
              </w:rPr>
              <w:t>) alebo kvalifikovanou elektronickou pečaťou,</w:t>
            </w:r>
            <w:r w:rsidRPr="00536559">
              <w:rPr>
                <w:b/>
                <w:sz w:val="20"/>
                <w:szCs w:val="20"/>
                <w:vertAlign w:val="superscript"/>
              </w:rPr>
              <w:t>20ba</w:t>
            </w:r>
            <w:r w:rsidRPr="00536559">
              <w:rPr>
                <w:b/>
                <w:sz w:val="20"/>
                <w:szCs w:val="20"/>
              </w:rPr>
              <w:t xml:space="preserve">) alebo </w:t>
            </w:r>
            <w:r w:rsidRPr="00536559">
              <w:rPr>
                <w:b/>
                <w:sz w:val="20"/>
                <w:szCs w:val="20"/>
                <w:shd w:val="clear" w:color="auto" w:fill="FFFFFF"/>
              </w:rPr>
              <w:t>uznaným spôsobom autorizácie podľa osobitného predpisu,</w:t>
            </w:r>
            <w:r w:rsidRPr="00536559">
              <w:rPr>
                <w:b/>
                <w:sz w:val="20"/>
                <w:szCs w:val="20"/>
                <w:shd w:val="clear" w:color="auto" w:fill="FFFFFF"/>
                <w:vertAlign w:val="superscript"/>
              </w:rPr>
              <w:t>20bb</w:t>
            </w:r>
            <w:r w:rsidRPr="00536559">
              <w:rPr>
                <w:b/>
                <w:sz w:val="20"/>
                <w:szCs w:val="20"/>
                <w:shd w:val="clear" w:color="auto" w:fill="FFFFFF"/>
              </w:rPr>
              <w:t>)</w:t>
            </w:r>
            <w:r w:rsidRPr="00536559">
              <w:rPr>
                <w:sz w:val="20"/>
                <w:szCs w:val="20"/>
              </w:rPr>
              <w:t xml:space="preserve"> ak sa odosielateľ (dodávateľ) alebo príjemca (odberateľ) s colným úradom nedohodnú inak.</w:t>
            </w:r>
          </w:p>
          <w:p w:rsidR="00B0037D" w:rsidRDefault="00B0037D" w:rsidP="00B0037D">
            <w:pPr>
              <w:widowControl w:val="0"/>
              <w:tabs>
                <w:tab w:val="left" w:pos="331"/>
              </w:tabs>
              <w:autoSpaceDE w:val="0"/>
              <w:autoSpaceDN w:val="0"/>
              <w:adjustRightInd w:val="0"/>
              <w:spacing w:before="0"/>
              <w:rPr>
                <w:sz w:val="20"/>
                <w:szCs w:val="20"/>
              </w:rPr>
            </w:pPr>
          </w:p>
          <w:p w:rsidR="00B0037D" w:rsidRPr="00084E41" w:rsidRDefault="00B0037D" w:rsidP="00B0037D">
            <w:pPr>
              <w:spacing w:before="0"/>
              <w:rPr>
                <w:sz w:val="20"/>
                <w:szCs w:val="20"/>
              </w:rPr>
            </w:pPr>
            <w:bookmarkStart w:id="2" w:name="paragraf-18.odsek-2.oznacenie"/>
            <w:bookmarkStart w:id="3" w:name="paragraf-18.odsek-2"/>
            <w:r w:rsidRPr="00084E41">
              <w:rPr>
                <w:color w:val="000000"/>
                <w:sz w:val="20"/>
                <w:szCs w:val="20"/>
              </w:rPr>
              <w:t xml:space="preserve">(2) </w:t>
            </w:r>
            <w:bookmarkEnd w:id="2"/>
            <w:r w:rsidRPr="00084E41">
              <w:rPr>
                <w:color w:val="000000"/>
                <w:sz w:val="20"/>
                <w:szCs w:val="20"/>
              </w:rPr>
              <w:t xml:space="preserve">Prepravu alkoholického nápoja v pozastavení dane na území Európskej únie je možné uskutočniť len na základe elektronického </w:t>
            </w:r>
            <w:r w:rsidRPr="00536559">
              <w:rPr>
                <w:sz w:val="20"/>
                <w:szCs w:val="20"/>
              </w:rPr>
              <w:t xml:space="preserve">dokumentu, ak </w:t>
            </w:r>
            <w:hyperlink w:anchor="paragraf-21">
              <w:r w:rsidRPr="00536559">
                <w:rPr>
                  <w:sz w:val="20"/>
                  <w:szCs w:val="20"/>
                </w:rPr>
                <w:t>§ 21</w:t>
              </w:r>
            </w:hyperlink>
            <w:r w:rsidRPr="00536559">
              <w:rPr>
                <w:sz w:val="20"/>
                <w:szCs w:val="20"/>
              </w:rPr>
              <w:t xml:space="preserve"> neustanovuje inak. Návrh elektronického dokumentu a aj akákoľvek </w:t>
            </w:r>
            <w:r w:rsidRPr="00084E41">
              <w:rPr>
                <w:color w:val="000000"/>
                <w:sz w:val="20"/>
                <w:szCs w:val="20"/>
              </w:rPr>
              <w:t>zmena vykonaná prostredníctvom elektronického systému</w:t>
            </w:r>
            <w:r w:rsidRPr="00084E41">
              <w:rPr>
                <w:color w:val="000000"/>
                <w:sz w:val="20"/>
                <w:szCs w:val="20"/>
                <w:vertAlign w:val="superscript"/>
              </w:rPr>
              <w:t>36</w:t>
            </w:r>
            <w:r w:rsidRPr="00084E41">
              <w:rPr>
                <w:color w:val="000000"/>
                <w:sz w:val="20"/>
                <w:szCs w:val="20"/>
              </w:rPr>
              <w:t xml:space="preserve">) musí byť </w:t>
            </w:r>
            <w:bookmarkStart w:id="4" w:name="paragraf-18.odsek-2.text"/>
            <w:r w:rsidRPr="00536559">
              <w:rPr>
                <w:b/>
                <w:sz w:val="20"/>
                <w:szCs w:val="20"/>
              </w:rPr>
              <w:t xml:space="preserve">autorizovaná </w:t>
            </w:r>
            <w:r w:rsidRPr="00536559">
              <w:rPr>
                <w:b/>
                <w:sz w:val="20"/>
                <w:szCs w:val="20"/>
                <w:shd w:val="clear" w:color="auto" w:fill="FFFFFF"/>
              </w:rPr>
              <w:t>kvalifikovaným</w:t>
            </w:r>
            <w:r w:rsidRPr="00536559">
              <w:rPr>
                <w:b/>
                <w:sz w:val="20"/>
                <w:szCs w:val="20"/>
              </w:rPr>
              <w:t xml:space="preserve"> elektronickým podpisom</w:t>
            </w:r>
            <w:r w:rsidRPr="00536559">
              <w:rPr>
                <w:b/>
                <w:sz w:val="20"/>
                <w:szCs w:val="20"/>
                <w:vertAlign w:val="superscript"/>
              </w:rPr>
              <w:t>38</w:t>
            </w:r>
            <w:r w:rsidRPr="00536559">
              <w:rPr>
                <w:b/>
                <w:sz w:val="20"/>
                <w:szCs w:val="20"/>
              </w:rPr>
              <w:t>) alebo kvalifikovanou elektronickou pečaťou,</w:t>
            </w:r>
            <w:r w:rsidRPr="00536559">
              <w:rPr>
                <w:b/>
                <w:sz w:val="20"/>
                <w:szCs w:val="20"/>
                <w:vertAlign w:val="superscript"/>
              </w:rPr>
              <w:t>38a</w:t>
            </w:r>
            <w:r w:rsidRPr="00536559">
              <w:rPr>
                <w:b/>
                <w:sz w:val="20"/>
                <w:szCs w:val="20"/>
              </w:rPr>
              <w:t xml:space="preserve">) alebo </w:t>
            </w:r>
            <w:r w:rsidRPr="00536559">
              <w:rPr>
                <w:b/>
                <w:sz w:val="20"/>
                <w:szCs w:val="20"/>
                <w:shd w:val="clear" w:color="auto" w:fill="FFFFFF"/>
              </w:rPr>
              <w:t>uznaným spôsobom autorizácie podľa osobitného predpisu,</w:t>
            </w:r>
            <w:r w:rsidRPr="00536559">
              <w:rPr>
                <w:b/>
                <w:sz w:val="20"/>
                <w:szCs w:val="20"/>
                <w:shd w:val="clear" w:color="auto" w:fill="FFFFFF"/>
                <w:vertAlign w:val="superscript"/>
              </w:rPr>
              <w:t>38b</w:t>
            </w:r>
            <w:r w:rsidRPr="00536559">
              <w:rPr>
                <w:b/>
                <w:sz w:val="20"/>
                <w:szCs w:val="20"/>
                <w:shd w:val="clear" w:color="auto" w:fill="FFFFFF"/>
              </w:rPr>
              <w:t>)</w:t>
            </w:r>
            <w:r w:rsidRPr="00536559">
              <w:rPr>
                <w:b/>
                <w:sz w:val="20"/>
                <w:szCs w:val="20"/>
              </w:rPr>
              <w:t xml:space="preserve"> </w:t>
            </w:r>
            <w:r w:rsidRPr="00084E41">
              <w:rPr>
                <w:color w:val="000000"/>
                <w:sz w:val="20"/>
                <w:szCs w:val="20"/>
              </w:rPr>
              <w:t xml:space="preserve">ak sa odosielateľ (dodávateľ) alebo príjemca (odberateľ) s colným úradom nedohodnú inak. </w:t>
            </w:r>
            <w:bookmarkEnd w:id="4"/>
          </w:p>
          <w:bookmarkEnd w:id="3"/>
          <w:p w:rsidR="00B0037D" w:rsidRDefault="00B0037D" w:rsidP="00B0037D">
            <w:pPr>
              <w:widowControl w:val="0"/>
              <w:tabs>
                <w:tab w:val="left" w:pos="331"/>
              </w:tabs>
              <w:autoSpaceDE w:val="0"/>
              <w:autoSpaceDN w:val="0"/>
              <w:adjustRightInd w:val="0"/>
              <w:spacing w:before="0"/>
              <w:rPr>
                <w:sz w:val="20"/>
                <w:szCs w:val="20"/>
              </w:rPr>
            </w:pPr>
          </w:p>
          <w:p w:rsidR="00B0037D" w:rsidRDefault="00B0037D" w:rsidP="00B0037D">
            <w:pPr>
              <w:widowControl w:val="0"/>
              <w:tabs>
                <w:tab w:val="left" w:pos="331"/>
              </w:tabs>
              <w:autoSpaceDE w:val="0"/>
              <w:autoSpaceDN w:val="0"/>
              <w:adjustRightInd w:val="0"/>
              <w:spacing w:before="0"/>
              <w:rPr>
                <w:sz w:val="20"/>
                <w:szCs w:val="20"/>
              </w:rPr>
            </w:pPr>
            <w:r>
              <w:rPr>
                <w:sz w:val="20"/>
                <w:szCs w:val="20"/>
              </w:rPr>
              <w:t xml:space="preserve">(2) </w:t>
            </w:r>
            <w:r w:rsidRPr="00536559">
              <w:rPr>
                <w:sz w:val="20"/>
                <w:szCs w:val="20"/>
              </w:rPr>
              <w:t xml:space="preserve">Prepravu minerálneho oleja v pozastavení dane pri vývoze, prepravu minerálneho oleja bez daňovej sadzby, ktorý podlieha postupu pri preprave podľa </w:t>
            </w:r>
            <w:hyperlink r:id="rId17" w:history="1">
              <w:r w:rsidRPr="00536559">
                <w:rPr>
                  <w:sz w:val="20"/>
                  <w:szCs w:val="20"/>
                </w:rPr>
                <w:t>§ 4 ods. 8</w:t>
              </w:r>
            </w:hyperlink>
            <w:r w:rsidRPr="00536559">
              <w:rPr>
                <w:sz w:val="20"/>
                <w:szCs w:val="20"/>
              </w:rPr>
              <w:t xml:space="preserve"> pri vývoze, a prepravu minerálneho oleja s nulovou sadzbou dane, ak nebol uvedený do daňového voľného obehu pri vývoze, je možné uskutočniť len na základe elektronického dokumentu, ak tento zákon neustanovuje inak. Vývozca vyhotoví návrh elektronického dokumentu, ktorý zašle colnému úradu vývozu</w:t>
            </w:r>
            <w:r w:rsidRPr="00536559">
              <w:rPr>
                <w:sz w:val="20"/>
                <w:szCs w:val="20"/>
                <w:vertAlign w:val="superscript"/>
              </w:rPr>
              <w:t>25b</w:t>
            </w:r>
            <w:r w:rsidRPr="00536559">
              <w:rPr>
                <w:sz w:val="20"/>
                <w:szCs w:val="20"/>
              </w:rPr>
              <w:t>) na daňovom území. Návrh elektronického dokumentu a aj akákoľvek zmena vykonaná prostredníctvom elektronického systému</w:t>
            </w:r>
            <w:r w:rsidRPr="00536559">
              <w:rPr>
                <w:sz w:val="20"/>
                <w:szCs w:val="20"/>
                <w:vertAlign w:val="superscript"/>
              </w:rPr>
              <w:t>6c</w:t>
            </w:r>
            <w:r w:rsidRPr="00536559">
              <w:rPr>
                <w:sz w:val="20"/>
                <w:szCs w:val="20"/>
              </w:rPr>
              <w:t xml:space="preserve">) musia byť </w:t>
            </w:r>
            <w:r w:rsidRPr="00536559">
              <w:rPr>
                <w:b/>
                <w:sz w:val="20"/>
                <w:szCs w:val="20"/>
              </w:rPr>
              <w:t>autorizované</w:t>
            </w:r>
            <w:r>
              <w:rPr>
                <w:b/>
                <w:sz w:val="20"/>
                <w:szCs w:val="20"/>
              </w:rPr>
              <w:t xml:space="preserve"> kvalifikovaným</w:t>
            </w:r>
            <w:r w:rsidRPr="00536559">
              <w:rPr>
                <w:b/>
                <w:sz w:val="20"/>
                <w:szCs w:val="20"/>
              </w:rPr>
              <w:t xml:space="preserve"> elektronickým podpisom</w:t>
            </w:r>
            <w:r w:rsidRPr="00536559">
              <w:rPr>
                <w:b/>
                <w:sz w:val="20"/>
                <w:szCs w:val="20"/>
                <w:vertAlign w:val="superscript"/>
              </w:rPr>
              <w:t>20b</w:t>
            </w:r>
            <w:r w:rsidRPr="00536559">
              <w:rPr>
                <w:b/>
                <w:sz w:val="20"/>
                <w:szCs w:val="20"/>
              </w:rPr>
              <w:t>) alebo kvalifikovanou elektronickou pečaťou,</w:t>
            </w:r>
            <w:r w:rsidRPr="00536559">
              <w:rPr>
                <w:b/>
                <w:sz w:val="20"/>
                <w:szCs w:val="20"/>
                <w:vertAlign w:val="superscript"/>
              </w:rPr>
              <w:t>20ba</w:t>
            </w:r>
            <w:r w:rsidRPr="00536559">
              <w:rPr>
                <w:b/>
                <w:sz w:val="20"/>
                <w:szCs w:val="20"/>
              </w:rPr>
              <w:t xml:space="preserve">) alebo </w:t>
            </w:r>
            <w:r w:rsidRPr="00536559">
              <w:rPr>
                <w:b/>
                <w:sz w:val="20"/>
                <w:szCs w:val="20"/>
                <w:shd w:val="clear" w:color="auto" w:fill="FFFFFF"/>
              </w:rPr>
              <w:t>uznaným spôsobom autorizácie podľa osobitného predpisu,</w:t>
            </w:r>
            <w:r w:rsidRPr="00536559">
              <w:rPr>
                <w:b/>
                <w:sz w:val="20"/>
                <w:szCs w:val="20"/>
                <w:shd w:val="clear" w:color="auto" w:fill="FFFFFF"/>
                <w:vertAlign w:val="superscript"/>
              </w:rPr>
              <w:t>20bb</w:t>
            </w:r>
            <w:r w:rsidRPr="00536559">
              <w:rPr>
                <w:b/>
                <w:sz w:val="20"/>
                <w:szCs w:val="20"/>
                <w:shd w:val="clear" w:color="auto" w:fill="FFFFFF"/>
              </w:rPr>
              <w:t>)</w:t>
            </w:r>
            <w:r w:rsidRPr="00536559">
              <w:rPr>
                <w:sz w:val="20"/>
                <w:szCs w:val="20"/>
              </w:rPr>
              <w:t xml:space="preserve"> ak sa vývozca a colný úrad vývozu</w:t>
            </w:r>
            <w:r w:rsidRPr="00536559">
              <w:rPr>
                <w:sz w:val="20"/>
                <w:szCs w:val="20"/>
                <w:vertAlign w:val="superscript"/>
              </w:rPr>
              <w:t>25b)</w:t>
            </w:r>
            <w:r w:rsidRPr="00536559">
              <w:rPr>
                <w:sz w:val="20"/>
                <w:szCs w:val="20"/>
              </w:rPr>
              <w:t xml:space="preserve"> nedohodnú inak. Colný úrad vývozu</w:t>
            </w:r>
            <w:r w:rsidRPr="00536559">
              <w:rPr>
                <w:sz w:val="20"/>
                <w:szCs w:val="20"/>
                <w:vertAlign w:val="superscript"/>
              </w:rPr>
              <w:t>25b</w:t>
            </w:r>
            <w:r w:rsidRPr="00536559">
              <w:rPr>
                <w:sz w:val="20"/>
                <w:szCs w:val="20"/>
              </w:rPr>
              <w:t>) na daňovom území elektronicky overí údaje v návrhu elektronického dokumentu a ak sú údaje správne, pridelí k návrhu elektronického dokumentu referenčný kód a zároveň zašle elektronický dokument s prideleným referenčným kódom vývozcovi a colnému úradu výstupu</w:t>
            </w:r>
            <w:r w:rsidRPr="00536559">
              <w:rPr>
                <w:sz w:val="20"/>
                <w:szCs w:val="20"/>
                <w:vertAlign w:val="superscript"/>
              </w:rPr>
              <w:t>25c</w:t>
            </w:r>
            <w:r w:rsidRPr="00536559">
              <w:rPr>
                <w:sz w:val="20"/>
                <w:szCs w:val="20"/>
              </w:rPr>
              <w:t>) na daňovom území. Ak údaje uvedené v návrhu elektronického dokumentu nie sú správne, colný úrad vývozu</w:t>
            </w:r>
            <w:r w:rsidRPr="00536559">
              <w:rPr>
                <w:sz w:val="20"/>
                <w:szCs w:val="20"/>
                <w:vertAlign w:val="superscript"/>
              </w:rPr>
              <w:t>25b</w:t>
            </w:r>
            <w:r w:rsidRPr="00536559">
              <w:rPr>
                <w:sz w:val="20"/>
                <w:szCs w:val="20"/>
              </w:rPr>
              <w:t>) na daňovom území o tejto skutočnosti bezodkladne informuje odosielateľa návrhu elektronického dokumentu. Prepravu minerálneho oleja v pozastavení dane pri vývoze je možné začať až po pridelení referenčného kódu. Minerálny olej prepravovaný v pozastavení dane pri vývoze musí sprevádzať písomný dokument obsahujúci referenčný kód.</w:t>
            </w:r>
          </w:p>
          <w:p w:rsidR="00B0037D" w:rsidRDefault="00B0037D" w:rsidP="00B0037D">
            <w:pPr>
              <w:widowControl w:val="0"/>
              <w:tabs>
                <w:tab w:val="left" w:pos="331"/>
              </w:tabs>
              <w:autoSpaceDE w:val="0"/>
              <w:autoSpaceDN w:val="0"/>
              <w:adjustRightInd w:val="0"/>
              <w:spacing w:before="0"/>
              <w:rPr>
                <w:sz w:val="20"/>
                <w:szCs w:val="20"/>
              </w:rPr>
            </w:pPr>
          </w:p>
          <w:p w:rsidR="00B0037D" w:rsidRPr="00536559" w:rsidRDefault="00B0037D" w:rsidP="00B0037D">
            <w:pPr>
              <w:pStyle w:val="Odsekzoznamu"/>
              <w:widowControl w:val="0"/>
              <w:numPr>
                <w:ilvl w:val="1"/>
                <w:numId w:val="4"/>
              </w:numPr>
              <w:tabs>
                <w:tab w:val="left" w:pos="319"/>
              </w:tabs>
              <w:autoSpaceDE w:val="0"/>
              <w:autoSpaceDN w:val="0"/>
              <w:ind w:left="35" w:right="123" w:hanging="35"/>
              <w:jc w:val="both"/>
              <w:rPr>
                <w:sz w:val="20"/>
                <w:szCs w:val="20"/>
              </w:rPr>
            </w:pPr>
            <w:r w:rsidRPr="00536559">
              <w:rPr>
                <w:sz w:val="20"/>
                <w:szCs w:val="20"/>
              </w:rPr>
              <w:t>Prepravu tabakových výrobkov v pozastavení dane pri vývoze je možné uskutočniť len na základe elektronického dokumentu, ak tento zákon neustanovuje inak. Vývozca vyhotoví návrh elektronického dokumentu, ktorý zašle colnému úradu vývozu</w:t>
            </w:r>
            <w:r w:rsidRPr="00536559">
              <w:rPr>
                <w:sz w:val="20"/>
                <w:szCs w:val="20"/>
                <w:vertAlign w:val="superscript"/>
              </w:rPr>
              <w:t>19b</w:t>
            </w:r>
            <w:r w:rsidRPr="00536559">
              <w:rPr>
                <w:sz w:val="20"/>
                <w:szCs w:val="20"/>
              </w:rPr>
              <w:t xml:space="preserve">) na daňovom území. </w:t>
            </w:r>
            <w:r w:rsidRPr="00536559">
              <w:rPr>
                <w:spacing w:val="-3"/>
                <w:sz w:val="20"/>
                <w:szCs w:val="20"/>
              </w:rPr>
              <w:t xml:space="preserve">Návrh </w:t>
            </w:r>
            <w:r w:rsidRPr="00536559">
              <w:rPr>
                <w:sz w:val="20"/>
                <w:szCs w:val="20"/>
              </w:rPr>
              <w:t>elektronického dokumentu a aj akákoľvek zmena vykonaná prostredníctvom</w:t>
            </w:r>
            <w:r w:rsidRPr="00536559">
              <w:rPr>
                <w:spacing w:val="21"/>
                <w:sz w:val="20"/>
                <w:szCs w:val="20"/>
              </w:rPr>
              <w:t xml:space="preserve"> </w:t>
            </w:r>
            <w:r w:rsidRPr="00536559">
              <w:rPr>
                <w:sz w:val="20"/>
                <w:szCs w:val="20"/>
              </w:rPr>
              <w:t>elektronického systému</w:t>
            </w:r>
            <w:r w:rsidRPr="00536559">
              <w:rPr>
                <w:sz w:val="20"/>
                <w:szCs w:val="20"/>
                <w:vertAlign w:val="superscript"/>
              </w:rPr>
              <w:t>14a</w:t>
            </w:r>
            <w:r w:rsidRPr="00536559">
              <w:rPr>
                <w:sz w:val="20"/>
                <w:szCs w:val="20"/>
              </w:rPr>
              <w:t xml:space="preserve">) musí byť </w:t>
            </w:r>
            <w:r w:rsidRPr="00D70C72">
              <w:rPr>
                <w:b/>
                <w:sz w:val="20"/>
                <w:szCs w:val="20"/>
              </w:rPr>
              <w:t>autorizovaná kvalifikovaným elektronickým podpisom</w:t>
            </w:r>
            <w:r w:rsidRPr="00D70C72">
              <w:rPr>
                <w:b/>
                <w:sz w:val="20"/>
                <w:szCs w:val="20"/>
                <w:vertAlign w:val="superscript"/>
              </w:rPr>
              <w:t>14c</w:t>
            </w:r>
            <w:r w:rsidRPr="00D70C72">
              <w:rPr>
                <w:b/>
                <w:sz w:val="20"/>
                <w:szCs w:val="20"/>
              </w:rPr>
              <w:t>) alebo kvalifikovanou elektronickou pečaťou</w:t>
            </w:r>
            <w:r w:rsidRPr="00D70C72">
              <w:rPr>
                <w:b/>
                <w:sz w:val="20"/>
                <w:szCs w:val="20"/>
                <w:vertAlign w:val="superscript"/>
              </w:rPr>
              <w:t>14d</w:t>
            </w:r>
            <w:r w:rsidRPr="00D70C72">
              <w:rPr>
                <w:b/>
                <w:sz w:val="20"/>
                <w:szCs w:val="20"/>
              </w:rPr>
              <w:t>) alebo uznaným spôsobom autorizácie podľa osobitného predpisu,</w:t>
            </w:r>
            <w:r w:rsidRPr="00D70C72">
              <w:rPr>
                <w:b/>
                <w:sz w:val="20"/>
                <w:szCs w:val="20"/>
                <w:vertAlign w:val="superscript"/>
              </w:rPr>
              <w:t>14e</w:t>
            </w:r>
            <w:r w:rsidRPr="00D70C72">
              <w:rPr>
                <w:b/>
                <w:sz w:val="20"/>
                <w:szCs w:val="20"/>
              </w:rPr>
              <w:t>)</w:t>
            </w:r>
            <w:r w:rsidRPr="00D70C72">
              <w:rPr>
                <w:sz w:val="20"/>
                <w:szCs w:val="20"/>
              </w:rPr>
              <w:t xml:space="preserve"> </w:t>
            </w:r>
            <w:r w:rsidRPr="00536559">
              <w:rPr>
                <w:sz w:val="20"/>
                <w:szCs w:val="20"/>
              </w:rPr>
              <w:t xml:space="preserve">ak sa vývozca a colný </w:t>
            </w:r>
            <w:r w:rsidRPr="00536559">
              <w:rPr>
                <w:spacing w:val="-3"/>
                <w:sz w:val="20"/>
                <w:szCs w:val="20"/>
              </w:rPr>
              <w:t xml:space="preserve">úrad </w:t>
            </w:r>
            <w:r w:rsidRPr="00536559">
              <w:rPr>
                <w:sz w:val="20"/>
                <w:szCs w:val="20"/>
              </w:rPr>
              <w:t>vývozu</w:t>
            </w:r>
            <w:r w:rsidRPr="00536559">
              <w:rPr>
                <w:sz w:val="20"/>
                <w:szCs w:val="20"/>
                <w:vertAlign w:val="superscript"/>
              </w:rPr>
              <w:t>19b</w:t>
            </w:r>
            <w:r w:rsidRPr="00536559">
              <w:rPr>
                <w:sz w:val="20"/>
                <w:szCs w:val="20"/>
              </w:rPr>
              <w:t>) nedohodnú inak. Colný úrad vývozu</w:t>
            </w:r>
            <w:r w:rsidRPr="00536559">
              <w:rPr>
                <w:sz w:val="20"/>
                <w:szCs w:val="20"/>
                <w:vertAlign w:val="superscript"/>
              </w:rPr>
              <w:t>19b</w:t>
            </w:r>
            <w:r w:rsidRPr="00536559">
              <w:rPr>
                <w:sz w:val="20"/>
                <w:szCs w:val="20"/>
              </w:rPr>
              <w:t>) na daňovom území elektronicky overí údaje v návrhu elektronického dokumentu, a ak sú údaje správne, pridelí k návrhu elektronického dokumentu referenčný kód a zároveň zašle elektronický dokument s prideleným referenčným kódom vývozcovi a colnému úradu výstupu</w:t>
            </w:r>
            <w:r w:rsidRPr="00536559">
              <w:rPr>
                <w:sz w:val="20"/>
                <w:szCs w:val="20"/>
                <w:vertAlign w:val="superscript"/>
              </w:rPr>
              <w:t>19c</w:t>
            </w:r>
            <w:r w:rsidRPr="00536559">
              <w:rPr>
                <w:sz w:val="20"/>
                <w:szCs w:val="20"/>
              </w:rPr>
              <w:t xml:space="preserve">) na daňovom území. Ak údaje uvedené v </w:t>
            </w:r>
            <w:r w:rsidRPr="00536559">
              <w:rPr>
                <w:spacing w:val="-3"/>
                <w:sz w:val="20"/>
                <w:szCs w:val="20"/>
              </w:rPr>
              <w:t xml:space="preserve">návrhu  </w:t>
            </w:r>
            <w:r w:rsidRPr="00536559">
              <w:rPr>
                <w:sz w:val="20"/>
                <w:szCs w:val="20"/>
              </w:rPr>
              <w:t>elektronického dokumentu nie sú správne, colný úrad vývozu</w:t>
            </w:r>
            <w:r w:rsidRPr="00536559">
              <w:rPr>
                <w:sz w:val="20"/>
                <w:szCs w:val="20"/>
                <w:vertAlign w:val="superscript"/>
              </w:rPr>
              <w:t>19b</w:t>
            </w:r>
            <w:r w:rsidRPr="00536559">
              <w:rPr>
                <w:sz w:val="20"/>
                <w:szCs w:val="20"/>
              </w:rPr>
              <w:t>) na daňovom území o tejto skutočnosti bezodkladne informuje odosielateľa návrhu elektronického dokumentu. Prepravu tabakových výrobkov v pozastavení dane pri vývoze je možné začať až po pridelení referenčného kódu. Tabakové výrobky prepravované v pozastavení dane pri vývoze musí sprevádzať písomný dokument obsahujúci referenčný</w:t>
            </w:r>
            <w:r w:rsidRPr="00536559">
              <w:rPr>
                <w:spacing w:val="27"/>
                <w:sz w:val="20"/>
                <w:szCs w:val="20"/>
              </w:rPr>
              <w:t xml:space="preserve"> </w:t>
            </w:r>
            <w:r w:rsidRPr="00536559">
              <w:rPr>
                <w:sz w:val="20"/>
                <w:szCs w:val="20"/>
              </w:rPr>
              <w:t>kód.</w:t>
            </w:r>
          </w:p>
        </w:tc>
        <w:tc>
          <w:tcPr>
            <w:tcW w:w="708"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sidRPr="0089755E">
              <w:rPr>
                <w:sz w:val="20"/>
                <w:szCs w:val="20"/>
              </w:rPr>
              <w:t>Čl.</w:t>
            </w:r>
            <w:r>
              <w:rPr>
                <w:sz w:val="20"/>
                <w:szCs w:val="20"/>
              </w:rPr>
              <w:t xml:space="preserve"> </w:t>
            </w:r>
            <w:r w:rsidRPr="0089755E">
              <w:rPr>
                <w:sz w:val="20"/>
                <w:szCs w:val="20"/>
              </w:rPr>
              <w:t>2</w:t>
            </w:r>
            <w:r>
              <w:rPr>
                <w:sz w:val="20"/>
                <w:szCs w:val="20"/>
              </w:rPr>
              <w:t>1</w:t>
            </w:r>
          </w:p>
          <w:p w:rsidR="00B0037D" w:rsidRPr="0089755E"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D5664C" w:rsidRDefault="00B0037D" w:rsidP="00B0037D">
            <w:pPr>
              <w:pStyle w:val="Default"/>
              <w:jc w:val="both"/>
              <w:rPr>
                <w:rFonts w:ascii="Times New Roman" w:hAnsi="Times New Roman" w:cs="Times New Roman"/>
                <w:b/>
                <w:color w:val="auto"/>
                <w:sz w:val="20"/>
                <w:szCs w:val="20"/>
              </w:rPr>
            </w:pPr>
            <w:r w:rsidRPr="002D120D">
              <w:rPr>
                <w:rFonts w:ascii="Times New Roman" w:hAnsi="Times New Roman" w:cs="Times New Roman"/>
                <w:b/>
                <w:color w:val="auto"/>
                <w:sz w:val="20"/>
                <w:szCs w:val="20"/>
              </w:rPr>
              <w:t>Spracovanie elektronického administratívne</w:t>
            </w:r>
            <w:r>
              <w:rPr>
                <w:rFonts w:ascii="Times New Roman" w:hAnsi="Times New Roman" w:cs="Times New Roman"/>
                <w:b/>
                <w:color w:val="auto"/>
                <w:sz w:val="20"/>
                <w:szCs w:val="20"/>
              </w:rPr>
              <w:t>ho dokumentu pre vyvážaný tovar</w:t>
            </w:r>
          </w:p>
          <w:p w:rsidR="00B0037D" w:rsidRPr="00294570"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89755E">
              <w:rPr>
                <w:rFonts w:ascii="Times New Roman" w:hAnsi="Times New Roman" w:cs="Times New Roman"/>
                <w:color w:val="auto"/>
                <w:sz w:val="20"/>
                <w:szCs w:val="20"/>
              </w:rPr>
              <w:t xml:space="preserve">V prípadoch uvedených v článku 16 ods. 1 písm. a) bode iii) a v) príslušné orgány členského štátu odoslania zasielajú elektronický administratívny dokument príslušným orgánom členského štátu, v ktorom je vývozné colné vyhlásenie podané podľa článku 221 ods. 2 vykonávacieho nariadenia (EÚ) 2015/2447 (ďalej len „členský štát vývozu“), ak je tento členský štát iný ako </w:t>
            </w:r>
            <w:r w:rsidRPr="00294570">
              <w:rPr>
                <w:rFonts w:ascii="Times New Roman" w:hAnsi="Times New Roman" w:cs="Times New Roman"/>
                <w:color w:val="auto"/>
                <w:sz w:val="20"/>
                <w:szCs w:val="20"/>
              </w:rPr>
              <w:t>členský štát odoslania.</w:t>
            </w:r>
          </w:p>
          <w:p w:rsidR="00B0037D" w:rsidRPr="00294570" w:rsidRDefault="00B0037D" w:rsidP="00B0037D">
            <w:pPr>
              <w:pStyle w:val="Default"/>
              <w:jc w:val="both"/>
              <w:rPr>
                <w:rFonts w:ascii="Times New Roman" w:hAnsi="Times New Roman" w:cs="Times New Roman"/>
                <w:color w:val="auto"/>
                <w:sz w:val="20"/>
                <w:szCs w:val="20"/>
              </w:rPr>
            </w:pPr>
          </w:p>
          <w:p w:rsidR="00B0037D" w:rsidRPr="00294570" w:rsidRDefault="00B0037D" w:rsidP="00B0037D">
            <w:pPr>
              <w:pStyle w:val="Default"/>
              <w:jc w:val="both"/>
              <w:rPr>
                <w:rFonts w:ascii="Times New Roman" w:hAnsi="Times New Roman" w:cs="Times New Roman"/>
                <w:color w:val="auto"/>
                <w:sz w:val="20"/>
                <w:szCs w:val="20"/>
              </w:rPr>
            </w:pPr>
            <w:r w:rsidRPr="00294570">
              <w:rPr>
                <w:rFonts w:ascii="Times New Roman" w:hAnsi="Times New Roman" w:cs="Times New Roman"/>
                <w:color w:val="auto"/>
                <w:sz w:val="20"/>
                <w:szCs w:val="20"/>
              </w:rPr>
              <w:t>2. Deklarant poskytne príslušným orgánom členského štátu vývozu jedinečný administratívny referenčný kód označujúci tovar podliehajúci spotrebnej dani uvedený vo vývoznom colnom vyhlásení.</w:t>
            </w:r>
          </w:p>
          <w:p w:rsidR="00B0037D" w:rsidRPr="00294570" w:rsidRDefault="00B0037D" w:rsidP="00B0037D">
            <w:pPr>
              <w:pStyle w:val="Default"/>
              <w:jc w:val="both"/>
              <w:rPr>
                <w:rFonts w:ascii="Times New Roman" w:hAnsi="Times New Roman" w:cs="Times New Roman"/>
                <w:color w:val="auto"/>
                <w:sz w:val="20"/>
                <w:szCs w:val="20"/>
              </w:rPr>
            </w:pPr>
          </w:p>
          <w:p w:rsidR="00B0037D" w:rsidRPr="00294570" w:rsidRDefault="00B0037D" w:rsidP="00B0037D">
            <w:pPr>
              <w:pStyle w:val="Default"/>
              <w:jc w:val="both"/>
              <w:rPr>
                <w:rFonts w:ascii="Times New Roman" w:hAnsi="Times New Roman" w:cs="Times New Roman"/>
                <w:color w:val="auto"/>
                <w:sz w:val="20"/>
                <w:szCs w:val="20"/>
              </w:rPr>
            </w:pPr>
            <w:r w:rsidRPr="00294570">
              <w:rPr>
                <w:rFonts w:ascii="Times New Roman" w:hAnsi="Times New Roman" w:cs="Times New Roman"/>
                <w:color w:val="auto"/>
                <w:sz w:val="20"/>
                <w:szCs w:val="20"/>
              </w:rPr>
              <w:t>3. Príslušné orgány v členskom štáte vývozu overia pred prepustením tovaru do colného režimu vývoz, či údaje v elektronickom administratívnom dokumente súhlasia s údajmi uvedenými vo vývoznom colnom vyhlásení.</w:t>
            </w:r>
          </w:p>
          <w:p w:rsidR="00B0037D" w:rsidRPr="00294570" w:rsidRDefault="00B0037D" w:rsidP="00B0037D">
            <w:pPr>
              <w:pStyle w:val="Default"/>
              <w:jc w:val="both"/>
              <w:rPr>
                <w:rFonts w:ascii="Times New Roman" w:hAnsi="Times New Roman" w:cs="Times New Roman"/>
                <w:color w:val="auto"/>
                <w:sz w:val="20"/>
                <w:szCs w:val="20"/>
              </w:rPr>
            </w:pPr>
          </w:p>
          <w:p w:rsidR="00B0037D" w:rsidRPr="00294570" w:rsidRDefault="00B0037D" w:rsidP="00B0037D">
            <w:pPr>
              <w:pStyle w:val="Default"/>
              <w:jc w:val="both"/>
              <w:rPr>
                <w:rFonts w:ascii="Times New Roman" w:hAnsi="Times New Roman" w:cs="Times New Roman"/>
                <w:color w:val="auto"/>
                <w:sz w:val="20"/>
                <w:szCs w:val="20"/>
              </w:rPr>
            </w:pPr>
            <w:r w:rsidRPr="00294570">
              <w:rPr>
                <w:rFonts w:ascii="Times New Roman" w:hAnsi="Times New Roman" w:cs="Times New Roman"/>
                <w:color w:val="auto"/>
                <w:sz w:val="20"/>
                <w:szCs w:val="20"/>
              </w:rPr>
              <w:t>4. Ak sa vyskytnú nezrovnalosti medzi elektronickým administratívnym dokumentom a vývozným colným vyhlásením, príslušné orgány v členskom štáte vývozu to oznámia príslušným orgánom v členskom štáte odoslania prostredníctvom počítačového systému.</w:t>
            </w:r>
          </w:p>
          <w:p w:rsidR="00B0037D" w:rsidRPr="00294570" w:rsidRDefault="00B0037D" w:rsidP="00B0037D">
            <w:pPr>
              <w:pStyle w:val="Default"/>
              <w:jc w:val="both"/>
              <w:rPr>
                <w:rFonts w:ascii="Times New Roman" w:hAnsi="Times New Roman" w:cs="Times New Roman"/>
                <w:color w:val="auto"/>
                <w:sz w:val="20"/>
                <w:szCs w:val="20"/>
              </w:rPr>
            </w:pPr>
          </w:p>
          <w:p w:rsidR="00B0037D" w:rsidRPr="0089755E" w:rsidRDefault="00B0037D" w:rsidP="00B0037D">
            <w:pPr>
              <w:pStyle w:val="Default"/>
              <w:jc w:val="both"/>
              <w:rPr>
                <w:rFonts w:ascii="Times New Roman" w:hAnsi="Times New Roman" w:cs="Times New Roman"/>
                <w:color w:val="auto"/>
                <w:sz w:val="20"/>
                <w:szCs w:val="20"/>
              </w:rPr>
            </w:pPr>
            <w:r w:rsidRPr="00294570">
              <w:rPr>
                <w:rFonts w:ascii="Times New Roman" w:hAnsi="Times New Roman" w:cs="Times New Roman"/>
                <w:color w:val="auto"/>
                <w:sz w:val="20"/>
                <w:szCs w:val="20"/>
              </w:rPr>
              <w:t>5. Ak sa tovar už nemá prepraviť z colného územia Únie, príslušné orgány v členskom štáte vývozu to prostredníctvom počítačového systému oznámia príslušným orgánom v členskom štáte odoslania, len čo sa dozvedia, že tovar sa už neprepraví z colného územia Únie. Príslušné orgány v členskom štáte odoslania bezodkladne zasielajú toto oznámenie odosielateľovi. Odosielateľ na základe prijatia tohto oznámenia v relevantných prípadoch zruší elektronický administratívny dokument podľa článku 20 ods. 6 alebo zmení miesto určenia tovaru podľa článku 20 ods. 7.</w:t>
            </w:r>
          </w:p>
        </w:tc>
        <w:tc>
          <w:tcPr>
            <w:tcW w:w="993"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Default="00B0037D" w:rsidP="00B0037D">
            <w:pPr>
              <w:autoSpaceDE w:val="0"/>
              <w:autoSpaceDN w:val="0"/>
              <w:spacing w:before="0"/>
              <w:jc w:val="center"/>
              <w:rPr>
                <w:b/>
                <w:sz w:val="20"/>
                <w:szCs w:val="20"/>
              </w:rPr>
            </w:pPr>
            <w:r>
              <w:rPr>
                <w:sz w:val="20"/>
                <w:szCs w:val="20"/>
              </w:rPr>
              <w:t>98/2004 Z. z. a </w:t>
            </w:r>
            <w:r>
              <w:rPr>
                <w:b/>
                <w:sz w:val="20"/>
                <w:szCs w:val="20"/>
              </w:rPr>
              <w:t>X/2023 Z. z.</w:t>
            </w: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sz w:val="20"/>
                <w:szCs w:val="20"/>
              </w:rPr>
            </w:pPr>
            <w:r w:rsidRPr="00D70C72">
              <w:rPr>
                <w:sz w:val="20"/>
                <w:szCs w:val="20"/>
              </w:rPr>
              <w:t>106/2004 Z. z. a </w:t>
            </w:r>
            <w:r w:rsidRPr="00D70C72">
              <w:rPr>
                <w:b/>
                <w:sz w:val="20"/>
                <w:szCs w:val="20"/>
              </w:rPr>
              <w:t>X/2023 Z. z.</w:t>
            </w: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256B30" w:rsidRDefault="00B0037D" w:rsidP="00B0037D">
            <w:pPr>
              <w:autoSpaceDE w:val="0"/>
              <w:autoSpaceDN w:val="0"/>
              <w:spacing w:before="0"/>
              <w:jc w:val="center"/>
              <w:rPr>
                <w:sz w:val="20"/>
                <w:szCs w:val="20"/>
              </w:rPr>
            </w:pPr>
          </w:p>
          <w:p w:rsidR="00B0037D" w:rsidRPr="00D70C72" w:rsidRDefault="00B0037D" w:rsidP="00B0037D">
            <w:pPr>
              <w:autoSpaceDE w:val="0"/>
              <w:autoSpaceDN w:val="0"/>
              <w:spacing w:before="0"/>
              <w:jc w:val="center"/>
              <w:rPr>
                <w:b/>
                <w:sz w:val="20"/>
                <w:szCs w:val="20"/>
              </w:rPr>
            </w:pPr>
            <w:r w:rsidRPr="00D70C72">
              <w:rPr>
                <w:sz w:val="20"/>
                <w:szCs w:val="20"/>
              </w:rPr>
              <w:t xml:space="preserve">530/2011 Z. z. </w:t>
            </w:r>
            <w:r>
              <w:rPr>
                <w:sz w:val="20"/>
                <w:szCs w:val="20"/>
              </w:rPr>
              <w:t>a </w:t>
            </w:r>
            <w:r>
              <w:rPr>
                <w:b/>
                <w:sz w:val="20"/>
                <w:szCs w:val="20"/>
              </w:rPr>
              <w:t>X/2023 Z. z.</w:t>
            </w:r>
          </w:p>
        </w:tc>
        <w:tc>
          <w:tcPr>
            <w:tcW w:w="851"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Pr>
                <w:sz w:val="20"/>
                <w:szCs w:val="20"/>
              </w:rPr>
              <w:t xml:space="preserve">§ 30 </w:t>
            </w:r>
          </w:p>
          <w:p w:rsidR="00B0037D" w:rsidRDefault="00B0037D" w:rsidP="00B0037D">
            <w:pPr>
              <w:autoSpaceDE w:val="0"/>
              <w:autoSpaceDN w:val="0"/>
              <w:spacing w:before="0"/>
              <w:jc w:val="center"/>
              <w:rPr>
                <w:sz w:val="20"/>
                <w:szCs w:val="20"/>
              </w:rPr>
            </w:pPr>
            <w:r>
              <w:rPr>
                <w:sz w:val="20"/>
                <w:szCs w:val="20"/>
              </w:rPr>
              <w:t>ods. 2</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28 </w:t>
            </w:r>
          </w:p>
          <w:p w:rsidR="00B0037D" w:rsidRDefault="00B0037D" w:rsidP="00B0037D">
            <w:pPr>
              <w:autoSpaceDE w:val="0"/>
              <w:autoSpaceDN w:val="0"/>
              <w:spacing w:before="0"/>
              <w:jc w:val="center"/>
              <w:rPr>
                <w:sz w:val="20"/>
                <w:szCs w:val="20"/>
              </w:rPr>
            </w:pPr>
            <w:r>
              <w:rPr>
                <w:sz w:val="20"/>
                <w:szCs w:val="20"/>
              </w:rPr>
              <w:t>ods. 2</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24 </w:t>
            </w:r>
          </w:p>
          <w:p w:rsidR="00B0037D" w:rsidRDefault="00B0037D" w:rsidP="00B0037D">
            <w:pPr>
              <w:autoSpaceDE w:val="0"/>
              <w:autoSpaceDN w:val="0"/>
              <w:spacing w:before="0"/>
              <w:jc w:val="center"/>
              <w:rPr>
                <w:sz w:val="20"/>
                <w:szCs w:val="20"/>
              </w:rPr>
            </w:pPr>
            <w:r>
              <w:rPr>
                <w:sz w:val="20"/>
                <w:szCs w:val="20"/>
              </w:rPr>
              <w:t>ods. 2</w:t>
            </w:r>
          </w:p>
          <w:p w:rsidR="00B0037D" w:rsidRDefault="00B0037D" w:rsidP="00B0037D">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Default="00B0037D" w:rsidP="00B0037D">
            <w:pPr>
              <w:widowControl w:val="0"/>
              <w:tabs>
                <w:tab w:val="left" w:pos="331"/>
              </w:tabs>
              <w:autoSpaceDE w:val="0"/>
              <w:autoSpaceDN w:val="0"/>
              <w:adjustRightInd w:val="0"/>
              <w:spacing w:before="0"/>
              <w:rPr>
                <w:sz w:val="20"/>
                <w:szCs w:val="20"/>
              </w:rPr>
            </w:pPr>
            <w:r>
              <w:rPr>
                <w:sz w:val="20"/>
                <w:szCs w:val="20"/>
              </w:rPr>
              <w:t xml:space="preserve">(2) </w:t>
            </w:r>
            <w:r w:rsidRPr="00536559">
              <w:rPr>
                <w:sz w:val="20"/>
                <w:szCs w:val="20"/>
              </w:rPr>
              <w:t xml:space="preserve">Prepravu minerálneho oleja v pozastavení dane pri vývoze, prepravu minerálneho oleja bez daňovej sadzby, ktorý podlieha postupu pri preprave podľa </w:t>
            </w:r>
            <w:hyperlink r:id="rId18" w:history="1">
              <w:r w:rsidRPr="00536559">
                <w:rPr>
                  <w:sz w:val="20"/>
                  <w:szCs w:val="20"/>
                </w:rPr>
                <w:t>§ 4 ods. 8</w:t>
              </w:r>
            </w:hyperlink>
            <w:r w:rsidRPr="00536559">
              <w:rPr>
                <w:sz w:val="20"/>
                <w:szCs w:val="20"/>
              </w:rPr>
              <w:t xml:space="preserve"> pri vývoze, a prepravu minerálneho oleja s nulovou sadzbou dane, ak nebol uvedený do daňového voľného obehu pri vývoze, je možné uskutočniť len na základe elektronického dokumentu, ak tento zákon neustanovuje inak. Vývozca vyhotoví návrh elektronického dokumentu, ktorý zašle colnému úradu vývozu</w:t>
            </w:r>
            <w:r w:rsidRPr="00536559">
              <w:rPr>
                <w:sz w:val="20"/>
                <w:szCs w:val="20"/>
                <w:vertAlign w:val="superscript"/>
              </w:rPr>
              <w:t>25b</w:t>
            </w:r>
            <w:r w:rsidRPr="00536559">
              <w:rPr>
                <w:sz w:val="20"/>
                <w:szCs w:val="20"/>
              </w:rPr>
              <w:t>) na daňovom území. Návrh elektronického dokumentu a aj akákoľvek zmena vykonaná prostredníctvom elektronického systému</w:t>
            </w:r>
            <w:r w:rsidRPr="00536559">
              <w:rPr>
                <w:sz w:val="20"/>
                <w:szCs w:val="20"/>
                <w:vertAlign w:val="superscript"/>
              </w:rPr>
              <w:t>6c</w:t>
            </w:r>
            <w:r w:rsidRPr="00536559">
              <w:rPr>
                <w:sz w:val="20"/>
                <w:szCs w:val="20"/>
              </w:rPr>
              <w:t xml:space="preserve">) musia byť </w:t>
            </w:r>
            <w:r w:rsidRPr="00536559">
              <w:rPr>
                <w:b/>
                <w:sz w:val="20"/>
                <w:szCs w:val="20"/>
              </w:rPr>
              <w:t>autorizované</w:t>
            </w:r>
            <w:r>
              <w:rPr>
                <w:b/>
                <w:sz w:val="20"/>
                <w:szCs w:val="20"/>
              </w:rPr>
              <w:t xml:space="preserve"> kvalifikovaným</w:t>
            </w:r>
            <w:r w:rsidRPr="00536559">
              <w:rPr>
                <w:b/>
                <w:sz w:val="20"/>
                <w:szCs w:val="20"/>
              </w:rPr>
              <w:t xml:space="preserve"> elektronickým podpisom</w:t>
            </w:r>
            <w:r w:rsidRPr="00536559">
              <w:rPr>
                <w:b/>
                <w:sz w:val="20"/>
                <w:szCs w:val="20"/>
                <w:vertAlign w:val="superscript"/>
              </w:rPr>
              <w:t>20b</w:t>
            </w:r>
            <w:r w:rsidRPr="00536559">
              <w:rPr>
                <w:b/>
                <w:sz w:val="20"/>
                <w:szCs w:val="20"/>
              </w:rPr>
              <w:t>) alebo kvalifikovanou elektronickou pečaťou,</w:t>
            </w:r>
            <w:r w:rsidRPr="00536559">
              <w:rPr>
                <w:b/>
                <w:sz w:val="20"/>
                <w:szCs w:val="20"/>
                <w:vertAlign w:val="superscript"/>
              </w:rPr>
              <w:t>20ba</w:t>
            </w:r>
            <w:r w:rsidRPr="00536559">
              <w:rPr>
                <w:b/>
                <w:sz w:val="20"/>
                <w:szCs w:val="20"/>
              </w:rPr>
              <w:t xml:space="preserve">) alebo </w:t>
            </w:r>
            <w:r w:rsidRPr="00536559">
              <w:rPr>
                <w:b/>
                <w:sz w:val="20"/>
                <w:szCs w:val="20"/>
                <w:shd w:val="clear" w:color="auto" w:fill="FFFFFF"/>
              </w:rPr>
              <w:t>uznaným spôsobom autorizácie podľa osobitného predpisu,</w:t>
            </w:r>
            <w:r w:rsidRPr="00536559">
              <w:rPr>
                <w:b/>
                <w:sz w:val="20"/>
                <w:szCs w:val="20"/>
                <w:shd w:val="clear" w:color="auto" w:fill="FFFFFF"/>
                <w:vertAlign w:val="superscript"/>
              </w:rPr>
              <w:t>20bb</w:t>
            </w:r>
            <w:r w:rsidRPr="00536559">
              <w:rPr>
                <w:b/>
                <w:sz w:val="20"/>
                <w:szCs w:val="20"/>
                <w:shd w:val="clear" w:color="auto" w:fill="FFFFFF"/>
              </w:rPr>
              <w:t>)</w:t>
            </w:r>
            <w:r w:rsidRPr="00536559">
              <w:rPr>
                <w:sz w:val="20"/>
                <w:szCs w:val="20"/>
              </w:rPr>
              <w:t xml:space="preserve"> ak sa vývozca a colný úrad vývozu</w:t>
            </w:r>
            <w:r w:rsidRPr="00536559">
              <w:rPr>
                <w:sz w:val="20"/>
                <w:szCs w:val="20"/>
                <w:vertAlign w:val="superscript"/>
              </w:rPr>
              <w:t>25b)</w:t>
            </w:r>
            <w:r w:rsidRPr="00536559">
              <w:rPr>
                <w:sz w:val="20"/>
                <w:szCs w:val="20"/>
              </w:rPr>
              <w:t xml:space="preserve"> nedohodnú inak. Colný úrad vývozu</w:t>
            </w:r>
            <w:r w:rsidRPr="00536559">
              <w:rPr>
                <w:sz w:val="20"/>
                <w:szCs w:val="20"/>
                <w:vertAlign w:val="superscript"/>
              </w:rPr>
              <w:t>25b</w:t>
            </w:r>
            <w:r w:rsidRPr="00536559">
              <w:rPr>
                <w:sz w:val="20"/>
                <w:szCs w:val="20"/>
              </w:rPr>
              <w:t>) na daňovom území elektronicky overí údaje v návrhu elektronického dokumentu a ak sú údaje správne, pridelí k návrhu elektronického dokumentu referenčný kód a zároveň zašle elektronický dokument s prideleným referenčným kódom vývozcovi a colnému úradu výstupu</w:t>
            </w:r>
            <w:r w:rsidRPr="00536559">
              <w:rPr>
                <w:sz w:val="20"/>
                <w:szCs w:val="20"/>
                <w:vertAlign w:val="superscript"/>
              </w:rPr>
              <w:t>25c</w:t>
            </w:r>
            <w:r w:rsidRPr="00536559">
              <w:rPr>
                <w:sz w:val="20"/>
                <w:szCs w:val="20"/>
              </w:rPr>
              <w:t>) na daňovom území. Ak údaje uvedené v návrhu elektronického dokumentu nie sú správne, colný úrad vývozu</w:t>
            </w:r>
            <w:r w:rsidRPr="00536559">
              <w:rPr>
                <w:sz w:val="20"/>
                <w:szCs w:val="20"/>
                <w:vertAlign w:val="superscript"/>
              </w:rPr>
              <w:t>25b</w:t>
            </w:r>
            <w:r w:rsidRPr="00536559">
              <w:rPr>
                <w:sz w:val="20"/>
                <w:szCs w:val="20"/>
              </w:rPr>
              <w:t>) na daňovom území o tejto skutočnosti bezodkladne informuje odosielateľa návrhu elektronického dokumentu. Prepravu minerálneho oleja v pozastavení dane pri vývoze je možné začať až po pridelení referenčného kódu. Minerálny olej prepravovaný v pozastavení dane pri vývoze musí sprevádzať písomný dokument obsahujúci referenčný kód.</w:t>
            </w:r>
          </w:p>
          <w:p w:rsidR="00B0037D" w:rsidRDefault="00B0037D" w:rsidP="00B0037D">
            <w:pPr>
              <w:widowControl w:val="0"/>
              <w:tabs>
                <w:tab w:val="left" w:pos="331"/>
              </w:tabs>
              <w:autoSpaceDE w:val="0"/>
              <w:autoSpaceDN w:val="0"/>
              <w:adjustRightInd w:val="0"/>
              <w:spacing w:before="0"/>
              <w:rPr>
                <w:sz w:val="20"/>
                <w:szCs w:val="20"/>
              </w:rPr>
            </w:pPr>
          </w:p>
          <w:p w:rsidR="00B0037D" w:rsidRDefault="00B0037D" w:rsidP="00B0037D">
            <w:pPr>
              <w:widowControl w:val="0"/>
              <w:tabs>
                <w:tab w:val="left" w:pos="319"/>
              </w:tabs>
              <w:autoSpaceDE w:val="0"/>
              <w:autoSpaceDN w:val="0"/>
              <w:adjustRightInd w:val="0"/>
              <w:spacing w:before="0"/>
              <w:rPr>
                <w:sz w:val="20"/>
                <w:szCs w:val="20"/>
              </w:rPr>
            </w:pPr>
            <w:r>
              <w:rPr>
                <w:sz w:val="20"/>
                <w:szCs w:val="20"/>
              </w:rPr>
              <w:t xml:space="preserve">(2) </w:t>
            </w:r>
            <w:r w:rsidRPr="00536559">
              <w:rPr>
                <w:sz w:val="20"/>
                <w:szCs w:val="20"/>
              </w:rPr>
              <w:t>Prepravu tabakových výrobkov v pozastavení dane pri vývoze je možné uskutočniť len na základe elektronického dokumentu, ak tento zákon neustanovuje inak. Vývozca vyhotoví návrh elektronického dokumentu, ktorý zašle colnému úradu vývozu</w:t>
            </w:r>
            <w:r w:rsidRPr="00536559">
              <w:rPr>
                <w:sz w:val="20"/>
                <w:szCs w:val="20"/>
                <w:vertAlign w:val="superscript"/>
              </w:rPr>
              <w:t>19b</w:t>
            </w:r>
            <w:r w:rsidRPr="00536559">
              <w:rPr>
                <w:sz w:val="20"/>
                <w:szCs w:val="20"/>
              </w:rPr>
              <w:t xml:space="preserve">) na daňovom území. </w:t>
            </w:r>
            <w:r w:rsidRPr="00536559">
              <w:rPr>
                <w:spacing w:val="-3"/>
                <w:sz w:val="20"/>
                <w:szCs w:val="20"/>
              </w:rPr>
              <w:t xml:space="preserve">Návrh </w:t>
            </w:r>
            <w:r w:rsidRPr="00536559">
              <w:rPr>
                <w:sz w:val="20"/>
                <w:szCs w:val="20"/>
              </w:rPr>
              <w:t>elektronického dokumentu a aj akákoľvek zmena vykonaná prostredníctvom</w:t>
            </w:r>
            <w:r w:rsidRPr="00536559">
              <w:rPr>
                <w:spacing w:val="21"/>
                <w:sz w:val="20"/>
                <w:szCs w:val="20"/>
              </w:rPr>
              <w:t xml:space="preserve"> </w:t>
            </w:r>
            <w:r w:rsidRPr="00536559">
              <w:rPr>
                <w:sz w:val="20"/>
                <w:szCs w:val="20"/>
              </w:rPr>
              <w:t>elektronického systému</w:t>
            </w:r>
            <w:r w:rsidRPr="00536559">
              <w:rPr>
                <w:sz w:val="20"/>
                <w:szCs w:val="20"/>
                <w:vertAlign w:val="superscript"/>
              </w:rPr>
              <w:t>14a</w:t>
            </w:r>
            <w:r w:rsidRPr="00536559">
              <w:rPr>
                <w:sz w:val="20"/>
                <w:szCs w:val="20"/>
              </w:rPr>
              <w:t xml:space="preserve">) musí byť </w:t>
            </w:r>
            <w:r w:rsidRPr="00D70C72">
              <w:rPr>
                <w:b/>
                <w:sz w:val="20"/>
                <w:szCs w:val="20"/>
              </w:rPr>
              <w:t>autorizovaná kvalifikovaným elektronickým podpisom</w:t>
            </w:r>
            <w:r w:rsidRPr="00D70C72">
              <w:rPr>
                <w:b/>
                <w:sz w:val="20"/>
                <w:szCs w:val="20"/>
                <w:vertAlign w:val="superscript"/>
              </w:rPr>
              <w:t>14c</w:t>
            </w:r>
            <w:r w:rsidRPr="00D70C72">
              <w:rPr>
                <w:b/>
                <w:sz w:val="20"/>
                <w:szCs w:val="20"/>
              </w:rPr>
              <w:t>) alebo kvalifikovanou elektronickou pečaťou</w:t>
            </w:r>
            <w:r w:rsidRPr="00D70C72">
              <w:rPr>
                <w:b/>
                <w:sz w:val="20"/>
                <w:szCs w:val="20"/>
                <w:vertAlign w:val="superscript"/>
              </w:rPr>
              <w:t>14d</w:t>
            </w:r>
            <w:r w:rsidRPr="00D70C72">
              <w:rPr>
                <w:b/>
                <w:sz w:val="20"/>
                <w:szCs w:val="20"/>
              </w:rPr>
              <w:t>) alebo uznaným spôsobom autorizácie podľa osobitného predpisu,</w:t>
            </w:r>
            <w:r w:rsidRPr="00D70C72">
              <w:rPr>
                <w:b/>
                <w:sz w:val="20"/>
                <w:szCs w:val="20"/>
                <w:vertAlign w:val="superscript"/>
              </w:rPr>
              <w:t>14e</w:t>
            </w:r>
            <w:r w:rsidRPr="00D70C72">
              <w:rPr>
                <w:b/>
                <w:sz w:val="20"/>
                <w:szCs w:val="20"/>
              </w:rPr>
              <w:t>)</w:t>
            </w:r>
            <w:r w:rsidRPr="00D70C72">
              <w:rPr>
                <w:sz w:val="20"/>
                <w:szCs w:val="20"/>
              </w:rPr>
              <w:t xml:space="preserve"> </w:t>
            </w:r>
            <w:r w:rsidRPr="00536559">
              <w:rPr>
                <w:sz w:val="20"/>
                <w:szCs w:val="20"/>
              </w:rPr>
              <w:t xml:space="preserve">ak sa vývozca a colný </w:t>
            </w:r>
            <w:r w:rsidRPr="00536559">
              <w:rPr>
                <w:spacing w:val="-3"/>
                <w:sz w:val="20"/>
                <w:szCs w:val="20"/>
              </w:rPr>
              <w:t xml:space="preserve">úrad </w:t>
            </w:r>
            <w:r w:rsidRPr="00536559">
              <w:rPr>
                <w:sz w:val="20"/>
                <w:szCs w:val="20"/>
              </w:rPr>
              <w:t>vývozu</w:t>
            </w:r>
            <w:r w:rsidRPr="00536559">
              <w:rPr>
                <w:sz w:val="20"/>
                <w:szCs w:val="20"/>
                <w:vertAlign w:val="superscript"/>
              </w:rPr>
              <w:t>19b</w:t>
            </w:r>
            <w:r w:rsidRPr="00536559">
              <w:rPr>
                <w:sz w:val="20"/>
                <w:szCs w:val="20"/>
              </w:rPr>
              <w:t>) nedohodnú inak. Colný úrad vývozu</w:t>
            </w:r>
            <w:r w:rsidRPr="00536559">
              <w:rPr>
                <w:sz w:val="20"/>
                <w:szCs w:val="20"/>
                <w:vertAlign w:val="superscript"/>
              </w:rPr>
              <w:t>19b</w:t>
            </w:r>
            <w:r w:rsidRPr="00536559">
              <w:rPr>
                <w:sz w:val="20"/>
                <w:szCs w:val="20"/>
              </w:rPr>
              <w:t>) na daňovom území elektronicky overí údaje v návrhu elektronického dokumentu, a ak sú údaje správne, pridelí k návrhu elektronického dokumentu referenčný kód a zároveň zašle elektronický dokument s prideleným referenčným kódom vývozcovi a colnému úradu výstupu</w:t>
            </w:r>
            <w:r w:rsidRPr="00536559">
              <w:rPr>
                <w:sz w:val="20"/>
                <w:szCs w:val="20"/>
                <w:vertAlign w:val="superscript"/>
              </w:rPr>
              <w:t>19c</w:t>
            </w:r>
            <w:r w:rsidRPr="00536559">
              <w:rPr>
                <w:sz w:val="20"/>
                <w:szCs w:val="20"/>
              </w:rPr>
              <w:t xml:space="preserve">) na daňovom území. Ak údaje uvedené v </w:t>
            </w:r>
            <w:r w:rsidRPr="00536559">
              <w:rPr>
                <w:spacing w:val="-3"/>
                <w:sz w:val="20"/>
                <w:szCs w:val="20"/>
              </w:rPr>
              <w:t xml:space="preserve">návrhu  </w:t>
            </w:r>
            <w:r w:rsidRPr="00536559">
              <w:rPr>
                <w:sz w:val="20"/>
                <w:szCs w:val="20"/>
              </w:rPr>
              <w:t>elektronického dokumentu nie sú správne, colný úrad vývozu</w:t>
            </w:r>
            <w:r w:rsidRPr="00536559">
              <w:rPr>
                <w:sz w:val="20"/>
                <w:szCs w:val="20"/>
                <w:vertAlign w:val="superscript"/>
              </w:rPr>
              <w:t>19b</w:t>
            </w:r>
            <w:r w:rsidRPr="00536559">
              <w:rPr>
                <w:sz w:val="20"/>
                <w:szCs w:val="20"/>
              </w:rPr>
              <w:t>) na daňovom území o tejto skutočnosti bezodkladne informuje odosielateľa návrhu elektronického dokumentu. Prepravu tabakových výrobkov v pozastavení dane pri vývoze je možné začať až po pridelení referenčného kódu. Tabakové výrobky prepravované v pozastavení dane pri vývoze musí sprevádzať písomný dokument obsahujúci referenčný</w:t>
            </w:r>
            <w:r w:rsidRPr="00536559">
              <w:rPr>
                <w:spacing w:val="27"/>
                <w:sz w:val="20"/>
                <w:szCs w:val="20"/>
              </w:rPr>
              <w:t xml:space="preserve"> </w:t>
            </w:r>
            <w:r w:rsidRPr="00536559">
              <w:rPr>
                <w:sz w:val="20"/>
                <w:szCs w:val="20"/>
              </w:rPr>
              <w:t>kód.</w:t>
            </w:r>
          </w:p>
          <w:p w:rsidR="00B0037D" w:rsidRDefault="00B0037D" w:rsidP="00B0037D">
            <w:pPr>
              <w:widowControl w:val="0"/>
              <w:tabs>
                <w:tab w:val="left" w:pos="319"/>
              </w:tabs>
              <w:autoSpaceDE w:val="0"/>
              <w:autoSpaceDN w:val="0"/>
              <w:adjustRightInd w:val="0"/>
              <w:spacing w:before="0"/>
              <w:rPr>
                <w:sz w:val="20"/>
                <w:szCs w:val="20"/>
              </w:rPr>
            </w:pPr>
          </w:p>
          <w:p w:rsidR="00B0037D" w:rsidRPr="00D70C72" w:rsidRDefault="00B0037D" w:rsidP="00B0037D">
            <w:pPr>
              <w:spacing w:before="0"/>
              <w:rPr>
                <w:sz w:val="20"/>
                <w:szCs w:val="20"/>
              </w:rPr>
            </w:pPr>
            <w:bookmarkStart w:id="5" w:name="paragraf-24.odsek-2.oznacenie"/>
            <w:bookmarkStart w:id="6" w:name="paragraf-24.odsek-2"/>
            <w:r w:rsidRPr="00693A0E">
              <w:rPr>
                <w:color w:val="000000"/>
                <w:sz w:val="20"/>
                <w:szCs w:val="20"/>
              </w:rPr>
              <w:t xml:space="preserve">(2) </w:t>
            </w:r>
            <w:bookmarkEnd w:id="5"/>
            <w:r w:rsidRPr="00693A0E">
              <w:rPr>
                <w:color w:val="000000"/>
                <w:sz w:val="20"/>
                <w:szCs w:val="20"/>
              </w:rPr>
              <w:t xml:space="preserve">Prepravu alkoholického nápoja v pozastavení dane pri vývoze je možné uskutočniť len na základe elektronického dokumentu, </w:t>
            </w:r>
            <w:r w:rsidRPr="00D70C72">
              <w:rPr>
                <w:sz w:val="20"/>
                <w:szCs w:val="20"/>
              </w:rPr>
              <w:t xml:space="preserve">ak </w:t>
            </w:r>
            <w:hyperlink w:anchor="paragraf-25">
              <w:r w:rsidRPr="00D70C72">
                <w:rPr>
                  <w:sz w:val="20"/>
                  <w:szCs w:val="20"/>
                </w:rPr>
                <w:t>§ 25</w:t>
              </w:r>
            </w:hyperlink>
            <w:r w:rsidRPr="00693A0E">
              <w:rPr>
                <w:color w:val="000000"/>
                <w:sz w:val="20"/>
                <w:szCs w:val="20"/>
              </w:rPr>
              <w:t xml:space="preserve"> neustanovuje inak. </w:t>
            </w:r>
            <w:r w:rsidRPr="00D70C72">
              <w:rPr>
                <w:sz w:val="20"/>
                <w:szCs w:val="20"/>
              </w:rPr>
              <w:t>Vývozca vyhotoví návrh elektronického dokumentu, ktorý zašle colnému úradu vývozu</w:t>
            </w:r>
            <w:hyperlink w:anchor="poznamky.poznamka-41">
              <w:r w:rsidRPr="00D70C72">
                <w:rPr>
                  <w:sz w:val="20"/>
                  <w:szCs w:val="20"/>
                  <w:vertAlign w:val="superscript"/>
                </w:rPr>
                <w:t>41</w:t>
              </w:r>
              <w:r w:rsidRPr="00D70C72">
                <w:rPr>
                  <w:sz w:val="20"/>
                  <w:szCs w:val="20"/>
                  <w:u w:val="single"/>
                </w:rPr>
                <w:t>)</w:t>
              </w:r>
            </w:hyperlink>
            <w:r w:rsidRPr="00D70C72">
              <w:rPr>
                <w:sz w:val="20"/>
                <w:szCs w:val="20"/>
              </w:rPr>
              <w:t xml:space="preserve"> na daňovom území. Návrh elektronického dokumentu a aj akákoľvek zmena vykonaná prostredníctvom elektronického systému</w:t>
            </w:r>
            <w:r w:rsidRPr="00D70C72">
              <w:rPr>
                <w:sz w:val="20"/>
                <w:szCs w:val="20"/>
                <w:vertAlign w:val="superscript"/>
              </w:rPr>
              <w:t>36</w:t>
            </w:r>
            <w:r w:rsidRPr="00D70C72">
              <w:rPr>
                <w:sz w:val="20"/>
                <w:szCs w:val="20"/>
              </w:rPr>
              <w:t xml:space="preserve">) musí byť </w:t>
            </w:r>
            <w:r w:rsidRPr="00D70C72">
              <w:rPr>
                <w:b/>
                <w:sz w:val="20"/>
                <w:szCs w:val="20"/>
              </w:rPr>
              <w:t xml:space="preserve">autorizovaná </w:t>
            </w:r>
            <w:r w:rsidRPr="00D70C72">
              <w:rPr>
                <w:b/>
                <w:sz w:val="20"/>
                <w:szCs w:val="20"/>
                <w:shd w:val="clear" w:color="auto" w:fill="FFFFFF"/>
              </w:rPr>
              <w:t>kvalifikovaným</w:t>
            </w:r>
            <w:r w:rsidRPr="00D70C72">
              <w:rPr>
                <w:b/>
                <w:sz w:val="20"/>
                <w:szCs w:val="20"/>
              </w:rPr>
              <w:t xml:space="preserve"> elektronickým podpisom</w:t>
            </w:r>
            <w:r w:rsidRPr="00D70C72">
              <w:rPr>
                <w:b/>
                <w:sz w:val="20"/>
                <w:szCs w:val="20"/>
                <w:vertAlign w:val="superscript"/>
              </w:rPr>
              <w:t>38</w:t>
            </w:r>
            <w:r w:rsidRPr="00D70C72">
              <w:rPr>
                <w:b/>
                <w:sz w:val="20"/>
                <w:szCs w:val="20"/>
              </w:rPr>
              <w:t>) alebo kvalifikovanou elektronickou pečaťou,</w:t>
            </w:r>
            <w:r w:rsidRPr="00D70C72">
              <w:rPr>
                <w:b/>
                <w:sz w:val="20"/>
                <w:szCs w:val="20"/>
                <w:vertAlign w:val="superscript"/>
              </w:rPr>
              <w:t>38a</w:t>
            </w:r>
            <w:r w:rsidRPr="00D70C72">
              <w:rPr>
                <w:b/>
                <w:sz w:val="20"/>
                <w:szCs w:val="20"/>
              </w:rPr>
              <w:t xml:space="preserve">) alebo </w:t>
            </w:r>
            <w:r w:rsidRPr="00D70C72">
              <w:rPr>
                <w:b/>
                <w:sz w:val="20"/>
                <w:szCs w:val="20"/>
                <w:shd w:val="clear" w:color="auto" w:fill="FFFFFF"/>
              </w:rPr>
              <w:t>uznaným spôsobom autorizácie podľa osobitného predpisu,</w:t>
            </w:r>
            <w:r w:rsidRPr="00D70C72">
              <w:rPr>
                <w:b/>
                <w:sz w:val="20"/>
                <w:szCs w:val="20"/>
                <w:shd w:val="clear" w:color="auto" w:fill="FFFFFF"/>
                <w:vertAlign w:val="superscript"/>
              </w:rPr>
              <w:t>38b</w:t>
            </w:r>
            <w:r w:rsidRPr="00D70C72">
              <w:rPr>
                <w:b/>
                <w:sz w:val="20"/>
                <w:szCs w:val="20"/>
                <w:shd w:val="clear" w:color="auto" w:fill="FFFFFF"/>
              </w:rPr>
              <w:t>)</w:t>
            </w:r>
            <w:r w:rsidRPr="00D70C72">
              <w:rPr>
                <w:b/>
                <w:sz w:val="20"/>
                <w:szCs w:val="20"/>
              </w:rPr>
              <w:t xml:space="preserve">, </w:t>
            </w:r>
            <w:r w:rsidRPr="00D70C72">
              <w:rPr>
                <w:sz w:val="20"/>
                <w:szCs w:val="20"/>
              </w:rPr>
              <w:t>ak sa vývozca a colný úrad vývozu</w:t>
            </w:r>
            <w:hyperlink w:anchor="poznamky.poznamka-41">
              <w:r w:rsidRPr="00D70C72">
                <w:rPr>
                  <w:sz w:val="20"/>
                  <w:szCs w:val="20"/>
                  <w:vertAlign w:val="superscript"/>
                </w:rPr>
                <w:t>41</w:t>
              </w:r>
              <w:r w:rsidRPr="00D70C72">
                <w:rPr>
                  <w:sz w:val="20"/>
                  <w:szCs w:val="20"/>
                  <w:u w:val="single"/>
                </w:rPr>
                <w:t>)</w:t>
              </w:r>
            </w:hyperlink>
            <w:r w:rsidRPr="00D70C72">
              <w:rPr>
                <w:sz w:val="20"/>
                <w:szCs w:val="20"/>
              </w:rPr>
              <w:t xml:space="preserve"> nedohodnú inak. Colný úrad vývozu</w:t>
            </w:r>
            <w:hyperlink w:anchor="poznamky.poznamka-41">
              <w:r w:rsidRPr="00D70C72">
                <w:rPr>
                  <w:sz w:val="20"/>
                  <w:szCs w:val="20"/>
                  <w:vertAlign w:val="superscript"/>
                </w:rPr>
                <w:t>41</w:t>
              </w:r>
              <w:r w:rsidRPr="00D70C72">
                <w:rPr>
                  <w:sz w:val="20"/>
                  <w:szCs w:val="20"/>
                  <w:u w:val="single"/>
                </w:rPr>
                <w:t>)</w:t>
              </w:r>
            </w:hyperlink>
            <w:r w:rsidRPr="00D70C72">
              <w:rPr>
                <w:sz w:val="20"/>
                <w:szCs w:val="20"/>
              </w:rPr>
              <w:t xml:space="preserve"> na daňovom území elektronicky overí údaje v návrhu elektronického dokumentu, a ak sú údaje správne, pridelí k návrhu elektronického dokumentu referenčný kód a zároveň zašle elektronický dokument s prideleným referenčným kódom vývozcovi a colnému úradu výstupu</w:t>
            </w:r>
            <w:hyperlink w:anchor="poznamky.poznamka-42">
              <w:r w:rsidRPr="00D70C72">
                <w:rPr>
                  <w:sz w:val="20"/>
                  <w:szCs w:val="20"/>
                  <w:vertAlign w:val="superscript"/>
                </w:rPr>
                <w:t>42</w:t>
              </w:r>
              <w:r w:rsidRPr="00D70C72">
                <w:rPr>
                  <w:sz w:val="20"/>
                  <w:szCs w:val="20"/>
                  <w:u w:val="single"/>
                </w:rPr>
                <w:t>)</w:t>
              </w:r>
            </w:hyperlink>
            <w:r w:rsidRPr="00D70C72">
              <w:rPr>
                <w:sz w:val="20"/>
                <w:szCs w:val="20"/>
              </w:rPr>
              <w:t xml:space="preserve"> na daňovom území. Ak údaje uvedené v návrhu elektronického dokumentu nie sú správne, colný úrad vývozu</w:t>
            </w:r>
            <w:hyperlink w:anchor="poznamky.poznamka-41">
              <w:r w:rsidRPr="00D70C72">
                <w:rPr>
                  <w:sz w:val="20"/>
                  <w:szCs w:val="20"/>
                  <w:vertAlign w:val="superscript"/>
                </w:rPr>
                <w:t>41</w:t>
              </w:r>
              <w:r w:rsidRPr="00D70C72">
                <w:rPr>
                  <w:sz w:val="20"/>
                  <w:szCs w:val="20"/>
                  <w:u w:val="single"/>
                </w:rPr>
                <w:t>)</w:t>
              </w:r>
            </w:hyperlink>
            <w:bookmarkStart w:id="7" w:name="paragraf-24.odsek-2.text"/>
            <w:r w:rsidRPr="00D70C72">
              <w:rPr>
                <w:sz w:val="20"/>
                <w:szCs w:val="20"/>
              </w:rPr>
              <w:t xml:space="preserve"> na daňovom území o tejto skutočnosti bezodkladne informuje odosielateľa návrhu elektronického dokumentu. Prepravu alkoholického nápoja v pozastavení </w:t>
            </w:r>
            <w:r w:rsidRPr="00693A0E">
              <w:rPr>
                <w:color w:val="000000"/>
                <w:sz w:val="20"/>
                <w:szCs w:val="20"/>
              </w:rPr>
              <w:t xml:space="preserve">dane pri vývoze je možné začať až po pridelení referenčného kódu. Alkoholický nápoj prepravovaný v pozastavení dane pri vývoze musí sprevádzať písomný dokument obsahujúci referenčný kód. </w:t>
            </w:r>
            <w:bookmarkEnd w:id="6"/>
            <w:bookmarkEnd w:id="7"/>
          </w:p>
        </w:tc>
        <w:tc>
          <w:tcPr>
            <w:tcW w:w="708"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sidRPr="0089755E">
              <w:rPr>
                <w:sz w:val="20"/>
                <w:szCs w:val="20"/>
              </w:rPr>
              <w:t>Čl.</w:t>
            </w:r>
            <w:r>
              <w:rPr>
                <w:sz w:val="20"/>
                <w:szCs w:val="20"/>
              </w:rPr>
              <w:t xml:space="preserve"> </w:t>
            </w:r>
            <w:r w:rsidRPr="0089755E">
              <w:rPr>
                <w:sz w:val="20"/>
                <w:szCs w:val="20"/>
              </w:rPr>
              <w:t>2</w:t>
            </w:r>
            <w:r>
              <w:rPr>
                <w:sz w:val="20"/>
                <w:szCs w:val="20"/>
              </w:rPr>
              <w:t>4</w:t>
            </w:r>
          </w:p>
          <w:p w:rsidR="00B0037D" w:rsidRPr="0089755E"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2D120D" w:rsidRDefault="00B0037D" w:rsidP="00B0037D">
            <w:pPr>
              <w:pStyle w:val="Default"/>
              <w:jc w:val="both"/>
              <w:rPr>
                <w:rFonts w:ascii="Times New Roman" w:hAnsi="Times New Roman" w:cs="Times New Roman"/>
                <w:b/>
                <w:color w:val="auto"/>
                <w:sz w:val="20"/>
                <w:szCs w:val="20"/>
              </w:rPr>
            </w:pPr>
            <w:r w:rsidRPr="002D120D">
              <w:rPr>
                <w:rFonts w:ascii="Times New Roman" w:hAnsi="Times New Roman" w:cs="Times New Roman"/>
                <w:b/>
                <w:color w:val="auto"/>
                <w:sz w:val="20"/>
                <w:szCs w:val="20"/>
              </w:rPr>
              <w:t>Formality na mieste určenia</w:t>
            </w:r>
          </w:p>
          <w:p w:rsidR="00B0037D" w:rsidRPr="002D120D" w:rsidRDefault="00B0037D" w:rsidP="00B0037D">
            <w:pPr>
              <w:pStyle w:val="Default"/>
              <w:jc w:val="both"/>
              <w:rPr>
                <w:rFonts w:ascii="Times New Roman" w:hAnsi="Times New Roman" w:cs="Times New Roman"/>
                <w:color w:val="auto"/>
                <w:sz w:val="20"/>
                <w:szCs w:val="20"/>
              </w:rPr>
            </w:pPr>
          </w:p>
          <w:p w:rsidR="00B0037D" w:rsidRPr="002D120D"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2D120D">
              <w:rPr>
                <w:rFonts w:ascii="Times New Roman" w:hAnsi="Times New Roman" w:cs="Times New Roman"/>
                <w:color w:val="auto"/>
                <w:sz w:val="20"/>
                <w:szCs w:val="20"/>
              </w:rPr>
              <w:t>Okrem prípadov, ktoré sú riadne odôvodnené k spokojnosti príslušných orgánov, príjemca po prijatí tovaru podliehajúceho spotrebnej dani na niektorom z miest určenia uvedených v článku 16 ods. 1 písm. a) bodoch i), ii) alebo iv) alebo v článku 16 ods. 4 predkladá bezodkladne a najneskôr do piatich pracovných dní od ukončenia prepravy príslušným orgánom členského štátu určenia prostredníctvom počítačového systému správu o prijatí tovaru.</w:t>
            </w:r>
          </w:p>
          <w:p w:rsidR="00B0037D" w:rsidRPr="002D120D" w:rsidRDefault="00B0037D" w:rsidP="00B0037D">
            <w:pPr>
              <w:pStyle w:val="Default"/>
              <w:jc w:val="both"/>
              <w:rPr>
                <w:rFonts w:ascii="Times New Roman" w:hAnsi="Times New Roman" w:cs="Times New Roman"/>
                <w:color w:val="auto"/>
                <w:sz w:val="20"/>
                <w:szCs w:val="20"/>
              </w:rPr>
            </w:pPr>
          </w:p>
          <w:p w:rsidR="00B0037D" w:rsidRPr="002D120D"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2D120D">
              <w:rPr>
                <w:rFonts w:ascii="Times New Roman" w:hAnsi="Times New Roman" w:cs="Times New Roman"/>
                <w:color w:val="auto"/>
                <w:sz w:val="20"/>
                <w:szCs w:val="20"/>
              </w:rPr>
              <w:t>Príslušné orgány členského štátu určenia ustanovujú spôsoby predloženia správy o prijatí tovaru príjemcami uvedenými v článku 11 ods. 1.</w:t>
            </w:r>
          </w:p>
          <w:p w:rsidR="00B0037D" w:rsidRPr="002D120D" w:rsidRDefault="00B0037D" w:rsidP="00B0037D">
            <w:pPr>
              <w:pStyle w:val="Default"/>
              <w:jc w:val="both"/>
              <w:rPr>
                <w:rFonts w:ascii="Times New Roman" w:hAnsi="Times New Roman" w:cs="Times New Roman"/>
                <w:color w:val="auto"/>
                <w:sz w:val="20"/>
                <w:szCs w:val="20"/>
              </w:rPr>
            </w:pPr>
          </w:p>
          <w:p w:rsidR="00B0037D" w:rsidRPr="002D120D" w:rsidRDefault="00B0037D" w:rsidP="00B0037D">
            <w:pPr>
              <w:pStyle w:val="Default"/>
              <w:jc w:val="both"/>
              <w:rPr>
                <w:rFonts w:ascii="Times New Roman" w:hAnsi="Times New Roman" w:cs="Times New Roman"/>
                <w:color w:val="auto"/>
                <w:sz w:val="20"/>
                <w:szCs w:val="20"/>
              </w:rPr>
            </w:pPr>
          </w:p>
          <w:p w:rsidR="00B0037D" w:rsidRPr="002D120D"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3.</w:t>
            </w:r>
            <w:r w:rsidRPr="002D120D">
              <w:rPr>
                <w:rFonts w:ascii="Times New Roman" w:hAnsi="Times New Roman" w:cs="Times New Roman"/>
                <w:color w:val="auto"/>
                <w:sz w:val="20"/>
                <w:szCs w:val="20"/>
              </w:rPr>
              <w:t xml:space="preserve"> Príslušné orgány členského štátu určenia elektronicky overujú údaje uvedené v správe o prijatí.</w:t>
            </w:r>
          </w:p>
          <w:p w:rsidR="00B0037D" w:rsidRPr="002D120D" w:rsidRDefault="00B0037D" w:rsidP="00B0037D">
            <w:pPr>
              <w:pStyle w:val="Default"/>
              <w:jc w:val="both"/>
              <w:rPr>
                <w:rFonts w:ascii="Times New Roman" w:hAnsi="Times New Roman" w:cs="Times New Roman"/>
                <w:color w:val="auto"/>
                <w:sz w:val="20"/>
                <w:szCs w:val="20"/>
              </w:rPr>
            </w:pPr>
          </w:p>
          <w:p w:rsidR="00B0037D" w:rsidRPr="002D120D" w:rsidRDefault="00B0037D" w:rsidP="00B0037D">
            <w:pPr>
              <w:pStyle w:val="Default"/>
              <w:jc w:val="both"/>
              <w:rPr>
                <w:rFonts w:ascii="Times New Roman" w:hAnsi="Times New Roman" w:cs="Times New Roman"/>
                <w:color w:val="auto"/>
                <w:sz w:val="20"/>
                <w:szCs w:val="20"/>
              </w:rPr>
            </w:pPr>
            <w:r w:rsidRPr="002D120D">
              <w:rPr>
                <w:rFonts w:ascii="Times New Roman" w:hAnsi="Times New Roman" w:cs="Times New Roman"/>
                <w:color w:val="auto"/>
                <w:sz w:val="20"/>
                <w:szCs w:val="20"/>
              </w:rPr>
              <w:t>Ak tieto údaje nie sú správne, bezodkladne to oznámia príjemcovi.</w:t>
            </w:r>
          </w:p>
          <w:p w:rsidR="00B0037D" w:rsidRPr="002D120D" w:rsidRDefault="00B0037D" w:rsidP="00B0037D">
            <w:pPr>
              <w:pStyle w:val="Default"/>
              <w:jc w:val="both"/>
              <w:rPr>
                <w:rFonts w:ascii="Times New Roman" w:hAnsi="Times New Roman" w:cs="Times New Roman"/>
                <w:color w:val="auto"/>
                <w:sz w:val="20"/>
                <w:szCs w:val="20"/>
              </w:rPr>
            </w:pPr>
          </w:p>
          <w:p w:rsidR="00B0037D" w:rsidRPr="002D120D" w:rsidRDefault="00B0037D" w:rsidP="00B0037D">
            <w:pPr>
              <w:pStyle w:val="Default"/>
              <w:jc w:val="both"/>
              <w:rPr>
                <w:rFonts w:ascii="Times New Roman" w:hAnsi="Times New Roman" w:cs="Times New Roman"/>
                <w:color w:val="auto"/>
                <w:sz w:val="20"/>
                <w:szCs w:val="20"/>
              </w:rPr>
            </w:pPr>
            <w:r w:rsidRPr="002D120D">
              <w:rPr>
                <w:rFonts w:ascii="Times New Roman" w:hAnsi="Times New Roman" w:cs="Times New Roman"/>
                <w:color w:val="auto"/>
                <w:sz w:val="20"/>
                <w:szCs w:val="20"/>
              </w:rPr>
              <w:t>Ak tieto údaje sú správne, príslušné orgány členského štátu určenia poskytnú príjemcovi potvrdenie o zaevidovaní správy o prijatí a zašlú potvrdenie príslušným orgánom členského štátu odoslania.</w:t>
            </w:r>
          </w:p>
          <w:p w:rsidR="00B0037D" w:rsidRPr="002D120D" w:rsidRDefault="00B0037D" w:rsidP="00B0037D">
            <w:pPr>
              <w:pStyle w:val="Default"/>
              <w:jc w:val="both"/>
              <w:rPr>
                <w:rFonts w:ascii="Times New Roman" w:hAnsi="Times New Roman" w:cs="Times New Roman"/>
                <w:color w:val="auto"/>
                <w:sz w:val="20"/>
                <w:szCs w:val="20"/>
              </w:rPr>
            </w:pPr>
          </w:p>
          <w:p w:rsidR="00B0037D" w:rsidRPr="002D120D"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2D120D">
              <w:rPr>
                <w:rFonts w:ascii="Times New Roman" w:hAnsi="Times New Roman" w:cs="Times New Roman"/>
                <w:color w:val="auto"/>
                <w:sz w:val="20"/>
                <w:szCs w:val="20"/>
              </w:rPr>
              <w:t>Príslušné orgány členského štátu odoslania zasielajú správu o prijatí odosielateľovi. Ak sa miesta odoslania a určenia nachádzajú v tom istom členskom štáte, príslušné orgány uvedeného členského štátu zasielajú správu o prijatí priamo odosielateľovi.</w:t>
            </w:r>
          </w:p>
        </w:tc>
        <w:tc>
          <w:tcPr>
            <w:tcW w:w="993"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Default="00B0037D" w:rsidP="00B0037D">
            <w:pPr>
              <w:autoSpaceDE w:val="0"/>
              <w:autoSpaceDN w:val="0"/>
              <w:spacing w:before="0"/>
              <w:jc w:val="center"/>
              <w:rPr>
                <w:b/>
                <w:bCs/>
                <w:sz w:val="20"/>
                <w:szCs w:val="20"/>
              </w:rPr>
            </w:pPr>
            <w:r w:rsidRPr="00A70155">
              <w:rPr>
                <w:sz w:val="20"/>
                <w:szCs w:val="20"/>
              </w:rPr>
              <w:t xml:space="preserve">98/2004 Z. z </w:t>
            </w:r>
            <w:r w:rsidRPr="00A70155">
              <w:rPr>
                <w:sz w:val="20"/>
                <w:szCs w:val="20"/>
                <w:lang w:eastAsia="cs-CZ"/>
              </w:rPr>
              <w:t xml:space="preserve">a </w:t>
            </w:r>
            <w:r>
              <w:rPr>
                <w:b/>
                <w:bCs/>
                <w:sz w:val="20"/>
                <w:szCs w:val="20"/>
              </w:rPr>
              <w:t>X/2023</w:t>
            </w:r>
            <w:r w:rsidRPr="00A70155">
              <w:rPr>
                <w:b/>
                <w:bCs/>
                <w:sz w:val="20"/>
                <w:szCs w:val="20"/>
              </w:rPr>
              <w:t xml:space="preserve"> Z. z.</w:t>
            </w:r>
          </w:p>
          <w:p w:rsidR="00B0037D" w:rsidRPr="00A70155" w:rsidRDefault="00B0037D" w:rsidP="00B0037D">
            <w:pPr>
              <w:autoSpaceDE w:val="0"/>
              <w:autoSpaceDN w:val="0"/>
              <w:spacing w:before="0"/>
              <w:jc w:val="center"/>
              <w:rPr>
                <w:sz w:val="20"/>
                <w:szCs w:val="20"/>
              </w:rPr>
            </w:pPr>
            <w:r w:rsidRPr="00A70155">
              <w:rPr>
                <w:b/>
                <w:bCs/>
                <w:sz w:val="20"/>
                <w:szCs w:val="20"/>
              </w:rPr>
              <w:t>čl.</w:t>
            </w:r>
            <w:r>
              <w:rPr>
                <w:b/>
                <w:bCs/>
                <w:sz w:val="20"/>
                <w:szCs w:val="20"/>
              </w:rPr>
              <w:t xml:space="preserve"> </w:t>
            </w:r>
            <w:r w:rsidRPr="00A70155">
              <w:rPr>
                <w:b/>
                <w:bCs/>
                <w:sz w:val="20"/>
                <w:szCs w:val="20"/>
              </w:rPr>
              <w:t>I</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A70155">
              <w:rPr>
                <w:sz w:val="20"/>
                <w:szCs w:val="20"/>
              </w:rPr>
              <w:t xml:space="preserve">98/2004 Z. z </w:t>
            </w:r>
            <w:r w:rsidRPr="00A70155">
              <w:rPr>
                <w:sz w:val="20"/>
                <w:szCs w:val="20"/>
                <w:lang w:eastAsia="cs-CZ"/>
              </w:rPr>
              <w:t xml:space="preserve">a </w:t>
            </w:r>
            <w:r>
              <w:rPr>
                <w:b/>
                <w:bCs/>
                <w:sz w:val="20"/>
                <w:szCs w:val="20"/>
              </w:rPr>
              <w:t>X/2023</w:t>
            </w:r>
            <w:r w:rsidRPr="00A70155">
              <w:rPr>
                <w:b/>
                <w:bCs/>
                <w:sz w:val="20"/>
                <w:szCs w:val="20"/>
              </w:rPr>
              <w:t xml:space="preserve"> Z. z.</w:t>
            </w:r>
          </w:p>
          <w:p w:rsidR="00B0037D" w:rsidRPr="00A70155" w:rsidRDefault="00B0037D" w:rsidP="00B0037D">
            <w:pPr>
              <w:autoSpaceDE w:val="0"/>
              <w:autoSpaceDN w:val="0"/>
              <w:spacing w:before="0"/>
              <w:jc w:val="center"/>
              <w:rPr>
                <w:sz w:val="20"/>
                <w:szCs w:val="20"/>
              </w:rPr>
            </w:pPr>
            <w:r w:rsidRPr="00A70155">
              <w:rPr>
                <w:b/>
                <w:bCs/>
                <w:sz w:val="20"/>
                <w:szCs w:val="20"/>
              </w:rPr>
              <w:t>čl.</w:t>
            </w:r>
            <w:r>
              <w:rPr>
                <w:b/>
                <w:bCs/>
                <w:sz w:val="20"/>
                <w:szCs w:val="20"/>
              </w:rPr>
              <w:t xml:space="preserve"> </w:t>
            </w:r>
            <w:r w:rsidRPr="00A70155">
              <w:rPr>
                <w:b/>
                <w:bCs/>
                <w:sz w:val="20"/>
                <w:szCs w:val="20"/>
              </w:rPr>
              <w:t>I</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A70155">
              <w:rPr>
                <w:sz w:val="20"/>
                <w:szCs w:val="20"/>
              </w:rPr>
              <w:t xml:space="preserve">106/2004 Z. z </w:t>
            </w:r>
            <w:r w:rsidRPr="00A70155">
              <w:rPr>
                <w:sz w:val="20"/>
                <w:szCs w:val="20"/>
                <w:lang w:eastAsia="cs-CZ"/>
              </w:rPr>
              <w:t xml:space="preserve">a </w:t>
            </w:r>
            <w:r>
              <w:rPr>
                <w:b/>
                <w:bCs/>
                <w:sz w:val="20"/>
                <w:szCs w:val="20"/>
              </w:rPr>
              <w:t>X/2023</w:t>
            </w:r>
            <w:r w:rsidRPr="00A70155">
              <w:rPr>
                <w:b/>
                <w:bCs/>
                <w:sz w:val="20"/>
                <w:szCs w:val="20"/>
              </w:rPr>
              <w:t xml:space="preserve"> Z. z.</w:t>
            </w:r>
          </w:p>
          <w:p w:rsidR="00B0037D" w:rsidRPr="00A70155" w:rsidRDefault="00B0037D" w:rsidP="00B0037D">
            <w:pPr>
              <w:autoSpaceDE w:val="0"/>
              <w:autoSpaceDN w:val="0"/>
              <w:spacing w:before="0"/>
              <w:jc w:val="center"/>
              <w:rPr>
                <w:sz w:val="20"/>
                <w:szCs w:val="20"/>
              </w:rPr>
            </w:pPr>
            <w:r w:rsidRPr="00A70155">
              <w:rPr>
                <w:b/>
                <w:bCs/>
                <w:sz w:val="20"/>
                <w:szCs w:val="20"/>
              </w:rPr>
              <w:t xml:space="preserve"> čl.</w:t>
            </w:r>
            <w:r>
              <w:rPr>
                <w:b/>
                <w:bCs/>
                <w:sz w:val="20"/>
                <w:szCs w:val="20"/>
              </w:rPr>
              <w:t xml:space="preserve"> </w:t>
            </w:r>
            <w:r w:rsidRPr="00A70155">
              <w:rPr>
                <w:b/>
                <w:bCs/>
                <w:sz w:val="20"/>
                <w:szCs w:val="20"/>
              </w:rPr>
              <w:t>II</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A70155">
              <w:rPr>
                <w:sz w:val="20"/>
                <w:szCs w:val="20"/>
              </w:rPr>
              <w:t xml:space="preserve">106/2004 Z. z </w:t>
            </w:r>
            <w:r w:rsidRPr="00A70155">
              <w:rPr>
                <w:sz w:val="20"/>
                <w:szCs w:val="20"/>
                <w:lang w:eastAsia="cs-CZ"/>
              </w:rPr>
              <w:t xml:space="preserve">a </w:t>
            </w:r>
            <w:r>
              <w:rPr>
                <w:b/>
                <w:bCs/>
                <w:sz w:val="20"/>
                <w:szCs w:val="20"/>
              </w:rPr>
              <w:t>X/2023</w:t>
            </w:r>
            <w:r w:rsidRPr="00A70155">
              <w:rPr>
                <w:b/>
                <w:bCs/>
                <w:sz w:val="20"/>
                <w:szCs w:val="20"/>
              </w:rPr>
              <w:t xml:space="preserve"> Z. z.</w:t>
            </w:r>
          </w:p>
          <w:p w:rsidR="00B0037D" w:rsidRPr="00A70155" w:rsidRDefault="00B0037D" w:rsidP="00B0037D">
            <w:pPr>
              <w:autoSpaceDE w:val="0"/>
              <w:autoSpaceDN w:val="0"/>
              <w:spacing w:before="0"/>
              <w:jc w:val="center"/>
              <w:rPr>
                <w:sz w:val="20"/>
                <w:szCs w:val="20"/>
              </w:rPr>
            </w:pPr>
            <w:r w:rsidRPr="00A70155">
              <w:rPr>
                <w:b/>
                <w:bCs/>
                <w:sz w:val="20"/>
                <w:szCs w:val="20"/>
              </w:rPr>
              <w:t xml:space="preserve"> čl.</w:t>
            </w:r>
            <w:r>
              <w:rPr>
                <w:b/>
                <w:bCs/>
                <w:sz w:val="20"/>
                <w:szCs w:val="20"/>
              </w:rPr>
              <w:t xml:space="preserve"> </w:t>
            </w:r>
            <w:r w:rsidRPr="00A70155">
              <w:rPr>
                <w:b/>
                <w:bCs/>
                <w:sz w:val="20"/>
                <w:szCs w:val="20"/>
              </w:rPr>
              <w:t>II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r w:rsidRPr="00A70155">
              <w:rPr>
                <w:sz w:val="20"/>
                <w:szCs w:val="20"/>
              </w:rPr>
              <w:t>530/2011Z. z.</w:t>
            </w:r>
          </w:p>
          <w:p w:rsidR="00B0037D" w:rsidRDefault="00B0037D" w:rsidP="00B0037D">
            <w:pPr>
              <w:autoSpaceDE w:val="0"/>
              <w:autoSpaceDN w:val="0"/>
              <w:spacing w:before="0"/>
              <w:jc w:val="center"/>
              <w:rPr>
                <w:b/>
                <w:bCs/>
                <w:sz w:val="20"/>
                <w:szCs w:val="20"/>
              </w:rPr>
            </w:pPr>
            <w:r w:rsidRPr="00A70155">
              <w:rPr>
                <w:sz w:val="20"/>
                <w:szCs w:val="20"/>
                <w:lang w:eastAsia="cs-CZ"/>
              </w:rPr>
              <w:t xml:space="preserve">a </w:t>
            </w:r>
            <w:r>
              <w:rPr>
                <w:b/>
                <w:bCs/>
                <w:sz w:val="20"/>
                <w:szCs w:val="20"/>
              </w:rPr>
              <w:t>X/2023</w:t>
            </w:r>
            <w:r w:rsidRPr="00A70155">
              <w:rPr>
                <w:b/>
                <w:bCs/>
                <w:sz w:val="20"/>
                <w:szCs w:val="20"/>
              </w:rPr>
              <w:t xml:space="preserve"> Z. z.</w:t>
            </w:r>
          </w:p>
          <w:p w:rsidR="00B0037D" w:rsidRDefault="00B0037D" w:rsidP="00B0037D">
            <w:pPr>
              <w:autoSpaceDE w:val="0"/>
              <w:autoSpaceDN w:val="0"/>
              <w:spacing w:before="0"/>
              <w:jc w:val="center"/>
              <w:rPr>
                <w:b/>
                <w:bCs/>
                <w:sz w:val="20"/>
                <w:szCs w:val="20"/>
              </w:rPr>
            </w:pPr>
            <w:r w:rsidRPr="00A70155">
              <w:rPr>
                <w:b/>
                <w:bCs/>
                <w:sz w:val="20"/>
                <w:szCs w:val="20"/>
              </w:rPr>
              <w:t>čl.</w:t>
            </w:r>
            <w:r>
              <w:rPr>
                <w:b/>
                <w:bCs/>
                <w:sz w:val="20"/>
                <w:szCs w:val="20"/>
              </w:rPr>
              <w:t xml:space="preserve"> </w:t>
            </w:r>
            <w:r w:rsidRPr="00A70155">
              <w:rPr>
                <w:b/>
                <w:bCs/>
                <w:sz w:val="20"/>
                <w:szCs w:val="20"/>
              </w:rPr>
              <w:t>III</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r w:rsidRPr="00A70155">
              <w:rPr>
                <w:sz w:val="20"/>
                <w:szCs w:val="20"/>
              </w:rPr>
              <w:t>530/2011Z. z.</w:t>
            </w:r>
          </w:p>
          <w:p w:rsidR="00B0037D" w:rsidRDefault="00B0037D" w:rsidP="00B0037D">
            <w:pPr>
              <w:autoSpaceDE w:val="0"/>
              <w:autoSpaceDN w:val="0"/>
              <w:spacing w:before="0"/>
              <w:jc w:val="center"/>
              <w:rPr>
                <w:b/>
                <w:bCs/>
                <w:sz w:val="20"/>
                <w:szCs w:val="20"/>
              </w:rPr>
            </w:pPr>
            <w:r w:rsidRPr="00A70155">
              <w:rPr>
                <w:sz w:val="20"/>
                <w:szCs w:val="20"/>
                <w:lang w:eastAsia="cs-CZ"/>
              </w:rPr>
              <w:t xml:space="preserve">a </w:t>
            </w:r>
            <w:r>
              <w:rPr>
                <w:b/>
                <w:bCs/>
                <w:sz w:val="20"/>
                <w:szCs w:val="20"/>
              </w:rPr>
              <w:t>X/2023</w:t>
            </w:r>
            <w:r w:rsidRPr="00A70155">
              <w:rPr>
                <w:b/>
                <w:bCs/>
                <w:sz w:val="20"/>
                <w:szCs w:val="20"/>
              </w:rPr>
              <w:t xml:space="preserve"> Z. z.</w:t>
            </w:r>
          </w:p>
          <w:p w:rsidR="00B0037D" w:rsidRPr="00A70155" w:rsidRDefault="00B0037D" w:rsidP="00B0037D">
            <w:pPr>
              <w:autoSpaceDE w:val="0"/>
              <w:autoSpaceDN w:val="0"/>
              <w:spacing w:before="0"/>
              <w:jc w:val="center"/>
              <w:rPr>
                <w:sz w:val="20"/>
                <w:szCs w:val="20"/>
              </w:rPr>
            </w:pPr>
            <w:r w:rsidRPr="00A70155">
              <w:rPr>
                <w:b/>
                <w:bCs/>
                <w:sz w:val="20"/>
                <w:szCs w:val="20"/>
              </w:rPr>
              <w:t>čl.</w:t>
            </w:r>
            <w:r>
              <w:rPr>
                <w:b/>
                <w:bCs/>
                <w:sz w:val="20"/>
                <w:szCs w:val="20"/>
              </w:rPr>
              <w:t xml:space="preserve"> </w:t>
            </w:r>
            <w:r w:rsidRPr="00A70155">
              <w:rPr>
                <w:b/>
                <w:bCs/>
                <w:sz w:val="20"/>
                <w:szCs w:val="20"/>
              </w:rPr>
              <w:t>III</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0037D" w:rsidRPr="000A50C3" w:rsidRDefault="00B0037D" w:rsidP="00B0037D">
            <w:pPr>
              <w:autoSpaceDE w:val="0"/>
              <w:autoSpaceDN w:val="0"/>
              <w:spacing w:before="0"/>
              <w:jc w:val="center"/>
              <w:rPr>
                <w:sz w:val="20"/>
                <w:szCs w:val="20"/>
              </w:rPr>
            </w:pPr>
            <w:r w:rsidRPr="000A50C3">
              <w:rPr>
                <w:sz w:val="20"/>
                <w:szCs w:val="20"/>
              </w:rPr>
              <w:t>§ 24</w:t>
            </w:r>
          </w:p>
          <w:p w:rsidR="00B0037D" w:rsidRPr="000A50C3" w:rsidRDefault="00B0037D" w:rsidP="00B0037D">
            <w:pPr>
              <w:autoSpaceDE w:val="0"/>
              <w:autoSpaceDN w:val="0"/>
              <w:spacing w:before="0"/>
              <w:jc w:val="center"/>
              <w:rPr>
                <w:sz w:val="20"/>
                <w:szCs w:val="20"/>
              </w:rPr>
            </w:pPr>
            <w:r w:rsidRPr="000A50C3">
              <w:rPr>
                <w:sz w:val="20"/>
                <w:szCs w:val="20"/>
              </w:rPr>
              <w:t>ods. 8</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r>
              <w:rPr>
                <w:sz w:val="20"/>
                <w:szCs w:val="20"/>
              </w:rPr>
              <w:t>§ 24</w:t>
            </w:r>
          </w:p>
          <w:p w:rsidR="00B0037D" w:rsidRPr="000A50C3" w:rsidRDefault="00B0037D" w:rsidP="00B0037D">
            <w:pPr>
              <w:autoSpaceDE w:val="0"/>
              <w:autoSpaceDN w:val="0"/>
              <w:spacing w:before="0"/>
              <w:jc w:val="center"/>
              <w:rPr>
                <w:sz w:val="20"/>
                <w:szCs w:val="20"/>
              </w:rPr>
            </w:pPr>
            <w:r w:rsidRPr="000A50C3">
              <w:rPr>
                <w:sz w:val="20"/>
                <w:szCs w:val="20"/>
              </w:rPr>
              <w:t>ods. 14</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r w:rsidRPr="00A70155">
              <w:rPr>
                <w:sz w:val="20"/>
                <w:szCs w:val="20"/>
              </w:rPr>
              <w:t xml:space="preserve">§ 22 </w:t>
            </w:r>
          </w:p>
          <w:p w:rsidR="00B0037D" w:rsidRDefault="00B0037D" w:rsidP="00B0037D">
            <w:pPr>
              <w:autoSpaceDE w:val="0"/>
              <w:autoSpaceDN w:val="0"/>
              <w:spacing w:before="0"/>
              <w:jc w:val="center"/>
              <w:rPr>
                <w:sz w:val="20"/>
                <w:szCs w:val="20"/>
              </w:rPr>
            </w:pPr>
            <w:r w:rsidRPr="00185352">
              <w:rPr>
                <w:sz w:val="20"/>
                <w:szCs w:val="20"/>
              </w:rPr>
              <w:t xml:space="preserve">ods. 7 </w:t>
            </w:r>
          </w:p>
          <w:p w:rsidR="00B0037D" w:rsidRPr="00185352" w:rsidRDefault="00B0037D" w:rsidP="00B0037D">
            <w:pPr>
              <w:autoSpaceDE w:val="0"/>
              <w:autoSpaceDN w:val="0"/>
              <w:spacing w:before="0"/>
              <w:jc w:val="center"/>
              <w:rPr>
                <w:sz w:val="20"/>
                <w:szCs w:val="20"/>
              </w:rPr>
            </w:pPr>
            <w:r w:rsidRPr="00185352">
              <w:rPr>
                <w:sz w:val="20"/>
                <w:szCs w:val="20"/>
              </w:rPr>
              <w:t>a 11</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21 </w:t>
            </w:r>
          </w:p>
          <w:p w:rsidR="00B0037D" w:rsidRDefault="00B0037D" w:rsidP="00B0037D">
            <w:pPr>
              <w:autoSpaceDE w:val="0"/>
              <w:autoSpaceDN w:val="0"/>
              <w:spacing w:before="0"/>
              <w:jc w:val="center"/>
              <w:rPr>
                <w:sz w:val="20"/>
                <w:szCs w:val="20"/>
              </w:rPr>
            </w:pPr>
            <w:r>
              <w:rPr>
                <w:sz w:val="20"/>
                <w:szCs w:val="20"/>
              </w:rPr>
              <w:t>ods. 7</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r w:rsidRPr="00A70155">
              <w:rPr>
                <w:sz w:val="20"/>
                <w:szCs w:val="20"/>
              </w:rPr>
              <w:t xml:space="preserve">§ 18 </w:t>
            </w:r>
          </w:p>
          <w:p w:rsidR="00B0037D" w:rsidRPr="00A70155" w:rsidRDefault="00B0037D" w:rsidP="00B0037D">
            <w:pPr>
              <w:autoSpaceDE w:val="0"/>
              <w:autoSpaceDN w:val="0"/>
              <w:spacing w:before="0"/>
              <w:jc w:val="center"/>
              <w:rPr>
                <w:sz w:val="20"/>
                <w:szCs w:val="20"/>
              </w:rPr>
            </w:pPr>
            <w:r w:rsidRPr="00A70155">
              <w:rPr>
                <w:sz w:val="20"/>
                <w:szCs w:val="20"/>
              </w:rPr>
              <w:t>ods. 7</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r w:rsidRPr="00A70155">
              <w:rPr>
                <w:sz w:val="20"/>
                <w:szCs w:val="20"/>
              </w:rPr>
              <w:t xml:space="preserve">§ 18 </w:t>
            </w:r>
          </w:p>
          <w:p w:rsidR="00B0037D" w:rsidRPr="00A70155" w:rsidRDefault="00B0037D" w:rsidP="00B0037D">
            <w:pPr>
              <w:autoSpaceDE w:val="0"/>
              <w:autoSpaceDN w:val="0"/>
              <w:spacing w:before="0"/>
              <w:jc w:val="center"/>
              <w:rPr>
                <w:b/>
                <w:sz w:val="20"/>
                <w:szCs w:val="20"/>
              </w:rPr>
            </w:pPr>
            <w:r w:rsidRPr="00A70155">
              <w:rPr>
                <w:b/>
                <w:sz w:val="20"/>
                <w:szCs w:val="20"/>
              </w:rPr>
              <w:t>ods. 12</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Pr="00785B91" w:rsidRDefault="00B0037D" w:rsidP="00B0037D">
            <w:pPr>
              <w:autoSpaceDE w:val="0"/>
              <w:autoSpaceDN w:val="0"/>
              <w:adjustRightInd w:val="0"/>
              <w:spacing w:before="0"/>
              <w:rPr>
                <w:color w:val="494949"/>
                <w:sz w:val="20"/>
                <w:szCs w:val="20"/>
                <w:shd w:val="clear" w:color="auto" w:fill="FFFFFF"/>
              </w:rPr>
            </w:pPr>
            <w:r w:rsidRPr="00785B91">
              <w:rPr>
                <w:sz w:val="20"/>
                <w:szCs w:val="20"/>
              </w:rPr>
              <w:t xml:space="preserve">(8) </w:t>
            </w:r>
            <w:r w:rsidRPr="00785B91">
              <w:rPr>
                <w:color w:val="494949"/>
                <w:sz w:val="20"/>
                <w:szCs w:val="20"/>
                <w:shd w:val="clear" w:color="auto" w:fill="FFFFFF"/>
              </w:rPr>
              <w:t xml:space="preserve">Ak sa minerálny olej prepravuje v pozastavení dane na území Európskej únie podľa odseku 1 písm. c), príjemca (odberateľ) minerálneho oleja prepravovaného v pozastavení dane je povinný najneskôr do piatich pracovných dní od ukončenia prepravy minerálneho oleja v pozastavení dane predložiť colnému úradu príjemcu (odberateľa) správu o prijatí; správa o prijatí musí byť </w:t>
            </w:r>
            <w:r w:rsidRPr="00785B91">
              <w:rPr>
                <w:b/>
                <w:color w:val="000000" w:themeColor="text1"/>
                <w:sz w:val="20"/>
                <w:szCs w:val="20"/>
              </w:rPr>
              <w:t xml:space="preserve">autorizovaná </w:t>
            </w:r>
            <w:r w:rsidRPr="00785B91">
              <w:rPr>
                <w:b/>
                <w:color w:val="000000" w:themeColor="text1"/>
                <w:sz w:val="20"/>
                <w:szCs w:val="20"/>
                <w:shd w:val="clear" w:color="auto" w:fill="FFFFFF"/>
              </w:rPr>
              <w:t>kvalifikovaným</w:t>
            </w:r>
            <w:r w:rsidRPr="00785B91">
              <w:rPr>
                <w:b/>
                <w:color w:val="000000" w:themeColor="text1"/>
                <w:sz w:val="20"/>
                <w:szCs w:val="20"/>
              </w:rPr>
              <w:t xml:space="preserve"> elektronickým podpisom</w:t>
            </w:r>
            <w:r w:rsidRPr="00785B91">
              <w:rPr>
                <w:b/>
                <w:color w:val="000000" w:themeColor="text1"/>
                <w:sz w:val="20"/>
                <w:szCs w:val="20"/>
                <w:vertAlign w:val="superscript"/>
              </w:rPr>
              <w:t>20b</w:t>
            </w:r>
            <w:r w:rsidRPr="00785B91">
              <w:rPr>
                <w:b/>
                <w:color w:val="000000" w:themeColor="text1"/>
                <w:sz w:val="20"/>
                <w:szCs w:val="20"/>
              </w:rPr>
              <w:t>) alebo kvalifikovanou elektronickou pečaťou,</w:t>
            </w:r>
            <w:r w:rsidRPr="00785B91">
              <w:rPr>
                <w:b/>
                <w:color w:val="000000" w:themeColor="text1"/>
                <w:sz w:val="20"/>
                <w:szCs w:val="20"/>
                <w:vertAlign w:val="superscript"/>
              </w:rPr>
              <w:t>20ba</w:t>
            </w:r>
            <w:r w:rsidRPr="00785B91">
              <w:rPr>
                <w:b/>
                <w:color w:val="000000" w:themeColor="text1"/>
                <w:sz w:val="20"/>
                <w:szCs w:val="20"/>
              </w:rPr>
              <w:t xml:space="preserve">) alebo </w:t>
            </w:r>
            <w:r w:rsidRPr="00785B91">
              <w:rPr>
                <w:b/>
                <w:color w:val="000000" w:themeColor="text1"/>
                <w:sz w:val="20"/>
                <w:szCs w:val="20"/>
                <w:shd w:val="clear" w:color="auto" w:fill="FFFFFF"/>
              </w:rPr>
              <w:t>uznaným spôsobom autorizácie podľa osobitného predpisu,</w:t>
            </w:r>
            <w:r w:rsidRPr="00785B91">
              <w:rPr>
                <w:b/>
                <w:color w:val="000000" w:themeColor="text1"/>
                <w:sz w:val="20"/>
                <w:szCs w:val="20"/>
                <w:shd w:val="clear" w:color="auto" w:fill="FFFFFF"/>
                <w:vertAlign w:val="superscript"/>
              </w:rPr>
              <w:t>20bb</w:t>
            </w:r>
            <w:r w:rsidRPr="00785B91">
              <w:rPr>
                <w:b/>
                <w:color w:val="000000" w:themeColor="text1"/>
                <w:sz w:val="20"/>
                <w:szCs w:val="20"/>
                <w:shd w:val="clear" w:color="auto" w:fill="FFFFFF"/>
              </w:rPr>
              <w:t>)</w:t>
            </w:r>
            <w:r w:rsidRPr="00785B91">
              <w:rPr>
                <w:color w:val="000000" w:themeColor="text1"/>
                <w:sz w:val="20"/>
                <w:szCs w:val="20"/>
                <w:shd w:val="clear" w:color="auto" w:fill="FFFFFF"/>
              </w:rPr>
              <w:t xml:space="preserve"> </w:t>
            </w:r>
            <w:r w:rsidRPr="00785B91">
              <w:rPr>
                <w:color w:val="494949"/>
                <w:sz w:val="20"/>
                <w:szCs w:val="20"/>
                <w:shd w:val="clear" w:color="auto" w:fill="FFFFFF"/>
              </w:rPr>
              <w:t>ak sa odosielateľ (dodávateľ) alebo príjemca (odberateľ) s colným úradom nedohodnú inak. Preprava minerálneho oleja v pozastavení dane na území Európskej únie sa považuje za ukončenú dňom prijatia minerálneho oleja príjemcom (odberateľom) alebo prijatia v mieste priameho dodania. Colný úrad príjemcu (odberateľa) elektronicky overí údaje v správe o prijatí a ak sú údaje správne, potvrdí príjemcovi (odberateľovi) zaevidovanie správy o prijatí. Správu o prijatí colný úrad príjemcu (odberateľa) zašle bezodkladne po jej zaevidovaní správcovi dane členského štátu odosielateľa (dodávateľa). Ak údaje uvedené v správe o prijatí nie sú správne, colný úrad príjemcu (odberateľa) o tejto skutočnosti bezodkladne informuje odosielateľa správy o prijatí.</w:t>
            </w:r>
          </w:p>
          <w:p w:rsidR="00B0037D" w:rsidRPr="00785B91" w:rsidRDefault="00B0037D" w:rsidP="00B0037D">
            <w:pPr>
              <w:autoSpaceDE w:val="0"/>
              <w:autoSpaceDN w:val="0"/>
              <w:adjustRightInd w:val="0"/>
              <w:spacing w:before="0"/>
              <w:rPr>
                <w:sz w:val="20"/>
                <w:szCs w:val="20"/>
              </w:rPr>
            </w:pPr>
          </w:p>
          <w:p w:rsidR="00B0037D" w:rsidRPr="00785B91" w:rsidRDefault="00B0037D" w:rsidP="00B0037D">
            <w:pPr>
              <w:pStyle w:val="Odsekzoznamu"/>
              <w:widowControl w:val="0"/>
              <w:numPr>
                <w:ilvl w:val="0"/>
                <w:numId w:val="15"/>
              </w:numPr>
              <w:tabs>
                <w:tab w:val="left" w:pos="460"/>
              </w:tabs>
              <w:autoSpaceDE w:val="0"/>
              <w:autoSpaceDN w:val="0"/>
              <w:adjustRightInd w:val="0"/>
              <w:ind w:left="35" w:firstLine="0"/>
              <w:jc w:val="both"/>
              <w:rPr>
                <w:sz w:val="20"/>
                <w:szCs w:val="20"/>
              </w:rPr>
            </w:pPr>
            <w:r w:rsidRPr="00785B91">
              <w:rPr>
                <w:sz w:val="20"/>
                <w:szCs w:val="20"/>
              </w:rPr>
              <w:t>Preprava minerálneho oleja v pozastavení dane z územia Európskej únie osobám uvedeným v § 16 ods. 2 alebo z daňového územia osobám uvedeným v § 16 ods. 3 sa uskutočňuje s elektronickým dokumentom a s osvedčením o oslobodení od spotrebnej dane vyhotoveným podľa vzoru a spôsobom ustanoveným v osobitnom predpise</w:t>
            </w:r>
            <w:r w:rsidRPr="00785B91">
              <w:rPr>
                <w:sz w:val="20"/>
                <w:szCs w:val="20"/>
                <w:vertAlign w:val="superscript"/>
              </w:rPr>
              <w:t>6</w:t>
            </w:r>
            <w:r w:rsidRPr="00785B91">
              <w:rPr>
                <w:sz w:val="20"/>
                <w:szCs w:val="20"/>
              </w:rPr>
              <w:t xml:space="preserve">) (ďalej len „osvedčenie o oslobodení“). Preprava minerálneho oleja v pozastavení dane z územia Európskej únie ozbrojeným silám </w:t>
            </w:r>
            <w:r w:rsidRPr="00785B91">
              <w:rPr>
                <w:b/>
                <w:sz w:val="20"/>
                <w:szCs w:val="20"/>
              </w:rPr>
              <w:t>uvedených v § 17 ods. 1</w:t>
            </w:r>
            <w:r w:rsidRPr="00785B91">
              <w:rPr>
                <w:sz w:val="20"/>
                <w:szCs w:val="20"/>
              </w:rPr>
              <w:t xml:space="preserve"> alebo z daňového územia ozbrojeným silám Slovenskej republiky a ich civilným zamestnancom na použitie v súvislosti s aktivitami podľa medzinárodnej zmluvy,</w:t>
            </w:r>
            <w:r w:rsidRPr="00785B91">
              <w:rPr>
                <w:sz w:val="20"/>
                <w:szCs w:val="20"/>
                <w:vertAlign w:val="superscript"/>
              </w:rPr>
              <w:t>5</w:t>
            </w:r>
            <w:r w:rsidRPr="00785B91">
              <w:rPr>
                <w:sz w:val="20"/>
                <w:szCs w:val="20"/>
              </w:rPr>
              <w:t xml:space="preserve">) na územie štátov, ktoré sú stranami Severoatlantickej zmluvy, alebo z daňového územia ozbrojeným silám Slovenskej republiky na použitie týmito ozbrojenými silami a ich civilnými zamestnancami pri obrannom úsilí v rámci spoločnej bezpečnostnej a obrannej politiky Európskej únie, sa uskutočňuje s osvedčením o oslobodení. Po ukončení prepravy minerálneho oleja v pozastavení dane osoby uvedené v § 16 ods. 2 </w:t>
            </w:r>
            <w:r w:rsidRPr="00785B91">
              <w:rPr>
                <w:b/>
                <w:sz w:val="20"/>
                <w:szCs w:val="20"/>
              </w:rPr>
              <w:t>alebo v § 17 ods. 1</w:t>
            </w:r>
            <w:r w:rsidRPr="00785B91">
              <w:rPr>
                <w:sz w:val="20"/>
                <w:szCs w:val="20"/>
              </w:rPr>
              <w:t xml:space="preserve"> bezodkladne informujú o prijatí minerálneho oleja Colný úrad Bratislava, ktorý vyhotoví správu o prijatí, pričom postupuje primerane podľa osobitného predpisu;</w:t>
            </w:r>
            <w:r w:rsidRPr="00785B91">
              <w:rPr>
                <w:sz w:val="20"/>
                <w:szCs w:val="20"/>
                <w:vertAlign w:val="superscript"/>
              </w:rPr>
              <w:t>20a</w:t>
            </w:r>
            <w:r w:rsidRPr="00785B91">
              <w:rPr>
                <w:sz w:val="20"/>
                <w:szCs w:val="20"/>
              </w:rPr>
              <w:t>) Colný úrad Bratislava zašle správu o prijatí správcovi dane členského štátu odosielateľa (dodávateľa).</w:t>
            </w:r>
          </w:p>
          <w:p w:rsidR="00B0037D" w:rsidRDefault="00B0037D" w:rsidP="00B0037D">
            <w:pPr>
              <w:spacing w:before="0"/>
              <w:rPr>
                <w:sz w:val="20"/>
                <w:szCs w:val="20"/>
              </w:rPr>
            </w:pPr>
          </w:p>
          <w:p w:rsidR="00B0037D" w:rsidRPr="00785B91" w:rsidRDefault="00B0037D" w:rsidP="00B0037D">
            <w:pPr>
              <w:spacing w:before="0"/>
              <w:rPr>
                <w:sz w:val="20"/>
                <w:szCs w:val="20"/>
              </w:rPr>
            </w:pPr>
          </w:p>
          <w:p w:rsidR="00B0037D" w:rsidRPr="00785B91" w:rsidRDefault="00B0037D" w:rsidP="00B0037D">
            <w:pPr>
              <w:widowControl w:val="0"/>
              <w:tabs>
                <w:tab w:val="left" w:pos="672"/>
              </w:tabs>
              <w:autoSpaceDE w:val="0"/>
              <w:autoSpaceDN w:val="0"/>
              <w:spacing w:before="0"/>
              <w:rPr>
                <w:sz w:val="20"/>
                <w:szCs w:val="20"/>
              </w:rPr>
            </w:pPr>
            <w:r w:rsidRPr="00785B91">
              <w:rPr>
                <w:sz w:val="20"/>
                <w:szCs w:val="20"/>
              </w:rPr>
              <w:t xml:space="preserve">(7) Ak sa tabakové výrobky prepravujú v pozastavení dane na území Európskej únie podľa odseku 1 písm. c), príjemca (odberateľ) tabakových výrobkov prepravovaných v pozastavení dane je  povinný najneskôr do piatich pracovných dní od ukončenia prepravy tabakových výrobkov  v  pozastavení  dane predložiť colnému úradu príjemcu (odberateľa) správu o prijatí. Správa o prijatí musí </w:t>
            </w:r>
            <w:r w:rsidRPr="00785B91">
              <w:rPr>
                <w:spacing w:val="-4"/>
                <w:sz w:val="20"/>
                <w:szCs w:val="20"/>
              </w:rPr>
              <w:t xml:space="preserve">byť </w:t>
            </w:r>
            <w:r w:rsidRPr="00785B91">
              <w:rPr>
                <w:b/>
                <w:sz w:val="20"/>
                <w:szCs w:val="20"/>
              </w:rPr>
              <w:t>autorizovaná kvalifikovaným elektronickým podpisom</w:t>
            </w:r>
            <w:r w:rsidRPr="00785B91">
              <w:rPr>
                <w:b/>
                <w:sz w:val="20"/>
                <w:szCs w:val="20"/>
                <w:vertAlign w:val="superscript"/>
              </w:rPr>
              <w:t>14c</w:t>
            </w:r>
            <w:r w:rsidRPr="00785B91">
              <w:rPr>
                <w:b/>
                <w:sz w:val="20"/>
                <w:szCs w:val="20"/>
              </w:rPr>
              <w:t>) alebo kvalifikovanou elektronickou pečaťou</w:t>
            </w:r>
            <w:r w:rsidRPr="00785B91">
              <w:rPr>
                <w:b/>
                <w:sz w:val="20"/>
                <w:szCs w:val="20"/>
                <w:vertAlign w:val="superscript"/>
              </w:rPr>
              <w:t>14d</w:t>
            </w:r>
            <w:r w:rsidRPr="00785B91">
              <w:rPr>
                <w:b/>
                <w:sz w:val="20"/>
                <w:szCs w:val="20"/>
              </w:rPr>
              <w:t>) alebo uznaným spôsobom autorizácie podľa osobitného predpisu,</w:t>
            </w:r>
            <w:r w:rsidRPr="00785B91">
              <w:rPr>
                <w:b/>
                <w:sz w:val="20"/>
                <w:szCs w:val="20"/>
                <w:vertAlign w:val="superscript"/>
              </w:rPr>
              <w:t>14e</w:t>
            </w:r>
            <w:r w:rsidRPr="00785B91">
              <w:rPr>
                <w:b/>
                <w:sz w:val="20"/>
                <w:szCs w:val="20"/>
              </w:rPr>
              <w:t>)</w:t>
            </w:r>
            <w:r w:rsidRPr="00785B91">
              <w:rPr>
                <w:sz w:val="20"/>
                <w:szCs w:val="20"/>
              </w:rPr>
              <w:t xml:space="preserve"> ak sa odosielateľ (dodávateľ) alebo príjemca (odberateľ) s colným úradom nedohodnú inak.  Preprava  tabakových  výrobkov  v pozastavení  </w:t>
            </w:r>
            <w:r w:rsidRPr="00785B91">
              <w:rPr>
                <w:spacing w:val="-4"/>
                <w:sz w:val="20"/>
                <w:szCs w:val="20"/>
              </w:rPr>
              <w:t xml:space="preserve">dane </w:t>
            </w:r>
            <w:r w:rsidRPr="00785B91">
              <w:rPr>
                <w:sz w:val="20"/>
                <w:szCs w:val="20"/>
              </w:rPr>
              <w:t xml:space="preserve">na území Európskej únie sa považuje za ukončenú dňom prijatia tabakových  výrobkov  príjemcom  (odberateľom). Colný úrad príjemcu (odberateľa) elektronicky overí údaje v správe o prijatí, a ak sú údaje správne, potvrdí príjemcovi (odberateľovi) zaevidovanie správy o prijatí. Správu o prijatí </w:t>
            </w:r>
            <w:r w:rsidRPr="00785B91">
              <w:rPr>
                <w:spacing w:val="-4"/>
                <w:sz w:val="20"/>
                <w:szCs w:val="20"/>
              </w:rPr>
              <w:t xml:space="preserve">colný </w:t>
            </w:r>
            <w:r w:rsidRPr="00785B91">
              <w:rPr>
                <w:sz w:val="20"/>
                <w:szCs w:val="20"/>
              </w:rPr>
              <w:t xml:space="preserve">úrad príjemcu (odberateľa) zašle bezodkladne po jej zaevidovaní správcovi dane členského </w:t>
            </w:r>
            <w:r w:rsidRPr="00785B91">
              <w:rPr>
                <w:spacing w:val="-4"/>
                <w:sz w:val="20"/>
                <w:szCs w:val="20"/>
              </w:rPr>
              <w:t xml:space="preserve">štátu </w:t>
            </w:r>
            <w:r w:rsidRPr="00785B91">
              <w:rPr>
                <w:sz w:val="20"/>
                <w:szCs w:val="20"/>
              </w:rPr>
              <w:t>odosielateľa (dodávateľa). Ak údaje uvedené v správe o prijatí nie sú správne, colný úrad príjemcu (odberateľa) o tejto skutočnosti bezodkladne informuje odosielateľa správy</w:t>
            </w:r>
            <w:r w:rsidRPr="00785B91">
              <w:rPr>
                <w:spacing w:val="10"/>
                <w:sz w:val="20"/>
                <w:szCs w:val="20"/>
              </w:rPr>
              <w:t xml:space="preserve"> </w:t>
            </w:r>
            <w:r w:rsidRPr="00785B91">
              <w:rPr>
                <w:sz w:val="20"/>
                <w:szCs w:val="20"/>
              </w:rPr>
              <w:t>o prijatí.</w:t>
            </w:r>
          </w:p>
          <w:p w:rsidR="00B0037D" w:rsidRPr="00785B91" w:rsidRDefault="00B0037D" w:rsidP="00B0037D">
            <w:pPr>
              <w:spacing w:before="0"/>
              <w:rPr>
                <w:sz w:val="20"/>
                <w:szCs w:val="20"/>
              </w:rPr>
            </w:pPr>
          </w:p>
          <w:p w:rsidR="00B0037D" w:rsidRPr="00785B91" w:rsidRDefault="00B0037D" w:rsidP="00B0037D">
            <w:pPr>
              <w:widowControl w:val="0"/>
              <w:tabs>
                <w:tab w:val="left" w:pos="790"/>
              </w:tabs>
              <w:autoSpaceDE w:val="0"/>
              <w:autoSpaceDN w:val="0"/>
              <w:spacing w:before="0"/>
              <w:ind w:right="123"/>
              <w:rPr>
                <w:b/>
                <w:sz w:val="20"/>
                <w:szCs w:val="20"/>
              </w:rPr>
            </w:pPr>
            <w:r w:rsidRPr="00785B91">
              <w:rPr>
                <w:sz w:val="20"/>
                <w:szCs w:val="20"/>
              </w:rPr>
              <w:t>(11) Preprava tabakových výrobkov v pozastavení dane z územia Európskej únie osobám uvedeným v § 33a ods. 2 alebo z daňového územia osobám uvedeným v § 33a ods. 15 sa uskutočňuje s elektronickým dokumentom a s osvedčením o oslobodení od spotrebnej dane vyhotoveným podľa vzoru a spôsobom ustanoveným v osobitnom predpise</w:t>
            </w:r>
            <w:r w:rsidRPr="00785B91">
              <w:rPr>
                <w:sz w:val="20"/>
                <w:szCs w:val="20"/>
                <w:vertAlign w:val="superscript"/>
              </w:rPr>
              <w:t>6</w:t>
            </w:r>
            <w:r w:rsidRPr="00785B91">
              <w:rPr>
                <w:sz w:val="20"/>
                <w:szCs w:val="20"/>
              </w:rPr>
              <w:t xml:space="preserve">) (ďalej len „osvedčenie o oslobodení“). Preprava tabakových výrobkov v pozastavení dane z územia Európskej únie ozbrojeným silám iných </w:t>
            </w:r>
            <w:r w:rsidRPr="00785B91">
              <w:rPr>
                <w:b/>
                <w:sz w:val="20"/>
                <w:szCs w:val="20"/>
              </w:rPr>
              <w:t>štátov, ktoré</w:t>
            </w:r>
            <w:r w:rsidRPr="00785B91">
              <w:rPr>
                <w:sz w:val="20"/>
                <w:szCs w:val="20"/>
              </w:rPr>
              <w:t xml:space="preserve"> sú stranami Severoatlantickej zmluvy, a ich civilným zamestnancom, na použitie v súvislosti s aktivitami podľa medzinárodnej zmluvy,</w:t>
            </w:r>
            <w:r w:rsidRPr="00785B91">
              <w:rPr>
                <w:sz w:val="20"/>
                <w:szCs w:val="20"/>
                <w:vertAlign w:val="superscript"/>
              </w:rPr>
              <w:t>5</w:t>
            </w:r>
            <w:r w:rsidRPr="00785B91">
              <w:rPr>
                <w:sz w:val="20"/>
                <w:szCs w:val="20"/>
              </w:rPr>
              <w:t>) alebo z územia Európskej únie ozbrojeným silám iných členských štátov na použitie týmito ozbrojenými silami a ich civilnými zamestnancami pri obrannom úsilí v rámci spoločnej bezpečnostnej a obrannej politiky Európskej únie alebo z daňového územia ozbrojeným silám Slovenskej republiky a ich civilným zamestnancom, na použitie v súvislosti s aktivitami podľa medzinárodnej zmluvy,</w:t>
            </w:r>
            <w:r w:rsidRPr="00785B91">
              <w:rPr>
                <w:sz w:val="20"/>
                <w:szCs w:val="20"/>
                <w:vertAlign w:val="superscript"/>
              </w:rPr>
              <w:t>5</w:t>
            </w:r>
            <w:r w:rsidRPr="00785B91">
              <w:rPr>
                <w:sz w:val="20"/>
                <w:szCs w:val="20"/>
              </w:rPr>
              <w:t xml:space="preserve">) na územie štátov, ktoré sú stranami Severoatlantickej zmluvy, alebo z daňového územia ozbrojeným silám Slovenskej republiky na použitie týmito ozbrojenými silami a ich civilnými zamestnancami pri obrannom úsilí v rámci spoločnej bezpečnostnej a obrannej politiky Európskej únie, sa uskutočňuje s osvedčením o oslobodení. </w:t>
            </w:r>
            <w:r w:rsidRPr="00785B91">
              <w:rPr>
                <w:b/>
                <w:sz w:val="20"/>
                <w:szCs w:val="20"/>
              </w:rPr>
              <w:t>Po ukončení prepravy tabakových výrobkov v pozastavení dane ozbrojeným silám iných štátov, ktoré sú stranami Severoatlantickej zmluvy, a ich civilným zamestnancom, na použitie v súvislosti s aktivitami podľa medzinárodnej zmluvy,</w:t>
            </w:r>
            <w:hyperlink w:anchor="poznamky.poznamka-19" w:history="1">
              <w:r w:rsidRPr="00773B37">
                <w:rPr>
                  <w:rStyle w:val="Hypertextovprepojenie"/>
                  <w:b/>
                  <w:color w:val="auto"/>
                  <w:sz w:val="20"/>
                  <w:szCs w:val="20"/>
                  <w:u w:val="none"/>
                  <w:vertAlign w:val="superscript"/>
                </w:rPr>
                <w:t>5</w:t>
              </w:r>
              <w:r w:rsidRPr="00773B37">
                <w:rPr>
                  <w:rStyle w:val="Hypertextovprepojenie"/>
                  <w:b/>
                  <w:color w:val="auto"/>
                  <w:sz w:val="20"/>
                  <w:szCs w:val="20"/>
                  <w:u w:val="none"/>
                </w:rPr>
                <w:t>)</w:t>
              </w:r>
            </w:hyperlink>
            <w:r w:rsidRPr="00785B91">
              <w:rPr>
                <w:b/>
                <w:sz w:val="20"/>
                <w:szCs w:val="20"/>
              </w:rPr>
              <w:t xml:space="preserve"> ozbrojeným silám iných členských štátov na použitie týmito ozbrojenými silami a ich civilnými zamestnancami pri obrannom úsilí v rámci spoločnej bezpečnostnej a obrannej politiky Európskej únie</w:t>
            </w:r>
            <w:r>
              <w:rPr>
                <w:b/>
                <w:sz w:val="20"/>
                <w:szCs w:val="20"/>
              </w:rPr>
              <w:t xml:space="preserve"> a</w:t>
            </w:r>
            <w:r w:rsidRPr="00785B91">
              <w:rPr>
                <w:b/>
                <w:sz w:val="20"/>
                <w:szCs w:val="20"/>
              </w:rPr>
              <w:t xml:space="preserve"> osobám uvedeným  v § 33a ods. 2, tieto osoby bezodkladne informujú o prijatí tabakových výrobkov Colný úrad Bratislava, ktorý vyhotoví správu o prijatí, pričom postupuje primerane podľa </w:t>
            </w:r>
            <w:r w:rsidRPr="00B0037D">
              <w:rPr>
                <w:b/>
                <w:sz w:val="20"/>
                <w:szCs w:val="20"/>
              </w:rPr>
              <w:t>osobitných predpisov;</w:t>
            </w:r>
            <w:hyperlink w:anchor="poznamky.poznamka-37" w:history="1">
              <w:r w:rsidRPr="00B0037D">
                <w:rPr>
                  <w:b/>
                  <w:sz w:val="20"/>
                  <w:szCs w:val="20"/>
                  <w:vertAlign w:val="superscript"/>
                </w:rPr>
                <w:t>14b</w:t>
              </w:r>
              <w:r w:rsidRPr="00B0037D">
                <w:rPr>
                  <w:rStyle w:val="Hypertextovprepojenie"/>
                  <w:b/>
                  <w:color w:val="auto"/>
                  <w:sz w:val="20"/>
                  <w:szCs w:val="20"/>
                </w:rPr>
                <w:t>)</w:t>
              </w:r>
            </w:hyperlink>
            <w:r w:rsidRPr="00785B91">
              <w:rPr>
                <w:b/>
                <w:sz w:val="20"/>
                <w:szCs w:val="20"/>
              </w:rPr>
              <w:t xml:space="preserve"> Colný úrad Bratislava zašle správu o prijatí správcovi dane členského štátu odosielateľa (dodávateľa).</w:t>
            </w:r>
          </w:p>
          <w:p w:rsidR="00B0037D" w:rsidRPr="00785B91" w:rsidRDefault="00B0037D" w:rsidP="00B0037D">
            <w:pPr>
              <w:spacing w:before="0"/>
              <w:rPr>
                <w:sz w:val="20"/>
                <w:szCs w:val="20"/>
              </w:rPr>
            </w:pPr>
          </w:p>
          <w:p w:rsidR="00B0037D" w:rsidRPr="00785B91" w:rsidRDefault="00B0037D" w:rsidP="00B0037D">
            <w:pPr>
              <w:spacing w:before="0"/>
              <w:rPr>
                <w:sz w:val="20"/>
                <w:szCs w:val="20"/>
              </w:rPr>
            </w:pPr>
            <w:r w:rsidRPr="00785B91">
              <w:rPr>
                <w:sz w:val="20"/>
                <w:szCs w:val="20"/>
              </w:rPr>
              <w:t>(7) Príjemca (odberateľ) tabakových výrobkov prepravovaných v pozastavení dane na daňovom území je povinný najneskôr do piatich pracovných dní odo dňa ukončenia prepravy týchto tabakových výrobkov predložiť colnému úradu príjemcu (odberateľa) elektronickú správu o prijatí vyhotovenú prostredníctvom elektronického systému,</w:t>
            </w:r>
            <w:hyperlink r:id="rId19" w:anchor="poznamky.poznamka-14a" w:tooltip="Odkaz na predpis alebo ustanovenie" w:history="1">
              <w:r w:rsidRPr="00785B91">
                <w:rPr>
                  <w:sz w:val="20"/>
                  <w:szCs w:val="20"/>
                  <w:vertAlign w:val="superscript"/>
                </w:rPr>
                <w:t>14a)</w:t>
              </w:r>
            </w:hyperlink>
            <w:r w:rsidRPr="00785B91">
              <w:rPr>
                <w:sz w:val="20"/>
                <w:szCs w:val="20"/>
              </w:rPr>
              <w:t xml:space="preserve"> a to spôsobom uvedeným v osobitnom predpise</w:t>
            </w:r>
            <w:hyperlink r:id="rId20" w:anchor="poznamky.poznamka-14b" w:tooltip="Odkaz na predpis alebo ustanovenie" w:history="1">
              <w:r w:rsidRPr="00785B91">
                <w:rPr>
                  <w:sz w:val="20"/>
                  <w:szCs w:val="20"/>
                  <w:vertAlign w:val="superscript"/>
                </w:rPr>
                <w:t>14b)</w:t>
              </w:r>
            </w:hyperlink>
            <w:r w:rsidRPr="00785B91">
              <w:rPr>
                <w:sz w:val="20"/>
                <w:szCs w:val="20"/>
              </w:rPr>
              <w:t xml:space="preserve"> (ďalej len „správa o prijatí“). Správa o prijatí musí byť </w:t>
            </w:r>
            <w:r w:rsidRPr="00785B91">
              <w:rPr>
                <w:b/>
                <w:sz w:val="20"/>
                <w:szCs w:val="20"/>
              </w:rPr>
              <w:t>autorizovaná kvalifikovaným elektronickým podpisom</w:t>
            </w:r>
            <w:r w:rsidRPr="00785B91">
              <w:rPr>
                <w:b/>
                <w:sz w:val="20"/>
                <w:szCs w:val="20"/>
                <w:vertAlign w:val="superscript"/>
              </w:rPr>
              <w:t>14c</w:t>
            </w:r>
            <w:r w:rsidRPr="00785B91">
              <w:rPr>
                <w:b/>
                <w:sz w:val="20"/>
                <w:szCs w:val="20"/>
              </w:rPr>
              <w:t>) alebo kvalifikovanou elektronickou pečaťou</w:t>
            </w:r>
            <w:r w:rsidRPr="00785B91">
              <w:rPr>
                <w:b/>
                <w:sz w:val="20"/>
                <w:szCs w:val="20"/>
                <w:vertAlign w:val="superscript"/>
              </w:rPr>
              <w:t>14d</w:t>
            </w:r>
            <w:r w:rsidRPr="00785B91">
              <w:rPr>
                <w:b/>
                <w:sz w:val="20"/>
                <w:szCs w:val="20"/>
              </w:rPr>
              <w:t>) alebo uznaným spôsobom autorizácie podľa osobitného predpisu,</w:t>
            </w:r>
            <w:r w:rsidRPr="00785B91">
              <w:rPr>
                <w:b/>
                <w:sz w:val="20"/>
                <w:szCs w:val="20"/>
                <w:vertAlign w:val="superscript"/>
              </w:rPr>
              <w:t>14e</w:t>
            </w:r>
            <w:r w:rsidRPr="00785B91">
              <w:rPr>
                <w:b/>
                <w:sz w:val="20"/>
                <w:szCs w:val="20"/>
              </w:rPr>
              <w:t>)</w:t>
            </w:r>
            <w:r w:rsidRPr="00785B91">
              <w:t xml:space="preserve"> </w:t>
            </w:r>
            <w:r w:rsidRPr="00785B91">
              <w:rPr>
                <w:sz w:val="20"/>
                <w:szCs w:val="20"/>
              </w:rPr>
              <w:t xml:space="preserve">ak sa odosielateľ (dodávateľ) alebo príjemca (odberateľ) s colným úradom nedohodnú inak. Preprava tabakových výrobkov v pozastavení dane na daňovom území sa považuje za ukončenú dňom prijatia tabakových výrobkov príjemcom (odberateľom). Colný úrad príjemcu (odberateľa) elektronicky overí údaje v správe o prijatí, a ak sú tieto údaje správne, potvrdí príjemcovi (odberateľovi) zaevidovanie správy o prijatí. Správu o prijatí colný úrad príjemcu (odberateľa) po jej zaevidovaní bezodkladne zašle odosielateľovi (dodávateľovi) a colnému úradu odosielateľa (dodávateľa). Ak údaje uvedené v správe o prijatí nie sú správne, colný úrad príjemcu (odberateľa) o tejto skutočnosti bezodkladne informuje odosielateľa správy o prijatí. </w:t>
            </w:r>
          </w:p>
          <w:p w:rsidR="00B0037D" w:rsidRPr="00785B91" w:rsidRDefault="00B0037D" w:rsidP="00B0037D">
            <w:pPr>
              <w:spacing w:before="0"/>
              <w:rPr>
                <w:sz w:val="20"/>
                <w:szCs w:val="20"/>
              </w:rPr>
            </w:pPr>
          </w:p>
          <w:p w:rsidR="00B0037D" w:rsidRPr="00785B91" w:rsidRDefault="00B0037D" w:rsidP="00B0037D">
            <w:pPr>
              <w:autoSpaceDE w:val="0"/>
              <w:autoSpaceDN w:val="0"/>
              <w:adjustRightInd w:val="0"/>
              <w:spacing w:before="0"/>
              <w:rPr>
                <w:b/>
                <w:sz w:val="20"/>
                <w:szCs w:val="20"/>
              </w:rPr>
            </w:pPr>
            <w:r w:rsidRPr="00785B91">
              <w:rPr>
                <w:sz w:val="20"/>
                <w:szCs w:val="20"/>
              </w:rPr>
              <w:t xml:space="preserve">(7) Ak sa alkoholický nápoj prepravuje v pozastavení dane na území Európskej únie podľa odseku 1 písm. c), príjemca (odberateľ) alkoholického nápoja prepravovaného v pozastavení dane je povinný najneskôr do piatich pracovných dní od ukončenia prepravy alkoholického nápoja v pozastavení dane predložiť colnému úradu príjemcu (odberateľa) správu o prijatí. Správa o prijatí musí byť </w:t>
            </w:r>
            <w:r w:rsidRPr="00785B91">
              <w:rPr>
                <w:b/>
                <w:sz w:val="20"/>
                <w:szCs w:val="20"/>
              </w:rPr>
              <w:t>autorizovaná kvalifikovaným elektronickým podpisom</w:t>
            </w:r>
            <w:r w:rsidRPr="00785B91">
              <w:rPr>
                <w:b/>
                <w:sz w:val="20"/>
                <w:szCs w:val="20"/>
                <w:vertAlign w:val="superscript"/>
              </w:rPr>
              <w:t>38)</w:t>
            </w:r>
            <w:r w:rsidRPr="00785B91">
              <w:rPr>
                <w:b/>
                <w:sz w:val="20"/>
                <w:szCs w:val="20"/>
              </w:rPr>
              <w:t xml:space="preserve"> alebo kvalifikovanou elektronickou pečaťou,</w:t>
            </w:r>
            <w:r w:rsidRPr="00785B91">
              <w:rPr>
                <w:b/>
                <w:sz w:val="20"/>
                <w:szCs w:val="20"/>
                <w:vertAlign w:val="superscript"/>
              </w:rPr>
              <w:t>38a</w:t>
            </w:r>
            <w:r w:rsidRPr="00785B91">
              <w:rPr>
                <w:b/>
                <w:sz w:val="20"/>
                <w:szCs w:val="20"/>
              </w:rPr>
              <w:t>) alebo uznaným spôsobom autorizácie podľa osobitného predpisu</w:t>
            </w:r>
            <w:r w:rsidRPr="00785B91">
              <w:rPr>
                <w:b/>
                <w:sz w:val="20"/>
                <w:szCs w:val="20"/>
                <w:vertAlign w:val="superscript"/>
              </w:rPr>
              <w:t>38b</w:t>
            </w:r>
            <w:r w:rsidRPr="00785B91">
              <w:rPr>
                <w:b/>
                <w:sz w:val="20"/>
                <w:szCs w:val="20"/>
              </w:rPr>
              <w:t>)</w:t>
            </w:r>
            <w:r w:rsidRPr="00785B91">
              <w:rPr>
                <w:sz w:val="20"/>
                <w:szCs w:val="20"/>
              </w:rPr>
              <w:t xml:space="preserve"> ak sa odosielateľ (dodávateľ) alebo</w:t>
            </w:r>
            <w:r w:rsidRPr="00785B91">
              <w:rPr>
                <w:b/>
                <w:sz w:val="20"/>
                <w:szCs w:val="20"/>
              </w:rPr>
              <w:t xml:space="preserve"> </w:t>
            </w:r>
            <w:r w:rsidRPr="00785B91">
              <w:rPr>
                <w:sz w:val="20"/>
                <w:szCs w:val="20"/>
              </w:rPr>
              <w:t xml:space="preserve">príjemca (odberateľ) s colným úradom nedohodnú inak. Preprava alkoholického nápoja v pozastavení dane na území Európskej únie sa považuje za ukončenú dňom prijatia alkoholického nápoja príjemcom (odberateľom). Colný úrad príjemcu (odberateľa) elektronicky overí údaje v správe o prijatí a ak sú údaje správne, potvrdí príjemcovi (odberateľovi) zaevidovanie správy o prijatí. Správu o prijatí colný úrad príjemcu (odberateľa) zašle bezodkladne po jej zaevidovaní správcovi dane členského štátu odosielateľa (dodávateľa). Ak údaje uvedené v správe o prijatí nie sú správne, colný úrad príjemcu (odberateľa) o tejto skutočnosti bezodkladne informuje odosielateľa správy o prijatí. </w:t>
            </w:r>
            <w:r w:rsidRPr="00785B91">
              <w:rPr>
                <w:b/>
                <w:sz w:val="20"/>
                <w:szCs w:val="20"/>
              </w:rPr>
              <w:t xml:space="preserve">Po ukončení prepravy tabakových výrobkov v pozastavení dane ozbrojeným silám iných štátov, ktoré sú stranami Severoatlantickej zmluvy, </w:t>
            </w:r>
            <w:r>
              <w:rPr>
                <w:b/>
                <w:sz w:val="20"/>
                <w:szCs w:val="20"/>
              </w:rPr>
              <w:t xml:space="preserve"> </w:t>
            </w:r>
            <w:r w:rsidRPr="00785B91">
              <w:rPr>
                <w:b/>
                <w:sz w:val="20"/>
                <w:szCs w:val="20"/>
              </w:rPr>
              <w:t>a ich civilným zamestnancom, na použitie v súvislosti s aktivitami podľa medzinárodnej zmluvy,</w:t>
            </w:r>
            <w:hyperlink w:anchor="poznamky.poznamka-19" w:history="1">
              <w:r w:rsidRPr="00773B37">
                <w:rPr>
                  <w:b/>
                  <w:sz w:val="20"/>
                  <w:szCs w:val="20"/>
                  <w:vertAlign w:val="superscript"/>
                </w:rPr>
                <w:t>5</w:t>
              </w:r>
              <w:r w:rsidRPr="00785B91">
                <w:rPr>
                  <w:b/>
                  <w:sz w:val="20"/>
                  <w:szCs w:val="20"/>
                </w:rPr>
                <w:t>)</w:t>
              </w:r>
            </w:hyperlink>
            <w:r w:rsidRPr="00785B91">
              <w:rPr>
                <w:b/>
                <w:sz w:val="20"/>
                <w:szCs w:val="20"/>
              </w:rPr>
              <w:t xml:space="preserve"> ozbrojeným silám iných členských štátov na použitie týmito ozbrojenými silami a ich civilnými zamestnancami pri obrannom úsilí v rámci spoločnej bezpečnostnej a ob</w:t>
            </w:r>
            <w:r>
              <w:rPr>
                <w:b/>
                <w:sz w:val="20"/>
                <w:szCs w:val="20"/>
              </w:rPr>
              <w:t xml:space="preserve">rannej politiky Európskej únie </w:t>
            </w:r>
            <w:r w:rsidRPr="00785B91">
              <w:rPr>
                <w:b/>
                <w:sz w:val="20"/>
                <w:szCs w:val="20"/>
              </w:rPr>
              <w:t>a osobám uvedeným  v § 33a ods. 2, tieto osoby bezodkladne informujú o prijatí tabakových výrobkov Colný úrad Bratislava, ktorý vyhotoví správu o prijatí, pričom postupuje primerane podľa osobitného predpisu;</w:t>
            </w:r>
            <w:hyperlink w:anchor="poznamky.poznamka-37" w:history="1">
              <w:r w:rsidRPr="008B6BE4">
                <w:rPr>
                  <w:b/>
                  <w:sz w:val="20"/>
                  <w:szCs w:val="20"/>
                  <w:vertAlign w:val="superscript"/>
                </w:rPr>
                <w:t>14b</w:t>
              </w:r>
              <w:r w:rsidRPr="00785B91">
                <w:rPr>
                  <w:b/>
                  <w:sz w:val="20"/>
                  <w:szCs w:val="20"/>
                </w:rPr>
                <w:t>)</w:t>
              </w:r>
            </w:hyperlink>
            <w:r w:rsidRPr="00785B91">
              <w:rPr>
                <w:b/>
                <w:sz w:val="20"/>
                <w:szCs w:val="20"/>
              </w:rPr>
              <w:t xml:space="preserve"> Colný úrad Bratislava zašle správu o prijatí správcovi dane členského štátu odosielateľa (dodávateľa).</w:t>
            </w:r>
          </w:p>
          <w:p w:rsidR="00B0037D" w:rsidRPr="00785B91" w:rsidRDefault="00B0037D" w:rsidP="00B0037D">
            <w:pPr>
              <w:autoSpaceDE w:val="0"/>
              <w:autoSpaceDN w:val="0"/>
              <w:adjustRightInd w:val="0"/>
              <w:spacing w:before="0"/>
              <w:rPr>
                <w:sz w:val="20"/>
                <w:szCs w:val="20"/>
              </w:rPr>
            </w:pPr>
          </w:p>
          <w:p w:rsidR="00B0037D" w:rsidRPr="00785B91" w:rsidRDefault="00B0037D" w:rsidP="00B0037D">
            <w:pPr>
              <w:autoSpaceDE w:val="0"/>
              <w:autoSpaceDN w:val="0"/>
              <w:adjustRightInd w:val="0"/>
              <w:spacing w:before="0"/>
              <w:rPr>
                <w:sz w:val="20"/>
                <w:szCs w:val="20"/>
              </w:rPr>
            </w:pPr>
            <w:r w:rsidRPr="00785B91">
              <w:rPr>
                <w:sz w:val="20"/>
                <w:szCs w:val="20"/>
              </w:rPr>
              <w:t>(12) Preprava alkoholického nápoja v pozastavení dane z územia Európskej únie osobám uvedeným v § 32 ods. 2 alebo z daňového územia osobám uvedeným v § 32 ods. 15 sa uskutočňuje                            s elektronickým dokumentom a s osvedčením o oslobodení od spotrebnej dane vyhotoveným podľa vzoru a spôsobom ustanoveným v osobitnom predpise</w:t>
            </w:r>
            <w:r w:rsidRPr="00785B91">
              <w:rPr>
                <w:sz w:val="20"/>
                <w:szCs w:val="20"/>
                <w:vertAlign w:val="superscript"/>
              </w:rPr>
              <w:t>39</w:t>
            </w:r>
            <w:r w:rsidRPr="00785B91">
              <w:rPr>
                <w:sz w:val="20"/>
                <w:szCs w:val="20"/>
              </w:rPr>
              <w:t xml:space="preserve">) (ďalej len „osvedčenie o oslobodení“). Preprava alkoholického nápoja v pozastavení dane z územia Európskej únie ozbrojeným silám iných </w:t>
            </w:r>
            <w:r w:rsidRPr="00785B91">
              <w:rPr>
                <w:b/>
                <w:sz w:val="20"/>
                <w:szCs w:val="20"/>
              </w:rPr>
              <w:t xml:space="preserve">štátov, ktoré </w:t>
            </w:r>
            <w:r w:rsidRPr="00785B91">
              <w:rPr>
                <w:sz w:val="20"/>
                <w:szCs w:val="20"/>
              </w:rPr>
              <w:t>sú stranami Severoatlantickej zmluvy, a ich civilným zamestnancom, na použitie v súvislosti s aktivitami podľa medzinárodnej zmluvy,</w:t>
            </w:r>
            <w:r w:rsidRPr="00785B91">
              <w:rPr>
                <w:sz w:val="20"/>
                <w:szCs w:val="20"/>
                <w:vertAlign w:val="superscript"/>
              </w:rPr>
              <w:t>19</w:t>
            </w:r>
            <w:r w:rsidRPr="00785B91">
              <w:rPr>
                <w:sz w:val="20"/>
                <w:szCs w:val="20"/>
              </w:rPr>
              <w:t>) alebo z územia Európskej únie ozbrojeným silám iných členských štátov na použitie týmito ozbrojenými silami a ich civilnými zamestnancami pri obrannom úsilí v rámci spoločnej bezpečnostnej a obrannej politiky Európskej únie alebo z daňového územia ozbrojeným silám Slovenskej republiky a ich civilným zamestnancom na použitie v súvislosti s aktivitami podľa medzinárodnej zmluvy,</w:t>
            </w:r>
            <w:r w:rsidRPr="00785B91">
              <w:rPr>
                <w:sz w:val="20"/>
                <w:szCs w:val="20"/>
                <w:vertAlign w:val="superscript"/>
              </w:rPr>
              <w:t>19</w:t>
            </w:r>
            <w:r w:rsidRPr="00785B91">
              <w:rPr>
                <w:sz w:val="20"/>
                <w:szCs w:val="20"/>
              </w:rPr>
              <w:t xml:space="preserve">) na územie štátov, ktoré sú stranami Severoatlantickej zmluvy, alebo z daňového územia ozbrojeným silám Slovenskej republiky na použitie týmito ozbrojenými silami a ich civilnými zamestnancami pri obrannom úsilí v rámci spoločnej bezpečnostnej a obrannej politiky Európskej únie, sa uskutočňuje s osvedčením o oslobodení. </w:t>
            </w:r>
            <w:r w:rsidRPr="00785B91">
              <w:rPr>
                <w:b/>
                <w:sz w:val="20"/>
                <w:szCs w:val="20"/>
              </w:rPr>
              <w:t>Po ukončení prepravy alkoholického nápoja v pozastavení dane ozbrojeným silám iných štátov, ktoré sú stranami Severoatlantickej zmluvy, a ich civilným zamestnancom, na použitie v súvislosti s aktivitami podľa medzinárodnej zmluvy,</w:t>
            </w:r>
            <w:r w:rsidRPr="008B6BE4">
              <w:rPr>
                <w:b/>
                <w:sz w:val="20"/>
                <w:szCs w:val="20"/>
                <w:vertAlign w:val="superscript"/>
              </w:rPr>
              <w:t>19</w:t>
            </w:r>
            <w:r w:rsidRPr="00785B91">
              <w:rPr>
                <w:b/>
                <w:sz w:val="20"/>
                <w:szCs w:val="20"/>
              </w:rPr>
              <w:t>) ozbrojeným silám iných členských štátov na použitie týmito ozbrojenými silami a ich civilnými zamestnancami pri obrannom úsilí v rámci spoločnej bezpečnostnej a obrannej politiky Európskej únie a osobám uvedeným v § 32 ods. 2, tieto osoby bezodkladne informujú o prijatí alkoholického nápoja Colný úrad Bratislava, ktorý vyhotoví správu o prijatí, pričom postupuje prime</w:t>
            </w:r>
            <w:r>
              <w:rPr>
                <w:b/>
                <w:sz w:val="20"/>
                <w:szCs w:val="20"/>
              </w:rPr>
              <w:t>rane podľa osobitného predpisu;</w:t>
            </w:r>
            <w:r w:rsidRPr="008B6BE4">
              <w:rPr>
                <w:b/>
                <w:sz w:val="20"/>
                <w:szCs w:val="20"/>
                <w:vertAlign w:val="superscript"/>
              </w:rPr>
              <w:t>37</w:t>
            </w:r>
            <w:r w:rsidRPr="00785B91">
              <w:rPr>
                <w:b/>
                <w:sz w:val="20"/>
                <w:szCs w:val="20"/>
              </w:rPr>
              <w:t>) Colný úrad Bratislava zašle správu o prijatí správcovi dane členského štátu odosielateľa (dodávateľa).</w:t>
            </w:r>
          </w:p>
        </w:tc>
        <w:tc>
          <w:tcPr>
            <w:tcW w:w="708"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sidRPr="00BB6E4E">
              <w:rPr>
                <w:sz w:val="20"/>
                <w:szCs w:val="20"/>
              </w:rPr>
              <w:t>Čl.</w:t>
            </w:r>
            <w:r>
              <w:rPr>
                <w:sz w:val="20"/>
                <w:szCs w:val="20"/>
              </w:rPr>
              <w:t xml:space="preserve"> </w:t>
            </w:r>
            <w:r w:rsidRPr="00BB6E4E">
              <w:rPr>
                <w:sz w:val="20"/>
                <w:szCs w:val="20"/>
              </w:rPr>
              <w:t>3</w:t>
            </w:r>
            <w:r>
              <w:rPr>
                <w:sz w:val="20"/>
                <w:szCs w:val="20"/>
              </w:rPr>
              <w:t xml:space="preserve">2 </w:t>
            </w:r>
          </w:p>
          <w:p w:rsidR="00B0037D"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BB6E4E" w:rsidRDefault="00B0037D" w:rsidP="00B0037D">
            <w:pPr>
              <w:pStyle w:val="Default"/>
              <w:jc w:val="both"/>
              <w:rPr>
                <w:rFonts w:ascii="Times New Roman" w:hAnsi="Times New Roman" w:cs="Times New Roman"/>
                <w:b/>
                <w:color w:val="auto"/>
                <w:sz w:val="20"/>
                <w:szCs w:val="20"/>
              </w:rPr>
            </w:pPr>
            <w:r w:rsidRPr="00BB6E4E">
              <w:rPr>
                <w:rFonts w:ascii="Times New Roman" w:hAnsi="Times New Roman" w:cs="Times New Roman"/>
                <w:b/>
                <w:color w:val="auto"/>
                <w:sz w:val="20"/>
                <w:szCs w:val="20"/>
              </w:rPr>
              <w:t>Nadobudnutie súkromnými osobami</w:t>
            </w:r>
          </w:p>
          <w:p w:rsidR="00B0037D" w:rsidRPr="009426E6"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BB6E4E">
              <w:rPr>
                <w:rFonts w:ascii="Times New Roman" w:hAnsi="Times New Roman" w:cs="Times New Roman"/>
                <w:color w:val="auto"/>
                <w:sz w:val="20"/>
                <w:szCs w:val="20"/>
              </w:rPr>
              <w:t>Členské štáty môžu tiež stanoviť, že pri nadobudnutí minerálnych olejov už uvedených do daňového voľného obehu v inom členskom štáte je spotrebná daň splatná v členskom štáte spotreby, ak tieto výrobky prepravuje netypickým spôsobom prepravy súkromná osoba alebo ak sa takto prepravujú v mene súkromnej osoby.</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sidRPr="00BB6E4E">
              <w:rPr>
                <w:rFonts w:ascii="Times New Roman" w:hAnsi="Times New Roman" w:cs="Times New Roman"/>
                <w:color w:val="auto"/>
                <w:sz w:val="20"/>
                <w:szCs w:val="20"/>
              </w:rPr>
              <w:t>Na účely tohto odseku „netypický spôsob prepravy“ je preprava palív inak ako v nádržiach vozidiel alebo vo vhodných rezervných nádobách na palivo a preprava kvapalných vykurovacích výrobkov inak ako prostredníctvom cisterien používaných v mene hospodárskych subjektov.</w:t>
            </w:r>
          </w:p>
        </w:tc>
        <w:tc>
          <w:tcPr>
            <w:tcW w:w="993" w:type="dxa"/>
            <w:tcBorders>
              <w:top w:val="single" w:sz="4" w:space="0" w:color="auto"/>
              <w:left w:val="single" w:sz="4" w:space="0" w:color="auto"/>
              <w:bottom w:val="single" w:sz="4" w:space="0" w:color="auto"/>
              <w:right w:val="single" w:sz="12" w:space="0" w:color="auto"/>
            </w:tcBorders>
          </w:tcPr>
          <w:p w:rsidR="00B0037D" w:rsidRPr="009426E6" w:rsidRDefault="00B0037D" w:rsidP="00B0037D">
            <w:pPr>
              <w:autoSpaceDE w:val="0"/>
              <w:autoSpaceDN w:val="0"/>
              <w:spacing w:before="0"/>
              <w:jc w:val="center"/>
              <w:rPr>
                <w:sz w:val="20"/>
                <w:szCs w:val="20"/>
              </w:rPr>
            </w:pPr>
            <w:r w:rsidRPr="009426E6">
              <w:rPr>
                <w:sz w:val="20"/>
                <w:szCs w:val="20"/>
              </w:rPr>
              <w:t>N</w:t>
            </w: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r w:rsidRPr="009426E6">
              <w:rPr>
                <w:sz w:val="20"/>
                <w:szCs w:val="20"/>
              </w:rPr>
              <w:t>D</w:t>
            </w:r>
          </w:p>
        </w:tc>
        <w:tc>
          <w:tcPr>
            <w:tcW w:w="708" w:type="dxa"/>
            <w:tcBorders>
              <w:top w:val="single" w:sz="4" w:space="0" w:color="auto"/>
              <w:left w:val="nil"/>
              <w:bottom w:val="single" w:sz="4" w:space="0" w:color="auto"/>
              <w:right w:val="single" w:sz="4" w:space="0" w:color="auto"/>
            </w:tcBorders>
          </w:tcPr>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b/>
                <w:bCs/>
                <w:sz w:val="20"/>
                <w:szCs w:val="20"/>
              </w:rPr>
            </w:pPr>
            <w:r w:rsidRPr="009426E6">
              <w:rPr>
                <w:sz w:val="20"/>
                <w:szCs w:val="20"/>
              </w:rPr>
              <w:t>98/2004 Z. z</w:t>
            </w:r>
            <w:r w:rsidRPr="00C4714C">
              <w:rPr>
                <w:sz w:val="20"/>
                <w:szCs w:val="20"/>
              </w:rPr>
              <w:t xml:space="preserve">. </w:t>
            </w:r>
            <w:r w:rsidRPr="00C4714C">
              <w:rPr>
                <w:sz w:val="20"/>
                <w:szCs w:val="20"/>
                <w:lang w:eastAsia="cs-CZ"/>
              </w:rPr>
              <w:t xml:space="preserve">a </w:t>
            </w:r>
            <w:r w:rsidRPr="00C4714C">
              <w:rPr>
                <w:b/>
                <w:bCs/>
                <w:sz w:val="20"/>
                <w:szCs w:val="20"/>
              </w:rPr>
              <w:t>X</w:t>
            </w:r>
            <w:r>
              <w:rPr>
                <w:b/>
                <w:bCs/>
                <w:sz w:val="20"/>
                <w:szCs w:val="20"/>
              </w:rPr>
              <w:t>/2023</w:t>
            </w:r>
            <w:r w:rsidRPr="00A70155">
              <w:rPr>
                <w:b/>
                <w:bCs/>
                <w:sz w:val="20"/>
                <w:szCs w:val="20"/>
              </w:rPr>
              <w:t xml:space="preserve"> Z. z.</w:t>
            </w:r>
          </w:p>
          <w:p w:rsidR="00B0037D" w:rsidRPr="00A70155" w:rsidRDefault="00B0037D" w:rsidP="00B0037D">
            <w:pPr>
              <w:autoSpaceDE w:val="0"/>
              <w:autoSpaceDN w:val="0"/>
              <w:spacing w:before="0"/>
              <w:jc w:val="center"/>
              <w:rPr>
                <w:sz w:val="20"/>
                <w:szCs w:val="20"/>
              </w:rPr>
            </w:pPr>
            <w:r w:rsidRPr="00A70155">
              <w:rPr>
                <w:b/>
                <w:bCs/>
                <w:sz w:val="20"/>
                <w:szCs w:val="20"/>
              </w:rPr>
              <w:t xml:space="preserve"> čl. 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b/>
                <w:bCs/>
                <w:sz w:val="20"/>
                <w:szCs w:val="20"/>
              </w:rPr>
            </w:pPr>
            <w:r w:rsidRPr="00A70155">
              <w:rPr>
                <w:sz w:val="20"/>
                <w:szCs w:val="20"/>
              </w:rPr>
              <w:t xml:space="preserve">98/2004 Z. z. </w:t>
            </w:r>
            <w:r w:rsidRPr="00A70155">
              <w:rPr>
                <w:sz w:val="20"/>
                <w:szCs w:val="20"/>
                <w:lang w:eastAsia="cs-CZ"/>
              </w:rPr>
              <w:t xml:space="preserve">a </w:t>
            </w:r>
            <w:r>
              <w:rPr>
                <w:b/>
                <w:bCs/>
                <w:sz w:val="20"/>
                <w:szCs w:val="20"/>
              </w:rPr>
              <w:t>X/2023</w:t>
            </w:r>
            <w:r w:rsidRPr="00A70155">
              <w:rPr>
                <w:b/>
                <w:bCs/>
                <w:sz w:val="20"/>
                <w:szCs w:val="20"/>
              </w:rPr>
              <w:t xml:space="preserve"> Z. z. </w:t>
            </w:r>
          </w:p>
          <w:p w:rsidR="00B0037D" w:rsidRPr="009426E6" w:rsidRDefault="00B0037D" w:rsidP="00B0037D">
            <w:pPr>
              <w:autoSpaceDE w:val="0"/>
              <w:autoSpaceDN w:val="0"/>
              <w:spacing w:before="0"/>
              <w:jc w:val="center"/>
              <w:rPr>
                <w:sz w:val="20"/>
                <w:szCs w:val="20"/>
              </w:rPr>
            </w:pPr>
            <w:r w:rsidRPr="00A70155">
              <w:rPr>
                <w:b/>
                <w:bCs/>
                <w:sz w:val="20"/>
                <w:szCs w:val="20"/>
              </w:rPr>
              <w:t>čl. I</w:t>
            </w:r>
          </w:p>
          <w:p w:rsidR="00B0037D" w:rsidRPr="009426E6" w:rsidRDefault="00B0037D" w:rsidP="00B0037D">
            <w:pPr>
              <w:autoSpaceDE w:val="0"/>
              <w:autoSpaceDN w:val="0"/>
              <w:spacing w:before="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F34C32" w:rsidRDefault="00B0037D" w:rsidP="00B0037D">
            <w:pPr>
              <w:autoSpaceDE w:val="0"/>
              <w:autoSpaceDN w:val="0"/>
              <w:spacing w:before="0"/>
              <w:jc w:val="center"/>
              <w:rPr>
                <w:sz w:val="20"/>
                <w:szCs w:val="20"/>
              </w:rPr>
            </w:pPr>
            <w:r>
              <w:rPr>
                <w:sz w:val="20"/>
                <w:szCs w:val="20"/>
              </w:rPr>
              <w:t>§ 33</w:t>
            </w:r>
          </w:p>
          <w:p w:rsidR="00B0037D" w:rsidRPr="00185352" w:rsidRDefault="00B0037D" w:rsidP="00B0037D">
            <w:pPr>
              <w:autoSpaceDE w:val="0"/>
              <w:autoSpaceDN w:val="0"/>
              <w:spacing w:before="0"/>
              <w:jc w:val="center"/>
              <w:rPr>
                <w:sz w:val="20"/>
                <w:szCs w:val="20"/>
              </w:rPr>
            </w:pPr>
            <w:r w:rsidRPr="00185352">
              <w:rPr>
                <w:sz w:val="20"/>
                <w:szCs w:val="20"/>
              </w:rPr>
              <w:t>ods. 2</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F34C32" w:rsidRDefault="00B0037D" w:rsidP="00B0037D">
            <w:pPr>
              <w:autoSpaceDE w:val="0"/>
              <w:autoSpaceDN w:val="0"/>
              <w:spacing w:before="0"/>
              <w:jc w:val="center"/>
              <w:rPr>
                <w:sz w:val="20"/>
                <w:szCs w:val="20"/>
              </w:rPr>
            </w:pPr>
            <w:r w:rsidRPr="00F34C32">
              <w:rPr>
                <w:sz w:val="20"/>
                <w:szCs w:val="20"/>
              </w:rPr>
              <w:t>§ 33</w:t>
            </w:r>
          </w:p>
          <w:p w:rsidR="00B0037D" w:rsidRPr="00185352" w:rsidRDefault="00B0037D" w:rsidP="00B0037D">
            <w:pPr>
              <w:autoSpaceDE w:val="0"/>
              <w:autoSpaceDN w:val="0"/>
              <w:spacing w:before="0"/>
              <w:jc w:val="center"/>
              <w:rPr>
                <w:sz w:val="20"/>
                <w:szCs w:val="20"/>
              </w:rPr>
            </w:pPr>
            <w:r w:rsidRPr="00185352">
              <w:rPr>
                <w:sz w:val="20"/>
                <w:szCs w:val="20"/>
              </w:rPr>
              <w:t>ods. 3</w:t>
            </w:r>
          </w:p>
        </w:tc>
        <w:tc>
          <w:tcPr>
            <w:tcW w:w="5812" w:type="dxa"/>
            <w:tcBorders>
              <w:top w:val="single" w:sz="4" w:space="0" w:color="auto"/>
              <w:left w:val="single" w:sz="4" w:space="0" w:color="auto"/>
              <w:bottom w:val="single" w:sz="4" w:space="0" w:color="auto"/>
              <w:right w:val="single" w:sz="4" w:space="0" w:color="auto"/>
            </w:tcBorders>
          </w:tcPr>
          <w:p w:rsidR="00B0037D" w:rsidRPr="00785B91" w:rsidRDefault="00B0037D" w:rsidP="00B0037D">
            <w:pPr>
              <w:widowControl w:val="0"/>
              <w:autoSpaceDE w:val="0"/>
              <w:autoSpaceDN w:val="0"/>
              <w:adjustRightInd w:val="0"/>
              <w:spacing w:before="0"/>
              <w:rPr>
                <w:sz w:val="20"/>
                <w:szCs w:val="20"/>
              </w:rPr>
            </w:pPr>
          </w:p>
          <w:p w:rsidR="00B0037D" w:rsidRPr="00785B91" w:rsidRDefault="00B0037D" w:rsidP="00B0037D">
            <w:pPr>
              <w:widowControl w:val="0"/>
              <w:autoSpaceDE w:val="0"/>
              <w:autoSpaceDN w:val="0"/>
              <w:adjustRightInd w:val="0"/>
              <w:spacing w:before="0"/>
              <w:rPr>
                <w:sz w:val="20"/>
                <w:szCs w:val="20"/>
              </w:rPr>
            </w:pPr>
          </w:p>
          <w:p w:rsidR="00B0037D" w:rsidRPr="00785B91" w:rsidRDefault="00B0037D" w:rsidP="00B0037D">
            <w:pPr>
              <w:widowControl w:val="0"/>
              <w:autoSpaceDE w:val="0"/>
              <w:autoSpaceDN w:val="0"/>
              <w:adjustRightInd w:val="0"/>
              <w:spacing w:before="0"/>
              <w:rPr>
                <w:sz w:val="20"/>
                <w:szCs w:val="20"/>
              </w:rPr>
            </w:pPr>
            <w:r w:rsidRPr="00785B91">
              <w:rPr>
                <w:sz w:val="20"/>
                <w:szCs w:val="20"/>
              </w:rPr>
              <w:t xml:space="preserve">(2) Odsek 1 neplatí, ak fyzická osoba na súkromné účely prepraví na daňové územie </w:t>
            </w:r>
          </w:p>
          <w:p w:rsidR="00B0037D" w:rsidRPr="00785B91" w:rsidRDefault="00B0037D" w:rsidP="00B0037D">
            <w:pPr>
              <w:widowControl w:val="0"/>
              <w:autoSpaceDE w:val="0"/>
              <w:autoSpaceDN w:val="0"/>
              <w:adjustRightInd w:val="0"/>
              <w:spacing w:before="0"/>
              <w:rPr>
                <w:sz w:val="20"/>
                <w:szCs w:val="20"/>
              </w:rPr>
            </w:pPr>
            <w:r w:rsidRPr="00785B91">
              <w:rPr>
                <w:sz w:val="20"/>
                <w:szCs w:val="20"/>
              </w:rPr>
              <w:t>a) palivá,</w:t>
            </w:r>
          </w:p>
          <w:p w:rsidR="00B0037D" w:rsidRPr="00785B91" w:rsidRDefault="00B0037D" w:rsidP="00B0037D">
            <w:pPr>
              <w:widowControl w:val="0"/>
              <w:autoSpaceDE w:val="0"/>
              <w:autoSpaceDN w:val="0"/>
              <w:adjustRightInd w:val="0"/>
              <w:spacing w:before="0"/>
              <w:rPr>
                <w:b/>
                <w:sz w:val="20"/>
                <w:szCs w:val="20"/>
              </w:rPr>
            </w:pPr>
            <w:r w:rsidRPr="00785B91">
              <w:rPr>
                <w:sz w:val="20"/>
                <w:szCs w:val="20"/>
              </w:rPr>
              <w:t>b) pohonné látky v inej než bežnej nádrži dopravného prostriedku      [</w:t>
            </w:r>
            <w:hyperlink r:id="rId21" w:history="1">
              <w:r w:rsidRPr="00785B91">
                <w:rPr>
                  <w:sz w:val="20"/>
                  <w:szCs w:val="20"/>
                </w:rPr>
                <w:t>§ 10 ods. 2 písm. i)</w:t>
              </w:r>
            </w:hyperlink>
            <w:r w:rsidRPr="00785B91">
              <w:rPr>
                <w:sz w:val="20"/>
                <w:szCs w:val="20"/>
              </w:rPr>
              <w:t xml:space="preserve">] alebo v prenosnej nádrži </w:t>
            </w:r>
            <w:r w:rsidRPr="00785B91">
              <w:rPr>
                <w:b/>
                <w:sz w:val="20"/>
                <w:szCs w:val="20"/>
              </w:rPr>
              <w:t>v objeme presahujúcom</w:t>
            </w:r>
            <w:r w:rsidRPr="00785B91">
              <w:rPr>
                <w:sz w:val="20"/>
                <w:szCs w:val="20"/>
              </w:rPr>
              <w:t xml:space="preserve"> desať litrov.</w:t>
            </w:r>
          </w:p>
          <w:p w:rsidR="00B0037D" w:rsidRPr="00785B91" w:rsidRDefault="00B0037D" w:rsidP="00B0037D">
            <w:pPr>
              <w:widowControl w:val="0"/>
              <w:autoSpaceDE w:val="0"/>
              <w:autoSpaceDN w:val="0"/>
              <w:adjustRightInd w:val="0"/>
              <w:spacing w:before="0"/>
              <w:rPr>
                <w:sz w:val="20"/>
                <w:szCs w:val="20"/>
              </w:rPr>
            </w:pPr>
          </w:p>
          <w:p w:rsidR="00B0037D" w:rsidRPr="00785B91" w:rsidRDefault="00B0037D" w:rsidP="00B0037D">
            <w:pPr>
              <w:widowControl w:val="0"/>
              <w:autoSpaceDE w:val="0"/>
              <w:autoSpaceDN w:val="0"/>
              <w:adjustRightInd w:val="0"/>
              <w:spacing w:before="0"/>
              <w:rPr>
                <w:b/>
                <w:sz w:val="20"/>
                <w:szCs w:val="20"/>
              </w:rPr>
            </w:pPr>
            <w:r w:rsidRPr="00785B91">
              <w:rPr>
                <w:sz w:val="20"/>
                <w:szCs w:val="20"/>
              </w:rPr>
              <w:t xml:space="preserve">(3) V prípadoch uvedených v </w:t>
            </w:r>
            <w:hyperlink r:id="rId22" w:history="1">
              <w:r w:rsidRPr="00785B91">
                <w:rPr>
                  <w:sz w:val="20"/>
                  <w:szCs w:val="20"/>
                </w:rPr>
                <w:t>odseku 2</w:t>
              </w:r>
            </w:hyperlink>
            <w:r w:rsidRPr="00785B91">
              <w:rPr>
                <w:sz w:val="20"/>
                <w:szCs w:val="20"/>
              </w:rPr>
              <w:t xml:space="preserve"> vzniká daňová povinnosť dňom prepravenia minerálneho oleja na daňové územie. Platiteľom dane je fyzická osoba, ktorá prepravila minerálny olej na daňové územie, pričom je povinná </w:t>
            </w:r>
            <w:r w:rsidRPr="00785B91">
              <w:rPr>
                <w:b/>
                <w:sz w:val="20"/>
                <w:szCs w:val="20"/>
              </w:rPr>
              <w:t>do troch pracovných dní</w:t>
            </w:r>
            <w:r w:rsidRPr="00785B91">
              <w:rPr>
                <w:sz w:val="20"/>
                <w:szCs w:val="20"/>
              </w:rPr>
              <w:t xml:space="preserve"> podať daňové priznanie a zaplatiť daň; na daňové priznanie sa použije </w:t>
            </w:r>
            <w:hyperlink r:id="rId23" w:history="1">
              <w:r w:rsidRPr="00785B91">
                <w:rPr>
                  <w:sz w:val="20"/>
                  <w:szCs w:val="20"/>
                </w:rPr>
                <w:t>§ 14</w:t>
              </w:r>
            </w:hyperlink>
            <w:r w:rsidRPr="00785B91">
              <w:rPr>
                <w:sz w:val="20"/>
                <w:szCs w:val="20"/>
              </w:rPr>
              <w:t xml:space="preserve"> primerane.</w:t>
            </w:r>
          </w:p>
        </w:tc>
        <w:tc>
          <w:tcPr>
            <w:tcW w:w="708"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Pr>
                <w:sz w:val="20"/>
                <w:szCs w:val="20"/>
              </w:rPr>
              <w:t>Ú</w:t>
            </w:r>
          </w:p>
          <w:p w:rsidR="00B0037D" w:rsidRPr="00856246" w:rsidRDefault="00B0037D" w:rsidP="00B0037D">
            <w:pPr>
              <w:autoSpaceDE w:val="0"/>
              <w:autoSpaceDN w:val="0"/>
              <w:spacing w:before="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sidRPr="00BB6E4E">
              <w:rPr>
                <w:sz w:val="20"/>
                <w:szCs w:val="20"/>
              </w:rPr>
              <w:t>Čl.</w:t>
            </w:r>
            <w:r>
              <w:rPr>
                <w:sz w:val="20"/>
                <w:szCs w:val="20"/>
              </w:rPr>
              <w:t xml:space="preserve"> </w:t>
            </w:r>
            <w:r w:rsidRPr="00BB6E4E">
              <w:rPr>
                <w:sz w:val="20"/>
                <w:szCs w:val="20"/>
              </w:rPr>
              <w:t>3</w:t>
            </w:r>
            <w:r>
              <w:rPr>
                <w:sz w:val="20"/>
                <w:szCs w:val="20"/>
              </w:rPr>
              <w:t>3</w:t>
            </w:r>
          </w:p>
          <w:p w:rsidR="00B0037D"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BB6E4E" w:rsidRDefault="00B0037D" w:rsidP="00B0037D">
            <w:pPr>
              <w:pStyle w:val="Default"/>
              <w:jc w:val="both"/>
              <w:rPr>
                <w:rFonts w:ascii="Times New Roman" w:hAnsi="Times New Roman" w:cs="Times New Roman"/>
                <w:b/>
                <w:color w:val="auto"/>
                <w:sz w:val="20"/>
                <w:szCs w:val="20"/>
              </w:rPr>
            </w:pPr>
            <w:r w:rsidRPr="00BB6E4E">
              <w:rPr>
                <w:rFonts w:ascii="Times New Roman" w:hAnsi="Times New Roman" w:cs="Times New Roman"/>
                <w:b/>
                <w:color w:val="auto"/>
                <w:sz w:val="20"/>
                <w:szCs w:val="20"/>
              </w:rPr>
              <w:t>Všeobecné ustanovenia</w:t>
            </w:r>
          </w:p>
          <w:p w:rsidR="00B0037D" w:rsidRPr="009426E6"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BB6E4E">
              <w:rPr>
                <w:rFonts w:ascii="Times New Roman" w:hAnsi="Times New Roman" w:cs="Times New Roman"/>
                <w:color w:val="auto"/>
                <w:sz w:val="20"/>
                <w:szCs w:val="20"/>
              </w:rPr>
              <w:t>Ak sa tovar podliehajúci spotrebnej dani, ktorý bol uvedený do daňového voľného obehu na území jedného členského štátu, prepravuje na územie iného členského štátu, aby sa tam dodal na podnikateľské účely alebo aby sa tam použil, je predmetom spotrebnej dane v členskom štáte určenia.</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sidRPr="00BB6E4E">
              <w:rPr>
                <w:rFonts w:ascii="Times New Roman" w:hAnsi="Times New Roman" w:cs="Times New Roman"/>
                <w:color w:val="auto"/>
                <w:sz w:val="20"/>
                <w:szCs w:val="20"/>
              </w:rPr>
              <w:t>V rozsahu pôsobnosti úpravy v tomto oddiele sa tovar podliehajúci spotrebnej dani prepravuje jedine od certifikovaného odosielateľa k certifikovanému príjemcovi.</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BB6E4E">
              <w:rPr>
                <w:rFonts w:ascii="Times New Roman" w:hAnsi="Times New Roman" w:cs="Times New Roman"/>
                <w:color w:val="auto"/>
                <w:sz w:val="20"/>
                <w:szCs w:val="20"/>
              </w:rPr>
              <w:t>Na účely tohto článku sa tovar podliehajúci spotrebnej dani považuje za „dodaný na podnikateľské účely“, keď bol uvedený do daňového voľného obehu na území jedného členského štátu, z tohto členského štátu bol prepravený na územie iného členského štátu a dodaný buď osobe inej než súkromnej osobe alebo súkromnej osobe, ak sa na prepravu nevzťahuje článok 32 alebo článok 44. Tovar podliehajúci spotrebnej dani sa však nepovažuje za dodaný na podnikateľské účely, keď ho pri preprave z územia toho druhého členského štátu prepravuje uvedená súkromná osoba na svoje vlastné použitie.</w:t>
            </w:r>
          </w:p>
          <w:p w:rsidR="00B0037D"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3. </w:t>
            </w:r>
            <w:r w:rsidRPr="00BB6E4E">
              <w:rPr>
                <w:rFonts w:ascii="Times New Roman" w:hAnsi="Times New Roman" w:cs="Times New Roman"/>
                <w:color w:val="auto"/>
                <w:sz w:val="20"/>
                <w:szCs w:val="20"/>
              </w:rPr>
              <w:t>Preprava tovaru podliehajúceho spotrebnej dani podľa tohto článku sa začína, keď tovar podliehajúci spotrebnej dani opúšťa priestory certifikovaného odosielateľa alebo akékoľvek iné miesto v členskom štáte odoslania, ktoré sa oznámi pred začatím prepravy príslušným orgánom členského štátu odoslania.</w:t>
            </w:r>
          </w:p>
          <w:p w:rsidR="00B0037D"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BB6E4E">
              <w:rPr>
                <w:rFonts w:ascii="Times New Roman" w:hAnsi="Times New Roman" w:cs="Times New Roman"/>
                <w:color w:val="auto"/>
                <w:sz w:val="20"/>
                <w:szCs w:val="20"/>
              </w:rPr>
              <w:t>Preprava tovaru podliehajúceho spotrebnej dani podľa tohto článku sa skončí, keď certifikovaný príjemca prevzal tovar podliehajúci spotrebnej dani vo svojich priestoroch alebo na akomkoľvek inom mieste v členskom štáte určenia, ktoré sa oznámi pred začatím prepravy príslušným orgánom členského štátu určenia.</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5. </w:t>
            </w:r>
            <w:r w:rsidRPr="00BB6E4E">
              <w:rPr>
                <w:rFonts w:ascii="Times New Roman" w:hAnsi="Times New Roman" w:cs="Times New Roman"/>
                <w:color w:val="auto"/>
                <w:sz w:val="20"/>
                <w:szCs w:val="20"/>
              </w:rPr>
              <w:t>Uplatňujú sa tie podmienky vzniku daňovej povinnosti a sadzba spotrebnej dane, ktoré sú platné k dátumu, ku ktorému vzniká daňová povinnosť v členskom štáte určenia.</w:t>
            </w:r>
          </w:p>
        </w:tc>
        <w:tc>
          <w:tcPr>
            <w:tcW w:w="993"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Default="00B0037D" w:rsidP="00B0037D">
            <w:pPr>
              <w:autoSpaceDE w:val="0"/>
              <w:autoSpaceDN w:val="0"/>
              <w:spacing w:before="0"/>
              <w:jc w:val="center"/>
              <w:rPr>
                <w:b/>
                <w:bCs/>
                <w:sz w:val="20"/>
                <w:szCs w:val="20"/>
              </w:rPr>
            </w:pPr>
            <w:r w:rsidRPr="009426E6">
              <w:rPr>
                <w:sz w:val="20"/>
                <w:szCs w:val="20"/>
              </w:rPr>
              <w:t xml:space="preserve">98/2004 Z. </w:t>
            </w:r>
            <w:r w:rsidRPr="00C4714C">
              <w:rPr>
                <w:sz w:val="20"/>
                <w:szCs w:val="20"/>
              </w:rPr>
              <w:t xml:space="preserve">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Pr="00E363AA" w:rsidRDefault="00B0037D" w:rsidP="00B0037D">
            <w:pPr>
              <w:autoSpaceDE w:val="0"/>
              <w:autoSpaceDN w:val="0"/>
              <w:spacing w:before="0"/>
              <w:jc w:val="center"/>
              <w:rPr>
                <w:sz w:val="20"/>
                <w:szCs w:val="20"/>
              </w:rPr>
            </w:pPr>
            <w:r w:rsidRPr="00A70155">
              <w:rPr>
                <w:b/>
                <w:bCs/>
                <w:sz w:val="20"/>
                <w:szCs w:val="20"/>
              </w:rPr>
              <w:t xml:space="preserve"> čl.</w:t>
            </w:r>
            <w:r>
              <w:rPr>
                <w:b/>
                <w:bCs/>
                <w:sz w:val="20"/>
                <w:szCs w:val="20"/>
              </w:rPr>
              <w:t xml:space="preserve"> </w:t>
            </w:r>
            <w:r w:rsidRPr="00A70155">
              <w:rPr>
                <w:b/>
                <w:bCs/>
                <w:sz w:val="20"/>
                <w:szCs w:val="20"/>
              </w:rPr>
              <w:t>I</w:t>
            </w: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9426E6">
              <w:rPr>
                <w:sz w:val="20"/>
                <w:szCs w:val="20"/>
              </w:rPr>
              <w:t xml:space="preserve">98/2004 Z. </w:t>
            </w:r>
            <w:r w:rsidRPr="00C4714C">
              <w:rPr>
                <w:sz w:val="20"/>
                <w:szCs w:val="20"/>
              </w:rPr>
              <w:t xml:space="preserve">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Pr="00E363AA" w:rsidRDefault="00B0037D" w:rsidP="00B0037D">
            <w:pPr>
              <w:autoSpaceDE w:val="0"/>
              <w:autoSpaceDN w:val="0"/>
              <w:spacing w:before="0"/>
              <w:jc w:val="center"/>
              <w:rPr>
                <w:sz w:val="20"/>
                <w:szCs w:val="20"/>
              </w:rPr>
            </w:pPr>
            <w:r w:rsidRPr="00A70155">
              <w:rPr>
                <w:b/>
                <w:bCs/>
                <w:sz w:val="20"/>
                <w:szCs w:val="20"/>
              </w:rPr>
              <w:t xml:space="preserve"> čl.</w:t>
            </w:r>
            <w:r>
              <w:rPr>
                <w:b/>
                <w:bCs/>
                <w:sz w:val="20"/>
                <w:szCs w:val="20"/>
              </w:rPr>
              <w:t xml:space="preserve"> </w:t>
            </w:r>
            <w:r w:rsidRPr="00A70155">
              <w:rPr>
                <w:b/>
                <w:bCs/>
                <w:sz w:val="20"/>
                <w:szCs w:val="20"/>
              </w:rPr>
              <w:t>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9426E6">
              <w:rPr>
                <w:sz w:val="20"/>
                <w:szCs w:val="20"/>
              </w:rPr>
              <w:t xml:space="preserve">98/2004 Z. </w:t>
            </w:r>
            <w:r w:rsidRPr="00C4714C">
              <w:rPr>
                <w:sz w:val="20"/>
                <w:szCs w:val="20"/>
              </w:rPr>
              <w:t xml:space="preserve">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Pr="00E363AA" w:rsidRDefault="00B0037D" w:rsidP="00B0037D">
            <w:pPr>
              <w:autoSpaceDE w:val="0"/>
              <w:autoSpaceDN w:val="0"/>
              <w:spacing w:before="0"/>
              <w:jc w:val="center"/>
              <w:rPr>
                <w:sz w:val="20"/>
                <w:szCs w:val="20"/>
              </w:rPr>
            </w:pPr>
            <w:r w:rsidRPr="00A70155">
              <w:rPr>
                <w:b/>
                <w:bCs/>
                <w:sz w:val="20"/>
                <w:szCs w:val="20"/>
              </w:rPr>
              <w:t xml:space="preserve"> čl.</w:t>
            </w:r>
            <w:r>
              <w:rPr>
                <w:b/>
                <w:bCs/>
                <w:sz w:val="20"/>
                <w:szCs w:val="20"/>
              </w:rPr>
              <w:t xml:space="preserve"> </w:t>
            </w:r>
            <w:r w:rsidRPr="00A70155">
              <w:rPr>
                <w:b/>
                <w:bCs/>
                <w:sz w:val="20"/>
                <w:szCs w:val="20"/>
              </w:rPr>
              <w:t>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Pr>
                <w:sz w:val="20"/>
                <w:szCs w:val="20"/>
              </w:rPr>
              <w:t>530/2011</w:t>
            </w:r>
            <w:r w:rsidRPr="009426E6">
              <w:rPr>
                <w:sz w:val="20"/>
                <w:szCs w:val="20"/>
              </w:rPr>
              <w:t xml:space="preserve">Z. </w:t>
            </w:r>
            <w:r w:rsidRPr="00C4714C">
              <w:rPr>
                <w:sz w:val="20"/>
                <w:szCs w:val="20"/>
              </w:rPr>
              <w:t xml:space="preserve">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Pr="00A70155" w:rsidRDefault="00B0037D" w:rsidP="00B0037D">
            <w:pPr>
              <w:autoSpaceDE w:val="0"/>
              <w:autoSpaceDN w:val="0"/>
              <w:spacing w:before="0"/>
              <w:jc w:val="center"/>
              <w:rPr>
                <w:sz w:val="20"/>
                <w:szCs w:val="20"/>
              </w:rPr>
            </w:pPr>
            <w:r>
              <w:rPr>
                <w:b/>
                <w:bCs/>
                <w:sz w:val="20"/>
                <w:szCs w:val="20"/>
              </w:rPr>
              <w:t xml:space="preserve"> </w:t>
            </w:r>
            <w:r w:rsidRPr="00A70155">
              <w:rPr>
                <w:b/>
                <w:bCs/>
                <w:sz w:val="20"/>
                <w:szCs w:val="20"/>
              </w:rPr>
              <w:t>čl. III</w:t>
            </w: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Pr="009426E6"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A70155"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A70155">
              <w:rPr>
                <w:sz w:val="20"/>
                <w:szCs w:val="20"/>
              </w:rPr>
              <w:t xml:space="preserve">530/2011Z. z. </w:t>
            </w:r>
            <w:r w:rsidRPr="00A70155">
              <w:rPr>
                <w:sz w:val="20"/>
                <w:szCs w:val="20"/>
                <w:lang w:eastAsia="cs-CZ"/>
              </w:rPr>
              <w:t xml:space="preserve">a </w:t>
            </w:r>
            <w:r>
              <w:rPr>
                <w:b/>
                <w:bCs/>
                <w:sz w:val="20"/>
                <w:szCs w:val="20"/>
              </w:rPr>
              <w:t>X/2023</w:t>
            </w:r>
            <w:r w:rsidRPr="00A70155">
              <w:rPr>
                <w:b/>
                <w:bCs/>
                <w:sz w:val="20"/>
                <w:szCs w:val="20"/>
              </w:rPr>
              <w:t xml:space="preserve"> Z. z. </w:t>
            </w:r>
          </w:p>
          <w:p w:rsidR="00B0037D" w:rsidRPr="00E363AA" w:rsidRDefault="00B0037D" w:rsidP="00B0037D">
            <w:pPr>
              <w:autoSpaceDE w:val="0"/>
              <w:autoSpaceDN w:val="0"/>
              <w:spacing w:before="0"/>
              <w:jc w:val="center"/>
              <w:rPr>
                <w:sz w:val="20"/>
                <w:szCs w:val="20"/>
              </w:rPr>
            </w:pPr>
            <w:r w:rsidRPr="00A70155">
              <w:rPr>
                <w:b/>
                <w:bCs/>
                <w:sz w:val="20"/>
                <w:szCs w:val="20"/>
              </w:rPr>
              <w:t>čl.</w:t>
            </w:r>
            <w:r>
              <w:rPr>
                <w:b/>
                <w:bCs/>
                <w:sz w:val="20"/>
                <w:szCs w:val="20"/>
              </w:rPr>
              <w:t xml:space="preserve"> </w:t>
            </w:r>
            <w:r w:rsidRPr="00A70155">
              <w:rPr>
                <w:b/>
                <w:bCs/>
                <w:sz w:val="20"/>
                <w:szCs w:val="20"/>
              </w:rPr>
              <w:t>III</w:t>
            </w:r>
          </w:p>
          <w:p w:rsidR="00B0037D" w:rsidRDefault="00B0037D" w:rsidP="00B0037D">
            <w:pPr>
              <w:autoSpaceDE w:val="0"/>
              <w:autoSpaceDN w:val="0"/>
              <w:spacing w:before="0"/>
              <w:jc w:val="center"/>
              <w:rPr>
                <w:b/>
                <w:sz w:val="20"/>
                <w:szCs w:val="20"/>
              </w:rPr>
            </w:pPr>
          </w:p>
          <w:p w:rsidR="00B0037D" w:rsidRDefault="00B0037D" w:rsidP="00B0037D">
            <w:pPr>
              <w:autoSpaceDE w:val="0"/>
              <w:autoSpaceDN w:val="0"/>
              <w:spacing w:before="0"/>
              <w:jc w:val="center"/>
              <w:rPr>
                <w:b/>
                <w:sz w:val="20"/>
                <w:szCs w:val="20"/>
              </w:rPr>
            </w:pPr>
          </w:p>
          <w:p w:rsidR="00B0037D" w:rsidRDefault="00B0037D" w:rsidP="00B0037D">
            <w:pPr>
              <w:autoSpaceDE w:val="0"/>
              <w:autoSpaceDN w:val="0"/>
              <w:spacing w:before="0"/>
              <w:jc w:val="center"/>
              <w:rPr>
                <w:b/>
                <w:sz w:val="20"/>
                <w:szCs w:val="20"/>
              </w:rPr>
            </w:pPr>
            <w:r w:rsidRPr="006743C2">
              <w:rPr>
                <w:sz w:val="20"/>
                <w:szCs w:val="20"/>
              </w:rPr>
              <w:t>106/2004 Z. z. a </w:t>
            </w:r>
            <w:r>
              <w:rPr>
                <w:b/>
                <w:sz w:val="20"/>
                <w:szCs w:val="20"/>
              </w:rPr>
              <w:t>X/2023 čl. II</w:t>
            </w:r>
          </w:p>
          <w:p w:rsidR="00B0037D" w:rsidRDefault="00B0037D" w:rsidP="00B0037D">
            <w:pPr>
              <w:autoSpaceDE w:val="0"/>
              <w:autoSpaceDN w:val="0"/>
              <w:spacing w:before="0"/>
              <w:jc w:val="center"/>
              <w:rPr>
                <w:b/>
                <w:sz w:val="20"/>
                <w:szCs w:val="20"/>
              </w:rPr>
            </w:pPr>
          </w:p>
          <w:p w:rsidR="00B0037D" w:rsidRDefault="00B0037D" w:rsidP="00B0037D">
            <w:pPr>
              <w:autoSpaceDE w:val="0"/>
              <w:autoSpaceDN w:val="0"/>
              <w:spacing w:before="0"/>
              <w:jc w:val="center"/>
              <w:rPr>
                <w:b/>
                <w:sz w:val="20"/>
                <w:szCs w:val="20"/>
              </w:rPr>
            </w:pPr>
          </w:p>
          <w:p w:rsidR="00B0037D" w:rsidRPr="00856246" w:rsidRDefault="00B0037D" w:rsidP="00B0037D">
            <w:pPr>
              <w:autoSpaceDE w:val="0"/>
              <w:autoSpaceDN w:val="0"/>
              <w:spacing w:before="0"/>
              <w:jc w:val="center"/>
              <w:rPr>
                <w:b/>
                <w:sz w:val="20"/>
                <w:szCs w:val="20"/>
              </w:rPr>
            </w:pPr>
            <w:r w:rsidRPr="006743C2">
              <w:rPr>
                <w:sz w:val="20"/>
                <w:szCs w:val="20"/>
              </w:rPr>
              <w:t>106/2004 Z. z. a </w:t>
            </w:r>
            <w:r>
              <w:rPr>
                <w:b/>
                <w:sz w:val="20"/>
                <w:szCs w:val="20"/>
              </w:rPr>
              <w:t>X/2023 čl. II</w:t>
            </w:r>
          </w:p>
        </w:tc>
        <w:tc>
          <w:tcPr>
            <w:tcW w:w="851" w:type="dxa"/>
            <w:tcBorders>
              <w:top w:val="single" w:sz="4" w:space="0" w:color="auto"/>
              <w:left w:val="single" w:sz="4" w:space="0" w:color="auto"/>
              <w:bottom w:val="single" w:sz="4" w:space="0" w:color="auto"/>
              <w:right w:val="single" w:sz="4" w:space="0" w:color="auto"/>
            </w:tcBorders>
          </w:tcPr>
          <w:p w:rsidR="00B0037D" w:rsidRPr="00925B6D" w:rsidRDefault="00B0037D" w:rsidP="00B0037D">
            <w:pPr>
              <w:autoSpaceDE w:val="0"/>
              <w:autoSpaceDN w:val="0"/>
              <w:spacing w:before="0"/>
              <w:jc w:val="center"/>
              <w:rPr>
                <w:sz w:val="20"/>
                <w:szCs w:val="20"/>
              </w:rPr>
            </w:pPr>
            <w:r w:rsidRPr="00925B6D">
              <w:rPr>
                <w:sz w:val="20"/>
                <w:szCs w:val="20"/>
              </w:rPr>
              <w:t>§ 31</w:t>
            </w:r>
          </w:p>
          <w:p w:rsidR="00B0037D" w:rsidRPr="00185352" w:rsidRDefault="00B0037D" w:rsidP="00B0037D">
            <w:pPr>
              <w:autoSpaceDE w:val="0"/>
              <w:autoSpaceDN w:val="0"/>
              <w:spacing w:before="0"/>
              <w:jc w:val="center"/>
              <w:rPr>
                <w:sz w:val="20"/>
                <w:szCs w:val="20"/>
              </w:rPr>
            </w:pPr>
            <w:r w:rsidRPr="00185352">
              <w:rPr>
                <w:sz w:val="20"/>
                <w:szCs w:val="20"/>
              </w:rPr>
              <w:t>ods. 1</w:t>
            </w:r>
            <w:r>
              <w:rPr>
                <w:sz w:val="20"/>
                <w:szCs w:val="20"/>
              </w:rPr>
              <w:t xml:space="preserve">, </w:t>
            </w:r>
            <w:r w:rsidRPr="00185352">
              <w:rPr>
                <w:sz w:val="20"/>
                <w:szCs w:val="20"/>
              </w:rPr>
              <w:t>3</w:t>
            </w:r>
            <w:r>
              <w:rPr>
                <w:sz w:val="20"/>
                <w:szCs w:val="20"/>
              </w:rPr>
              <w:t>, 4,</w:t>
            </w:r>
            <w:r w:rsidRPr="00185352">
              <w:rPr>
                <w:b/>
                <w:sz w:val="20"/>
                <w:szCs w:val="20"/>
              </w:rPr>
              <w:t xml:space="preserve"> 5</w:t>
            </w:r>
            <w:r>
              <w:rPr>
                <w:b/>
                <w:sz w:val="20"/>
                <w:szCs w:val="20"/>
              </w:rPr>
              <w:t xml:space="preserve"> </w:t>
            </w:r>
            <w:r>
              <w:rPr>
                <w:sz w:val="20"/>
                <w:szCs w:val="20"/>
              </w:rPr>
              <w:t>a 9</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32a ods. 6</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14 </w:t>
            </w:r>
          </w:p>
          <w:p w:rsidR="00B0037D" w:rsidRDefault="00B0037D" w:rsidP="00B0037D">
            <w:pPr>
              <w:autoSpaceDE w:val="0"/>
              <w:autoSpaceDN w:val="0"/>
              <w:spacing w:before="0"/>
              <w:jc w:val="center"/>
              <w:rPr>
                <w:sz w:val="20"/>
                <w:szCs w:val="20"/>
              </w:rPr>
            </w:pPr>
            <w:r>
              <w:rPr>
                <w:sz w:val="20"/>
                <w:szCs w:val="20"/>
              </w:rPr>
              <w:t>ods. 3</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r w:rsidRPr="00925B6D">
              <w:rPr>
                <w:sz w:val="20"/>
                <w:szCs w:val="20"/>
              </w:rPr>
              <w:t xml:space="preserve">§ </w:t>
            </w:r>
            <w:r>
              <w:rPr>
                <w:sz w:val="20"/>
                <w:szCs w:val="20"/>
              </w:rPr>
              <w:t>27</w:t>
            </w:r>
          </w:p>
          <w:p w:rsidR="00B0037D" w:rsidRPr="00697313" w:rsidRDefault="00B0037D" w:rsidP="00B0037D">
            <w:pPr>
              <w:autoSpaceDE w:val="0"/>
              <w:autoSpaceDN w:val="0"/>
              <w:spacing w:before="0"/>
              <w:jc w:val="center"/>
              <w:rPr>
                <w:sz w:val="20"/>
                <w:szCs w:val="20"/>
              </w:rPr>
            </w:pPr>
            <w:r w:rsidRPr="00697313">
              <w:rPr>
                <w:sz w:val="20"/>
                <w:szCs w:val="20"/>
              </w:rPr>
              <w:t>ods. 1</w:t>
            </w:r>
            <w:r>
              <w:rPr>
                <w:sz w:val="20"/>
                <w:szCs w:val="20"/>
              </w:rPr>
              <w:t xml:space="preserve">, 2 a </w:t>
            </w:r>
            <w:r w:rsidRPr="00697313">
              <w:rPr>
                <w:b/>
                <w:sz w:val="20"/>
                <w:szCs w:val="20"/>
              </w:rPr>
              <w:t>4</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26a ods. 8 písm. a)</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29a ods. 6</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30 </w:t>
            </w:r>
          </w:p>
          <w:p w:rsidR="00B0037D" w:rsidRDefault="00B0037D" w:rsidP="00B0037D">
            <w:pPr>
              <w:autoSpaceDE w:val="0"/>
              <w:autoSpaceDN w:val="0"/>
              <w:spacing w:before="0"/>
              <w:jc w:val="center"/>
              <w:rPr>
                <w:sz w:val="20"/>
                <w:szCs w:val="20"/>
              </w:rPr>
            </w:pPr>
            <w:r>
              <w:rPr>
                <w:sz w:val="20"/>
                <w:szCs w:val="20"/>
              </w:rPr>
              <w:t xml:space="preserve">ods. 2 </w:t>
            </w:r>
          </w:p>
          <w:p w:rsidR="00B0037D" w:rsidRPr="00925B6D" w:rsidRDefault="00B0037D" w:rsidP="00B0037D">
            <w:pPr>
              <w:autoSpaceDE w:val="0"/>
              <w:autoSpaceDN w:val="0"/>
              <w:spacing w:before="0"/>
              <w:jc w:val="center"/>
              <w:rPr>
                <w:sz w:val="20"/>
                <w:szCs w:val="20"/>
              </w:rPr>
            </w:pPr>
            <w:r w:rsidRPr="00C92775">
              <w:rPr>
                <w:b/>
                <w:sz w:val="20"/>
                <w:szCs w:val="20"/>
              </w:rPr>
              <w:t>a 8</w:t>
            </w:r>
          </w:p>
        </w:tc>
        <w:tc>
          <w:tcPr>
            <w:tcW w:w="5812" w:type="dxa"/>
            <w:tcBorders>
              <w:top w:val="single" w:sz="4" w:space="0" w:color="auto"/>
              <w:left w:val="single" w:sz="4" w:space="0" w:color="auto"/>
              <w:bottom w:val="single" w:sz="4" w:space="0" w:color="auto"/>
              <w:right w:val="single" w:sz="4" w:space="0" w:color="auto"/>
            </w:tcBorders>
          </w:tcPr>
          <w:p w:rsidR="00B0037D" w:rsidRPr="00925B6D" w:rsidRDefault="00B0037D" w:rsidP="00B0037D">
            <w:pPr>
              <w:widowControl w:val="0"/>
              <w:autoSpaceDE w:val="0"/>
              <w:autoSpaceDN w:val="0"/>
              <w:adjustRightInd w:val="0"/>
              <w:spacing w:before="0"/>
              <w:rPr>
                <w:sz w:val="20"/>
                <w:szCs w:val="20"/>
              </w:rPr>
            </w:pPr>
            <w:r w:rsidRPr="00925B6D">
              <w:rPr>
                <w:sz w:val="20"/>
                <w:szCs w:val="20"/>
              </w:rPr>
              <w:t>(1) Minerálny olej uvedený do daňového voľného obehu je možné prepravovať na podnikateľské účely od</w:t>
            </w:r>
          </w:p>
          <w:p w:rsidR="00B0037D" w:rsidRPr="00925B6D" w:rsidRDefault="00B0037D" w:rsidP="00B0037D">
            <w:pPr>
              <w:widowControl w:val="0"/>
              <w:autoSpaceDE w:val="0"/>
              <w:autoSpaceDN w:val="0"/>
              <w:adjustRightInd w:val="0"/>
              <w:spacing w:before="0"/>
              <w:ind w:left="241" w:hanging="241"/>
              <w:rPr>
                <w:sz w:val="20"/>
                <w:szCs w:val="20"/>
              </w:rPr>
            </w:pPr>
            <w:r w:rsidRPr="00925B6D">
              <w:rPr>
                <w:sz w:val="20"/>
                <w:szCs w:val="20"/>
              </w:rPr>
              <w:t>a)</w:t>
            </w:r>
            <w:r w:rsidRPr="00925B6D">
              <w:rPr>
                <w:sz w:val="20"/>
                <w:szCs w:val="20"/>
              </w:rPr>
              <w:tab/>
              <w:t>schváleného odosielateľa na daňovom území schválenému príjemcovi v inom členskom štáte,</w:t>
            </w:r>
          </w:p>
          <w:p w:rsidR="00B0037D" w:rsidRPr="005375A3" w:rsidRDefault="00B0037D" w:rsidP="00B0037D">
            <w:pPr>
              <w:widowControl w:val="0"/>
              <w:autoSpaceDE w:val="0"/>
              <w:autoSpaceDN w:val="0"/>
              <w:adjustRightInd w:val="0"/>
              <w:spacing w:before="0"/>
              <w:ind w:left="241" w:hanging="241"/>
              <w:rPr>
                <w:b/>
                <w:sz w:val="20"/>
                <w:szCs w:val="20"/>
              </w:rPr>
            </w:pPr>
            <w:r w:rsidRPr="00925B6D">
              <w:rPr>
                <w:sz w:val="20"/>
                <w:szCs w:val="20"/>
              </w:rPr>
              <w:t>b)</w:t>
            </w:r>
            <w:r w:rsidRPr="00925B6D">
              <w:rPr>
                <w:sz w:val="20"/>
                <w:szCs w:val="20"/>
              </w:rPr>
              <w:tab/>
              <w:t xml:space="preserve">schváleného), odosielateľa v inom členskom štáte schválenému príjemcovi na daňovom území alebo na miesto určenia; miestom určenia sa na účely tohto zákona rozumie miesto uvedené schváleným </w:t>
            </w:r>
            <w:r w:rsidRPr="00A70155">
              <w:rPr>
                <w:sz w:val="20"/>
                <w:szCs w:val="20"/>
              </w:rPr>
              <w:t xml:space="preserve">odosielateľom v zjednodušenom elektronickom administratívnom dokumente, na ktoré je minerálny olej uvedený do daňového voľného obehu na území iného členského štátu na podnikateľské účely prepravený na daňové územie osobe, ktorou je osoba uvedená v § 11, § </w:t>
            </w:r>
            <w:r w:rsidRPr="00A70155">
              <w:rPr>
                <w:b/>
                <w:sz w:val="20"/>
                <w:szCs w:val="20"/>
              </w:rPr>
              <w:t>25a, § 25b ods. 1, 4 alebo ods. 16 alebo § 32a, v mieste jej sídla</w:t>
            </w:r>
            <w:r w:rsidRPr="00F34C32">
              <w:rPr>
                <w:b/>
                <w:sz w:val="20"/>
                <w:szCs w:val="20"/>
              </w:rPr>
              <w:t xml:space="preserve"> alebo prevádzkarne,</w:t>
            </w:r>
          </w:p>
          <w:p w:rsidR="00B0037D" w:rsidRPr="00925B6D" w:rsidRDefault="00B0037D" w:rsidP="00B0037D">
            <w:pPr>
              <w:widowControl w:val="0"/>
              <w:autoSpaceDE w:val="0"/>
              <w:autoSpaceDN w:val="0"/>
              <w:adjustRightInd w:val="0"/>
              <w:spacing w:before="0"/>
              <w:ind w:left="241" w:hanging="241"/>
              <w:rPr>
                <w:sz w:val="20"/>
                <w:szCs w:val="20"/>
              </w:rPr>
            </w:pPr>
            <w:r w:rsidRPr="00925B6D">
              <w:rPr>
                <w:sz w:val="20"/>
                <w:szCs w:val="20"/>
              </w:rPr>
              <w:t>c)</w:t>
            </w:r>
            <w:r w:rsidRPr="00925B6D">
              <w:rPr>
                <w:sz w:val="20"/>
                <w:szCs w:val="20"/>
              </w:rPr>
              <w:tab/>
              <w:t>schváleného odosielateľa na daňovom území cez územie iného členského štátu schválenému príjemcovi na daňovom území.</w:t>
            </w:r>
          </w:p>
          <w:p w:rsidR="00B0037D" w:rsidRDefault="00B0037D" w:rsidP="00B0037D">
            <w:pPr>
              <w:widowControl w:val="0"/>
              <w:autoSpaceDE w:val="0"/>
              <w:autoSpaceDN w:val="0"/>
              <w:adjustRightInd w:val="0"/>
              <w:spacing w:before="0"/>
              <w:rPr>
                <w:sz w:val="20"/>
                <w:szCs w:val="20"/>
              </w:rPr>
            </w:pPr>
            <w:r w:rsidRPr="00925B6D">
              <w:rPr>
                <w:sz w:val="20"/>
                <w:szCs w:val="20"/>
              </w:rPr>
              <w:t>(3) Prepravu minerálneho oleja podľa odsekov 1 a 2 je možné uskutočniť len na základe zjednodušeného elektronického administratívneho dokumentu vyhotoveného prostredníctvom elektronického systému</w:t>
            </w:r>
            <w:r w:rsidRPr="000645B9">
              <w:rPr>
                <w:sz w:val="20"/>
                <w:szCs w:val="20"/>
                <w:vertAlign w:val="superscript"/>
              </w:rPr>
              <w:t>6c</w:t>
            </w:r>
            <w:r w:rsidRPr="00925B6D">
              <w:rPr>
                <w:sz w:val="20"/>
                <w:szCs w:val="20"/>
              </w:rPr>
              <w:t>) (ďalej len „zjednodušený elektronický dokument“ a to spôsobom uvedeným v osobitnom predpise</w:t>
            </w:r>
            <w:r w:rsidRPr="00F34C32">
              <w:rPr>
                <w:sz w:val="20"/>
                <w:szCs w:val="20"/>
                <w:vertAlign w:val="superscript"/>
              </w:rPr>
              <w:t>20a</w:t>
            </w:r>
            <w:r w:rsidRPr="00925B6D">
              <w:rPr>
                <w:sz w:val="20"/>
                <w:szCs w:val="20"/>
              </w:rPr>
              <w:t xml:space="preserve">), ak </w:t>
            </w:r>
            <w:r>
              <w:rPr>
                <w:sz w:val="20"/>
                <w:szCs w:val="20"/>
              </w:rPr>
              <w:t xml:space="preserve">             </w:t>
            </w:r>
            <w:r w:rsidRPr="00925B6D">
              <w:rPr>
                <w:sz w:val="20"/>
                <w:szCs w:val="20"/>
              </w:rPr>
              <w:t xml:space="preserve">§ 31a neustanovuje inak. Návrh zjednodušeného elektronického dokumentu a aj </w:t>
            </w:r>
            <w:r w:rsidRPr="00A70155">
              <w:rPr>
                <w:sz w:val="20"/>
                <w:szCs w:val="20"/>
              </w:rPr>
              <w:t>akákoľvek zmena vykonaná prostredníctvom elektronického systému</w:t>
            </w:r>
            <w:r w:rsidRPr="00A70155">
              <w:rPr>
                <w:sz w:val="20"/>
                <w:szCs w:val="20"/>
                <w:vertAlign w:val="superscript"/>
              </w:rPr>
              <w:t>6c</w:t>
            </w:r>
            <w:r w:rsidRPr="00A70155">
              <w:rPr>
                <w:sz w:val="20"/>
                <w:szCs w:val="20"/>
              </w:rPr>
              <w:t xml:space="preserve">) musí </w:t>
            </w:r>
            <w:r w:rsidRPr="00785B91">
              <w:rPr>
                <w:sz w:val="20"/>
                <w:szCs w:val="20"/>
              </w:rPr>
              <w:t xml:space="preserve">byť </w:t>
            </w:r>
            <w:r w:rsidRPr="00785B91">
              <w:rPr>
                <w:b/>
                <w:color w:val="000000" w:themeColor="text1"/>
                <w:sz w:val="20"/>
                <w:szCs w:val="20"/>
              </w:rPr>
              <w:t xml:space="preserve">autorizovaná </w:t>
            </w:r>
            <w:r w:rsidRPr="00785B91">
              <w:rPr>
                <w:b/>
                <w:color w:val="000000" w:themeColor="text1"/>
                <w:sz w:val="20"/>
                <w:szCs w:val="20"/>
                <w:shd w:val="clear" w:color="auto" w:fill="FFFFFF"/>
              </w:rPr>
              <w:t>kvalifikovaným</w:t>
            </w:r>
            <w:r w:rsidRPr="00785B91">
              <w:rPr>
                <w:b/>
                <w:color w:val="000000" w:themeColor="text1"/>
                <w:sz w:val="20"/>
                <w:szCs w:val="20"/>
              </w:rPr>
              <w:t xml:space="preserve"> elektronickým podpisom</w:t>
            </w:r>
            <w:r w:rsidRPr="00785B91">
              <w:rPr>
                <w:b/>
                <w:color w:val="000000" w:themeColor="text1"/>
                <w:sz w:val="20"/>
                <w:szCs w:val="20"/>
                <w:vertAlign w:val="superscript"/>
              </w:rPr>
              <w:t>20b</w:t>
            </w:r>
            <w:r w:rsidRPr="00785B91">
              <w:rPr>
                <w:b/>
                <w:color w:val="000000" w:themeColor="text1"/>
                <w:sz w:val="20"/>
                <w:szCs w:val="20"/>
              </w:rPr>
              <w:t>) alebo kvalifikovanou elektronickou pečaťou,</w:t>
            </w:r>
            <w:r w:rsidRPr="00785B91">
              <w:rPr>
                <w:b/>
                <w:color w:val="000000" w:themeColor="text1"/>
                <w:sz w:val="20"/>
                <w:szCs w:val="20"/>
                <w:vertAlign w:val="superscript"/>
              </w:rPr>
              <w:t>20ba</w:t>
            </w:r>
            <w:r w:rsidRPr="00785B91">
              <w:rPr>
                <w:b/>
                <w:color w:val="000000" w:themeColor="text1"/>
                <w:sz w:val="20"/>
                <w:szCs w:val="20"/>
              </w:rPr>
              <w:t xml:space="preserve">) alebo </w:t>
            </w:r>
            <w:r w:rsidRPr="00785B91">
              <w:rPr>
                <w:b/>
                <w:color w:val="000000" w:themeColor="text1"/>
                <w:sz w:val="20"/>
                <w:szCs w:val="20"/>
                <w:shd w:val="clear" w:color="auto" w:fill="FFFFFF"/>
              </w:rPr>
              <w:t>uznaným spôsobom autorizácie podľa osobitného predpisu,</w:t>
            </w:r>
            <w:r w:rsidRPr="00785B91">
              <w:rPr>
                <w:b/>
                <w:color w:val="000000" w:themeColor="text1"/>
                <w:sz w:val="20"/>
                <w:szCs w:val="20"/>
                <w:shd w:val="clear" w:color="auto" w:fill="FFFFFF"/>
                <w:vertAlign w:val="superscript"/>
              </w:rPr>
              <w:t>20bb</w:t>
            </w:r>
            <w:r w:rsidRPr="00785B91">
              <w:rPr>
                <w:b/>
                <w:color w:val="000000" w:themeColor="text1"/>
                <w:sz w:val="20"/>
                <w:szCs w:val="20"/>
                <w:shd w:val="clear" w:color="auto" w:fill="FFFFFF"/>
              </w:rPr>
              <w:t>)</w:t>
            </w:r>
            <w:r w:rsidRPr="00785B91">
              <w:rPr>
                <w:sz w:val="20"/>
                <w:szCs w:val="20"/>
              </w:rPr>
              <w:t xml:space="preserve"> ak sa</w:t>
            </w:r>
            <w:r w:rsidRPr="00A70155">
              <w:rPr>
                <w:sz w:val="20"/>
                <w:szCs w:val="20"/>
              </w:rPr>
              <w:t xml:space="preserve"> schválený odosielateľ alebo </w:t>
            </w:r>
            <w:r w:rsidRPr="00A70155">
              <w:rPr>
                <w:b/>
                <w:sz w:val="20"/>
                <w:szCs w:val="20"/>
              </w:rPr>
              <w:t>odosielateľ podľa odseku 2</w:t>
            </w:r>
            <w:r w:rsidRPr="00A70155">
              <w:rPr>
                <w:sz w:val="20"/>
                <w:szCs w:val="20"/>
              </w:rPr>
              <w:t xml:space="preserve"> s colným úradom nedohodne inak. Na účely tohto zákona sa minerálny olejom určeným</w:t>
            </w:r>
            <w:r w:rsidRPr="00925B6D">
              <w:rPr>
                <w:sz w:val="20"/>
                <w:szCs w:val="20"/>
              </w:rPr>
              <w:t xml:space="preserve"> na podnikateľské účely rozumie jeho dodanie na iné účely ako na súkromné účely podľa § 33 ods. 1 alebo v rámci zásielkového </w:t>
            </w:r>
            <w:r>
              <w:rPr>
                <w:sz w:val="20"/>
                <w:szCs w:val="20"/>
              </w:rPr>
              <w:t xml:space="preserve">obchodu podľa </w:t>
            </w:r>
            <w:r w:rsidRPr="00925B6D">
              <w:rPr>
                <w:sz w:val="20"/>
                <w:szCs w:val="20"/>
              </w:rPr>
              <w:t>§ 34 ods. 1.</w:t>
            </w:r>
          </w:p>
          <w:p w:rsidR="00B0037D" w:rsidRPr="00925B6D" w:rsidRDefault="00B0037D" w:rsidP="00B0037D">
            <w:pPr>
              <w:widowControl w:val="0"/>
              <w:autoSpaceDE w:val="0"/>
              <w:autoSpaceDN w:val="0"/>
              <w:adjustRightInd w:val="0"/>
              <w:spacing w:before="0"/>
              <w:rPr>
                <w:sz w:val="20"/>
                <w:szCs w:val="20"/>
              </w:rPr>
            </w:pPr>
            <w:r w:rsidRPr="00925B6D">
              <w:rPr>
                <w:sz w:val="20"/>
                <w:szCs w:val="20"/>
              </w:rPr>
              <w:t xml:space="preserve">(4) Pred začatím prepravy minerálneho oleja podľa odsekov 1 a 2 schválený odosielateľ alebo </w:t>
            </w:r>
            <w:r w:rsidRPr="000645B9">
              <w:rPr>
                <w:b/>
                <w:sz w:val="20"/>
                <w:szCs w:val="20"/>
              </w:rPr>
              <w:t>odosiel</w:t>
            </w:r>
            <w:r>
              <w:rPr>
                <w:b/>
                <w:sz w:val="20"/>
                <w:szCs w:val="20"/>
              </w:rPr>
              <w:t>ateľ</w:t>
            </w:r>
            <w:r w:rsidRPr="000645B9">
              <w:rPr>
                <w:b/>
                <w:sz w:val="20"/>
                <w:szCs w:val="20"/>
              </w:rPr>
              <w:t xml:space="preserve"> podľa odseku 2</w:t>
            </w:r>
            <w:r w:rsidRPr="00925B6D">
              <w:rPr>
                <w:sz w:val="20"/>
                <w:szCs w:val="20"/>
              </w:rPr>
              <w:t xml:space="preserve"> vyhotoví návrh zjednodušeného elektronického dokumentu, ktorý zašle colnému úradu schváleného odosielateľa alebo </w:t>
            </w:r>
            <w:r w:rsidRPr="000645B9">
              <w:rPr>
                <w:b/>
                <w:sz w:val="20"/>
                <w:szCs w:val="20"/>
              </w:rPr>
              <w:t>odosiel</w:t>
            </w:r>
            <w:r>
              <w:rPr>
                <w:b/>
                <w:sz w:val="20"/>
                <w:szCs w:val="20"/>
              </w:rPr>
              <w:t>ateľa</w:t>
            </w:r>
            <w:r w:rsidRPr="000645B9">
              <w:rPr>
                <w:b/>
                <w:sz w:val="20"/>
                <w:szCs w:val="20"/>
              </w:rPr>
              <w:t xml:space="preserve"> podľa odseku 2</w:t>
            </w:r>
            <w:r w:rsidRPr="00925B6D">
              <w:rPr>
                <w:sz w:val="20"/>
                <w:szCs w:val="20"/>
              </w:rPr>
              <w:t xml:space="preserve">. Colný úrad schváleného odosielateľa alebo </w:t>
            </w:r>
            <w:r w:rsidRPr="000645B9">
              <w:rPr>
                <w:b/>
                <w:sz w:val="20"/>
                <w:szCs w:val="20"/>
              </w:rPr>
              <w:t>odosiel</w:t>
            </w:r>
            <w:r>
              <w:rPr>
                <w:b/>
                <w:sz w:val="20"/>
                <w:szCs w:val="20"/>
              </w:rPr>
              <w:t>ateľa</w:t>
            </w:r>
            <w:r w:rsidRPr="000645B9">
              <w:rPr>
                <w:b/>
                <w:sz w:val="20"/>
                <w:szCs w:val="20"/>
              </w:rPr>
              <w:t xml:space="preserve"> podľa odseku 2</w:t>
            </w:r>
            <w:r w:rsidRPr="00925B6D">
              <w:rPr>
                <w:sz w:val="20"/>
                <w:szCs w:val="20"/>
              </w:rPr>
              <w:t xml:space="preserve"> elektronicky overí údaje v návrhu zjednodušeného elektronického dokumentu a ak sú údaje správne, pridelí k návrhu zjednodušeného elektronického dokumentu jedinečný zjednodušený administratívny referenčný kód (ďalej len „zjednodušený referenčný kód“) a zároveň zašle zjednodušený elektronický dokument s prideleným zjednodušeným referenčným kódom schválenému odosielateľovi alebo </w:t>
            </w:r>
            <w:r w:rsidRPr="000645B9">
              <w:rPr>
                <w:b/>
                <w:sz w:val="20"/>
                <w:szCs w:val="20"/>
              </w:rPr>
              <w:t>odosiel</w:t>
            </w:r>
            <w:r>
              <w:rPr>
                <w:b/>
                <w:sz w:val="20"/>
                <w:szCs w:val="20"/>
              </w:rPr>
              <w:t>ateľa</w:t>
            </w:r>
            <w:r w:rsidRPr="000645B9">
              <w:rPr>
                <w:b/>
                <w:sz w:val="20"/>
                <w:szCs w:val="20"/>
              </w:rPr>
              <w:t xml:space="preserve"> podľa odseku 2</w:t>
            </w:r>
            <w:r w:rsidRPr="00925B6D">
              <w:rPr>
                <w:sz w:val="20"/>
                <w:szCs w:val="20"/>
              </w:rPr>
              <w:t xml:space="preserve"> a správcovi dane iného členského štátu schváleného príjemcu alebo colnému úradu príjemcu podľa ods. 2. Ak údaje uvedené v návrhu zjednodušeného elektronického dokumentu nie sú správne, colný úrad schváleného odosielateľa alebo </w:t>
            </w:r>
            <w:r w:rsidRPr="000645B9">
              <w:rPr>
                <w:b/>
                <w:sz w:val="20"/>
                <w:szCs w:val="20"/>
              </w:rPr>
              <w:t>odosiel</w:t>
            </w:r>
            <w:r>
              <w:rPr>
                <w:b/>
                <w:sz w:val="20"/>
                <w:szCs w:val="20"/>
              </w:rPr>
              <w:t>ateľa</w:t>
            </w:r>
            <w:r w:rsidRPr="000645B9">
              <w:rPr>
                <w:b/>
                <w:sz w:val="20"/>
                <w:szCs w:val="20"/>
              </w:rPr>
              <w:t xml:space="preserve"> podľa odseku 2</w:t>
            </w:r>
            <w:r w:rsidRPr="00925B6D">
              <w:rPr>
                <w:sz w:val="20"/>
                <w:szCs w:val="20"/>
              </w:rPr>
              <w:t xml:space="preserve"> o tejto skutočnosti bezodkladne informuje odosielateľa návrhu zjednodušeného elektronického dokumentu. Prepravu minerálneho oleja podľa odsekov 1 a 2 je možné začať až po pridelení zjednodušeného referenčného kódu, ak § 31a neustanovuje inak. Minerálny olej prepravovaný podľa odsekov 1 </w:t>
            </w:r>
            <w:r>
              <w:rPr>
                <w:sz w:val="20"/>
                <w:szCs w:val="20"/>
              </w:rPr>
              <w:t xml:space="preserve"> </w:t>
            </w:r>
            <w:r w:rsidRPr="00925B6D">
              <w:rPr>
                <w:sz w:val="20"/>
                <w:szCs w:val="20"/>
              </w:rPr>
              <w:t>a 2 musí sprevádzať písomný dokument obsahujúci zjednodušený referenčný kód.</w:t>
            </w:r>
          </w:p>
          <w:p w:rsidR="00B0037D" w:rsidRPr="00281430" w:rsidRDefault="00B0037D" w:rsidP="00B0037D">
            <w:pPr>
              <w:pStyle w:val="Odsekzoznamu"/>
              <w:widowControl w:val="0"/>
              <w:numPr>
                <w:ilvl w:val="0"/>
                <w:numId w:val="1"/>
              </w:numPr>
              <w:tabs>
                <w:tab w:val="left" w:pos="316"/>
              </w:tabs>
              <w:autoSpaceDE w:val="0"/>
              <w:autoSpaceDN w:val="0"/>
              <w:adjustRightInd w:val="0"/>
              <w:ind w:left="35" w:firstLine="0"/>
              <w:jc w:val="both"/>
              <w:rPr>
                <w:b/>
                <w:sz w:val="20"/>
                <w:szCs w:val="20"/>
              </w:rPr>
            </w:pPr>
            <w:r w:rsidRPr="00281430">
              <w:rPr>
                <w:b/>
                <w:sz w:val="20"/>
                <w:szCs w:val="20"/>
              </w:rPr>
              <w:t xml:space="preserve">Preprava minerálneho oleja podľa odsekov 1 a 2 sa začína, keď minerálny olej opustí </w:t>
            </w:r>
            <w:r>
              <w:rPr>
                <w:b/>
                <w:sz w:val="20"/>
                <w:szCs w:val="20"/>
              </w:rPr>
              <w:t>prevádzkareň</w:t>
            </w:r>
            <w:r w:rsidRPr="00281430">
              <w:rPr>
                <w:b/>
                <w:sz w:val="20"/>
                <w:szCs w:val="20"/>
              </w:rPr>
              <w:t xml:space="preserve"> schváleného odosielateľa alebo odosielateľa podľa odseku 2, alebo miesto odoslania na daňovom území, ktoré schválený odosielateľ alebo odosielateľ podľa odseku 2 oznámil colnému úradu. Odosielateľ podľa odseku 2 môže zrušiť prostredníctvom elektronického systému zjednodušený elektronický dokument, ak sa nezačala preprava minerálneho oleja podľa odseku 2.</w:t>
            </w:r>
          </w:p>
          <w:p w:rsidR="00B0037D" w:rsidRPr="00925B6D" w:rsidRDefault="00B0037D" w:rsidP="00B0037D">
            <w:pPr>
              <w:widowControl w:val="0"/>
              <w:autoSpaceDE w:val="0"/>
              <w:autoSpaceDN w:val="0"/>
              <w:adjustRightInd w:val="0"/>
              <w:spacing w:before="0"/>
              <w:rPr>
                <w:sz w:val="20"/>
                <w:szCs w:val="20"/>
              </w:rPr>
            </w:pPr>
            <w:r w:rsidRPr="00925B6D">
              <w:rPr>
                <w:sz w:val="20"/>
                <w:szCs w:val="20"/>
              </w:rPr>
              <w:t xml:space="preserve">(9) Ak sa minerálny </w:t>
            </w:r>
            <w:r w:rsidRPr="00A70155">
              <w:rPr>
                <w:sz w:val="20"/>
                <w:szCs w:val="20"/>
              </w:rPr>
              <w:t xml:space="preserve">olej prepravuje podľa odsekov 1 a 2 schválený príjemca alebo príjemca podľa odseku 2 je povinný najneskôr do piatich pracovných dní odo dňa ukončenia prepravy tohto minerálneho oleja predložiť colnému úradu schváleného príjemcu alebo príjemcu podľa odseku 2 správu o prijatí; správa o prijatí musí byť </w:t>
            </w:r>
            <w:r w:rsidRPr="00785B91">
              <w:rPr>
                <w:b/>
                <w:color w:val="000000" w:themeColor="text1"/>
                <w:sz w:val="20"/>
                <w:szCs w:val="20"/>
              </w:rPr>
              <w:t xml:space="preserve">autorizovaná </w:t>
            </w:r>
            <w:r w:rsidRPr="00785B91">
              <w:rPr>
                <w:b/>
                <w:color w:val="000000" w:themeColor="text1"/>
                <w:sz w:val="20"/>
                <w:szCs w:val="20"/>
                <w:shd w:val="clear" w:color="auto" w:fill="FFFFFF"/>
              </w:rPr>
              <w:t>kvalifikovaným</w:t>
            </w:r>
            <w:r w:rsidRPr="00785B91">
              <w:rPr>
                <w:b/>
                <w:color w:val="000000" w:themeColor="text1"/>
                <w:sz w:val="20"/>
                <w:szCs w:val="20"/>
              </w:rPr>
              <w:t xml:space="preserve"> elektronickým podpisom</w:t>
            </w:r>
            <w:r w:rsidRPr="00785B91">
              <w:rPr>
                <w:b/>
                <w:color w:val="000000" w:themeColor="text1"/>
                <w:sz w:val="20"/>
                <w:szCs w:val="20"/>
                <w:vertAlign w:val="superscript"/>
              </w:rPr>
              <w:t>20b</w:t>
            </w:r>
            <w:r w:rsidRPr="00785B91">
              <w:rPr>
                <w:b/>
                <w:color w:val="000000" w:themeColor="text1"/>
                <w:sz w:val="20"/>
                <w:szCs w:val="20"/>
              </w:rPr>
              <w:t>) alebo kvalifikovanou elektronickou pečaťou,</w:t>
            </w:r>
            <w:r w:rsidRPr="00785B91">
              <w:rPr>
                <w:b/>
                <w:color w:val="000000" w:themeColor="text1"/>
                <w:sz w:val="20"/>
                <w:szCs w:val="20"/>
                <w:vertAlign w:val="superscript"/>
              </w:rPr>
              <w:t>20ba</w:t>
            </w:r>
            <w:r w:rsidRPr="00785B91">
              <w:rPr>
                <w:b/>
                <w:color w:val="000000" w:themeColor="text1"/>
                <w:sz w:val="20"/>
                <w:szCs w:val="20"/>
              </w:rPr>
              <w:t xml:space="preserve">) alebo </w:t>
            </w:r>
            <w:r w:rsidRPr="00785B91">
              <w:rPr>
                <w:b/>
                <w:color w:val="000000" w:themeColor="text1"/>
                <w:sz w:val="20"/>
                <w:szCs w:val="20"/>
                <w:shd w:val="clear" w:color="auto" w:fill="FFFFFF"/>
              </w:rPr>
              <w:t>uznaným spôsobom autorizácie podľa osobitného predpisu,</w:t>
            </w:r>
            <w:r w:rsidRPr="00785B91">
              <w:rPr>
                <w:b/>
                <w:color w:val="000000" w:themeColor="text1"/>
                <w:sz w:val="20"/>
                <w:szCs w:val="20"/>
                <w:shd w:val="clear" w:color="auto" w:fill="FFFFFF"/>
                <w:vertAlign w:val="superscript"/>
              </w:rPr>
              <w:t>20bb</w:t>
            </w:r>
            <w:r w:rsidRPr="00785B91">
              <w:rPr>
                <w:b/>
                <w:color w:val="000000" w:themeColor="text1"/>
                <w:sz w:val="20"/>
                <w:szCs w:val="20"/>
                <w:shd w:val="clear" w:color="auto" w:fill="FFFFFF"/>
              </w:rPr>
              <w:t>)</w:t>
            </w:r>
            <w:r w:rsidRPr="00785B91">
              <w:rPr>
                <w:color w:val="000000" w:themeColor="text1"/>
                <w:sz w:val="20"/>
                <w:szCs w:val="20"/>
                <w:shd w:val="clear" w:color="auto" w:fill="FFFFFF"/>
              </w:rPr>
              <w:t xml:space="preserve"> </w:t>
            </w:r>
            <w:r w:rsidRPr="00785B91">
              <w:rPr>
                <w:sz w:val="20"/>
                <w:szCs w:val="20"/>
              </w:rPr>
              <w:t xml:space="preserve">ak sa schválený príjemca alebo príjemca podľa odseku 2 s colným úradom nedohodne inak. Colný úrad schváleného príjemcu alebo príjemcu podľa odseku 2 elektronicky overí údaje v správe o prijatí a ak sú tieto údaje správne, potvrdí schválenému príjemcovi alebo príjemcovi podľa odseku 2 zaevidovanie správy o prijatí. Správu  o prijatí colný úrad schváleného príjemcu alebo príjemcu podľa odseku 2 po jej zaevidovaní bezodkladne zašle schválenému odosielateľovi alebo </w:t>
            </w:r>
            <w:r w:rsidRPr="00785B91">
              <w:rPr>
                <w:b/>
                <w:sz w:val="20"/>
                <w:szCs w:val="20"/>
              </w:rPr>
              <w:t>odosielateľovi podľa odseku 2</w:t>
            </w:r>
            <w:r w:rsidRPr="00785B91">
              <w:rPr>
                <w:sz w:val="20"/>
                <w:szCs w:val="20"/>
              </w:rPr>
              <w:t xml:space="preserve"> a colnému úradu schváleného odosielateľa alebo príjemcu podľa odseku 2. </w:t>
            </w:r>
            <w:r w:rsidRPr="00785B91">
              <w:rPr>
                <w:b/>
                <w:sz w:val="20"/>
                <w:szCs w:val="20"/>
              </w:rPr>
              <w:t xml:space="preserve">Ak v čase prijatia minerálneho oleja schváleným príjemcom nie je zábezpeka na daň zložená vo výške podľa § 32a ods. 6, colný úrad schváleného príjemcu môže pozastaviť odoslanie správy o prijatí colnému úradu schváleného odosielateľa, a to najneskôr do času zloženia zábezpeky vo výške podľa § 32a ods. 6 alebo zaplatenia dane. </w:t>
            </w:r>
            <w:r w:rsidRPr="00785B91">
              <w:rPr>
                <w:sz w:val="20"/>
                <w:szCs w:val="20"/>
              </w:rPr>
              <w:t>A</w:t>
            </w:r>
            <w:r w:rsidRPr="00925B6D">
              <w:rPr>
                <w:sz w:val="20"/>
                <w:szCs w:val="20"/>
              </w:rPr>
              <w:t>k údaje uvedené v správe  o prijatí nie sú správne, colný úrad schváleného príjemcu alebo príjemcu podľa odseku 2 o tejto skutočnosti bezodkladne informuje odosielateľa správy o prijatí.</w:t>
            </w:r>
          </w:p>
          <w:p w:rsidR="00B0037D" w:rsidRPr="00925B6D" w:rsidRDefault="00B0037D" w:rsidP="00B0037D">
            <w:pPr>
              <w:widowControl w:val="0"/>
              <w:autoSpaceDE w:val="0"/>
              <w:autoSpaceDN w:val="0"/>
              <w:adjustRightInd w:val="0"/>
              <w:spacing w:before="0"/>
              <w:rPr>
                <w:sz w:val="20"/>
                <w:szCs w:val="20"/>
              </w:rPr>
            </w:pPr>
          </w:p>
          <w:p w:rsidR="00B0037D" w:rsidRPr="0082585D" w:rsidRDefault="00B0037D" w:rsidP="00B0037D">
            <w:pPr>
              <w:widowControl w:val="0"/>
              <w:tabs>
                <w:tab w:val="left" w:pos="271"/>
              </w:tabs>
              <w:autoSpaceDE w:val="0"/>
              <w:autoSpaceDN w:val="0"/>
              <w:adjustRightInd w:val="0"/>
              <w:spacing w:before="0"/>
              <w:ind w:left="35"/>
              <w:rPr>
                <w:sz w:val="20"/>
                <w:szCs w:val="20"/>
              </w:rPr>
            </w:pPr>
            <w:r>
              <w:rPr>
                <w:sz w:val="20"/>
                <w:szCs w:val="20"/>
              </w:rPr>
              <w:t xml:space="preserve">(6) </w:t>
            </w:r>
            <w:r w:rsidRPr="0082585D">
              <w:rPr>
                <w:sz w:val="20"/>
                <w:szCs w:val="20"/>
              </w:rPr>
              <w:t xml:space="preserve">Schválený príjemca je povinný pred prijatím minerálneho oleja uvedeného do daňového voľného obehu na území iného členského štátu na podnikateľské účely zložiť zábezpeku na daň vo výške dane </w:t>
            </w:r>
            <w:r w:rsidRPr="00D53D91">
              <w:rPr>
                <w:sz w:val="20"/>
                <w:szCs w:val="20"/>
              </w:rPr>
              <w:t>pripadajúcej na množstvo prijímaného minerálneho oleja</w:t>
            </w:r>
            <w:r w:rsidRPr="00D53D91">
              <w:rPr>
                <w:b/>
                <w:sz w:val="20"/>
                <w:szCs w:val="20"/>
              </w:rPr>
              <w:t>, najneskôr</w:t>
            </w:r>
            <w:r w:rsidRPr="00D53D91">
              <w:rPr>
                <w:b/>
              </w:rPr>
              <w:t xml:space="preserve"> </w:t>
            </w:r>
            <w:r w:rsidRPr="00D53D91">
              <w:rPr>
                <w:b/>
                <w:sz w:val="20"/>
                <w:szCs w:val="20"/>
              </w:rPr>
              <w:t>pred odoslaním minerálneho oleja schváleným odosielateľom</w:t>
            </w:r>
            <w:r w:rsidRPr="00D53D91">
              <w:rPr>
                <w:sz w:val="20"/>
                <w:szCs w:val="20"/>
              </w:rPr>
              <w:t>; na zábezpeku na daň sa použije § 22 primerane.</w:t>
            </w:r>
          </w:p>
          <w:p w:rsidR="00B0037D" w:rsidRDefault="00B0037D" w:rsidP="00B0037D">
            <w:pPr>
              <w:widowControl w:val="0"/>
              <w:autoSpaceDE w:val="0"/>
              <w:autoSpaceDN w:val="0"/>
              <w:adjustRightInd w:val="0"/>
              <w:spacing w:before="0"/>
              <w:rPr>
                <w:sz w:val="20"/>
                <w:szCs w:val="20"/>
              </w:rPr>
            </w:pPr>
          </w:p>
          <w:p w:rsidR="00B0037D" w:rsidRPr="0082585D" w:rsidRDefault="00B0037D" w:rsidP="00B0037D">
            <w:pPr>
              <w:widowControl w:val="0"/>
              <w:tabs>
                <w:tab w:val="left" w:pos="256"/>
              </w:tabs>
              <w:autoSpaceDE w:val="0"/>
              <w:autoSpaceDN w:val="0"/>
              <w:adjustRightInd w:val="0"/>
              <w:spacing w:before="0"/>
              <w:ind w:left="35"/>
              <w:rPr>
                <w:sz w:val="20"/>
                <w:szCs w:val="20"/>
              </w:rPr>
            </w:pPr>
            <w:r>
              <w:rPr>
                <w:sz w:val="20"/>
                <w:szCs w:val="20"/>
              </w:rPr>
              <w:t xml:space="preserve">(3) </w:t>
            </w:r>
            <w:r w:rsidRPr="0082585D">
              <w:rPr>
                <w:sz w:val="20"/>
                <w:szCs w:val="20"/>
              </w:rPr>
              <w:t xml:space="preserve">Platiteľ dane neuvedený v </w:t>
            </w:r>
            <w:hyperlink r:id="rId24" w:history="1">
              <w:r w:rsidRPr="0082585D">
                <w:rPr>
                  <w:sz w:val="20"/>
                  <w:szCs w:val="20"/>
                </w:rPr>
                <w:t>odseku 2</w:t>
              </w:r>
            </w:hyperlink>
            <w:r w:rsidRPr="0082585D">
              <w:rPr>
                <w:sz w:val="20"/>
                <w:szCs w:val="20"/>
              </w:rPr>
              <w:t xml:space="preserve"> je povinný podať colnému úradu daňové priznanie najneskôr do troch pracovných dní nasledujúcich po dni vzniku daňovej povinnosti a v rovnakej lehote zaplatiť daň, ak tento zákon </w:t>
            </w:r>
            <w:r w:rsidRPr="00B93876">
              <w:rPr>
                <w:sz w:val="20"/>
                <w:szCs w:val="20"/>
              </w:rPr>
              <w:t xml:space="preserve">neustanovuje inak. </w:t>
            </w:r>
            <w:r w:rsidRPr="00B93876">
              <w:rPr>
                <w:b/>
                <w:sz w:val="20"/>
                <w:szCs w:val="20"/>
              </w:rPr>
              <w:t>Platiteľ dane podľa § 13 ods. 1 písm. g)</w:t>
            </w:r>
            <w:r>
              <w:rPr>
                <w:b/>
                <w:sz w:val="20"/>
                <w:szCs w:val="20"/>
              </w:rPr>
              <w:t xml:space="preserve"> alebo k)</w:t>
            </w:r>
            <w:r w:rsidRPr="00B93876">
              <w:rPr>
                <w:b/>
                <w:sz w:val="20"/>
                <w:szCs w:val="20"/>
              </w:rPr>
              <w:t xml:space="preserve"> môže podať colnému úradu daňové priznanie súhrnne za kalendárny mesiac v lehote podľa odseku 2 a v rovnakej lehote zaplatiť daň, ak s tým colný úrad súhlasil.</w:t>
            </w:r>
            <w:r w:rsidRPr="00B93876">
              <w:rPr>
                <w:sz w:val="20"/>
                <w:szCs w:val="20"/>
              </w:rPr>
              <w:t xml:space="preserve"> Platiteľ dane podľa § 13 ods. 2 písm. i), ktorý nemá sídlo alebo trvalý pobyt na daňovom území, je povinný podať Colnému </w:t>
            </w:r>
            <w:r w:rsidRPr="0082585D">
              <w:rPr>
                <w:sz w:val="20"/>
                <w:szCs w:val="20"/>
              </w:rPr>
              <w:t>úradu Bratislava daňové priznanie a zaplatiť daň podľa sadzieb dane platných v deň prepravenia alebo použitia minerálneho oleja.</w:t>
            </w:r>
          </w:p>
          <w:p w:rsidR="00B0037D" w:rsidRDefault="00B0037D" w:rsidP="00B0037D">
            <w:pPr>
              <w:widowControl w:val="0"/>
              <w:autoSpaceDE w:val="0"/>
              <w:autoSpaceDN w:val="0"/>
              <w:adjustRightInd w:val="0"/>
              <w:spacing w:before="0"/>
              <w:rPr>
                <w:sz w:val="20"/>
                <w:szCs w:val="20"/>
              </w:rPr>
            </w:pPr>
          </w:p>
          <w:p w:rsidR="00B0037D" w:rsidRPr="002F4E8B" w:rsidRDefault="00B0037D" w:rsidP="00B0037D">
            <w:pPr>
              <w:widowControl w:val="0"/>
              <w:autoSpaceDE w:val="0"/>
              <w:autoSpaceDN w:val="0"/>
              <w:adjustRightInd w:val="0"/>
              <w:spacing w:before="0"/>
              <w:rPr>
                <w:sz w:val="20"/>
                <w:szCs w:val="20"/>
              </w:rPr>
            </w:pPr>
            <w:r w:rsidRPr="002F4E8B">
              <w:rPr>
                <w:sz w:val="20"/>
                <w:szCs w:val="20"/>
              </w:rPr>
              <w:t xml:space="preserve">(1) Alkoholickým nápojom určeným na podnikateľské účely sa na účely tohto zákona rozumie alkoholický nápoj dodaný na iné účely ako na súkromné účely podľa § 28 ods. 1 alebo v rámci zásielkového obchodu podľa § 29 ods. 1. Alkoholický nápoj uvedený do daňového voľného obehu je možné prepravovať na podnikateľské účely od </w:t>
            </w:r>
          </w:p>
          <w:p w:rsidR="00B0037D" w:rsidRPr="002F4E8B" w:rsidRDefault="00B0037D" w:rsidP="00B0037D">
            <w:pPr>
              <w:widowControl w:val="0"/>
              <w:autoSpaceDE w:val="0"/>
              <w:autoSpaceDN w:val="0"/>
              <w:adjustRightInd w:val="0"/>
              <w:spacing w:before="0"/>
              <w:rPr>
                <w:sz w:val="20"/>
                <w:szCs w:val="20"/>
              </w:rPr>
            </w:pPr>
            <w:r w:rsidRPr="002F4E8B">
              <w:rPr>
                <w:sz w:val="20"/>
                <w:szCs w:val="20"/>
              </w:rPr>
              <w:t xml:space="preserve">a) schváleného odosielateľa na daňovom území schválenému príjemcovi v inom členskom štáte, </w:t>
            </w:r>
          </w:p>
          <w:p w:rsidR="00B0037D" w:rsidRPr="002F4E8B" w:rsidRDefault="00B0037D" w:rsidP="00B0037D">
            <w:pPr>
              <w:widowControl w:val="0"/>
              <w:autoSpaceDE w:val="0"/>
              <w:autoSpaceDN w:val="0"/>
              <w:adjustRightInd w:val="0"/>
              <w:spacing w:before="0"/>
              <w:rPr>
                <w:b/>
                <w:sz w:val="20"/>
                <w:szCs w:val="20"/>
              </w:rPr>
            </w:pPr>
            <w:r w:rsidRPr="002F4E8B">
              <w:rPr>
                <w:sz w:val="20"/>
                <w:szCs w:val="20"/>
              </w:rPr>
              <w:t xml:space="preserve">b) schváleného odosielateľa v inom členskom štáte schválenému príjemcovi na daňovom území </w:t>
            </w:r>
            <w:r w:rsidRPr="002F4E8B">
              <w:rPr>
                <w:b/>
                <w:sz w:val="20"/>
                <w:szCs w:val="20"/>
              </w:rPr>
              <w:t xml:space="preserve">alebo na iné miesto prijatia určené schváleným príjemcom, </w:t>
            </w:r>
          </w:p>
          <w:p w:rsidR="00B0037D" w:rsidRDefault="00B0037D" w:rsidP="00B0037D">
            <w:pPr>
              <w:widowControl w:val="0"/>
              <w:autoSpaceDE w:val="0"/>
              <w:autoSpaceDN w:val="0"/>
              <w:adjustRightInd w:val="0"/>
              <w:spacing w:before="0"/>
              <w:rPr>
                <w:b/>
                <w:sz w:val="20"/>
                <w:szCs w:val="20"/>
              </w:rPr>
            </w:pPr>
            <w:r w:rsidRPr="002F4E8B">
              <w:rPr>
                <w:sz w:val="20"/>
                <w:szCs w:val="20"/>
              </w:rPr>
              <w:t xml:space="preserve">c) schváleného odosielateľa na daňovom území cez územie iného členského štátu schválenému príjemcovi na daňovom </w:t>
            </w:r>
            <w:r w:rsidRPr="0057682D">
              <w:rPr>
                <w:sz w:val="20"/>
                <w:szCs w:val="20"/>
              </w:rPr>
              <w:t xml:space="preserve">území </w:t>
            </w:r>
            <w:r w:rsidRPr="002F4E8B">
              <w:rPr>
                <w:b/>
                <w:sz w:val="20"/>
                <w:szCs w:val="20"/>
              </w:rPr>
              <w:t>alebo na iné miesto prijat</w:t>
            </w:r>
            <w:r>
              <w:rPr>
                <w:b/>
                <w:sz w:val="20"/>
                <w:szCs w:val="20"/>
              </w:rPr>
              <w:t>ia určené schváleným príjemcom.</w:t>
            </w:r>
          </w:p>
          <w:p w:rsidR="00B0037D" w:rsidRDefault="00B0037D" w:rsidP="00B0037D">
            <w:pPr>
              <w:widowControl w:val="0"/>
              <w:autoSpaceDE w:val="0"/>
              <w:autoSpaceDN w:val="0"/>
              <w:adjustRightInd w:val="0"/>
              <w:spacing w:before="0"/>
              <w:rPr>
                <w:sz w:val="20"/>
                <w:szCs w:val="20"/>
              </w:rPr>
            </w:pPr>
            <w:r w:rsidRPr="002F4E8B">
              <w:rPr>
                <w:sz w:val="20"/>
                <w:szCs w:val="20"/>
              </w:rPr>
              <w:t>(2)</w:t>
            </w:r>
            <w:r w:rsidRPr="007272C2">
              <w:t xml:space="preserve"> </w:t>
            </w:r>
            <w:r w:rsidRPr="002F4E8B">
              <w:rPr>
                <w:sz w:val="20"/>
                <w:szCs w:val="20"/>
              </w:rPr>
              <w:t>Prepravu alkoholického nápoja v daňovom voľnom obehu na podnikateľské účely je možné uskutočniť len na základe elektronického zjednodušeného administratívneho dokumentu vyhotoveného prostredníctvom elektronického systému,</w:t>
            </w:r>
            <w:r w:rsidRPr="002F4E8B">
              <w:rPr>
                <w:sz w:val="20"/>
                <w:szCs w:val="20"/>
                <w:vertAlign w:val="superscript"/>
              </w:rPr>
              <w:t>36</w:t>
            </w:r>
            <w:r w:rsidRPr="003811F9">
              <w:rPr>
                <w:sz w:val="20"/>
                <w:szCs w:val="20"/>
              </w:rPr>
              <w:t>)</w:t>
            </w:r>
            <w:r w:rsidRPr="002F4E8B">
              <w:rPr>
                <w:sz w:val="20"/>
                <w:szCs w:val="20"/>
              </w:rPr>
              <w:t xml:space="preserve"> a to spôsobom uvedeným v osobitnom predpise,</w:t>
            </w:r>
            <w:r w:rsidRPr="002F4E8B">
              <w:rPr>
                <w:sz w:val="20"/>
                <w:szCs w:val="20"/>
                <w:vertAlign w:val="superscript"/>
              </w:rPr>
              <w:t>37</w:t>
            </w:r>
            <w:r w:rsidRPr="003811F9">
              <w:rPr>
                <w:sz w:val="20"/>
                <w:szCs w:val="20"/>
              </w:rPr>
              <w:t>)</w:t>
            </w:r>
            <w:r>
              <w:rPr>
                <w:sz w:val="20"/>
                <w:szCs w:val="20"/>
              </w:rPr>
              <w:t xml:space="preserve"> (ďalej len „</w:t>
            </w:r>
            <w:r w:rsidRPr="002F4E8B">
              <w:rPr>
                <w:sz w:val="20"/>
                <w:szCs w:val="20"/>
              </w:rPr>
              <w:t>zje</w:t>
            </w:r>
            <w:r>
              <w:rPr>
                <w:sz w:val="20"/>
                <w:szCs w:val="20"/>
              </w:rPr>
              <w:t>dnodušený elektronický dokument“</w:t>
            </w:r>
            <w:r w:rsidRPr="002F4E8B">
              <w:rPr>
                <w:sz w:val="20"/>
                <w:szCs w:val="20"/>
              </w:rPr>
              <w:t>), ak § 27a neustanovuje inak. Návrh zjednodušeného elektronického dokumentu a aj akákoľvek zmena vykonaná prostredníctvom elektronického systému</w:t>
            </w:r>
            <w:r w:rsidRPr="002F4E8B">
              <w:rPr>
                <w:sz w:val="20"/>
                <w:szCs w:val="20"/>
                <w:vertAlign w:val="superscript"/>
              </w:rPr>
              <w:t>36</w:t>
            </w:r>
            <w:r w:rsidRPr="003811F9">
              <w:rPr>
                <w:sz w:val="20"/>
                <w:szCs w:val="20"/>
              </w:rPr>
              <w:t>)</w:t>
            </w:r>
            <w:r w:rsidRPr="002F4E8B">
              <w:rPr>
                <w:sz w:val="20"/>
                <w:szCs w:val="20"/>
              </w:rPr>
              <w:t xml:space="preserve"> musí byť </w:t>
            </w:r>
            <w:r w:rsidRPr="00785B91">
              <w:rPr>
                <w:b/>
                <w:sz w:val="20"/>
                <w:szCs w:val="20"/>
              </w:rPr>
              <w:t>autorizovaná kvalifikovaným elektronickým podpisom</w:t>
            </w:r>
            <w:r w:rsidRPr="00785B91">
              <w:rPr>
                <w:b/>
                <w:sz w:val="20"/>
                <w:szCs w:val="20"/>
                <w:vertAlign w:val="superscript"/>
              </w:rPr>
              <w:t>38)</w:t>
            </w:r>
            <w:r w:rsidRPr="00785B91">
              <w:rPr>
                <w:b/>
                <w:sz w:val="20"/>
                <w:szCs w:val="20"/>
              </w:rPr>
              <w:t xml:space="preserve"> alebo kvalifikovanou elektronickou pečaťou,</w:t>
            </w:r>
            <w:r w:rsidRPr="00785B91">
              <w:rPr>
                <w:b/>
                <w:sz w:val="20"/>
                <w:szCs w:val="20"/>
                <w:vertAlign w:val="superscript"/>
              </w:rPr>
              <w:t>38a</w:t>
            </w:r>
            <w:r w:rsidRPr="00785B91">
              <w:rPr>
                <w:b/>
                <w:sz w:val="20"/>
                <w:szCs w:val="20"/>
              </w:rPr>
              <w:t>) alebo uznaným spôsobom autorizácie podľa osobitného predpisu</w:t>
            </w:r>
            <w:r w:rsidRPr="00785B91">
              <w:rPr>
                <w:b/>
                <w:sz w:val="20"/>
                <w:szCs w:val="20"/>
                <w:vertAlign w:val="superscript"/>
              </w:rPr>
              <w:t>38b</w:t>
            </w:r>
            <w:r w:rsidRPr="00785B91">
              <w:rPr>
                <w:b/>
                <w:sz w:val="20"/>
                <w:szCs w:val="20"/>
              </w:rPr>
              <w:t>)</w:t>
            </w:r>
            <w:r w:rsidRPr="00785B91">
              <w:rPr>
                <w:sz w:val="20"/>
                <w:szCs w:val="20"/>
              </w:rPr>
              <w:t xml:space="preserve"> ak sa schválený odosielateľ s colným úradom nedohodne inak.</w:t>
            </w:r>
          </w:p>
          <w:p w:rsidR="00B0037D" w:rsidRPr="00783011" w:rsidRDefault="00B0037D" w:rsidP="00B0037D">
            <w:pPr>
              <w:widowControl w:val="0"/>
              <w:autoSpaceDE w:val="0"/>
              <w:autoSpaceDN w:val="0"/>
              <w:adjustRightInd w:val="0"/>
              <w:spacing w:before="0"/>
              <w:rPr>
                <w:sz w:val="20"/>
                <w:szCs w:val="20"/>
              </w:rPr>
            </w:pPr>
            <w:r w:rsidRPr="00783011">
              <w:rPr>
                <w:sz w:val="20"/>
                <w:szCs w:val="20"/>
              </w:rPr>
              <w:t xml:space="preserve">(4) Preprava alkoholického nápoja v daňovom voľnom obehu na podnikateľské účely sa začína, keď alkoholický nápoj opustí sklad schváleného odosielateľa alebo miesto odoslania na daňovom území, ktoré schválený odosielateľ oznámil colnému úradu. </w:t>
            </w:r>
          </w:p>
          <w:p w:rsidR="00B0037D" w:rsidRDefault="00B0037D" w:rsidP="00B0037D">
            <w:pPr>
              <w:widowControl w:val="0"/>
              <w:autoSpaceDE w:val="0"/>
              <w:autoSpaceDN w:val="0"/>
              <w:adjustRightInd w:val="0"/>
              <w:spacing w:before="0"/>
              <w:rPr>
                <w:sz w:val="20"/>
                <w:szCs w:val="20"/>
              </w:rPr>
            </w:pPr>
          </w:p>
          <w:p w:rsidR="00B0037D" w:rsidRPr="00783011" w:rsidRDefault="00B0037D" w:rsidP="00B0037D">
            <w:pPr>
              <w:widowControl w:val="0"/>
              <w:autoSpaceDE w:val="0"/>
              <w:autoSpaceDN w:val="0"/>
              <w:adjustRightInd w:val="0"/>
              <w:spacing w:before="0"/>
              <w:rPr>
                <w:sz w:val="20"/>
                <w:szCs w:val="20"/>
              </w:rPr>
            </w:pPr>
            <w:r w:rsidRPr="00783011">
              <w:rPr>
                <w:sz w:val="20"/>
                <w:szCs w:val="20"/>
              </w:rPr>
              <w:t xml:space="preserve">(8) Schválený príjemca alkoholického nápoja uvedeného do daňového voľného obehu na území iného členského štátu na podnikateľské účely je povinný pred každým prijatím tohto alkoholického nápoja </w:t>
            </w:r>
          </w:p>
          <w:p w:rsidR="00B0037D" w:rsidRPr="00783011" w:rsidRDefault="00B0037D" w:rsidP="00B0037D">
            <w:pPr>
              <w:widowControl w:val="0"/>
              <w:autoSpaceDE w:val="0"/>
              <w:autoSpaceDN w:val="0"/>
              <w:adjustRightInd w:val="0"/>
              <w:spacing w:before="0"/>
              <w:rPr>
                <w:sz w:val="20"/>
                <w:szCs w:val="20"/>
              </w:rPr>
            </w:pPr>
            <w:r w:rsidRPr="00783011">
              <w:rPr>
                <w:sz w:val="20"/>
                <w:szCs w:val="20"/>
              </w:rPr>
              <w:t xml:space="preserve"> a) zložiť zábezpeku na daň vo výške dane pripadajúcej na množstvo prijímaného alkoholického nápoja</w:t>
            </w:r>
            <w:r w:rsidRPr="00783011">
              <w:rPr>
                <w:strike/>
                <w:sz w:val="20"/>
                <w:szCs w:val="20"/>
              </w:rPr>
              <w:t>;</w:t>
            </w:r>
            <w:r w:rsidRPr="00783011">
              <w:rPr>
                <w:sz w:val="20"/>
                <w:szCs w:val="20"/>
              </w:rPr>
              <w:t xml:space="preserve">, </w:t>
            </w:r>
            <w:r w:rsidRPr="00783011">
              <w:rPr>
                <w:b/>
                <w:sz w:val="20"/>
                <w:szCs w:val="20"/>
              </w:rPr>
              <w:t xml:space="preserve">najneskôr </w:t>
            </w:r>
            <w:r>
              <w:rPr>
                <w:b/>
                <w:sz w:val="20"/>
                <w:szCs w:val="20"/>
              </w:rPr>
              <w:t xml:space="preserve">pred </w:t>
            </w:r>
            <w:r w:rsidRPr="00783011">
              <w:rPr>
                <w:b/>
                <w:sz w:val="20"/>
                <w:szCs w:val="20"/>
              </w:rPr>
              <w:t>odoslan</w:t>
            </w:r>
            <w:r>
              <w:rPr>
                <w:b/>
                <w:sz w:val="20"/>
                <w:szCs w:val="20"/>
              </w:rPr>
              <w:t>ím</w:t>
            </w:r>
            <w:r w:rsidRPr="00783011">
              <w:rPr>
                <w:b/>
                <w:sz w:val="20"/>
                <w:szCs w:val="20"/>
              </w:rPr>
              <w:t xml:space="preserve"> alkoholického nápoja schváleným odosielateľom;</w:t>
            </w:r>
            <w:r w:rsidRPr="00783011">
              <w:rPr>
                <w:sz w:val="20"/>
                <w:szCs w:val="20"/>
              </w:rPr>
              <w:t xml:space="preserve"> na zábezpeku na daň sa použije § 16 primerane, </w:t>
            </w:r>
          </w:p>
          <w:p w:rsidR="00B0037D" w:rsidRDefault="00B0037D" w:rsidP="00B0037D">
            <w:pPr>
              <w:widowControl w:val="0"/>
              <w:autoSpaceDE w:val="0"/>
              <w:autoSpaceDN w:val="0"/>
              <w:adjustRightInd w:val="0"/>
              <w:spacing w:before="0"/>
              <w:rPr>
                <w:sz w:val="20"/>
                <w:szCs w:val="20"/>
              </w:rPr>
            </w:pPr>
          </w:p>
          <w:p w:rsidR="00B0037D" w:rsidRDefault="00B0037D" w:rsidP="00B0037D">
            <w:pPr>
              <w:pStyle w:val="Zkladntext0"/>
              <w:spacing w:before="0" w:after="0"/>
              <w:rPr>
                <w:sz w:val="20"/>
                <w:szCs w:val="20"/>
              </w:rPr>
            </w:pPr>
            <w:r w:rsidRPr="006743C2">
              <w:rPr>
                <w:sz w:val="20"/>
                <w:szCs w:val="20"/>
              </w:rPr>
              <w:t xml:space="preserve">(6) Schválený príjemca je povinný pred prijatím tabakových výrobkov uvedených do daňového voľného obehu na území iného členského štátu na podnikateľské účely zložiť zábezpeku na daň vo výške dane pripadajúcej na množstvo prijímaných tabakových výrobkov, </w:t>
            </w:r>
            <w:r w:rsidRPr="006743C2">
              <w:rPr>
                <w:b/>
                <w:sz w:val="20"/>
                <w:szCs w:val="20"/>
              </w:rPr>
              <w:t>najneskôr pred odoslaním tabakových výrobkov schváleným odosielateľom;</w:t>
            </w:r>
            <w:r w:rsidRPr="006743C2">
              <w:rPr>
                <w:sz w:val="20"/>
                <w:szCs w:val="20"/>
              </w:rPr>
              <w:t xml:space="preserve"> na zábezpeku na daň sa použije § 20 primerane.</w:t>
            </w:r>
          </w:p>
          <w:p w:rsidR="00B0037D" w:rsidRDefault="00B0037D" w:rsidP="00B0037D">
            <w:pPr>
              <w:pStyle w:val="Zkladntext0"/>
              <w:spacing w:before="0" w:after="0"/>
              <w:rPr>
                <w:sz w:val="20"/>
                <w:szCs w:val="20"/>
              </w:rPr>
            </w:pPr>
          </w:p>
          <w:p w:rsidR="00B0037D" w:rsidRDefault="00B0037D" w:rsidP="00B0037D">
            <w:pPr>
              <w:pStyle w:val="Zkladntext0"/>
              <w:spacing w:before="0"/>
              <w:rPr>
                <w:sz w:val="20"/>
                <w:szCs w:val="20"/>
              </w:rPr>
            </w:pPr>
            <w:r>
              <w:rPr>
                <w:sz w:val="20"/>
                <w:szCs w:val="20"/>
              </w:rPr>
              <w:t xml:space="preserve">(2) </w:t>
            </w:r>
            <w:r w:rsidRPr="00697313">
              <w:rPr>
                <w:sz w:val="20"/>
                <w:szCs w:val="20"/>
              </w:rPr>
              <w:t>Prepravu tabakových výrobkov podľa odseku 1 je možné uskutočniť len na základe zjednodušeného elektronického dokumentu, a to spôsobom uvedeným v osobitnom predpise</w:t>
            </w:r>
            <w:r w:rsidRPr="00697313">
              <w:rPr>
                <w:sz w:val="20"/>
                <w:szCs w:val="20"/>
                <w:vertAlign w:val="superscript"/>
              </w:rPr>
              <w:t>14b</w:t>
            </w:r>
            <w:r w:rsidRPr="00697313">
              <w:rPr>
                <w:sz w:val="20"/>
                <w:szCs w:val="20"/>
              </w:rPr>
              <w:t xml:space="preserve">), ak § 30a neustanovuje inak. Návrh zjednodušeného elektronického dokumentu a aj akákoľvek zmena vykonaná prostredníctvom elektronického systému musia byť </w:t>
            </w:r>
            <w:r w:rsidRPr="00697313">
              <w:rPr>
                <w:b/>
                <w:sz w:val="20"/>
                <w:szCs w:val="20"/>
              </w:rPr>
              <w:t>autorizované kvalifikovaným elektronickým podpisom</w:t>
            </w:r>
            <w:r w:rsidRPr="00697313">
              <w:rPr>
                <w:b/>
                <w:sz w:val="20"/>
                <w:szCs w:val="20"/>
                <w:vertAlign w:val="superscript"/>
              </w:rPr>
              <w:t>14c</w:t>
            </w:r>
            <w:r w:rsidRPr="00697313">
              <w:rPr>
                <w:b/>
                <w:sz w:val="20"/>
                <w:szCs w:val="20"/>
              </w:rPr>
              <w:t>) alebo kvalifikovanou elektronickou pečaťou</w:t>
            </w:r>
            <w:r w:rsidRPr="00697313">
              <w:rPr>
                <w:b/>
                <w:sz w:val="20"/>
                <w:szCs w:val="20"/>
                <w:vertAlign w:val="superscript"/>
              </w:rPr>
              <w:t>14d</w:t>
            </w:r>
            <w:r w:rsidRPr="00697313">
              <w:rPr>
                <w:b/>
                <w:sz w:val="20"/>
                <w:szCs w:val="20"/>
              </w:rPr>
              <w:t>) alebo uznaným spôsobom autorizácie podľa osobitného predpisu,</w:t>
            </w:r>
            <w:r w:rsidRPr="00697313">
              <w:rPr>
                <w:b/>
                <w:sz w:val="20"/>
                <w:szCs w:val="20"/>
                <w:vertAlign w:val="superscript"/>
              </w:rPr>
              <w:t>14e</w:t>
            </w:r>
            <w:r w:rsidRPr="00697313">
              <w:rPr>
                <w:b/>
                <w:sz w:val="20"/>
                <w:szCs w:val="20"/>
              </w:rPr>
              <w:t>)</w:t>
            </w:r>
            <w:r w:rsidRPr="00697313">
              <w:rPr>
                <w:sz w:val="20"/>
                <w:szCs w:val="20"/>
              </w:rPr>
              <w:t xml:space="preserve"> ak sa schválený odosielateľ s colným úradom nedohodne inak. Tabakovými výrobkami určenými na podnikateľské účely na účely tohto zákona sa rozumejú tabakové výrobky dodané na iné účely ako na súkromné účely podľa § 31 ods. 1 alebo v rámci zásielkového obchodu podľa § 32 ods. 1.</w:t>
            </w:r>
          </w:p>
          <w:p w:rsidR="00B0037D" w:rsidRPr="00C92775" w:rsidRDefault="00B0037D" w:rsidP="00B0037D">
            <w:pPr>
              <w:pStyle w:val="Zkladntext0"/>
              <w:spacing w:before="0"/>
              <w:rPr>
                <w:sz w:val="20"/>
                <w:szCs w:val="20"/>
              </w:rPr>
            </w:pPr>
            <w:r w:rsidRPr="00C92775">
              <w:rPr>
                <w:b/>
                <w:sz w:val="20"/>
                <w:szCs w:val="20"/>
              </w:rPr>
              <w:t>(8) Ak sa tabakové výrobky prepravujú podľa odseku 1, schválený príjemca je povinný najneskôr do piatich pracovných dní odo dňa ukončenia prepravy týchto tabakových výrobkov predložiť colnému úradu schváleného príjemcu správu o prijatí; správa o prijatí musí byť autorizovaná kvalifikovaným elektronickým podpisom</w:t>
            </w:r>
            <w:r w:rsidRPr="00545B80">
              <w:rPr>
                <w:b/>
                <w:sz w:val="20"/>
                <w:szCs w:val="20"/>
                <w:vertAlign w:val="superscript"/>
              </w:rPr>
              <w:t>14c</w:t>
            </w:r>
            <w:r w:rsidRPr="00545B80">
              <w:rPr>
                <w:b/>
                <w:sz w:val="20"/>
                <w:szCs w:val="20"/>
              </w:rPr>
              <w:t>)</w:t>
            </w:r>
            <w:r w:rsidRPr="00C92775">
              <w:rPr>
                <w:b/>
                <w:sz w:val="20"/>
                <w:szCs w:val="20"/>
              </w:rPr>
              <w:t xml:space="preserve"> alebo kvalifikovanou elektronickou pečaťou</w:t>
            </w:r>
            <w:r w:rsidRPr="00545B80">
              <w:rPr>
                <w:b/>
                <w:sz w:val="20"/>
                <w:szCs w:val="20"/>
                <w:vertAlign w:val="superscript"/>
              </w:rPr>
              <w:t>14d</w:t>
            </w:r>
            <w:r w:rsidRPr="00545B80">
              <w:rPr>
                <w:b/>
                <w:sz w:val="20"/>
                <w:szCs w:val="20"/>
              </w:rPr>
              <w:t>)</w:t>
            </w:r>
            <w:r w:rsidRPr="00C92775">
              <w:rPr>
                <w:b/>
                <w:sz w:val="20"/>
                <w:szCs w:val="20"/>
              </w:rPr>
              <w:t xml:space="preserve"> alebo uznaným spôsobom autorizácie podľa osobitného predpisu,</w:t>
            </w:r>
            <w:r w:rsidRPr="00324F12">
              <w:rPr>
                <w:b/>
                <w:sz w:val="20"/>
                <w:szCs w:val="20"/>
                <w:vertAlign w:val="superscript"/>
              </w:rPr>
              <w:t>14e</w:t>
            </w:r>
            <w:r w:rsidRPr="00324F12">
              <w:rPr>
                <w:b/>
                <w:sz w:val="20"/>
                <w:szCs w:val="20"/>
              </w:rPr>
              <w:t>)</w:t>
            </w:r>
            <w:r w:rsidRPr="00C92775">
              <w:rPr>
                <w:b/>
                <w:sz w:val="20"/>
                <w:szCs w:val="20"/>
              </w:rPr>
              <w:t xml:space="preserve"> ak sa schválený príjemca s colným úradom nedohodne inak. Colný úrad schváleného príjemcu elektronicky overí údaje v správe o prijatí a ak sú tieto údaje správne, potvrdí schválenému príjemcovi zaevidovanie správy o prijatí. Správu o prijatí colný úrad schváleného príjemcu po jej zaevidovaní bezodkladne zašle schválenému odosielateľovi a colnému úradu schváleného odosielateľa. Ak v čase prijatia tabakových výrobkov schváleným príjemcom nie je zábezpeka na daň zložená vo výške podľa § 29a ods. 6, colný úrad schváleného príjemcu môže pozastaviť odoslanie správy o prijatí colnému úradu schváleného odosielateľa, a to najneskôr do času zloženia zábezpeky na daň vo výške podľa § 29a ods. 6 alebo zaplatenia dane. Ak údaje uvedené v správe o prijatí nie sú správne, colný úrad schváleného príjemcu o tejto skutočnosti bezodkladne informuje odosielateľa správy o prijatí.</w:t>
            </w:r>
          </w:p>
        </w:tc>
        <w:tc>
          <w:tcPr>
            <w:tcW w:w="708"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sidRPr="00BB6E4E">
              <w:rPr>
                <w:sz w:val="20"/>
                <w:szCs w:val="20"/>
              </w:rPr>
              <w:t>Čl.</w:t>
            </w:r>
            <w:r>
              <w:rPr>
                <w:sz w:val="20"/>
                <w:szCs w:val="20"/>
              </w:rPr>
              <w:t xml:space="preserve"> </w:t>
            </w:r>
            <w:r w:rsidRPr="00BB6E4E">
              <w:rPr>
                <w:sz w:val="20"/>
                <w:szCs w:val="20"/>
              </w:rPr>
              <w:t>3</w:t>
            </w:r>
            <w:r>
              <w:rPr>
                <w:sz w:val="20"/>
                <w:szCs w:val="20"/>
              </w:rPr>
              <w:t>5</w:t>
            </w:r>
          </w:p>
          <w:p w:rsidR="00B0037D"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BB6E4E" w:rsidRDefault="00B0037D" w:rsidP="00B0037D">
            <w:pPr>
              <w:pStyle w:val="Default"/>
              <w:jc w:val="both"/>
              <w:rPr>
                <w:rFonts w:ascii="Times New Roman" w:hAnsi="Times New Roman" w:cs="Times New Roman"/>
                <w:b/>
                <w:color w:val="auto"/>
                <w:sz w:val="20"/>
                <w:szCs w:val="20"/>
              </w:rPr>
            </w:pPr>
            <w:r w:rsidRPr="00BB6E4E">
              <w:rPr>
                <w:rFonts w:ascii="Times New Roman" w:hAnsi="Times New Roman" w:cs="Times New Roman"/>
                <w:b/>
                <w:color w:val="auto"/>
                <w:sz w:val="20"/>
                <w:szCs w:val="20"/>
              </w:rPr>
              <w:t>Podmienky prepravy tovaru podliehajúceho spotrebnej dani podľa tohto oddielu</w:t>
            </w:r>
          </w:p>
          <w:p w:rsidR="00B0037D" w:rsidRPr="00EF310A"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BB6E4E">
              <w:rPr>
                <w:rFonts w:ascii="Times New Roman" w:hAnsi="Times New Roman" w:cs="Times New Roman"/>
                <w:color w:val="auto"/>
                <w:sz w:val="20"/>
                <w:szCs w:val="20"/>
              </w:rPr>
              <w:t>Preprava tovaru podliehajúceho spotrebnej dani sa považuje za spĺňajúcu požiadavky podľa tohto oddielu, len ak sa uskutoční na podklade elektronického zjednodušeného administratívneho dokumentu vystaveného v súlade s článkom 36.</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2.</w:t>
            </w:r>
            <w:r w:rsidRPr="00BB6E4E">
              <w:rPr>
                <w:rFonts w:ascii="Times New Roman" w:hAnsi="Times New Roman" w:cs="Times New Roman"/>
                <w:color w:val="auto"/>
                <w:sz w:val="20"/>
                <w:szCs w:val="20"/>
              </w:rPr>
              <w:t xml:space="preserve"> Certifikovaný príjemca podľa článku 34 ods. 1 musí dodržiavať všetky tieto požiadavky:</w:t>
            </w:r>
          </w:p>
          <w:p w:rsidR="00B0037D" w:rsidRPr="00BB6E4E" w:rsidRDefault="00B0037D" w:rsidP="00B0037D">
            <w:pPr>
              <w:pStyle w:val="Default"/>
              <w:jc w:val="both"/>
              <w:rPr>
                <w:rFonts w:ascii="Times New Roman" w:hAnsi="Times New Roman" w:cs="Times New Roman"/>
                <w:color w:val="auto"/>
                <w:sz w:val="20"/>
                <w:szCs w:val="20"/>
              </w:rPr>
            </w:pPr>
            <w:r w:rsidRPr="00BB6E4E">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BB6E4E">
              <w:rPr>
                <w:rFonts w:ascii="Times New Roman" w:hAnsi="Times New Roman" w:cs="Times New Roman"/>
                <w:color w:val="auto"/>
                <w:sz w:val="20"/>
                <w:szCs w:val="20"/>
              </w:rPr>
              <w:t>pred odoslaním tovaru poskytne zábezpeku na krytie rizík spojených s prípadným nezaplatením spotrebných daní počas prepravy územiami tranzitných členských štátov a v členskom štáte určenia;</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sidRPr="00BB6E4E">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BB6E4E">
              <w:rPr>
                <w:rFonts w:ascii="Times New Roman" w:hAnsi="Times New Roman" w:cs="Times New Roman"/>
                <w:color w:val="auto"/>
                <w:sz w:val="20"/>
                <w:szCs w:val="20"/>
              </w:rPr>
              <w:t>zaplatí spotrebnú daň splatnú v členskom štáte určenia v súlade s postupom stanoveným v tom členskom štáte pri ukončení prepravy tovaru;</w:t>
            </w:r>
          </w:p>
          <w:p w:rsidR="00B0037D" w:rsidRPr="00BB6E4E" w:rsidRDefault="00B0037D" w:rsidP="00B0037D">
            <w:pPr>
              <w:pStyle w:val="Default"/>
              <w:jc w:val="both"/>
              <w:rPr>
                <w:rFonts w:ascii="Times New Roman" w:hAnsi="Times New Roman" w:cs="Times New Roman"/>
                <w:color w:val="auto"/>
                <w:sz w:val="20"/>
                <w:szCs w:val="20"/>
              </w:rPr>
            </w:pPr>
            <w:r w:rsidRPr="00BB6E4E">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BB6E4E">
              <w:rPr>
                <w:rFonts w:ascii="Times New Roman" w:hAnsi="Times New Roman" w:cs="Times New Roman"/>
                <w:color w:val="auto"/>
                <w:sz w:val="20"/>
                <w:szCs w:val="20"/>
              </w:rPr>
              <w:t>súhlasí s každou kontrolou, ktorou sa príslušné orgány členského štátu určenia môžu presvedčiť, že tovar podliehajúci spotrebnej dani bol skutočne prijatý a že daňová povinnosť k spotrebnej dani, ktorá v súvislosti s ním vznikla, bola splnená.</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3. </w:t>
            </w:r>
            <w:r w:rsidRPr="00BB6E4E">
              <w:rPr>
                <w:rFonts w:ascii="Times New Roman" w:hAnsi="Times New Roman" w:cs="Times New Roman"/>
                <w:color w:val="auto"/>
                <w:sz w:val="20"/>
                <w:szCs w:val="20"/>
              </w:rPr>
              <w:t>Odchylne od odseku 2 písm. a) príslušné orgány členského štátu určenia môžu za podmienok, ktoré stanovili, umožniť, aby zábezpeku zložil prepravca, vlastník tovaru podliehajúceho spotrebnej dani, certifikovaný odosielateľ alebo spoločne akákoľvek kombinácia dvoch alebo viacerých uvedených osôb s certifikovaným príjemcom alebo bez neho.</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BB6E4E">
              <w:rPr>
                <w:rFonts w:ascii="Times New Roman" w:hAnsi="Times New Roman" w:cs="Times New Roman"/>
                <w:color w:val="auto"/>
                <w:sz w:val="20"/>
                <w:szCs w:val="20"/>
              </w:rPr>
              <w:t>Zábezpeka uvedená v odseku 2 písm. a) je platná v celej Únii.</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5. </w:t>
            </w:r>
            <w:r w:rsidRPr="00BB6E4E">
              <w:rPr>
                <w:rFonts w:ascii="Times New Roman" w:hAnsi="Times New Roman" w:cs="Times New Roman"/>
                <w:color w:val="auto"/>
                <w:sz w:val="20"/>
                <w:szCs w:val="20"/>
              </w:rPr>
              <w:t>Členské štáty stanovia podrobné pravidlá upravujúce zloženie a platnosť zábezpeky.</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6.</w:t>
            </w:r>
            <w:r w:rsidRPr="00BB6E4E">
              <w:rPr>
                <w:rFonts w:ascii="Times New Roman" w:hAnsi="Times New Roman" w:cs="Times New Roman"/>
                <w:color w:val="auto"/>
                <w:sz w:val="20"/>
                <w:szCs w:val="20"/>
              </w:rPr>
              <w:t xml:space="preserve"> Oprávnený prevádzkovateľ daňového skladu alebo registrovaný odosielateľ môžu konať ako certifikovaný odosielateľ na účely tohto oddielu po informovaní príslušných orgánov členského štátu odoslania.</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7. </w:t>
            </w:r>
            <w:r w:rsidRPr="00BB6E4E">
              <w:rPr>
                <w:rFonts w:ascii="Times New Roman" w:hAnsi="Times New Roman" w:cs="Times New Roman"/>
                <w:color w:val="auto"/>
                <w:sz w:val="20"/>
                <w:szCs w:val="20"/>
              </w:rPr>
              <w:t>Oprávnený prevádzkovateľ daňového skladu alebo registrovaný príjemca môžu konať ako certifikovaný príjemca na účely tohto oddielu po informovaní príslušných orgánov členského štátu určenia.</w:t>
            </w:r>
          </w:p>
          <w:p w:rsidR="00B0037D" w:rsidRPr="00BB6E4E" w:rsidRDefault="00B0037D" w:rsidP="00B0037D">
            <w:pPr>
              <w:pStyle w:val="Default"/>
              <w:jc w:val="both"/>
              <w:rPr>
                <w:rFonts w:ascii="Times New Roman" w:hAnsi="Times New Roman" w:cs="Times New Roman"/>
                <w:color w:val="auto"/>
                <w:sz w:val="20"/>
                <w:szCs w:val="20"/>
              </w:rPr>
            </w:pPr>
          </w:p>
          <w:p w:rsidR="00B0037D" w:rsidRPr="00C77D45" w:rsidRDefault="00B0037D" w:rsidP="00B0037D">
            <w:pPr>
              <w:pStyle w:val="Default"/>
              <w:jc w:val="both"/>
            </w:pPr>
            <w:r>
              <w:rPr>
                <w:rFonts w:ascii="Times New Roman" w:hAnsi="Times New Roman" w:cs="Times New Roman"/>
                <w:color w:val="auto"/>
                <w:sz w:val="20"/>
                <w:szCs w:val="20"/>
              </w:rPr>
              <w:t>8.</w:t>
            </w:r>
            <w:r w:rsidRPr="00BB6E4E">
              <w:rPr>
                <w:rFonts w:ascii="Times New Roman" w:hAnsi="Times New Roman" w:cs="Times New Roman"/>
                <w:color w:val="auto"/>
                <w:sz w:val="20"/>
                <w:szCs w:val="20"/>
              </w:rPr>
              <w:t xml:space="preserve"> Pre certifikovaného odosielateľa alebo certifikovaného príjemcu, ktorý odosiela alebo prijíma tovar podliehajúci spotrebnej dani len príležitostne, je certifikácia uvedená v článku 3 bodoch 12 a 13 obmedzená na konkrétne množstvo tovaru podliehajúceho spotrebnej dani, jedného prijímateľa alebo odosielateľa a konkrétny časový úsek. Členské štáty môžu obmedziť certifikáciu na jednu prepravu. Takáto dočasná certifikácia sa môže bez ohľadu na požiadavky článku 3 bodov 12 a 13 udeliť aj súkromným osobám, ktoré konajú ako odosielatelia alebo príjemcovia, ak sa tovar podliehajúci spotrebnej dani dodáva na podnikateľské účely podľa článku 33 ods. 2.</w:t>
            </w:r>
          </w:p>
        </w:tc>
        <w:tc>
          <w:tcPr>
            <w:tcW w:w="993"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autoSpaceDE w:val="0"/>
              <w:autoSpaceDN w:val="0"/>
              <w:spacing w:before="0"/>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Default="00B0037D" w:rsidP="00B0037D">
            <w:pPr>
              <w:autoSpaceDE w:val="0"/>
              <w:autoSpaceDN w:val="0"/>
              <w:spacing w:before="0"/>
              <w:jc w:val="center"/>
              <w:rPr>
                <w:b/>
                <w:bCs/>
                <w:sz w:val="20"/>
                <w:szCs w:val="20"/>
              </w:rPr>
            </w:pPr>
            <w:r w:rsidRPr="009426E6">
              <w:rPr>
                <w:sz w:val="20"/>
                <w:szCs w:val="20"/>
              </w:rPr>
              <w:t>98/2004 Z. z</w:t>
            </w:r>
            <w:r w:rsidRPr="00C4714C">
              <w:rPr>
                <w:sz w:val="20"/>
                <w:szCs w:val="20"/>
              </w:rPr>
              <w:t xml:space="preserve">.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Pr="00E363AA" w:rsidRDefault="00B0037D" w:rsidP="00B0037D">
            <w:pPr>
              <w:autoSpaceDE w:val="0"/>
              <w:autoSpaceDN w:val="0"/>
              <w:spacing w:before="0"/>
              <w:jc w:val="center"/>
              <w:rPr>
                <w:sz w:val="20"/>
                <w:szCs w:val="20"/>
              </w:rPr>
            </w:pPr>
            <w:r>
              <w:rPr>
                <w:b/>
                <w:bCs/>
                <w:sz w:val="20"/>
                <w:szCs w:val="20"/>
              </w:rPr>
              <w:t xml:space="preserve"> </w:t>
            </w:r>
            <w:r w:rsidRPr="00A70155">
              <w:rPr>
                <w:b/>
                <w:bCs/>
                <w:sz w:val="20"/>
                <w:szCs w:val="20"/>
              </w:rPr>
              <w:t>čl.</w:t>
            </w:r>
            <w:r>
              <w:rPr>
                <w:b/>
                <w:bCs/>
                <w:sz w:val="20"/>
                <w:szCs w:val="20"/>
              </w:rPr>
              <w:t xml:space="preserve"> </w:t>
            </w:r>
            <w:r w:rsidRPr="00A70155">
              <w:rPr>
                <w:b/>
                <w:bCs/>
                <w:sz w:val="20"/>
                <w:szCs w:val="20"/>
              </w:rPr>
              <w:t>I</w:t>
            </w:r>
          </w:p>
          <w:p w:rsidR="00B0037D" w:rsidRPr="009426E6"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9426E6">
              <w:rPr>
                <w:sz w:val="20"/>
                <w:szCs w:val="20"/>
              </w:rPr>
              <w:t xml:space="preserve">98/2004 Z. </w:t>
            </w:r>
            <w:r w:rsidRPr="00C4714C">
              <w:rPr>
                <w:sz w:val="20"/>
                <w:szCs w:val="20"/>
              </w:rPr>
              <w:t xml:space="preserve">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Default="00B0037D" w:rsidP="00B0037D">
            <w:pPr>
              <w:autoSpaceDE w:val="0"/>
              <w:autoSpaceDN w:val="0"/>
              <w:spacing w:before="0"/>
              <w:jc w:val="center"/>
              <w:rPr>
                <w:sz w:val="20"/>
                <w:szCs w:val="20"/>
              </w:rPr>
            </w:pPr>
            <w:r w:rsidRPr="00A70155">
              <w:rPr>
                <w:b/>
                <w:bCs/>
                <w:sz w:val="20"/>
                <w:szCs w:val="20"/>
              </w:rPr>
              <w:t xml:space="preserve"> čl.</w:t>
            </w:r>
            <w:r>
              <w:rPr>
                <w:b/>
                <w:bCs/>
                <w:sz w:val="20"/>
                <w:szCs w:val="20"/>
              </w:rPr>
              <w:t xml:space="preserve"> 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9426E6">
              <w:rPr>
                <w:sz w:val="20"/>
                <w:szCs w:val="20"/>
              </w:rPr>
              <w:t xml:space="preserve">98/2004 Z. </w:t>
            </w:r>
            <w:r w:rsidRPr="00C4714C">
              <w:rPr>
                <w:sz w:val="20"/>
                <w:szCs w:val="20"/>
              </w:rPr>
              <w:t xml:space="preserve">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Default="00B0037D" w:rsidP="00B0037D">
            <w:pPr>
              <w:autoSpaceDE w:val="0"/>
              <w:autoSpaceDN w:val="0"/>
              <w:spacing w:before="0"/>
              <w:jc w:val="center"/>
              <w:rPr>
                <w:sz w:val="20"/>
                <w:szCs w:val="20"/>
              </w:rPr>
            </w:pPr>
            <w:r w:rsidRPr="00A70155">
              <w:rPr>
                <w:b/>
                <w:bCs/>
                <w:sz w:val="20"/>
                <w:szCs w:val="20"/>
              </w:rPr>
              <w:t xml:space="preserve"> čl.</w:t>
            </w:r>
            <w:r>
              <w:rPr>
                <w:b/>
                <w:bCs/>
                <w:sz w:val="20"/>
                <w:szCs w:val="20"/>
              </w:rPr>
              <w:t xml:space="preserve"> 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Pr>
                <w:sz w:val="20"/>
                <w:szCs w:val="20"/>
              </w:rPr>
              <w:t>530/2011</w:t>
            </w:r>
            <w:r w:rsidRPr="009426E6">
              <w:rPr>
                <w:sz w:val="20"/>
                <w:szCs w:val="20"/>
              </w:rPr>
              <w:t>Z. z</w:t>
            </w:r>
            <w:r w:rsidRPr="00C4714C">
              <w:rPr>
                <w:sz w:val="20"/>
                <w:szCs w:val="20"/>
              </w:rPr>
              <w:t xml:space="preserve">.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Pr="00E363AA" w:rsidRDefault="00B0037D" w:rsidP="00B0037D">
            <w:pPr>
              <w:autoSpaceDE w:val="0"/>
              <w:autoSpaceDN w:val="0"/>
              <w:spacing w:before="0"/>
              <w:jc w:val="center"/>
              <w:rPr>
                <w:sz w:val="20"/>
                <w:szCs w:val="20"/>
              </w:rPr>
            </w:pPr>
            <w:r w:rsidRPr="005E0621">
              <w:rPr>
                <w:b/>
                <w:bCs/>
                <w:sz w:val="20"/>
                <w:szCs w:val="20"/>
              </w:rPr>
              <w:t>čl. III</w:t>
            </w:r>
          </w:p>
          <w:p w:rsidR="00B0037D" w:rsidRPr="009426E6" w:rsidRDefault="00B0037D" w:rsidP="00B0037D">
            <w:pPr>
              <w:autoSpaceDE w:val="0"/>
              <w:autoSpaceDN w:val="0"/>
              <w:spacing w:before="0"/>
              <w:jc w:val="center"/>
              <w:rPr>
                <w:sz w:val="20"/>
                <w:szCs w:val="20"/>
              </w:rPr>
            </w:pPr>
          </w:p>
          <w:p w:rsidR="00B0037D" w:rsidRPr="000E4F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sidRPr="006743C2">
              <w:rPr>
                <w:sz w:val="20"/>
                <w:szCs w:val="20"/>
              </w:rPr>
              <w:t>106/2004 Z. z. a </w:t>
            </w:r>
            <w:r>
              <w:rPr>
                <w:b/>
                <w:sz w:val="20"/>
                <w:szCs w:val="20"/>
              </w:rPr>
              <w:t>X/2023 čl. II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856246" w:rsidRDefault="00B0037D" w:rsidP="00B0037D">
            <w:pPr>
              <w:autoSpaceDE w:val="0"/>
              <w:autoSpaceDN w:val="0"/>
              <w:spacing w:before="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0037D" w:rsidRPr="00925B6D" w:rsidRDefault="00B0037D" w:rsidP="00B0037D">
            <w:pPr>
              <w:autoSpaceDE w:val="0"/>
              <w:autoSpaceDN w:val="0"/>
              <w:spacing w:before="0"/>
              <w:jc w:val="center"/>
              <w:rPr>
                <w:sz w:val="20"/>
                <w:szCs w:val="20"/>
              </w:rPr>
            </w:pPr>
            <w:r w:rsidRPr="00925B6D">
              <w:rPr>
                <w:sz w:val="20"/>
                <w:szCs w:val="20"/>
              </w:rPr>
              <w:t>§ 31</w:t>
            </w:r>
          </w:p>
          <w:p w:rsidR="00B0037D" w:rsidRPr="00925B6D" w:rsidRDefault="00B0037D" w:rsidP="00B0037D">
            <w:pPr>
              <w:autoSpaceDE w:val="0"/>
              <w:autoSpaceDN w:val="0"/>
              <w:spacing w:before="0"/>
              <w:jc w:val="center"/>
              <w:rPr>
                <w:sz w:val="20"/>
                <w:szCs w:val="20"/>
              </w:rPr>
            </w:pPr>
            <w:r w:rsidRPr="00925B6D">
              <w:rPr>
                <w:sz w:val="20"/>
                <w:szCs w:val="20"/>
              </w:rPr>
              <w:t>ods. 3</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32a ods. 6</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14 </w:t>
            </w:r>
          </w:p>
          <w:p w:rsidR="00B0037D" w:rsidRDefault="00B0037D" w:rsidP="00B0037D">
            <w:pPr>
              <w:autoSpaceDE w:val="0"/>
              <w:autoSpaceDN w:val="0"/>
              <w:spacing w:before="0"/>
              <w:jc w:val="center"/>
              <w:rPr>
                <w:sz w:val="20"/>
                <w:szCs w:val="20"/>
              </w:rPr>
            </w:pPr>
            <w:r>
              <w:rPr>
                <w:sz w:val="20"/>
                <w:szCs w:val="20"/>
              </w:rPr>
              <w:t>ods. 3</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r>
              <w:rPr>
                <w:sz w:val="20"/>
                <w:szCs w:val="20"/>
              </w:rPr>
              <w:t>§</w:t>
            </w:r>
            <w:r w:rsidRPr="00925B6D">
              <w:rPr>
                <w:sz w:val="20"/>
                <w:szCs w:val="20"/>
              </w:rPr>
              <w:t xml:space="preserve"> </w:t>
            </w:r>
            <w:r>
              <w:rPr>
                <w:sz w:val="20"/>
                <w:szCs w:val="20"/>
              </w:rPr>
              <w:t>26</w:t>
            </w:r>
            <w:r w:rsidRPr="00925B6D">
              <w:rPr>
                <w:sz w:val="20"/>
                <w:szCs w:val="20"/>
              </w:rPr>
              <w:t xml:space="preserve">a ods. 8 písm. </w:t>
            </w:r>
            <w:r>
              <w:rPr>
                <w:sz w:val="20"/>
                <w:szCs w:val="20"/>
              </w:rPr>
              <w:t>a</w:t>
            </w:r>
            <w:r w:rsidRPr="00925B6D">
              <w:rPr>
                <w:sz w:val="20"/>
                <w:szCs w:val="20"/>
              </w:rPr>
              <w:t>)</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29a ods. 6</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adjustRightInd w:val="0"/>
              <w:spacing w:before="0"/>
              <w:rPr>
                <w:sz w:val="20"/>
                <w:szCs w:val="20"/>
              </w:rPr>
            </w:pPr>
            <w:r w:rsidRPr="00925B6D">
              <w:rPr>
                <w:sz w:val="20"/>
                <w:szCs w:val="20"/>
              </w:rPr>
              <w:t>(3) Prepravu minerálneho oleja podľa odsekov 1 a 2 je možné uskutočniť len na základe zjednodušeného elektronického administratívneho dokumentu vyhotoveného prostredníctvom elektronického systému</w:t>
            </w:r>
            <w:r w:rsidRPr="005375A3">
              <w:rPr>
                <w:sz w:val="20"/>
                <w:szCs w:val="20"/>
                <w:vertAlign w:val="superscript"/>
              </w:rPr>
              <w:t>6c</w:t>
            </w:r>
            <w:r w:rsidRPr="00925B6D">
              <w:rPr>
                <w:sz w:val="20"/>
                <w:szCs w:val="20"/>
              </w:rPr>
              <w:t>) (ďalej len „zjednodušený elektronický dokument“), a to spôsobom uvedeným v osobitnom predpise</w:t>
            </w:r>
            <w:r w:rsidRPr="00C4714C">
              <w:rPr>
                <w:sz w:val="20"/>
                <w:szCs w:val="20"/>
                <w:vertAlign w:val="superscript"/>
              </w:rPr>
              <w:t>2</w:t>
            </w:r>
            <w:r w:rsidRPr="005375A3">
              <w:rPr>
                <w:sz w:val="20"/>
                <w:szCs w:val="20"/>
                <w:vertAlign w:val="superscript"/>
              </w:rPr>
              <w:t>0a</w:t>
            </w:r>
            <w:r w:rsidRPr="00925B6D">
              <w:rPr>
                <w:sz w:val="20"/>
                <w:szCs w:val="20"/>
              </w:rPr>
              <w:t xml:space="preserve">), ak § 31a neustanovuje inak. </w:t>
            </w:r>
            <w:r w:rsidRPr="00A70155">
              <w:rPr>
                <w:sz w:val="20"/>
                <w:szCs w:val="20"/>
              </w:rPr>
              <w:t xml:space="preserve">Návrh zjednodušeného elektronického dokumentu a aj akákoľvek </w:t>
            </w:r>
            <w:r w:rsidRPr="00785B91">
              <w:rPr>
                <w:sz w:val="20"/>
                <w:szCs w:val="20"/>
              </w:rPr>
              <w:t>zmena vykonaná prostredníctvom elektronického systému</w:t>
            </w:r>
            <w:r w:rsidRPr="00785B91">
              <w:rPr>
                <w:sz w:val="20"/>
                <w:szCs w:val="20"/>
                <w:vertAlign w:val="superscript"/>
              </w:rPr>
              <w:t>6c</w:t>
            </w:r>
            <w:r w:rsidRPr="00785B91">
              <w:rPr>
                <w:sz w:val="20"/>
                <w:szCs w:val="20"/>
              </w:rPr>
              <w:t xml:space="preserve">) musí byť </w:t>
            </w:r>
            <w:r w:rsidRPr="00785B91">
              <w:rPr>
                <w:b/>
                <w:color w:val="000000" w:themeColor="text1"/>
                <w:sz w:val="20"/>
                <w:szCs w:val="20"/>
              </w:rPr>
              <w:t xml:space="preserve">autorizovaná </w:t>
            </w:r>
            <w:r w:rsidRPr="00785B91">
              <w:rPr>
                <w:b/>
                <w:color w:val="000000" w:themeColor="text1"/>
                <w:sz w:val="20"/>
                <w:szCs w:val="20"/>
                <w:shd w:val="clear" w:color="auto" w:fill="FFFFFF"/>
              </w:rPr>
              <w:t>kvalifikovaným</w:t>
            </w:r>
            <w:r w:rsidRPr="00785B91">
              <w:rPr>
                <w:b/>
                <w:color w:val="000000" w:themeColor="text1"/>
                <w:sz w:val="20"/>
                <w:szCs w:val="20"/>
              </w:rPr>
              <w:t xml:space="preserve"> elektronickým podpisom</w:t>
            </w:r>
            <w:r w:rsidRPr="00785B91">
              <w:rPr>
                <w:b/>
                <w:color w:val="000000" w:themeColor="text1"/>
                <w:sz w:val="20"/>
                <w:szCs w:val="20"/>
                <w:vertAlign w:val="superscript"/>
              </w:rPr>
              <w:t>20b</w:t>
            </w:r>
            <w:r w:rsidRPr="00785B91">
              <w:rPr>
                <w:b/>
                <w:color w:val="000000" w:themeColor="text1"/>
                <w:sz w:val="20"/>
                <w:szCs w:val="20"/>
              </w:rPr>
              <w:t>) alebo kvalifikovanou elektronickou pečaťou,</w:t>
            </w:r>
            <w:r w:rsidRPr="00785B91">
              <w:rPr>
                <w:b/>
                <w:color w:val="000000" w:themeColor="text1"/>
                <w:sz w:val="20"/>
                <w:szCs w:val="20"/>
                <w:vertAlign w:val="superscript"/>
              </w:rPr>
              <w:t>20ba</w:t>
            </w:r>
            <w:r w:rsidRPr="00785B91">
              <w:rPr>
                <w:b/>
                <w:color w:val="000000" w:themeColor="text1"/>
                <w:sz w:val="20"/>
                <w:szCs w:val="20"/>
              </w:rPr>
              <w:t xml:space="preserve">) alebo </w:t>
            </w:r>
            <w:r w:rsidRPr="00785B91">
              <w:rPr>
                <w:b/>
                <w:color w:val="000000" w:themeColor="text1"/>
                <w:sz w:val="20"/>
                <w:szCs w:val="20"/>
                <w:shd w:val="clear" w:color="auto" w:fill="FFFFFF"/>
              </w:rPr>
              <w:t>uznaným spôsobom autorizácie podľa osobitného predpisu,</w:t>
            </w:r>
            <w:r w:rsidRPr="00785B91">
              <w:rPr>
                <w:b/>
                <w:color w:val="000000" w:themeColor="text1"/>
                <w:sz w:val="20"/>
                <w:szCs w:val="20"/>
                <w:shd w:val="clear" w:color="auto" w:fill="FFFFFF"/>
                <w:vertAlign w:val="superscript"/>
              </w:rPr>
              <w:t>20bb</w:t>
            </w:r>
            <w:r w:rsidRPr="00785B91">
              <w:rPr>
                <w:b/>
                <w:color w:val="000000" w:themeColor="text1"/>
                <w:sz w:val="20"/>
                <w:szCs w:val="20"/>
                <w:shd w:val="clear" w:color="auto" w:fill="FFFFFF"/>
              </w:rPr>
              <w:t>)</w:t>
            </w:r>
            <w:r w:rsidRPr="00785B91">
              <w:rPr>
                <w:sz w:val="20"/>
                <w:szCs w:val="20"/>
              </w:rPr>
              <w:t xml:space="preserve"> ak sa schválený odosielateľ alebo </w:t>
            </w:r>
            <w:r w:rsidRPr="00785B91">
              <w:rPr>
                <w:b/>
                <w:sz w:val="20"/>
                <w:szCs w:val="20"/>
              </w:rPr>
              <w:t>odosielateľ podľa odseku 2</w:t>
            </w:r>
            <w:r w:rsidRPr="00785B91">
              <w:rPr>
                <w:sz w:val="20"/>
                <w:szCs w:val="20"/>
              </w:rPr>
              <w:t xml:space="preserve"> s colným úradom</w:t>
            </w:r>
            <w:r w:rsidRPr="00A70155">
              <w:rPr>
                <w:sz w:val="20"/>
                <w:szCs w:val="20"/>
              </w:rPr>
              <w:t xml:space="preserve"> nedohodne</w:t>
            </w:r>
            <w:r w:rsidRPr="00925B6D">
              <w:rPr>
                <w:sz w:val="20"/>
                <w:szCs w:val="20"/>
              </w:rPr>
              <w:t xml:space="preserve"> inak. Na účely tohto zákona sa minerálny olejom určeným na podnikateľské účely rozumie jeho dodanie na iné účely ako na súkromné účely podľa § 33 ods. 1 alebo v rá</w:t>
            </w:r>
            <w:r>
              <w:rPr>
                <w:sz w:val="20"/>
                <w:szCs w:val="20"/>
              </w:rPr>
              <w:t xml:space="preserve">mci zásielkového obchodu podľa </w:t>
            </w:r>
            <w:r w:rsidRPr="00925B6D">
              <w:rPr>
                <w:sz w:val="20"/>
                <w:szCs w:val="20"/>
              </w:rPr>
              <w:t>§ 34 ods. 1.</w:t>
            </w:r>
          </w:p>
          <w:p w:rsidR="00B0037D" w:rsidRDefault="00B0037D" w:rsidP="00B0037D">
            <w:pPr>
              <w:autoSpaceDE w:val="0"/>
              <w:autoSpaceDN w:val="0"/>
              <w:adjustRightInd w:val="0"/>
              <w:spacing w:before="0"/>
              <w:rPr>
                <w:sz w:val="20"/>
                <w:szCs w:val="20"/>
              </w:rPr>
            </w:pPr>
          </w:p>
          <w:p w:rsidR="00B0037D" w:rsidRPr="00941C5F" w:rsidRDefault="00B0037D" w:rsidP="00B0037D">
            <w:pPr>
              <w:pStyle w:val="Odsekzoznamu"/>
              <w:widowControl w:val="0"/>
              <w:numPr>
                <w:ilvl w:val="0"/>
                <w:numId w:val="1"/>
              </w:numPr>
              <w:tabs>
                <w:tab w:val="left" w:pos="319"/>
              </w:tabs>
              <w:autoSpaceDE w:val="0"/>
              <w:autoSpaceDN w:val="0"/>
              <w:adjustRightInd w:val="0"/>
              <w:ind w:left="35" w:hanging="35"/>
              <w:jc w:val="both"/>
              <w:rPr>
                <w:sz w:val="20"/>
                <w:szCs w:val="20"/>
              </w:rPr>
            </w:pPr>
            <w:r w:rsidRPr="00941C5F">
              <w:rPr>
                <w:sz w:val="20"/>
                <w:szCs w:val="20"/>
              </w:rPr>
              <w:t>Schválený príjemca je povinný pred prijatím minerálneho oleja uvedeného do daňového voľného obehu na území iného členského štátu na podnikateľské účely zložiť zábezpeku na daň vo výške dane pripadajúcej na množstvo prijímaného minerálneho oleja</w:t>
            </w:r>
            <w:r w:rsidRPr="00941C5F">
              <w:rPr>
                <w:b/>
                <w:sz w:val="20"/>
                <w:szCs w:val="20"/>
              </w:rPr>
              <w:t xml:space="preserve"> najneskôr</w:t>
            </w:r>
            <w:r w:rsidRPr="00941C5F">
              <w:rPr>
                <w:b/>
              </w:rPr>
              <w:t xml:space="preserve"> </w:t>
            </w:r>
            <w:r w:rsidRPr="00941C5F">
              <w:rPr>
                <w:b/>
                <w:sz w:val="20"/>
                <w:szCs w:val="20"/>
              </w:rPr>
              <w:t>pred odoslaním minerálneho oleja schváleným odosielateľom</w:t>
            </w:r>
            <w:r w:rsidRPr="00941C5F">
              <w:rPr>
                <w:sz w:val="20"/>
                <w:szCs w:val="20"/>
              </w:rPr>
              <w:t>; na zábezpeku na daň sa použije § 22 primerane.</w:t>
            </w:r>
          </w:p>
          <w:p w:rsidR="00B0037D" w:rsidRDefault="00B0037D" w:rsidP="00B0037D">
            <w:pPr>
              <w:autoSpaceDE w:val="0"/>
              <w:autoSpaceDN w:val="0"/>
              <w:adjustRightInd w:val="0"/>
              <w:spacing w:before="0"/>
              <w:rPr>
                <w:sz w:val="20"/>
                <w:szCs w:val="20"/>
              </w:rPr>
            </w:pPr>
          </w:p>
          <w:p w:rsidR="00B0037D" w:rsidRPr="0082585D" w:rsidRDefault="00B0037D" w:rsidP="00B0037D">
            <w:pPr>
              <w:widowControl w:val="0"/>
              <w:numPr>
                <w:ilvl w:val="0"/>
                <w:numId w:val="12"/>
              </w:numPr>
              <w:tabs>
                <w:tab w:val="left" w:pos="256"/>
              </w:tabs>
              <w:autoSpaceDE w:val="0"/>
              <w:autoSpaceDN w:val="0"/>
              <w:adjustRightInd w:val="0"/>
              <w:spacing w:before="0"/>
              <w:ind w:left="35" w:hanging="35"/>
              <w:rPr>
                <w:sz w:val="20"/>
                <w:szCs w:val="20"/>
              </w:rPr>
            </w:pPr>
            <w:r w:rsidRPr="0082585D">
              <w:rPr>
                <w:sz w:val="20"/>
                <w:szCs w:val="20"/>
              </w:rPr>
              <w:t xml:space="preserve">Platiteľ dane neuvedený v </w:t>
            </w:r>
            <w:hyperlink r:id="rId25" w:history="1">
              <w:r w:rsidRPr="0082585D">
                <w:rPr>
                  <w:sz w:val="20"/>
                  <w:szCs w:val="20"/>
                </w:rPr>
                <w:t>odseku 2</w:t>
              </w:r>
            </w:hyperlink>
            <w:r w:rsidRPr="0082585D">
              <w:rPr>
                <w:sz w:val="20"/>
                <w:szCs w:val="20"/>
              </w:rPr>
              <w:t xml:space="preserve"> je povinný podať colnému úradu daňové priznanie najneskôr do troch pracovných dní nasledujúcich po dni vzniku daňovej povinnosti a v rovnakej lehote zaplatiť daň, ak tento zákon </w:t>
            </w:r>
            <w:r w:rsidRPr="00B93876">
              <w:rPr>
                <w:sz w:val="20"/>
                <w:szCs w:val="20"/>
              </w:rPr>
              <w:t xml:space="preserve">neustanovuje inak. </w:t>
            </w:r>
            <w:r w:rsidRPr="00B93876">
              <w:rPr>
                <w:b/>
                <w:sz w:val="20"/>
                <w:szCs w:val="20"/>
              </w:rPr>
              <w:t>Platiteľ dane podľa § 13 ods. 1 písm. g)</w:t>
            </w:r>
            <w:r>
              <w:rPr>
                <w:b/>
                <w:sz w:val="20"/>
                <w:szCs w:val="20"/>
              </w:rPr>
              <w:t xml:space="preserve"> alebo k)</w:t>
            </w:r>
            <w:r w:rsidRPr="00B93876">
              <w:rPr>
                <w:b/>
                <w:sz w:val="20"/>
                <w:szCs w:val="20"/>
              </w:rPr>
              <w:t xml:space="preserve"> môže podať colnému úradu daňové priznanie súhrnne za kalendárny mesiac v lehote podľa odseku 2 a v rovnakej lehote zaplatiť daň, ak s tým colný úrad súhlasil.</w:t>
            </w:r>
            <w:r w:rsidRPr="00B93876">
              <w:rPr>
                <w:sz w:val="20"/>
                <w:szCs w:val="20"/>
              </w:rPr>
              <w:t xml:space="preserve"> Platiteľ dane podľa § 13 ods. 2 písm. i), ktorý nemá sídlo alebo trvalý pobyt na daňovom území, je povinný podať Colnému </w:t>
            </w:r>
            <w:r w:rsidRPr="0082585D">
              <w:rPr>
                <w:sz w:val="20"/>
                <w:szCs w:val="20"/>
              </w:rPr>
              <w:t>úradu Bratislava daňové priznanie a zaplatiť daň podľa sadzieb dane platných v deň prepravenia alebo použitia minerálneho oleja.</w:t>
            </w:r>
          </w:p>
          <w:p w:rsidR="00B0037D" w:rsidRDefault="00B0037D" w:rsidP="00B0037D">
            <w:pPr>
              <w:autoSpaceDE w:val="0"/>
              <w:autoSpaceDN w:val="0"/>
              <w:adjustRightInd w:val="0"/>
              <w:spacing w:before="0"/>
              <w:rPr>
                <w:sz w:val="20"/>
                <w:szCs w:val="20"/>
              </w:rPr>
            </w:pPr>
          </w:p>
          <w:p w:rsidR="00B0037D" w:rsidRPr="00247D5B" w:rsidRDefault="00B0037D" w:rsidP="00B0037D">
            <w:pPr>
              <w:widowControl w:val="0"/>
              <w:autoSpaceDE w:val="0"/>
              <w:autoSpaceDN w:val="0"/>
              <w:adjustRightInd w:val="0"/>
              <w:spacing w:before="0"/>
              <w:rPr>
                <w:sz w:val="20"/>
                <w:szCs w:val="20"/>
              </w:rPr>
            </w:pPr>
            <w:r w:rsidRPr="00247D5B">
              <w:rPr>
                <w:sz w:val="20"/>
                <w:szCs w:val="20"/>
              </w:rPr>
              <w:t xml:space="preserve">(8) Schválený príjemca alkoholického nápoja uvedeného do daňového voľného obehu na území iného členského štátu na podnikateľské účely je povinný pred každým prijatím tohto alkoholického nápoja </w:t>
            </w:r>
          </w:p>
          <w:p w:rsidR="00B0037D" w:rsidRPr="00247D5B" w:rsidRDefault="00B0037D" w:rsidP="00B0037D">
            <w:pPr>
              <w:widowControl w:val="0"/>
              <w:autoSpaceDE w:val="0"/>
              <w:autoSpaceDN w:val="0"/>
              <w:adjustRightInd w:val="0"/>
              <w:spacing w:before="0"/>
              <w:rPr>
                <w:sz w:val="20"/>
                <w:szCs w:val="20"/>
              </w:rPr>
            </w:pPr>
            <w:r w:rsidRPr="00247D5B">
              <w:rPr>
                <w:sz w:val="20"/>
                <w:szCs w:val="20"/>
              </w:rPr>
              <w:t xml:space="preserve">a) zložiť zábezpeku na daň vo výške dane pripadajúcej na množstvo prijímaného </w:t>
            </w:r>
            <w:r w:rsidRPr="005E0621">
              <w:rPr>
                <w:sz w:val="20"/>
                <w:szCs w:val="20"/>
              </w:rPr>
              <w:t>alkoholického nápoja</w:t>
            </w:r>
            <w:r w:rsidRPr="005E0621">
              <w:rPr>
                <w:b/>
                <w:sz w:val="20"/>
                <w:szCs w:val="20"/>
              </w:rPr>
              <w:t>,</w:t>
            </w:r>
            <w:r w:rsidRPr="00247D5B">
              <w:rPr>
                <w:b/>
                <w:sz w:val="20"/>
                <w:szCs w:val="20"/>
              </w:rPr>
              <w:t xml:space="preserve"> </w:t>
            </w:r>
            <w:r w:rsidRPr="00785B91">
              <w:rPr>
                <w:b/>
                <w:sz w:val="20"/>
                <w:szCs w:val="20"/>
              </w:rPr>
              <w:t>najneskôr pred odoslaním alkoholického nápoja schváleným odosielateľom</w:t>
            </w:r>
            <w:r w:rsidRPr="00247D5B">
              <w:rPr>
                <w:b/>
                <w:sz w:val="20"/>
                <w:szCs w:val="20"/>
              </w:rPr>
              <w:t>;</w:t>
            </w:r>
            <w:r w:rsidRPr="00247D5B">
              <w:rPr>
                <w:sz w:val="20"/>
                <w:szCs w:val="20"/>
              </w:rPr>
              <w:t xml:space="preserve"> na zábezpeku na daň sa použije § 16 primerane, </w:t>
            </w:r>
          </w:p>
          <w:p w:rsidR="00B0037D" w:rsidRPr="00247D5B" w:rsidRDefault="00B0037D" w:rsidP="00B0037D">
            <w:pPr>
              <w:widowControl w:val="0"/>
              <w:autoSpaceDE w:val="0"/>
              <w:autoSpaceDN w:val="0"/>
              <w:adjustRightInd w:val="0"/>
              <w:spacing w:before="0"/>
              <w:rPr>
                <w:sz w:val="20"/>
                <w:szCs w:val="20"/>
              </w:rPr>
            </w:pPr>
            <w:r w:rsidRPr="00247D5B">
              <w:rPr>
                <w:sz w:val="20"/>
                <w:szCs w:val="20"/>
              </w:rPr>
              <w:t xml:space="preserve"> b) postupovať podľa § 53, ak prijíma lieh v spotrebiteľskom balení, </w:t>
            </w:r>
          </w:p>
          <w:p w:rsidR="00B0037D" w:rsidRDefault="00B0037D" w:rsidP="00B0037D">
            <w:pPr>
              <w:widowControl w:val="0"/>
              <w:autoSpaceDE w:val="0"/>
              <w:autoSpaceDN w:val="0"/>
              <w:adjustRightInd w:val="0"/>
              <w:spacing w:before="0"/>
              <w:rPr>
                <w:sz w:val="20"/>
                <w:szCs w:val="20"/>
              </w:rPr>
            </w:pPr>
            <w:r w:rsidRPr="00247D5B">
              <w:rPr>
                <w:sz w:val="20"/>
                <w:szCs w:val="20"/>
              </w:rPr>
              <w:t xml:space="preserve"> c) oznámiť adresu umiestnenia jeho prevádzkarne, ak nie je totožná so sídlom alebo trvalým pobytom žiadateľa, kde sa skladuje a označuje spotrebiteľ</w:t>
            </w:r>
            <w:r>
              <w:rPr>
                <w:sz w:val="20"/>
                <w:szCs w:val="20"/>
              </w:rPr>
              <w:t>ské balenie kontrolnou známkou.</w:t>
            </w:r>
          </w:p>
          <w:p w:rsidR="00B0037D" w:rsidRDefault="00B0037D" w:rsidP="00B0037D">
            <w:pPr>
              <w:widowControl w:val="0"/>
              <w:autoSpaceDE w:val="0"/>
              <w:autoSpaceDN w:val="0"/>
              <w:adjustRightInd w:val="0"/>
              <w:spacing w:before="0"/>
              <w:rPr>
                <w:sz w:val="20"/>
                <w:szCs w:val="20"/>
              </w:rPr>
            </w:pPr>
          </w:p>
          <w:p w:rsidR="00B0037D" w:rsidRPr="00941C5F" w:rsidRDefault="00B0037D" w:rsidP="00B0037D">
            <w:pPr>
              <w:pStyle w:val="Zkladntext0"/>
              <w:spacing w:before="0"/>
              <w:rPr>
                <w:sz w:val="20"/>
                <w:szCs w:val="20"/>
              </w:rPr>
            </w:pPr>
            <w:r w:rsidRPr="00941C5F">
              <w:rPr>
                <w:sz w:val="20"/>
                <w:szCs w:val="20"/>
              </w:rPr>
              <w:t>(6) Schválený príjemca je povinný pred prijatím tabakových výrobkov uvedených do daňového voľného obehu na území iného členského štátu na podnikateľské účely zložiť zábezpeku na daň vo výške dane pripadajúcej na množstvo prijímaných tabakových výrobkov</w:t>
            </w:r>
            <w:r w:rsidRPr="00941C5F">
              <w:rPr>
                <w:b/>
                <w:sz w:val="20"/>
                <w:szCs w:val="20"/>
                <w:lang w:eastAsia="en-US"/>
              </w:rPr>
              <w:t xml:space="preserve"> </w:t>
            </w:r>
            <w:r w:rsidRPr="00941C5F">
              <w:rPr>
                <w:b/>
                <w:sz w:val="20"/>
                <w:szCs w:val="20"/>
              </w:rPr>
              <w:t>najneskôr pred odoslaním tabakových výrobkov schváleným odosielateľom</w:t>
            </w:r>
            <w:r w:rsidRPr="00941C5F">
              <w:rPr>
                <w:sz w:val="20"/>
                <w:szCs w:val="20"/>
              </w:rPr>
              <w:t>; na zábezpeku na daň sa použije § 20 primerane.</w:t>
            </w:r>
          </w:p>
          <w:p w:rsidR="00B0037D" w:rsidRPr="00925B6D" w:rsidRDefault="00B0037D" w:rsidP="00B0037D">
            <w:pPr>
              <w:pStyle w:val="Zkladntext0"/>
              <w:spacing w:before="0"/>
              <w:rPr>
                <w:sz w:val="20"/>
                <w:szCs w:val="20"/>
              </w:rPr>
            </w:pPr>
            <w:r>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sidRPr="00BB6E4E">
              <w:rPr>
                <w:sz w:val="20"/>
                <w:szCs w:val="20"/>
              </w:rPr>
              <w:t>Čl.</w:t>
            </w:r>
            <w:r>
              <w:rPr>
                <w:sz w:val="20"/>
                <w:szCs w:val="20"/>
              </w:rPr>
              <w:t xml:space="preserve"> </w:t>
            </w:r>
            <w:r w:rsidRPr="00BB6E4E">
              <w:rPr>
                <w:sz w:val="20"/>
                <w:szCs w:val="20"/>
              </w:rPr>
              <w:t>3</w:t>
            </w:r>
            <w:r>
              <w:rPr>
                <w:sz w:val="20"/>
                <w:szCs w:val="20"/>
              </w:rPr>
              <w:t>6</w:t>
            </w:r>
          </w:p>
          <w:p w:rsidR="00B0037D"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BB6E4E" w:rsidRDefault="00B0037D" w:rsidP="00B0037D">
            <w:pPr>
              <w:pStyle w:val="Default"/>
              <w:jc w:val="both"/>
              <w:rPr>
                <w:rFonts w:ascii="Times New Roman" w:hAnsi="Times New Roman" w:cs="Times New Roman"/>
                <w:b/>
                <w:color w:val="auto"/>
                <w:sz w:val="20"/>
                <w:szCs w:val="20"/>
              </w:rPr>
            </w:pPr>
            <w:r w:rsidRPr="00BB6E4E">
              <w:rPr>
                <w:rFonts w:ascii="Times New Roman" w:hAnsi="Times New Roman" w:cs="Times New Roman"/>
                <w:b/>
                <w:color w:val="auto"/>
                <w:sz w:val="20"/>
                <w:szCs w:val="20"/>
              </w:rPr>
              <w:t>Elektronický zjednodušený administratívny dokument</w:t>
            </w:r>
          </w:p>
          <w:p w:rsidR="00B0037D" w:rsidRPr="00146D76"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BB6E4E">
              <w:rPr>
                <w:rFonts w:ascii="Times New Roman" w:hAnsi="Times New Roman" w:cs="Times New Roman"/>
                <w:color w:val="auto"/>
                <w:sz w:val="20"/>
                <w:szCs w:val="20"/>
              </w:rPr>
              <w:t>Keď sa má tovar podliehajúci spotrebnej dani prepravovať podľa tohto oddielu, certifikovaný odosielateľ predloží príslušným orgánom členského štátu odoslania návrh elektronického zjednodušeného administratívneho dokumentu prostredníctvom počítačového systému.</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BB6E4E">
              <w:rPr>
                <w:rFonts w:ascii="Times New Roman" w:hAnsi="Times New Roman" w:cs="Times New Roman"/>
                <w:color w:val="auto"/>
                <w:sz w:val="20"/>
                <w:szCs w:val="20"/>
              </w:rPr>
              <w:t>Príslušné orgány členského štátu odoslania elektronicky overujú údaje poskytnuté v návrhu elektronického zjednodušeného administratívneho dokumentu.</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sidRPr="00BB6E4E">
              <w:rPr>
                <w:rFonts w:ascii="Times New Roman" w:hAnsi="Times New Roman" w:cs="Times New Roman"/>
                <w:color w:val="auto"/>
                <w:sz w:val="20"/>
                <w:szCs w:val="20"/>
              </w:rPr>
              <w:t>Ak tieto údaje nie sú správne, bezodkladne o tom informujú certifikovaného odosielateľa.</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sidRPr="00BB6E4E">
              <w:rPr>
                <w:rFonts w:ascii="Times New Roman" w:hAnsi="Times New Roman" w:cs="Times New Roman"/>
                <w:color w:val="auto"/>
                <w:sz w:val="20"/>
                <w:szCs w:val="20"/>
              </w:rPr>
              <w:t>Ak sú tieto údaje správne, príslušné orgány členského štátu odoslania priradia dokumentu jedinečný zjednodušený administratívny referenčný kód, ktorý oznámia certifikovanému odosielateľovi.</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3. </w:t>
            </w:r>
            <w:r w:rsidRPr="00BB6E4E">
              <w:rPr>
                <w:rFonts w:ascii="Times New Roman" w:hAnsi="Times New Roman" w:cs="Times New Roman"/>
                <w:color w:val="auto"/>
                <w:sz w:val="20"/>
                <w:szCs w:val="20"/>
              </w:rPr>
              <w:t>Príslušné orgány členského štátu odoslania bezodkladne zasielajú elektronický zjednodušený administratívny dokument príslušným orgánom členského štátu určenia, ktoré ho zasielajú certifikovanému príjemcovi.</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BB6E4E">
              <w:rPr>
                <w:rFonts w:ascii="Times New Roman" w:hAnsi="Times New Roman" w:cs="Times New Roman"/>
                <w:color w:val="auto"/>
                <w:sz w:val="20"/>
                <w:szCs w:val="20"/>
              </w:rPr>
              <w:t>Certifikovaný odosielateľ poskytne osobe, ktorá sprevádza tovar podliehajúci spotrebnej dani, alebo prepravcovi, ak tovar nikto nesprevádza, jedinečný zjednodušený administratívny referenčný kód. Osoba, ktorá sprevádza tovar podliehajúci spotrebnej dani, alebo prepravca poskytne uvedený kód na požiadanie príslušným orgánom počas celej prepravy.</w:t>
            </w:r>
          </w:p>
          <w:p w:rsidR="00B0037D" w:rsidRPr="00BB6E4E" w:rsidRDefault="00B0037D" w:rsidP="00B0037D">
            <w:pPr>
              <w:pStyle w:val="Default"/>
              <w:jc w:val="both"/>
              <w:rPr>
                <w:rFonts w:ascii="Times New Roman" w:hAnsi="Times New Roman" w:cs="Times New Roman"/>
                <w:color w:val="auto"/>
                <w:sz w:val="20"/>
                <w:szCs w:val="20"/>
              </w:rPr>
            </w:pPr>
          </w:p>
          <w:p w:rsidR="00B0037D" w:rsidRPr="00BB6E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5. </w:t>
            </w:r>
            <w:r w:rsidRPr="00BB6E4E">
              <w:rPr>
                <w:rFonts w:ascii="Times New Roman" w:hAnsi="Times New Roman" w:cs="Times New Roman"/>
                <w:color w:val="auto"/>
                <w:sz w:val="20"/>
                <w:szCs w:val="20"/>
              </w:rPr>
              <w:t>Certifikovaný odosielateľ môže počas prepravy tovaru podliehajúceho spotrebnej dani podľa tohto oddielu prostredníctvom počítačového systému zmeniť miesto určenia na iné miesto dodania v tom istom členskom štáte prevádzkované tým istým certifikovaným príjemcom alebo na miesto odoslania. Certifikovaný odosielateľ na tieto účely predkladá príslušným orgánom členského štátu odoslania návrh elektronického dokumentu o zmene miesta určenia prostredníctvom počítačového systému.</w:t>
            </w:r>
          </w:p>
        </w:tc>
        <w:tc>
          <w:tcPr>
            <w:tcW w:w="993"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Pr="005E0621" w:rsidRDefault="00B0037D" w:rsidP="00B0037D">
            <w:pPr>
              <w:autoSpaceDE w:val="0"/>
              <w:autoSpaceDN w:val="0"/>
              <w:spacing w:before="0"/>
              <w:jc w:val="center"/>
              <w:rPr>
                <w:b/>
                <w:bCs/>
                <w:sz w:val="20"/>
                <w:szCs w:val="20"/>
              </w:rPr>
            </w:pPr>
            <w:r w:rsidRPr="005E0621">
              <w:rPr>
                <w:sz w:val="20"/>
                <w:szCs w:val="20"/>
              </w:rPr>
              <w:t xml:space="preserve">98/2004 Z. z. </w:t>
            </w:r>
            <w:r w:rsidRPr="005E0621">
              <w:rPr>
                <w:sz w:val="20"/>
                <w:szCs w:val="20"/>
                <w:lang w:eastAsia="cs-CZ"/>
              </w:rPr>
              <w:t xml:space="preserve">a </w:t>
            </w:r>
            <w:r>
              <w:rPr>
                <w:b/>
                <w:bCs/>
                <w:sz w:val="20"/>
                <w:szCs w:val="20"/>
              </w:rPr>
              <w:t>X/2023</w:t>
            </w:r>
            <w:r w:rsidRPr="005E0621">
              <w:rPr>
                <w:b/>
                <w:bCs/>
                <w:sz w:val="20"/>
                <w:szCs w:val="20"/>
              </w:rPr>
              <w:t xml:space="preserve"> Z. z.</w:t>
            </w:r>
          </w:p>
          <w:p w:rsidR="00B0037D" w:rsidRPr="005E0621" w:rsidRDefault="00B0037D" w:rsidP="00B0037D">
            <w:pPr>
              <w:autoSpaceDE w:val="0"/>
              <w:autoSpaceDN w:val="0"/>
              <w:spacing w:before="0"/>
              <w:jc w:val="center"/>
              <w:rPr>
                <w:sz w:val="20"/>
                <w:szCs w:val="20"/>
              </w:rPr>
            </w:pPr>
            <w:r w:rsidRPr="005E0621">
              <w:rPr>
                <w:b/>
                <w:bCs/>
                <w:sz w:val="20"/>
                <w:szCs w:val="20"/>
              </w:rPr>
              <w:t>čl. I</w:t>
            </w: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106/2004 Z. z. a </w:t>
            </w:r>
            <w:r>
              <w:rPr>
                <w:b/>
                <w:sz w:val="20"/>
                <w:szCs w:val="20"/>
              </w:rPr>
              <w:t>X/2023 Z. z. čl. II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sz w:val="20"/>
                <w:szCs w:val="20"/>
              </w:rPr>
            </w:pPr>
            <w:r>
              <w:rPr>
                <w:sz w:val="20"/>
                <w:szCs w:val="20"/>
              </w:rPr>
              <w:t>530/2011 Z. z. a </w:t>
            </w:r>
            <w:r>
              <w:rPr>
                <w:b/>
                <w:sz w:val="20"/>
                <w:szCs w:val="20"/>
              </w:rPr>
              <w:t>X/2023 Z. z.</w:t>
            </w:r>
          </w:p>
          <w:p w:rsidR="00B0037D" w:rsidRDefault="00B0037D" w:rsidP="00B0037D">
            <w:pPr>
              <w:autoSpaceDE w:val="0"/>
              <w:autoSpaceDN w:val="0"/>
              <w:spacing w:before="0"/>
              <w:jc w:val="center"/>
              <w:rPr>
                <w:b/>
                <w:sz w:val="20"/>
                <w:szCs w:val="20"/>
              </w:rPr>
            </w:pPr>
            <w:r>
              <w:rPr>
                <w:b/>
                <w:sz w:val="20"/>
                <w:szCs w:val="20"/>
              </w:rPr>
              <w:t>čl. III</w:t>
            </w:r>
          </w:p>
          <w:p w:rsidR="00B0037D" w:rsidRDefault="00B0037D" w:rsidP="00B0037D">
            <w:pPr>
              <w:autoSpaceDE w:val="0"/>
              <w:autoSpaceDN w:val="0"/>
              <w:spacing w:before="0"/>
              <w:jc w:val="center"/>
              <w:rPr>
                <w:b/>
                <w:sz w:val="20"/>
                <w:szCs w:val="20"/>
              </w:rPr>
            </w:pPr>
          </w:p>
          <w:p w:rsidR="00B0037D" w:rsidRDefault="00B0037D" w:rsidP="00B0037D">
            <w:pPr>
              <w:autoSpaceDE w:val="0"/>
              <w:autoSpaceDN w:val="0"/>
              <w:spacing w:before="0"/>
              <w:jc w:val="center"/>
              <w:rPr>
                <w:b/>
                <w:sz w:val="20"/>
                <w:szCs w:val="20"/>
              </w:rPr>
            </w:pPr>
          </w:p>
          <w:p w:rsidR="00B0037D" w:rsidRDefault="00B0037D" w:rsidP="00B0037D">
            <w:pPr>
              <w:autoSpaceDE w:val="0"/>
              <w:autoSpaceDN w:val="0"/>
              <w:spacing w:before="0"/>
              <w:jc w:val="center"/>
              <w:rPr>
                <w:b/>
                <w:sz w:val="20"/>
                <w:szCs w:val="20"/>
              </w:rPr>
            </w:pPr>
          </w:p>
          <w:p w:rsidR="00B0037D" w:rsidRDefault="00B0037D" w:rsidP="00B0037D">
            <w:pPr>
              <w:autoSpaceDE w:val="0"/>
              <w:autoSpaceDN w:val="0"/>
              <w:spacing w:before="0"/>
              <w:jc w:val="center"/>
              <w:rPr>
                <w:b/>
                <w:sz w:val="20"/>
                <w:szCs w:val="20"/>
              </w:rPr>
            </w:pPr>
          </w:p>
          <w:p w:rsidR="00B0037D" w:rsidRDefault="00B0037D" w:rsidP="00B0037D">
            <w:pPr>
              <w:autoSpaceDE w:val="0"/>
              <w:autoSpaceDN w:val="0"/>
              <w:spacing w:before="0"/>
              <w:jc w:val="center"/>
              <w:rPr>
                <w:b/>
                <w:sz w:val="20"/>
                <w:szCs w:val="20"/>
              </w:rPr>
            </w:pPr>
          </w:p>
          <w:p w:rsidR="00B0037D" w:rsidRDefault="00B0037D" w:rsidP="00B0037D">
            <w:pPr>
              <w:autoSpaceDE w:val="0"/>
              <w:autoSpaceDN w:val="0"/>
              <w:spacing w:before="0"/>
              <w:jc w:val="center"/>
              <w:rPr>
                <w:b/>
                <w:sz w:val="20"/>
                <w:szCs w:val="20"/>
              </w:rPr>
            </w:pPr>
          </w:p>
          <w:p w:rsidR="00B0037D" w:rsidRPr="005E0621" w:rsidRDefault="00B0037D" w:rsidP="00B0037D">
            <w:pPr>
              <w:autoSpaceDE w:val="0"/>
              <w:autoSpaceDN w:val="0"/>
              <w:spacing w:before="0"/>
              <w:jc w:val="center"/>
              <w:rPr>
                <w:b/>
                <w:bCs/>
                <w:sz w:val="20"/>
                <w:szCs w:val="20"/>
              </w:rPr>
            </w:pPr>
            <w:r w:rsidRPr="005E0621">
              <w:rPr>
                <w:sz w:val="20"/>
                <w:szCs w:val="20"/>
              </w:rPr>
              <w:t xml:space="preserve">98/2004 Z. z. </w:t>
            </w:r>
            <w:r w:rsidRPr="005E0621">
              <w:rPr>
                <w:sz w:val="20"/>
                <w:szCs w:val="20"/>
                <w:lang w:eastAsia="cs-CZ"/>
              </w:rPr>
              <w:t xml:space="preserve">a </w:t>
            </w:r>
            <w:r>
              <w:rPr>
                <w:b/>
                <w:bCs/>
                <w:sz w:val="20"/>
                <w:szCs w:val="20"/>
              </w:rPr>
              <w:t>X/2023</w:t>
            </w:r>
            <w:r w:rsidRPr="005E0621">
              <w:rPr>
                <w:b/>
                <w:bCs/>
                <w:sz w:val="20"/>
                <w:szCs w:val="20"/>
              </w:rPr>
              <w:t xml:space="preserve"> Z. z. </w:t>
            </w:r>
          </w:p>
          <w:p w:rsidR="00B0037D" w:rsidRPr="005E0621" w:rsidRDefault="00B0037D" w:rsidP="00B0037D">
            <w:pPr>
              <w:autoSpaceDE w:val="0"/>
              <w:autoSpaceDN w:val="0"/>
              <w:spacing w:before="0"/>
              <w:jc w:val="center"/>
              <w:rPr>
                <w:sz w:val="20"/>
                <w:szCs w:val="20"/>
              </w:rPr>
            </w:pPr>
            <w:r w:rsidRPr="005E0621">
              <w:rPr>
                <w:b/>
                <w:bCs/>
                <w:sz w:val="20"/>
                <w:szCs w:val="20"/>
              </w:rPr>
              <w:t>čl. I</w:t>
            </w: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r w:rsidRPr="005E0621">
              <w:rPr>
                <w:sz w:val="20"/>
                <w:szCs w:val="20"/>
              </w:rPr>
              <w:t>98/2004 Z. z.</w:t>
            </w:r>
            <w:r>
              <w:rPr>
                <w:sz w:val="20"/>
                <w:szCs w:val="20"/>
              </w:rPr>
              <w:t xml:space="preserve"> a</w:t>
            </w:r>
          </w:p>
          <w:p w:rsidR="00B0037D" w:rsidRPr="005E0621" w:rsidRDefault="00B0037D" w:rsidP="00B0037D">
            <w:pPr>
              <w:autoSpaceDE w:val="0"/>
              <w:autoSpaceDN w:val="0"/>
              <w:spacing w:before="0"/>
              <w:jc w:val="center"/>
              <w:rPr>
                <w:b/>
                <w:bCs/>
                <w:sz w:val="20"/>
                <w:szCs w:val="20"/>
              </w:rPr>
            </w:pPr>
            <w:r>
              <w:rPr>
                <w:b/>
                <w:bCs/>
                <w:sz w:val="20"/>
                <w:szCs w:val="20"/>
              </w:rPr>
              <w:t>X/2023</w:t>
            </w:r>
            <w:r w:rsidRPr="005E0621">
              <w:rPr>
                <w:b/>
                <w:bCs/>
                <w:sz w:val="20"/>
                <w:szCs w:val="20"/>
              </w:rPr>
              <w:t xml:space="preserve"> Z. z. </w:t>
            </w:r>
          </w:p>
          <w:p w:rsidR="00B0037D" w:rsidRPr="005E0621" w:rsidRDefault="00B0037D" w:rsidP="00B0037D">
            <w:pPr>
              <w:autoSpaceDE w:val="0"/>
              <w:autoSpaceDN w:val="0"/>
              <w:spacing w:before="0"/>
              <w:jc w:val="center"/>
              <w:rPr>
                <w:sz w:val="20"/>
                <w:szCs w:val="20"/>
              </w:rPr>
            </w:pPr>
            <w:r w:rsidRPr="005E0621">
              <w:rPr>
                <w:b/>
                <w:bCs/>
                <w:sz w:val="20"/>
                <w:szCs w:val="20"/>
              </w:rPr>
              <w:t>čl. I</w:t>
            </w: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b/>
                <w:bCs/>
                <w:sz w:val="20"/>
                <w:szCs w:val="20"/>
              </w:rPr>
            </w:pPr>
            <w:r w:rsidRPr="005E0621">
              <w:rPr>
                <w:sz w:val="20"/>
                <w:szCs w:val="20"/>
              </w:rPr>
              <w:t xml:space="preserve">530/2011 Z. z. </w:t>
            </w:r>
            <w:r w:rsidRPr="005E0621">
              <w:rPr>
                <w:sz w:val="20"/>
                <w:szCs w:val="20"/>
                <w:lang w:eastAsia="cs-CZ"/>
              </w:rPr>
              <w:t xml:space="preserve">a </w:t>
            </w:r>
            <w:r>
              <w:rPr>
                <w:b/>
                <w:bCs/>
                <w:sz w:val="20"/>
                <w:szCs w:val="20"/>
              </w:rPr>
              <w:t>X/2023</w:t>
            </w:r>
            <w:r w:rsidRPr="005E0621">
              <w:rPr>
                <w:b/>
                <w:bCs/>
                <w:sz w:val="20"/>
                <w:szCs w:val="20"/>
              </w:rPr>
              <w:t xml:space="preserve"> Z. z. </w:t>
            </w:r>
          </w:p>
          <w:p w:rsidR="00B0037D" w:rsidRPr="005E0621" w:rsidRDefault="00B0037D" w:rsidP="00B0037D">
            <w:pPr>
              <w:autoSpaceDE w:val="0"/>
              <w:autoSpaceDN w:val="0"/>
              <w:spacing w:before="0"/>
              <w:jc w:val="center"/>
              <w:rPr>
                <w:sz w:val="20"/>
                <w:szCs w:val="20"/>
              </w:rPr>
            </w:pPr>
            <w:r w:rsidRPr="005E0621">
              <w:rPr>
                <w:b/>
                <w:bCs/>
                <w:sz w:val="20"/>
                <w:szCs w:val="20"/>
              </w:rPr>
              <w:t>čl. III</w:t>
            </w: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b/>
                <w:bCs/>
                <w:sz w:val="20"/>
                <w:szCs w:val="20"/>
              </w:rPr>
            </w:pPr>
            <w:r w:rsidRPr="005E0621">
              <w:rPr>
                <w:sz w:val="20"/>
                <w:szCs w:val="20"/>
              </w:rPr>
              <w:t xml:space="preserve">530/2011 Z. z. </w:t>
            </w:r>
            <w:r w:rsidRPr="005E0621">
              <w:rPr>
                <w:sz w:val="20"/>
                <w:szCs w:val="20"/>
                <w:lang w:eastAsia="cs-CZ"/>
              </w:rPr>
              <w:t xml:space="preserve">a </w:t>
            </w:r>
            <w:r>
              <w:rPr>
                <w:b/>
                <w:bCs/>
                <w:sz w:val="20"/>
                <w:szCs w:val="20"/>
              </w:rPr>
              <w:t>X/2023</w:t>
            </w:r>
            <w:r w:rsidRPr="005E0621">
              <w:rPr>
                <w:b/>
                <w:bCs/>
                <w:sz w:val="20"/>
                <w:szCs w:val="20"/>
              </w:rPr>
              <w:t xml:space="preserve"> Z. z. </w:t>
            </w:r>
          </w:p>
          <w:p w:rsidR="00B0037D" w:rsidRPr="005E0621" w:rsidRDefault="00B0037D" w:rsidP="00B0037D">
            <w:pPr>
              <w:autoSpaceDE w:val="0"/>
              <w:autoSpaceDN w:val="0"/>
              <w:spacing w:before="0"/>
              <w:jc w:val="center"/>
              <w:rPr>
                <w:b/>
                <w:bCs/>
                <w:sz w:val="20"/>
                <w:szCs w:val="20"/>
              </w:rPr>
            </w:pPr>
            <w:r w:rsidRPr="005E0621">
              <w:rPr>
                <w:b/>
                <w:bCs/>
                <w:sz w:val="20"/>
                <w:szCs w:val="20"/>
              </w:rPr>
              <w:t>čl. III</w:t>
            </w:r>
          </w:p>
          <w:p w:rsidR="00B0037D" w:rsidRPr="00DE74A1" w:rsidRDefault="00B0037D" w:rsidP="00B0037D">
            <w:pPr>
              <w:autoSpaceDE w:val="0"/>
              <w:autoSpaceDN w:val="0"/>
              <w:spacing w:before="0"/>
              <w:jc w:val="center"/>
              <w:rPr>
                <w:bCs/>
                <w:sz w:val="20"/>
                <w:szCs w:val="20"/>
              </w:rPr>
            </w:pPr>
          </w:p>
          <w:p w:rsidR="00B0037D" w:rsidRPr="005E0621" w:rsidRDefault="00B0037D" w:rsidP="00B0037D">
            <w:pPr>
              <w:autoSpaceDE w:val="0"/>
              <w:autoSpaceDN w:val="0"/>
              <w:spacing w:before="0"/>
              <w:jc w:val="center"/>
              <w:rPr>
                <w:b/>
                <w:bCs/>
                <w:sz w:val="20"/>
                <w:szCs w:val="20"/>
              </w:rPr>
            </w:pPr>
            <w:r>
              <w:rPr>
                <w:sz w:val="20"/>
                <w:szCs w:val="20"/>
              </w:rPr>
              <w:t>5</w:t>
            </w:r>
            <w:r w:rsidRPr="005E0621">
              <w:rPr>
                <w:sz w:val="20"/>
                <w:szCs w:val="20"/>
              </w:rPr>
              <w:t xml:space="preserve">30/2011 Z. z. </w:t>
            </w:r>
            <w:r w:rsidRPr="005E0621">
              <w:rPr>
                <w:sz w:val="20"/>
                <w:szCs w:val="20"/>
                <w:lang w:eastAsia="cs-CZ"/>
              </w:rPr>
              <w:t xml:space="preserve">a </w:t>
            </w:r>
            <w:r>
              <w:rPr>
                <w:b/>
                <w:bCs/>
                <w:sz w:val="20"/>
                <w:szCs w:val="20"/>
              </w:rPr>
              <w:t>X/2023</w:t>
            </w:r>
            <w:r w:rsidRPr="005E0621">
              <w:rPr>
                <w:b/>
                <w:bCs/>
                <w:sz w:val="20"/>
                <w:szCs w:val="20"/>
              </w:rPr>
              <w:t xml:space="preserve"> Z. z. </w:t>
            </w:r>
          </w:p>
          <w:p w:rsidR="00B0037D" w:rsidRPr="005E0621" w:rsidRDefault="00B0037D" w:rsidP="00B0037D">
            <w:pPr>
              <w:autoSpaceDE w:val="0"/>
              <w:autoSpaceDN w:val="0"/>
              <w:spacing w:before="0"/>
              <w:jc w:val="center"/>
              <w:rPr>
                <w:b/>
                <w:sz w:val="20"/>
                <w:szCs w:val="20"/>
              </w:rPr>
            </w:pPr>
            <w:r w:rsidRPr="005E0621">
              <w:rPr>
                <w:b/>
                <w:bCs/>
                <w:sz w:val="20"/>
                <w:szCs w:val="20"/>
              </w:rPr>
              <w:t>čl. III</w:t>
            </w:r>
          </w:p>
        </w:tc>
        <w:tc>
          <w:tcPr>
            <w:tcW w:w="851" w:type="dxa"/>
            <w:tcBorders>
              <w:top w:val="single" w:sz="4" w:space="0" w:color="auto"/>
              <w:left w:val="single" w:sz="4" w:space="0" w:color="auto"/>
              <w:bottom w:val="single" w:sz="4" w:space="0" w:color="auto"/>
              <w:right w:val="single" w:sz="4" w:space="0" w:color="auto"/>
            </w:tcBorders>
          </w:tcPr>
          <w:p w:rsidR="00B0037D" w:rsidRPr="00925B6D" w:rsidRDefault="00B0037D" w:rsidP="00B0037D">
            <w:pPr>
              <w:autoSpaceDE w:val="0"/>
              <w:autoSpaceDN w:val="0"/>
              <w:spacing w:before="0"/>
              <w:jc w:val="center"/>
              <w:rPr>
                <w:sz w:val="20"/>
                <w:szCs w:val="20"/>
              </w:rPr>
            </w:pPr>
            <w:r>
              <w:rPr>
                <w:sz w:val="20"/>
                <w:szCs w:val="20"/>
              </w:rPr>
              <w:t>§ 31</w:t>
            </w:r>
          </w:p>
          <w:p w:rsidR="00B0037D" w:rsidRPr="00697313" w:rsidRDefault="00B0037D" w:rsidP="00B0037D">
            <w:pPr>
              <w:autoSpaceDE w:val="0"/>
              <w:autoSpaceDN w:val="0"/>
              <w:spacing w:before="0"/>
              <w:jc w:val="center"/>
              <w:rPr>
                <w:sz w:val="20"/>
                <w:szCs w:val="20"/>
              </w:rPr>
            </w:pPr>
            <w:r w:rsidRPr="00697313">
              <w:rPr>
                <w:sz w:val="20"/>
                <w:szCs w:val="20"/>
              </w:rPr>
              <w:t>ods. 3</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30 </w:t>
            </w:r>
          </w:p>
          <w:p w:rsidR="00B0037D" w:rsidRDefault="00B0037D" w:rsidP="00B0037D">
            <w:pPr>
              <w:autoSpaceDE w:val="0"/>
              <w:autoSpaceDN w:val="0"/>
              <w:spacing w:before="0"/>
              <w:jc w:val="center"/>
              <w:rPr>
                <w:sz w:val="20"/>
                <w:szCs w:val="20"/>
              </w:rPr>
            </w:pPr>
            <w:r>
              <w:rPr>
                <w:sz w:val="20"/>
                <w:szCs w:val="20"/>
              </w:rPr>
              <w:t>ods. 2</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27</w:t>
            </w:r>
          </w:p>
          <w:p w:rsidR="00B0037D" w:rsidRDefault="00B0037D" w:rsidP="00B0037D">
            <w:pPr>
              <w:autoSpaceDE w:val="0"/>
              <w:autoSpaceDN w:val="0"/>
              <w:spacing w:before="0"/>
              <w:jc w:val="center"/>
              <w:rPr>
                <w:sz w:val="20"/>
                <w:szCs w:val="20"/>
              </w:rPr>
            </w:pPr>
            <w:r>
              <w:rPr>
                <w:sz w:val="20"/>
                <w:szCs w:val="20"/>
              </w:rPr>
              <w:t xml:space="preserve"> ods. 2</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r>
              <w:rPr>
                <w:sz w:val="20"/>
                <w:szCs w:val="20"/>
              </w:rPr>
              <w:t>§ 31</w:t>
            </w:r>
          </w:p>
          <w:p w:rsidR="00B0037D" w:rsidRPr="00697313" w:rsidRDefault="00B0037D" w:rsidP="00B0037D">
            <w:pPr>
              <w:autoSpaceDE w:val="0"/>
              <w:autoSpaceDN w:val="0"/>
              <w:spacing w:before="0"/>
              <w:jc w:val="center"/>
              <w:rPr>
                <w:sz w:val="20"/>
                <w:szCs w:val="20"/>
              </w:rPr>
            </w:pPr>
            <w:r w:rsidRPr="00697313">
              <w:rPr>
                <w:sz w:val="20"/>
                <w:szCs w:val="20"/>
              </w:rPr>
              <w:t>ods. 4</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r w:rsidRPr="00925B6D">
              <w:rPr>
                <w:sz w:val="20"/>
                <w:szCs w:val="20"/>
              </w:rPr>
              <w:t>§ 31</w:t>
            </w:r>
          </w:p>
          <w:p w:rsidR="00B0037D" w:rsidRPr="00697313" w:rsidRDefault="00B0037D" w:rsidP="00B0037D">
            <w:pPr>
              <w:autoSpaceDE w:val="0"/>
              <w:autoSpaceDN w:val="0"/>
              <w:spacing w:before="0"/>
              <w:jc w:val="center"/>
              <w:rPr>
                <w:sz w:val="20"/>
                <w:szCs w:val="20"/>
              </w:rPr>
            </w:pPr>
            <w:r w:rsidRPr="00697313">
              <w:rPr>
                <w:sz w:val="20"/>
                <w:szCs w:val="20"/>
              </w:rPr>
              <w:t>ods. 6 a 7</w:t>
            </w:r>
          </w:p>
          <w:p w:rsidR="00B0037D" w:rsidRPr="00925B6D" w:rsidRDefault="00B0037D" w:rsidP="00B0037D">
            <w:pPr>
              <w:autoSpaceDE w:val="0"/>
              <w:autoSpaceDN w:val="0"/>
              <w:spacing w:before="0"/>
              <w:jc w:val="center"/>
              <w:rPr>
                <w:sz w:val="20"/>
                <w:szCs w:val="20"/>
              </w:rPr>
            </w:pPr>
          </w:p>
          <w:p w:rsidR="00B0037D" w:rsidRPr="00467748" w:rsidRDefault="00B0037D" w:rsidP="00B0037D">
            <w:pPr>
              <w:autoSpaceDE w:val="0"/>
              <w:autoSpaceDN w:val="0"/>
              <w:spacing w:before="0"/>
              <w:jc w:val="center"/>
              <w:rPr>
                <w:sz w:val="20"/>
                <w:szCs w:val="20"/>
              </w:rPr>
            </w:pPr>
          </w:p>
          <w:p w:rsidR="00B0037D" w:rsidRPr="00467748" w:rsidRDefault="00B0037D" w:rsidP="00B0037D">
            <w:pPr>
              <w:autoSpaceDE w:val="0"/>
              <w:autoSpaceDN w:val="0"/>
              <w:spacing w:before="0"/>
              <w:jc w:val="center"/>
              <w:rPr>
                <w:sz w:val="20"/>
                <w:szCs w:val="20"/>
              </w:rPr>
            </w:pPr>
          </w:p>
          <w:p w:rsidR="00B0037D" w:rsidRPr="00467748" w:rsidRDefault="00B0037D" w:rsidP="00B0037D">
            <w:pPr>
              <w:autoSpaceDE w:val="0"/>
              <w:autoSpaceDN w:val="0"/>
              <w:spacing w:before="0"/>
              <w:jc w:val="center"/>
              <w:rPr>
                <w:sz w:val="20"/>
                <w:szCs w:val="20"/>
              </w:rPr>
            </w:pPr>
          </w:p>
          <w:p w:rsidR="00B0037D" w:rsidRPr="00467748" w:rsidRDefault="00B0037D" w:rsidP="00B0037D">
            <w:pPr>
              <w:autoSpaceDE w:val="0"/>
              <w:autoSpaceDN w:val="0"/>
              <w:spacing w:before="0"/>
              <w:jc w:val="center"/>
              <w:rPr>
                <w:sz w:val="20"/>
                <w:szCs w:val="20"/>
              </w:rPr>
            </w:pPr>
          </w:p>
          <w:p w:rsidR="00B0037D" w:rsidRPr="00467748" w:rsidRDefault="00B0037D" w:rsidP="00B0037D">
            <w:pPr>
              <w:autoSpaceDE w:val="0"/>
              <w:autoSpaceDN w:val="0"/>
              <w:spacing w:before="0"/>
              <w:jc w:val="center"/>
              <w:rPr>
                <w:sz w:val="20"/>
                <w:szCs w:val="20"/>
              </w:rPr>
            </w:pPr>
          </w:p>
          <w:p w:rsidR="00B0037D" w:rsidRPr="00467748"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r w:rsidRPr="00925B6D">
              <w:rPr>
                <w:sz w:val="20"/>
                <w:szCs w:val="20"/>
              </w:rPr>
              <w:t xml:space="preserve">§ </w:t>
            </w:r>
            <w:r>
              <w:rPr>
                <w:sz w:val="20"/>
                <w:szCs w:val="20"/>
              </w:rPr>
              <w:t>27</w:t>
            </w:r>
            <w:r w:rsidRPr="00925B6D">
              <w:rPr>
                <w:sz w:val="20"/>
                <w:szCs w:val="20"/>
              </w:rPr>
              <w:t xml:space="preserve"> </w:t>
            </w:r>
          </w:p>
          <w:p w:rsidR="00B0037D" w:rsidRPr="00697313" w:rsidRDefault="00B0037D" w:rsidP="00B0037D">
            <w:pPr>
              <w:autoSpaceDE w:val="0"/>
              <w:autoSpaceDN w:val="0"/>
              <w:spacing w:before="0"/>
              <w:jc w:val="center"/>
              <w:rPr>
                <w:sz w:val="20"/>
                <w:szCs w:val="20"/>
              </w:rPr>
            </w:pPr>
            <w:r w:rsidRPr="00697313">
              <w:rPr>
                <w:sz w:val="20"/>
                <w:szCs w:val="20"/>
              </w:rPr>
              <w:t>ods. 2</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DA3912" w:rsidRDefault="00B0037D" w:rsidP="00B0037D">
            <w:pPr>
              <w:autoSpaceDE w:val="0"/>
              <w:autoSpaceDN w:val="0"/>
              <w:spacing w:before="0"/>
              <w:jc w:val="center"/>
              <w:rPr>
                <w:sz w:val="20"/>
                <w:szCs w:val="20"/>
              </w:rPr>
            </w:pPr>
            <w:r>
              <w:rPr>
                <w:sz w:val="20"/>
                <w:szCs w:val="20"/>
              </w:rPr>
              <w:t>§ 27</w:t>
            </w:r>
          </w:p>
          <w:p w:rsidR="00B0037D" w:rsidRPr="00697313" w:rsidRDefault="00B0037D" w:rsidP="00B0037D">
            <w:pPr>
              <w:autoSpaceDE w:val="0"/>
              <w:autoSpaceDN w:val="0"/>
              <w:spacing w:before="0"/>
              <w:jc w:val="center"/>
              <w:rPr>
                <w:sz w:val="20"/>
                <w:szCs w:val="20"/>
              </w:rPr>
            </w:pPr>
            <w:r w:rsidRPr="00697313">
              <w:rPr>
                <w:sz w:val="20"/>
                <w:szCs w:val="20"/>
              </w:rPr>
              <w:t>ods. 5</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27</w:t>
            </w:r>
          </w:p>
          <w:p w:rsidR="00B0037D" w:rsidRPr="00697313" w:rsidRDefault="00B0037D" w:rsidP="00B0037D">
            <w:pPr>
              <w:autoSpaceDE w:val="0"/>
              <w:autoSpaceDN w:val="0"/>
              <w:spacing w:before="0"/>
              <w:jc w:val="center"/>
              <w:rPr>
                <w:sz w:val="20"/>
                <w:szCs w:val="20"/>
              </w:rPr>
            </w:pPr>
            <w:r w:rsidRPr="00697313">
              <w:rPr>
                <w:sz w:val="20"/>
                <w:szCs w:val="20"/>
              </w:rPr>
              <w:t>ods. 8</w:t>
            </w:r>
          </w:p>
          <w:p w:rsidR="00B0037D" w:rsidRPr="00925B6D" w:rsidRDefault="00B0037D" w:rsidP="00B0037D">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Pr="00925B6D" w:rsidRDefault="00B0037D" w:rsidP="00B0037D">
            <w:pPr>
              <w:autoSpaceDE w:val="0"/>
              <w:autoSpaceDN w:val="0"/>
              <w:adjustRightInd w:val="0"/>
              <w:spacing w:before="0"/>
              <w:rPr>
                <w:sz w:val="20"/>
                <w:szCs w:val="20"/>
              </w:rPr>
            </w:pPr>
            <w:r w:rsidRPr="00925B6D">
              <w:rPr>
                <w:sz w:val="20"/>
                <w:szCs w:val="20"/>
              </w:rPr>
              <w:t xml:space="preserve">(3) Prepravu minerálneho oleja podľa odsekov 1 a 2 je možné uskutočniť len na základe zjednodušeného elektronického administratívneho dokumentu </w:t>
            </w:r>
            <w:r w:rsidRPr="005E0621">
              <w:rPr>
                <w:sz w:val="20"/>
                <w:szCs w:val="20"/>
              </w:rPr>
              <w:t>vyhotoveného prostredníctvom elektronického systému</w:t>
            </w:r>
            <w:r w:rsidRPr="005E0621">
              <w:rPr>
                <w:sz w:val="20"/>
                <w:szCs w:val="20"/>
                <w:vertAlign w:val="superscript"/>
              </w:rPr>
              <w:t>6c</w:t>
            </w:r>
            <w:r w:rsidRPr="005E0621">
              <w:rPr>
                <w:sz w:val="20"/>
                <w:szCs w:val="20"/>
              </w:rPr>
              <w:t>) (ďalej len „zjednodušený elektronický dokument“), a to spôsobom uvedeným v osobitnom predpise</w:t>
            </w:r>
            <w:r w:rsidRPr="005E0621">
              <w:rPr>
                <w:sz w:val="20"/>
                <w:szCs w:val="20"/>
                <w:vertAlign w:val="superscript"/>
              </w:rPr>
              <w:t>20a</w:t>
            </w:r>
            <w:r w:rsidRPr="005E0621">
              <w:rPr>
                <w:sz w:val="20"/>
                <w:szCs w:val="20"/>
              </w:rPr>
              <w:t>), ak § 31a neustanovuje inak. Návrh zjednodušeného elektronického dokumentu a aj akákoľvek zmena vykonaná prostredníctvom elektronického systému</w:t>
            </w:r>
            <w:r w:rsidRPr="005E0621">
              <w:rPr>
                <w:sz w:val="20"/>
                <w:szCs w:val="20"/>
                <w:vertAlign w:val="superscript"/>
              </w:rPr>
              <w:t>6c</w:t>
            </w:r>
            <w:r w:rsidRPr="005E0621">
              <w:rPr>
                <w:sz w:val="20"/>
                <w:szCs w:val="20"/>
              </w:rPr>
              <w:t xml:space="preserve">) musí </w:t>
            </w:r>
            <w:r w:rsidRPr="00785B91">
              <w:rPr>
                <w:sz w:val="20"/>
                <w:szCs w:val="20"/>
              </w:rPr>
              <w:t xml:space="preserve">byť </w:t>
            </w:r>
            <w:r w:rsidRPr="00785B91">
              <w:rPr>
                <w:b/>
                <w:color w:val="000000" w:themeColor="text1"/>
                <w:sz w:val="20"/>
                <w:szCs w:val="20"/>
              </w:rPr>
              <w:t xml:space="preserve">autorizovaná </w:t>
            </w:r>
            <w:r w:rsidRPr="00785B91">
              <w:rPr>
                <w:b/>
                <w:color w:val="000000" w:themeColor="text1"/>
                <w:sz w:val="20"/>
                <w:szCs w:val="20"/>
                <w:shd w:val="clear" w:color="auto" w:fill="FFFFFF"/>
              </w:rPr>
              <w:t>kvalifikovaným</w:t>
            </w:r>
            <w:r w:rsidRPr="00785B91">
              <w:rPr>
                <w:b/>
                <w:color w:val="000000" w:themeColor="text1"/>
                <w:sz w:val="20"/>
                <w:szCs w:val="20"/>
              </w:rPr>
              <w:t xml:space="preserve"> elektronickým podpisom</w:t>
            </w:r>
            <w:r w:rsidRPr="00785B91">
              <w:rPr>
                <w:b/>
                <w:color w:val="000000" w:themeColor="text1"/>
                <w:sz w:val="20"/>
                <w:szCs w:val="20"/>
                <w:vertAlign w:val="superscript"/>
              </w:rPr>
              <w:t>20b</w:t>
            </w:r>
            <w:r w:rsidRPr="00785B91">
              <w:rPr>
                <w:b/>
                <w:color w:val="000000" w:themeColor="text1"/>
                <w:sz w:val="20"/>
                <w:szCs w:val="20"/>
              </w:rPr>
              <w:t>) alebo kvalifikovanou elektronickou pečaťou,</w:t>
            </w:r>
            <w:r w:rsidRPr="00785B91">
              <w:rPr>
                <w:b/>
                <w:color w:val="000000" w:themeColor="text1"/>
                <w:sz w:val="20"/>
                <w:szCs w:val="20"/>
                <w:vertAlign w:val="superscript"/>
              </w:rPr>
              <w:t>20ba</w:t>
            </w:r>
            <w:r w:rsidRPr="00785B91">
              <w:rPr>
                <w:b/>
                <w:color w:val="000000" w:themeColor="text1"/>
                <w:sz w:val="20"/>
                <w:szCs w:val="20"/>
              </w:rPr>
              <w:t xml:space="preserve">) alebo </w:t>
            </w:r>
            <w:r w:rsidRPr="00785B91">
              <w:rPr>
                <w:b/>
                <w:color w:val="000000" w:themeColor="text1"/>
                <w:sz w:val="20"/>
                <w:szCs w:val="20"/>
                <w:shd w:val="clear" w:color="auto" w:fill="FFFFFF"/>
              </w:rPr>
              <w:t>uznaným spôsobom autorizácie podľa osobitného predpisu,</w:t>
            </w:r>
            <w:r w:rsidRPr="00785B91">
              <w:rPr>
                <w:b/>
                <w:color w:val="000000" w:themeColor="text1"/>
                <w:sz w:val="20"/>
                <w:szCs w:val="20"/>
                <w:shd w:val="clear" w:color="auto" w:fill="FFFFFF"/>
                <w:vertAlign w:val="superscript"/>
              </w:rPr>
              <w:t>20bb</w:t>
            </w:r>
            <w:r w:rsidRPr="00785B91">
              <w:rPr>
                <w:b/>
                <w:color w:val="000000" w:themeColor="text1"/>
                <w:sz w:val="20"/>
                <w:szCs w:val="20"/>
                <w:shd w:val="clear" w:color="auto" w:fill="FFFFFF"/>
              </w:rPr>
              <w:t>)</w:t>
            </w:r>
            <w:r w:rsidRPr="00785B91">
              <w:rPr>
                <w:sz w:val="20"/>
                <w:szCs w:val="20"/>
              </w:rPr>
              <w:t xml:space="preserve"> schválený ak sa odosielateľ alebo </w:t>
            </w:r>
            <w:r w:rsidRPr="00785B91">
              <w:rPr>
                <w:b/>
                <w:sz w:val="20"/>
                <w:szCs w:val="20"/>
              </w:rPr>
              <w:t>odosielateľ podľa odseku 2</w:t>
            </w:r>
            <w:r w:rsidRPr="00785B91">
              <w:rPr>
                <w:sz w:val="20"/>
                <w:szCs w:val="20"/>
              </w:rPr>
              <w:t xml:space="preserve"> s colným úradom</w:t>
            </w:r>
            <w:r w:rsidRPr="005E0621">
              <w:rPr>
                <w:sz w:val="20"/>
                <w:szCs w:val="20"/>
              </w:rPr>
              <w:t xml:space="preserve"> nedohodne inak. Na účely tohto zákona sa minerálny olejom určeným na podnikateľské účely rozumie jeho dodanie na iné účely ako na súkromné účely</w:t>
            </w:r>
            <w:r w:rsidRPr="00925B6D">
              <w:rPr>
                <w:sz w:val="20"/>
                <w:szCs w:val="20"/>
              </w:rPr>
              <w:t xml:space="preserve"> podľa § 33 ods. 1 alebo v rá</w:t>
            </w:r>
            <w:r>
              <w:rPr>
                <w:sz w:val="20"/>
                <w:szCs w:val="20"/>
              </w:rPr>
              <w:t xml:space="preserve">mci zásielkového obchodu podľa </w:t>
            </w:r>
            <w:r w:rsidRPr="00925B6D">
              <w:rPr>
                <w:sz w:val="20"/>
                <w:szCs w:val="20"/>
              </w:rPr>
              <w:t>§ 34 ods. 1.</w:t>
            </w:r>
          </w:p>
          <w:p w:rsidR="00B0037D" w:rsidRDefault="00B0037D" w:rsidP="00B0037D">
            <w:pPr>
              <w:autoSpaceDE w:val="0"/>
              <w:autoSpaceDN w:val="0"/>
              <w:adjustRightInd w:val="0"/>
              <w:spacing w:before="0"/>
              <w:rPr>
                <w:sz w:val="20"/>
                <w:szCs w:val="20"/>
              </w:rPr>
            </w:pPr>
          </w:p>
          <w:p w:rsidR="00B0037D" w:rsidRDefault="00B0037D" w:rsidP="00B0037D">
            <w:pPr>
              <w:pStyle w:val="Zkladntext0"/>
              <w:spacing w:before="0" w:after="0"/>
              <w:rPr>
                <w:sz w:val="20"/>
                <w:szCs w:val="20"/>
              </w:rPr>
            </w:pPr>
            <w:r w:rsidRPr="00697313">
              <w:rPr>
                <w:sz w:val="20"/>
                <w:szCs w:val="20"/>
              </w:rPr>
              <w:t>(2) Prepravu tabakových výrobkov podľa odseku 1 je možné uskutočniť len na základe zjednodušeného elektronického dokumentu, a to spôsobom uvedeným v osobitnom predpise</w:t>
            </w:r>
            <w:r w:rsidRPr="00697313">
              <w:rPr>
                <w:sz w:val="20"/>
                <w:szCs w:val="20"/>
                <w:vertAlign w:val="superscript"/>
              </w:rPr>
              <w:t>14b</w:t>
            </w:r>
            <w:r w:rsidRPr="00697313">
              <w:rPr>
                <w:sz w:val="20"/>
                <w:szCs w:val="20"/>
              </w:rPr>
              <w:t>), ak § 30a neustanovuje inak. Návrh zjednodušeného elektronického dokumentu a aj akákoľvek zmena vykonaná prostredníctvom elektronického systému musia byť</w:t>
            </w:r>
            <w:r w:rsidRPr="00697313">
              <w:rPr>
                <w:b/>
                <w:sz w:val="20"/>
                <w:szCs w:val="20"/>
              </w:rPr>
              <w:t xml:space="preserve"> autorizované kvalifikovaným elektronickým podpisom</w:t>
            </w:r>
            <w:r w:rsidRPr="00697313">
              <w:rPr>
                <w:b/>
                <w:sz w:val="20"/>
                <w:szCs w:val="20"/>
                <w:vertAlign w:val="superscript"/>
              </w:rPr>
              <w:t>14c</w:t>
            </w:r>
            <w:r w:rsidRPr="00697313">
              <w:rPr>
                <w:b/>
                <w:sz w:val="20"/>
                <w:szCs w:val="20"/>
              </w:rPr>
              <w:t>) alebo kvalifikovanou elektronickou pečaťou</w:t>
            </w:r>
            <w:r w:rsidRPr="00697313">
              <w:rPr>
                <w:b/>
                <w:sz w:val="20"/>
                <w:szCs w:val="20"/>
                <w:vertAlign w:val="superscript"/>
              </w:rPr>
              <w:t>14d</w:t>
            </w:r>
            <w:r w:rsidRPr="00697313">
              <w:rPr>
                <w:b/>
                <w:sz w:val="20"/>
                <w:szCs w:val="20"/>
              </w:rPr>
              <w:t>) alebo uznaným spôsobom autorizácie podľa osobitného predpisu,</w:t>
            </w:r>
            <w:r w:rsidRPr="00697313">
              <w:rPr>
                <w:b/>
                <w:sz w:val="20"/>
                <w:szCs w:val="20"/>
                <w:vertAlign w:val="superscript"/>
              </w:rPr>
              <w:t>14e</w:t>
            </w:r>
            <w:r w:rsidRPr="00697313">
              <w:rPr>
                <w:b/>
                <w:sz w:val="20"/>
                <w:szCs w:val="20"/>
              </w:rPr>
              <w:t>)</w:t>
            </w:r>
            <w:r w:rsidRPr="00697313">
              <w:rPr>
                <w:sz w:val="20"/>
                <w:szCs w:val="20"/>
              </w:rPr>
              <w:t xml:space="preserve"> ak sa schválený odosielateľ s colným úradom nedohodne inak. Tabakovými výrobkami určenými na podnikateľské účely na účely tohto zákona sa rozumejú tabakové výrobky dodané na iné účely ako na súkromné účely podľa § 31 ods. 1 alebo v rámci zásielkového obchodu podľa § 32 ods. 1.</w:t>
            </w:r>
          </w:p>
          <w:p w:rsidR="00B0037D" w:rsidRPr="00697313" w:rsidRDefault="00B0037D" w:rsidP="00B0037D">
            <w:pPr>
              <w:pStyle w:val="Zkladntext0"/>
              <w:spacing w:before="0" w:after="0"/>
              <w:rPr>
                <w:sz w:val="20"/>
                <w:szCs w:val="20"/>
              </w:rPr>
            </w:pPr>
          </w:p>
          <w:p w:rsidR="00B0037D" w:rsidRPr="00693A0E" w:rsidRDefault="00B0037D" w:rsidP="00B0037D">
            <w:pPr>
              <w:spacing w:before="0"/>
              <w:rPr>
                <w:sz w:val="20"/>
                <w:szCs w:val="20"/>
              </w:rPr>
            </w:pPr>
            <w:bookmarkStart w:id="8" w:name="paragraf-27.odsek-2.oznacenie"/>
            <w:r w:rsidRPr="00693A0E">
              <w:rPr>
                <w:color w:val="000000"/>
                <w:sz w:val="20"/>
                <w:szCs w:val="20"/>
              </w:rPr>
              <w:t xml:space="preserve">(2) </w:t>
            </w:r>
            <w:bookmarkEnd w:id="8"/>
            <w:r w:rsidRPr="00693A0E">
              <w:rPr>
                <w:color w:val="000000"/>
                <w:sz w:val="20"/>
                <w:szCs w:val="20"/>
              </w:rPr>
              <w:t xml:space="preserve">Prepravu alkoholického nápoja v daňovom voľnom obehu na podnikateľské účely je možné uskutočniť len na základe elektronického zjednodušeného </w:t>
            </w:r>
            <w:r w:rsidRPr="00697313">
              <w:rPr>
                <w:sz w:val="20"/>
                <w:szCs w:val="20"/>
              </w:rPr>
              <w:t>administratívneho dokumentu vyhotoveného prostredníctvom elektronického systému,</w:t>
            </w:r>
            <w:r w:rsidRPr="00697313">
              <w:rPr>
                <w:sz w:val="20"/>
                <w:szCs w:val="20"/>
                <w:vertAlign w:val="superscript"/>
              </w:rPr>
              <w:t>36</w:t>
            </w:r>
            <w:r w:rsidRPr="00697313">
              <w:rPr>
                <w:sz w:val="20"/>
                <w:szCs w:val="20"/>
              </w:rPr>
              <w:t>) a to spôsobom uvedeným v osobitnom predpise,</w:t>
            </w:r>
            <w:hyperlink w:anchor="poznamky.poznamka-37">
              <w:r w:rsidRPr="00697313">
                <w:rPr>
                  <w:sz w:val="20"/>
                  <w:szCs w:val="20"/>
                  <w:vertAlign w:val="superscript"/>
                </w:rPr>
                <w:t>37</w:t>
              </w:r>
              <w:r w:rsidRPr="00697313">
                <w:rPr>
                  <w:sz w:val="20"/>
                  <w:szCs w:val="20"/>
                </w:rPr>
                <w:t>)</w:t>
              </w:r>
            </w:hyperlink>
            <w:r w:rsidRPr="00697313">
              <w:rPr>
                <w:sz w:val="20"/>
                <w:szCs w:val="20"/>
              </w:rPr>
              <w:t xml:space="preserve"> (ďalej len „zjednodušený elektronický dokument“), ak </w:t>
            </w:r>
            <w:hyperlink w:anchor="paragraf-27a">
              <w:r w:rsidRPr="00697313">
                <w:rPr>
                  <w:sz w:val="20"/>
                  <w:szCs w:val="20"/>
                </w:rPr>
                <w:t>§ 27a</w:t>
              </w:r>
            </w:hyperlink>
            <w:r w:rsidRPr="00697313">
              <w:rPr>
                <w:sz w:val="20"/>
                <w:szCs w:val="20"/>
              </w:rPr>
              <w:t xml:space="preserve"> neustanovuje inak. Návrh zjednodušeného elektronického dokumentu a aj </w:t>
            </w:r>
            <w:r w:rsidRPr="00693A0E">
              <w:rPr>
                <w:color w:val="000000"/>
                <w:sz w:val="20"/>
                <w:szCs w:val="20"/>
              </w:rPr>
              <w:t>akákoľvek zmena vykonaná prostredníctvom elektronického systému</w:t>
            </w:r>
            <w:r w:rsidRPr="00693A0E">
              <w:rPr>
                <w:color w:val="000000"/>
                <w:sz w:val="20"/>
                <w:szCs w:val="20"/>
                <w:vertAlign w:val="superscript"/>
              </w:rPr>
              <w:t>36</w:t>
            </w:r>
            <w:r w:rsidRPr="00693A0E">
              <w:rPr>
                <w:color w:val="000000"/>
                <w:sz w:val="20"/>
                <w:szCs w:val="20"/>
              </w:rPr>
              <w:t xml:space="preserve">) musí byť </w:t>
            </w:r>
            <w:bookmarkStart w:id="9" w:name="paragraf-27.odsek-2.text"/>
            <w:r w:rsidRPr="00697313">
              <w:rPr>
                <w:b/>
                <w:sz w:val="20"/>
                <w:szCs w:val="20"/>
              </w:rPr>
              <w:t xml:space="preserve">autorizovaná </w:t>
            </w:r>
            <w:r w:rsidRPr="00697313">
              <w:rPr>
                <w:b/>
                <w:sz w:val="20"/>
                <w:szCs w:val="20"/>
                <w:shd w:val="clear" w:color="auto" w:fill="FFFFFF"/>
              </w:rPr>
              <w:t>kvalifikovaným</w:t>
            </w:r>
            <w:r w:rsidRPr="00697313">
              <w:rPr>
                <w:b/>
                <w:sz w:val="20"/>
                <w:szCs w:val="20"/>
              </w:rPr>
              <w:t xml:space="preserve"> elektronickým podpisom</w:t>
            </w:r>
            <w:r w:rsidRPr="00697313">
              <w:rPr>
                <w:b/>
                <w:sz w:val="20"/>
                <w:szCs w:val="20"/>
                <w:vertAlign w:val="superscript"/>
              </w:rPr>
              <w:t>38</w:t>
            </w:r>
            <w:r w:rsidRPr="00697313">
              <w:rPr>
                <w:b/>
                <w:sz w:val="20"/>
                <w:szCs w:val="20"/>
              </w:rPr>
              <w:t>) alebo kvalifikovanou elektronickou pečaťou,</w:t>
            </w:r>
            <w:r w:rsidRPr="00697313">
              <w:rPr>
                <w:b/>
                <w:sz w:val="20"/>
                <w:szCs w:val="20"/>
                <w:vertAlign w:val="superscript"/>
              </w:rPr>
              <w:t>38a</w:t>
            </w:r>
            <w:r w:rsidRPr="00697313">
              <w:rPr>
                <w:b/>
                <w:sz w:val="20"/>
                <w:szCs w:val="20"/>
              </w:rPr>
              <w:t xml:space="preserve">) alebo </w:t>
            </w:r>
            <w:r w:rsidRPr="00697313">
              <w:rPr>
                <w:b/>
                <w:sz w:val="20"/>
                <w:szCs w:val="20"/>
                <w:shd w:val="clear" w:color="auto" w:fill="FFFFFF"/>
              </w:rPr>
              <w:t>uznaným spôsobom autorizácie podľa osobitného predpisu,</w:t>
            </w:r>
            <w:r w:rsidRPr="00697313">
              <w:rPr>
                <w:b/>
                <w:sz w:val="20"/>
                <w:szCs w:val="20"/>
                <w:shd w:val="clear" w:color="auto" w:fill="FFFFFF"/>
                <w:vertAlign w:val="superscript"/>
              </w:rPr>
              <w:t>38b</w:t>
            </w:r>
            <w:r w:rsidRPr="00697313">
              <w:rPr>
                <w:b/>
                <w:sz w:val="20"/>
                <w:szCs w:val="20"/>
                <w:shd w:val="clear" w:color="auto" w:fill="FFFFFF"/>
              </w:rPr>
              <w:t>)</w:t>
            </w:r>
            <w:r w:rsidRPr="00883804">
              <w:rPr>
                <w:sz w:val="20"/>
                <w:szCs w:val="20"/>
              </w:rPr>
              <w:t xml:space="preserve"> </w:t>
            </w:r>
            <w:r w:rsidRPr="00693A0E">
              <w:rPr>
                <w:color w:val="000000"/>
                <w:sz w:val="20"/>
                <w:szCs w:val="20"/>
              </w:rPr>
              <w:t xml:space="preserve">ak sa schválený odosielateľ s colným úradom nedohodne inak. </w:t>
            </w:r>
            <w:bookmarkEnd w:id="9"/>
          </w:p>
          <w:p w:rsidR="00B0037D" w:rsidRPr="00925B6D" w:rsidRDefault="00B0037D" w:rsidP="00B0037D">
            <w:pPr>
              <w:autoSpaceDE w:val="0"/>
              <w:autoSpaceDN w:val="0"/>
              <w:adjustRightInd w:val="0"/>
              <w:spacing w:before="0"/>
              <w:rPr>
                <w:sz w:val="20"/>
                <w:szCs w:val="20"/>
              </w:rPr>
            </w:pPr>
          </w:p>
          <w:p w:rsidR="00B0037D" w:rsidRPr="00925B6D" w:rsidRDefault="00B0037D" w:rsidP="00B0037D">
            <w:pPr>
              <w:autoSpaceDE w:val="0"/>
              <w:autoSpaceDN w:val="0"/>
              <w:adjustRightInd w:val="0"/>
              <w:spacing w:before="0"/>
              <w:rPr>
                <w:sz w:val="20"/>
                <w:szCs w:val="20"/>
              </w:rPr>
            </w:pPr>
            <w:r w:rsidRPr="00925B6D">
              <w:rPr>
                <w:sz w:val="20"/>
                <w:szCs w:val="20"/>
              </w:rPr>
              <w:t xml:space="preserve">(4) Pred začatím prepravy minerálneho oleja podľa odsekov 1 a 2 schválený odosielateľ alebo </w:t>
            </w:r>
            <w:r w:rsidRPr="000645B9">
              <w:rPr>
                <w:b/>
                <w:sz w:val="20"/>
                <w:szCs w:val="20"/>
              </w:rPr>
              <w:t>odosiel</w:t>
            </w:r>
            <w:r>
              <w:rPr>
                <w:b/>
                <w:sz w:val="20"/>
                <w:szCs w:val="20"/>
              </w:rPr>
              <w:t>ateľ</w:t>
            </w:r>
            <w:r w:rsidRPr="000645B9">
              <w:rPr>
                <w:b/>
                <w:sz w:val="20"/>
                <w:szCs w:val="20"/>
              </w:rPr>
              <w:t xml:space="preserve"> podľa odseku 2</w:t>
            </w:r>
            <w:r w:rsidRPr="00925B6D">
              <w:rPr>
                <w:sz w:val="20"/>
                <w:szCs w:val="20"/>
              </w:rPr>
              <w:t xml:space="preserve"> vyhotoví návrh zjednodušeného elektronického dokumentu, ktorý zašle colnému úradu schváleného odosielateľa alebo </w:t>
            </w:r>
            <w:r w:rsidRPr="000645B9">
              <w:rPr>
                <w:b/>
                <w:sz w:val="20"/>
                <w:szCs w:val="20"/>
              </w:rPr>
              <w:t>odosiel</w:t>
            </w:r>
            <w:r>
              <w:rPr>
                <w:b/>
                <w:sz w:val="20"/>
                <w:szCs w:val="20"/>
              </w:rPr>
              <w:t>ateľa</w:t>
            </w:r>
            <w:r w:rsidRPr="000645B9">
              <w:rPr>
                <w:b/>
                <w:sz w:val="20"/>
                <w:szCs w:val="20"/>
              </w:rPr>
              <w:t xml:space="preserve"> podľa odseku 2</w:t>
            </w:r>
            <w:r w:rsidRPr="00925B6D">
              <w:rPr>
                <w:sz w:val="20"/>
                <w:szCs w:val="20"/>
              </w:rPr>
              <w:t xml:space="preserve">. Colný úrad schváleného odosielateľa </w:t>
            </w:r>
            <w:r>
              <w:rPr>
                <w:sz w:val="20"/>
                <w:szCs w:val="20"/>
              </w:rPr>
              <w:t xml:space="preserve">alebo </w:t>
            </w:r>
            <w:r w:rsidRPr="000645B9">
              <w:rPr>
                <w:b/>
                <w:sz w:val="20"/>
                <w:szCs w:val="20"/>
              </w:rPr>
              <w:t>odosiel</w:t>
            </w:r>
            <w:r>
              <w:rPr>
                <w:b/>
                <w:sz w:val="20"/>
                <w:szCs w:val="20"/>
              </w:rPr>
              <w:t>ateľa</w:t>
            </w:r>
            <w:r w:rsidRPr="000645B9">
              <w:rPr>
                <w:b/>
                <w:sz w:val="20"/>
                <w:szCs w:val="20"/>
              </w:rPr>
              <w:t xml:space="preserve"> podľa odseku 2</w:t>
            </w:r>
            <w:r w:rsidRPr="00925B6D">
              <w:rPr>
                <w:sz w:val="20"/>
                <w:szCs w:val="20"/>
              </w:rPr>
              <w:t xml:space="preserve"> elektronicky overí údaje v návrhu zjednodušeného elektronického dokumentu a ak sú údaje správne, pridelí k návrhu zjednodušeného elektronického dokumentu jedinečný zjednodušený administratívny referenčný kód (ďalej len „zjednodušený referenčný kód“) a zároveň zašle zjednodušený elektronický dokument s prideleným zjednodušeným referenčným kódom schválenému odosielateľovi alebo </w:t>
            </w:r>
            <w:r w:rsidRPr="000645B9">
              <w:rPr>
                <w:b/>
                <w:sz w:val="20"/>
                <w:szCs w:val="20"/>
              </w:rPr>
              <w:t>odosiel</w:t>
            </w:r>
            <w:r>
              <w:rPr>
                <w:b/>
                <w:sz w:val="20"/>
                <w:szCs w:val="20"/>
              </w:rPr>
              <w:t>ateľovi</w:t>
            </w:r>
            <w:r w:rsidRPr="000645B9">
              <w:rPr>
                <w:b/>
                <w:sz w:val="20"/>
                <w:szCs w:val="20"/>
              </w:rPr>
              <w:t xml:space="preserve"> podľa odseku 2</w:t>
            </w:r>
            <w:r>
              <w:rPr>
                <w:b/>
                <w:sz w:val="20"/>
                <w:szCs w:val="20"/>
              </w:rPr>
              <w:t xml:space="preserve"> </w:t>
            </w:r>
            <w:r w:rsidRPr="00925B6D">
              <w:rPr>
                <w:sz w:val="20"/>
                <w:szCs w:val="20"/>
              </w:rPr>
              <w:t xml:space="preserve">a správcovi dane iného členského štátu schváleného príjemcu alebo colnému úradu príjemcu podľa ods. 2. Ak údaje uvedené v návrhu zjednodušeného elektronického dokumentu nie sú správne, colný úrad schváleného odosielateľa alebo </w:t>
            </w:r>
            <w:r w:rsidRPr="000645B9">
              <w:rPr>
                <w:b/>
                <w:sz w:val="20"/>
                <w:szCs w:val="20"/>
              </w:rPr>
              <w:t>odosiel</w:t>
            </w:r>
            <w:r>
              <w:rPr>
                <w:b/>
                <w:sz w:val="20"/>
                <w:szCs w:val="20"/>
              </w:rPr>
              <w:t>ateľa</w:t>
            </w:r>
            <w:r w:rsidRPr="000645B9">
              <w:rPr>
                <w:b/>
                <w:sz w:val="20"/>
                <w:szCs w:val="20"/>
              </w:rPr>
              <w:t xml:space="preserve"> podľa odseku 2</w:t>
            </w:r>
            <w:r w:rsidRPr="00925B6D">
              <w:rPr>
                <w:sz w:val="20"/>
                <w:szCs w:val="20"/>
              </w:rPr>
              <w:t xml:space="preserve"> o tejto skutočnosti bezodkladne informuje odosielateľa návrhu zjednodušeného elektronického dokumentu. Prepravu minerálneho oleja podľa odsekov 1 a 2 je možné začať až po pridelení zjednodušeného referenčného kódu, ak § 31a neustanovuje inak. Minerálny olej prepravovaný podľa odsekov 1 </w:t>
            </w:r>
            <w:r>
              <w:rPr>
                <w:sz w:val="20"/>
                <w:szCs w:val="20"/>
              </w:rPr>
              <w:t xml:space="preserve"> </w:t>
            </w:r>
            <w:r w:rsidRPr="00925B6D">
              <w:rPr>
                <w:sz w:val="20"/>
                <w:szCs w:val="20"/>
              </w:rPr>
              <w:t>a 2 musí sprevádzať písomný dokument obsahujúci zjednodušený referenčný kód.</w:t>
            </w:r>
          </w:p>
          <w:p w:rsidR="00B0037D" w:rsidRPr="00925B6D" w:rsidRDefault="00B0037D" w:rsidP="00B0037D">
            <w:pPr>
              <w:autoSpaceDE w:val="0"/>
              <w:autoSpaceDN w:val="0"/>
              <w:adjustRightInd w:val="0"/>
              <w:spacing w:before="0"/>
              <w:rPr>
                <w:sz w:val="20"/>
                <w:szCs w:val="20"/>
              </w:rPr>
            </w:pPr>
          </w:p>
          <w:p w:rsidR="00B0037D" w:rsidRPr="00634E60" w:rsidRDefault="00B0037D" w:rsidP="00B0037D">
            <w:pPr>
              <w:autoSpaceDE w:val="0"/>
              <w:autoSpaceDN w:val="0"/>
              <w:adjustRightInd w:val="0"/>
              <w:spacing w:before="0"/>
              <w:rPr>
                <w:b/>
                <w:sz w:val="20"/>
                <w:szCs w:val="20"/>
              </w:rPr>
            </w:pPr>
            <w:r w:rsidRPr="00634E60">
              <w:rPr>
                <w:b/>
                <w:sz w:val="20"/>
                <w:szCs w:val="20"/>
              </w:rPr>
              <w:t>(6) Počas prepravy minerálneho oleja podľa odseku 1 môže schválený odosielateľ prostredníctvom elektronického systému zmeniť miesto určenia uvedené v zjednodušenom elektronickom dokumente na iné miesto určenia toho istého schváleného príjemcu alebo na miesto odoslania, a to spôsobom uvedeným v osobitnom predpise.</w:t>
            </w:r>
            <w:r w:rsidRPr="00825AEA">
              <w:rPr>
                <w:b/>
                <w:sz w:val="20"/>
                <w:szCs w:val="20"/>
                <w:vertAlign w:val="superscript"/>
              </w:rPr>
              <w:t>20a)</w:t>
            </w:r>
            <w:r w:rsidRPr="00634E60">
              <w:rPr>
                <w:b/>
                <w:sz w:val="20"/>
                <w:szCs w:val="20"/>
              </w:rPr>
              <w:t xml:space="preserve"> Počas prepravy minerálneho oleja podľa odseku 2 môže odosielateľ podľa odseku 2 zmeniť miesto určenia alebo príjemcu podľa odseku 2.“.</w:t>
            </w:r>
          </w:p>
          <w:p w:rsidR="00B0037D" w:rsidRDefault="00B0037D" w:rsidP="00B0037D">
            <w:pPr>
              <w:autoSpaceDE w:val="0"/>
              <w:autoSpaceDN w:val="0"/>
              <w:adjustRightInd w:val="0"/>
              <w:spacing w:before="0"/>
              <w:rPr>
                <w:sz w:val="20"/>
                <w:szCs w:val="20"/>
              </w:rPr>
            </w:pPr>
            <w:r w:rsidRPr="00925B6D">
              <w:rPr>
                <w:sz w:val="20"/>
                <w:szCs w:val="20"/>
              </w:rPr>
              <w:t xml:space="preserve">(7) Ak sa minerálny olej uvedený do daňového voľného obehu na území iného členského štátu na podnikateľské účely prepravuje podľa odseku 1 písm. b), colný úrad schváleného príjemcu je povinný elektronický dokument zaslaný správcom dane členského štátu schváleného odosielateľa zaslať schválenému príjemcovi. Pri preprave minerálneho oleja podľa odseku 2, colný úrad príjemcu podľa odseku 2 je povinný elektronický dokument zaslaný colným úradom </w:t>
            </w:r>
            <w:r w:rsidRPr="000645B9">
              <w:rPr>
                <w:b/>
                <w:sz w:val="20"/>
                <w:szCs w:val="20"/>
              </w:rPr>
              <w:t>odosiel</w:t>
            </w:r>
            <w:r>
              <w:rPr>
                <w:b/>
                <w:sz w:val="20"/>
                <w:szCs w:val="20"/>
              </w:rPr>
              <w:t>ateľa</w:t>
            </w:r>
            <w:r w:rsidRPr="000645B9">
              <w:rPr>
                <w:b/>
                <w:sz w:val="20"/>
                <w:szCs w:val="20"/>
              </w:rPr>
              <w:t xml:space="preserve"> podľa odseku 2</w:t>
            </w:r>
            <w:r w:rsidRPr="00925B6D">
              <w:rPr>
                <w:sz w:val="20"/>
                <w:szCs w:val="20"/>
              </w:rPr>
              <w:t xml:space="preserve"> zaslať príjemcovi podľa odseku 2.</w:t>
            </w:r>
          </w:p>
          <w:p w:rsidR="00B0037D" w:rsidRDefault="00B0037D" w:rsidP="00B0037D">
            <w:pPr>
              <w:autoSpaceDE w:val="0"/>
              <w:autoSpaceDN w:val="0"/>
              <w:adjustRightInd w:val="0"/>
              <w:spacing w:before="0"/>
              <w:rPr>
                <w:sz w:val="20"/>
                <w:szCs w:val="20"/>
              </w:rPr>
            </w:pPr>
          </w:p>
          <w:p w:rsidR="00B0037D" w:rsidRDefault="00B0037D" w:rsidP="00B0037D">
            <w:pPr>
              <w:autoSpaceDE w:val="0"/>
              <w:autoSpaceDN w:val="0"/>
              <w:adjustRightInd w:val="0"/>
              <w:spacing w:before="0"/>
              <w:rPr>
                <w:sz w:val="20"/>
                <w:szCs w:val="20"/>
              </w:rPr>
            </w:pPr>
            <w:r>
              <w:rPr>
                <w:sz w:val="20"/>
                <w:szCs w:val="20"/>
              </w:rPr>
              <w:t>(</w:t>
            </w:r>
            <w:r w:rsidRPr="00247D5B">
              <w:rPr>
                <w:sz w:val="20"/>
                <w:szCs w:val="20"/>
              </w:rPr>
              <w:t>2) Prepravu alkoholického nápoja v daňovom voľnom obehu na podnikateľské účely je možné uskutočniť len na základe elektronického zjednodušeného administratívneho dokumentu vyhotoveného prostredníctvom elektronického systému,</w:t>
            </w:r>
            <w:r w:rsidRPr="00247D5B">
              <w:rPr>
                <w:sz w:val="20"/>
                <w:szCs w:val="20"/>
                <w:vertAlign w:val="superscript"/>
              </w:rPr>
              <w:t>36)</w:t>
            </w:r>
            <w:r w:rsidRPr="00247D5B">
              <w:rPr>
                <w:sz w:val="20"/>
                <w:szCs w:val="20"/>
              </w:rPr>
              <w:t xml:space="preserve"> a to spôsobom uvedeným v osobitnom predpise,</w:t>
            </w:r>
            <w:r w:rsidRPr="00247D5B">
              <w:rPr>
                <w:sz w:val="20"/>
                <w:szCs w:val="20"/>
                <w:vertAlign w:val="superscript"/>
              </w:rPr>
              <w:t>37)</w:t>
            </w:r>
            <w:r w:rsidRPr="00247D5B">
              <w:rPr>
                <w:sz w:val="20"/>
                <w:szCs w:val="20"/>
              </w:rPr>
              <w:t xml:space="preserve"> (ďalej len "zjednodušený elektronický dokument"), ak § 27a neustanovuje inak. Návrh zjednodušeného elektronického dokumentu a aj akákoľvek zmena vykonaná prostredníctvom elektronického systému</w:t>
            </w:r>
            <w:r w:rsidRPr="00247D5B">
              <w:rPr>
                <w:sz w:val="20"/>
                <w:szCs w:val="20"/>
                <w:vertAlign w:val="superscript"/>
              </w:rPr>
              <w:t>36)</w:t>
            </w:r>
            <w:r w:rsidRPr="00247D5B">
              <w:rPr>
                <w:sz w:val="20"/>
                <w:szCs w:val="20"/>
              </w:rPr>
              <w:t xml:space="preserve"> musí </w:t>
            </w:r>
            <w:r w:rsidRPr="00785B91">
              <w:rPr>
                <w:sz w:val="20"/>
                <w:szCs w:val="20"/>
              </w:rPr>
              <w:t xml:space="preserve">byť </w:t>
            </w:r>
            <w:r w:rsidRPr="00785B91">
              <w:rPr>
                <w:b/>
                <w:sz w:val="20"/>
                <w:szCs w:val="20"/>
              </w:rPr>
              <w:t>autorizovaná kvalifikovaným elektronickým podpisom</w:t>
            </w:r>
            <w:r w:rsidRPr="00785B91">
              <w:rPr>
                <w:b/>
                <w:sz w:val="20"/>
                <w:szCs w:val="20"/>
                <w:vertAlign w:val="superscript"/>
              </w:rPr>
              <w:t>38)</w:t>
            </w:r>
            <w:r w:rsidRPr="00785B91">
              <w:rPr>
                <w:b/>
                <w:sz w:val="20"/>
                <w:szCs w:val="20"/>
              </w:rPr>
              <w:t xml:space="preserve"> alebo kvalifikovanou elektronickou pečaťou,</w:t>
            </w:r>
            <w:r w:rsidRPr="00785B91">
              <w:rPr>
                <w:b/>
                <w:sz w:val="20"/>
                <w:szCs w:val="20"/>
                <w:vertAlign w:val="superscript"/>
              </w:rPr>
              <w:t>38a</w:t>
            </w:r>
            <w:r w:rsidRPr="00785B91">
              <w:rPr>
                <w:b/>
                <w:sz w:val="20"/>
                <w:szCs w:val="20"/>
              </w:rPr>
              <w:t>) alebo uznaným spôsobom autorizácie podľa osobitného predpisu</w:t>
            </w:r>
            <w:r w:rsidRPr="00785B91">
              <w:rPr>
                <w:b/>
                <w:sz w:val="20"/>
                <w:szCs w:val="20"/>
                <w:vertAlign w:val="superscript"/>
              </w:rPr>
              <w:t>38b</w:t>
            </w:r>
            <w:r w:rsidRPr="00785B91">
              <w:rPr>
                <w:b/>
                <w:sz w:val="20"/>
                <w:szCs w:val="20"/>
              </w:rPr>
              <w:t>)</w:t>
            </w:r>
            <w:r w:rsidRPr="00785B91">
              <w:rPr>
                <w:sz w:val="20"/>
                <w:szCs w:val="20"/>
              </w:rPr>
              <w:t xml:space="preserve"> ak sa schválený odosielateľ s colným úradom nedohodne inak.</w:t>
            </w:r>
            <w:r w:rsidRPr="00247D5B">
              <w:rPr>
                <w:sz w:val="20"/>
                <w:szCs w:val="20"/>
              </w:rPr>
              <w:t xml:space="preserve"> </w:t>
            </w:r>
          </w:p>
          <w:p w:rsidR="00B0037D" w:rsidRDefault="00B0037D" w:rsidP="00B0037D">
            <w:pPr>
              <w:autoSpaceDE w:val="0"/>
              <w:autoSpaceDN w:val="0"/>
              <w:adjustRightInd w:val="0"/>
              <w:spacing w:before="0"/>
              <w:rPr>
                <w:sz w:val="20"/>
                <w:szCs w:val="20"/>
              </w:rPr>
            </w:pPr>
          </w:p>
          <w:p w:rsidR="00B0037D" w:rsidRPr="00DA3912" w:rsidRDefault="00B0037D" w:rsidP="00B0037D">
            <w:pPr>
              <w:spacing w:before="0"/>
              <w:rPr>
                <w:sz w:val="20"/>
                <w:szCs w:val="20"/>
              </w:rPr>
            </w:pPr>
            <w:r w:rsidRPr="00DA3912">
              <w:rPr>
                <w:sz w:val="20"/>
                <w:szCs w:val="20"/>
              </w:rPr>
              <w:t>(5)</w:t>
            </w:r>
            <w:r>
              <w:rPr>
                <w:sz w:val="20"/>
                <w:szCs w:val="20"/>
              </w:rPr>
              <w:t xml:space="preserve"> </w:t>
            </w:r>
            <w:r w:rsidRPr="00DA3912">
              <w:rPr>
                <w:sz w:val="20"/>
                <w:szCs w:val="20"/>
              </w:rPr>
              <w:t>Počas prepravy alkoholického nápoja v daňovom voľnom obehu na podnikateľské účely môže schválený odosielateľ prostredníctvom elektronického systému</w:t>
            </w:r>
            <w:r w:rsidRPr="00DA3912">
              <w:rPr>
                <w:sz w:val="20"/>
                <w:szCs w:val="20"/>
                <w:vertAlign w:val="superscript"/>
              </w:rPr>
              <w:t>36)</w:t>
            </w:r>
            <w:r w:rsidRPr="00DA3912">
              <w:rPr>
                <w:sz w:val="20"/>
                <w:szCs w:val="20"/>
              </w:rPr>
              <w:t xml:space="preserve"> zmeniť miesto prijatia uvedené v zjednodušenom elektronickom dokumente alebo </w:t>
            </w:r>
            <w:r>
              <w:rPr>
                <w:b/>
                <w:sz w:val="20"/>
                <w:szCs w:val="20"/>
              </w:rPr>
              <w:t>na iné miesto prijatia určené tým istým schváleným príjemcom alebo na miesto odoslania</w:t>
            </w:r>
            <w:r w:rsidRPr="00DA3912">
              <w:rPr>
                <w:sz w:val="20"/>
                <w:szCs w:val="20"/>
              </w:rPr>
              <w:t>, a to spôsobom uvedeným v osobitnom predpise.</w:t>
            </w:r>
            <w:hyperlink r:id="rId26" w:anchor="poznamky.poznamka-37" w:tooltip="Odkaz na predpis alebo ustanovenie" w:history="1">
              <w:r w:rsidRPr="00DA3912">
                <w:rPr>
                  <w:sz w:val="20"/>
                  <w:szCs w:val="20"/>
                  <w:vertAlign w:val="superscript"/>
                </w:rPr>
                <w:t>37)</w:t>
              </w:r>
            </w:hyperlink>
          </w:p>
          <w:p w:rsidR="00B0037D" w:rsidRPr="00DE74A1" w:rsidRDefault="00B0037D" w:rsidP="00B0037D">
            <w:pPr>
              <w:widowControl w:val="0"/>
              <w:autoSpaceDE w:val="0"/>
              <w:autoSpaceDN w:val="0"/>
              <w:adjustRightInd w:val="0"/>
              <w:spacing w:before="0"/>
              <w:rPr>
                <w:sz w:val="20"/>
                <w:szCs w:val="20"/>
              </w:rPr>
            </w:pPr>
          </w:p>
          <w:p w:rsidR="00B0037D" w:rsidRPr="00925B6D" w:rsidRDefault="00B0037D" w:rsidP="00B0037D">
            <w:pPr>
              <w:autoSpaceDE w:val="0"/>
              <w:autoSpaceDN w:val="0"/>
              <w:adjustRightInd w:val="0"/>
              <w:spacing w:before="0"/>
              <w:rPr>
                <w:sz w:val="20"/>
                <w:szCs w:val="20"/>
              </w:rPr>
            </w:pPr>
            <w:r w:rsidRPr="009872F4">
              <w:rPr>
                <w:sz w:val="20"/>
                <w:szCs w:val="20"/>
              </w:rPr>
              <w:t xml:space="preserve">(8) Ak sa alkoholický nápoj uvedený do daňového voľného obehu na území iného členského štátu prepravuje na daňové územie na podnikateľské účely, schválený príjemca je povinný najneskôr do piatich pracovných dní odo dňa ukončenia prepravy tohto alkoholického nápoja predložiť colnému úradu schváleného príjemcu správu o prijatí; správa o prijatí musí </w:t>
            </w:r>
            <w:r w:rsidRPr="00785B91">
              <w:rPr>
                <w:sz w:val="20"/>
                <w:szCs w:val="20"/>
              </w:rPr>
              <w:t xml:space="preserve">byť </w:t>
            </w:r>
            <w:r w:rsidRPr="00785B91">
              <w:rPr>
                <w:b/>
                <w:sz w:val="20"/>
                <w:szCs w:val="20"/>
              </w:rPr>
              <w:t>autorizovaná kvalifikovaným elektronickým podpisom</w:t>
            </w:r>
            <w:r w:rsidRPr="00785B91">
              <w:rPr>
                <w:b/>
                <w:sz w:val="20"/>
                <w:szCs w:val="20"/>
                <w:vertAlign w:val="superscript"/>
              </w:rPr>
              <w:t>38)</w:t>
            </w:r>
            <w:r w:rsidRPr="00785B91">
              <w:rPr>
                <w:b/>
                <w:sz w:val="20"/>
                <w:szCs w:val="20"/>
              </w:rPr>
              <w:t xml:space="preserve"> alebo kvalifikovanou elektronickou pečaťou,</w:t>
            </w:r>
            <w:r w:rsidRPr="00785B91">
              <w:rPr>
                <w:b/>
                <w:sz w:val="20"/>
                <w:szCs w:val="20"/>
                <w:vertAlign w:val="superscript"/>
              </w:rPr>
              <w:t>38a</w:t>
            </w:r>
            <w:r w:rsidRPr="00785B91">
              <w:rPr>
                <w:b/>
                <w:sz w:val="20"/>
                <w:szCs w:val="20"/>
              </w:rPr>
              <w:t>) alebo uznaným spôsobom autorizácie podľa osobitného predpisu</w:t>
            </w:r>
            <w:r w:rsidRPr="00785B91">
              <w:rPr>
                <w:b/>
                <w:sz w:val="20"/>
                <w:szCs w:val="20"/>
                <w:vertAlign w:val="superscript"/>
              </w:rPr>
              <w:t>38b</w:t>
            </w:r>
            <w:r w:rsidRPr="00785B91">
              <w:rPr>
                <w:b/>
                <w:sz w:val="20"/>
                <w:szCs w:val="20"/>
              </w:rPr>
              <w:t>)</w:t>
            </w:r>
            <w:r w:rsidRPr="00785B91">
              <w:rPr>
                <w:sz w:val="20"/>
                <w:szCs w:val="20"/>
              </w:rPr>
              <w:t xml:space="preserve"> ak sa schválený príjemca s colným úradom nedohodne inak. Colný úrad schváleného príjemcu elektronicky overí údaje v správe o prijatí a ak sú tieto údaje správne, potvrdí schválenému príjemcovi zaevidovanie správy o prijatí. Správu o prijatí colný úrad schváleného príjemcu po jej zaevidovaní bezodkladne zašle schválenému odosielateľovi a colnému úradu schváleného odosielateľa. </w:t>
            </w:r>
            <w:r w:rsidRPr="00785B91">
              <w:rPr>
                <w:b/>
                <w:sz w:val="20"/>
                <w:szCs w:val="20"/>
              </w:rPr>
              <w:t>Ak v čase prijatia alkoholického nápoja nie je zábezpeka na daň zložená podľa § 26a ods. 8 písm. a), colný úrad schváleného príjemcu pozastaví odoslanie správy o prijatí colnému úradu schváleného odosielateľa, a to najneskôr do času zloženia zábezpeky vo výške podľa § 26a ods. 8 písm. a) alebo zaplatenia dane.</w:t>
            </w:r>
            <w:r w:rsidRPr="00785B91">
              <w:rPr>
                <w:sz w:val="20"/>
                <w:szCs w:val="20"/>
              </w:rPr>
              <w:t xml:space="preserve"> Ak údaje uvedené v správe o prijatí nie sú správne</w:t>
            </w:r>
            <w:r w:rsidRPr="009872F4">
              <w:rPr>
                <w:sz w:val="20"/>
                <w:szCs w:val="20"/>
              </w:rPr>
              <w:t xml:space="preserve">, colný úrad schváleného príjemcu o tejto skutočnosti bezodkladne informuje schváleného </w:t>
            </w:r>
            <w:r>
              <w:rPr>
                <w:sz w:val="20"/>
                <w:szCs w:val="20"/>
              </w:rPr>
              <w:t>odosielateľa správy o prijatí.</w:t>
            </w:r>
          </w:p>
        </w:tc>
        <w:tc>
          <w:tcPr>
            <w:tcW w:w="708"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jc w:val="right"/>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sidRPr="00BB6E4E">
              <w:rPr>
                <w:sz w:val="20"/>
                <w:szCs w:val="20"/>
              </w:rPr>
              <w:t>Čl.</w:t>
            </w:r>
            <w:r>
              <w:rPr>
                <w:sz w:val="20"/>
                <w:szCs w:val="20"/>
              </w:rPr>
              <w:t xml:space="preserve"> </w:t>
            </w:r>
            <w:r w:rsidRPr="00BB6E4E">
              <w:rPr>
                <w:sz w:val="20"/>
                <w:szCs w:val="20"/>
              </w:rPr>
              <w:t>3</w:t>
            </w:r>
            <w:r>
              <w:rPr>
                <w:sz w:val="20"/>
                <w:szCs w:val="20"/>
              </w:rPr>
              <w:t>7</w:t>
            </w:r>
          </w:p>
          <w:p w:rsidR="00B0037D"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9A3E5C" w:rsidRDefault="00B0037D" w:rsidP="00B0037D">
            <w:pPr>
              <w:pStyle w:val="Default"/>
              <w:jc w:val="both"/>
              <w:rPr>
                <w:rFonts w:ascii="Times New Roman" w:hAnsi="Times New Roman" w:cs="Times New Roman"/>
                <w:b/>
                <w:color w:val="auto"/>
                <w:sz w:val="20"/>
                <w:szCs w:val="20"/>
              </w:rPr>
            </w:pPr>
            <w:r w:rsidRPr="009A3E5C">
              <w:rPr>
                <w:rFonts w:ascii="Times New Roman" w:hAnsi="Times New Roman" w:cs="Times New Roman"/>
                <w:b/>
                <w:color w:val="auto"/>
                <w:sz w:val="20"/>
                <w:szCs w:val="20"/>
              </w:rPr>
              <w:t>Správa o prijatí</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9A3E5C">
              <w:rPr>
                <w:rFonts w:ascii="Times New Roman" w:hAnsi="Times New Roman" w:cs="Times New Roman"/>
                <w:color w:val="auto"/>
                <w:sz w:val="20"/>
                <w:szCs w:val="20"/>
              </w:rPr>
              <w:t>Okrem prípadov riadne odôvodnených k spokojnosti príslušných orgánov certifikovaný príjemca po prijatí tovaru podliehajúceho spotrebnej dani predkladá bezodkladne a najneskôr do piatich pracovných dní od ukončenia prepravy príslušným orgánom členského štátu určenia prostredníctvom počítačového systému správu o prijatí tovaru.</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9A3E5C">
              <w:rPr>
                <w:rFonts w:ascii="Times New Roman" w:hAnsi="Times New Roman" w:cs="Times New Roman"/>
                <w:color w:val="auto"/>
                <w:sz w:val="20"/>
                <w:szCs w:val="20"/>
              </w:rPr>
              <w:t>Príslušné orgány členského štátu určenia elektronicky overujú údaje uvedené v správe o prijatí.</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Ak tieto údaje nie sú správne, bezodkladne o tom informujú certifikovaného príjemcu.</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Ak tieto údaje sú správne, príslušné orgány členského štátu určenia poskytnú certifikovanému príjemcovi potvrdenie o zaevidovaní správy o prijatí, ktorú zasielajú príslušným orgánom členského štátu odoslania.</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Správa o prijatí sa považuje za dostatočný dôkaz, že certifikovaný príjemca splnil všetky potrebné formality a pokiaľ je tovar podliehajúci spotrebnej dani oslobodený od platby tejto dane, že zaplatil prípadnú spotrebnú daň splatnú v členskom štáte určenia alebo že sa ho týka režim pozastavenia dane v súlade s kapitolou III.</w:t>
            </w:r>
          </w:p>
          <w:p w:rsidR="00B0037D" w:rsidRPr="009A3E5C"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3. </w:t>
            </w:r>
            <w:r w:rsidRPr="009A3E5C">
              <w:rPr>
                <w:rFonts w:ascii="Times New Roman" w:hAnsi="Times New Roman" w:cs="Times New Roman"/>
                <w:color w:val="auto"/>
                <w:sz w:val="20"/>
                <w:szCs w:val="20"/>
              </w:rPr>
              <w:t>Príslušné orgány členského štátu odoslania zasielajú správu o prijatí certifikovanému odosielateľovi.</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9A3E5C">
              <w:rPr>
                <w:rFonts w:ascii="Times New Roman" w:hAnsi="Times New Roman" w:cs="Times New Roman"/>
                <w:color w:val="auto"/>
                <w:sz w:val="20"/>
                <w:szCs w:val="20"/>
              </w:rPr>
              <w:t>Spotrebná daň zaplatená v členskom štáte odoslania sa vráti na požiadanie a na základe správy o prijatí uvedenej v odseku 1.</w:t>
            </w:r>
          </w:p>
        </w:tc>
        <w:tc>
          <w:tcPr>
            <w:tcW w:w="993"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autoSpaceDE w:val="0"/>
              <w:autoSpaceDN w:val="0"/>
              <w:spacing w:before="0"/>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Default="00B0037D" w:rsidP="00B0037D">
            <w:pPr>
              <w:autoSpaceDE w:val="0"/>
              <w:autoSpaceDN w:val="0"/>
              <w:spacing w:before="0"/>
              <w:jc w:val="center"/>
              <w:rPr>
                <w:b/>
                <w:bCs/>
                <w:sz w:val="20"/>
                <w:szCs w:val="20"/>
              </w:rPr>
            </w:pPr>
            <w:r w:rsidRPr="009426E6">
              <w:rPr>
                <w:sz w:val="20"/>
                <w:szCs w:val="20"/>
              </w:rPr>
              <w:t xml:space="preserve">98/2004 Z. </w:t>
            </w:r>
            <w:r w:rsidRPr="00C4714C">
              <w:rPr>
                <w:sz w:val="20"/>
                <w:szCs w:val="20"/>
              </w:rPr>
              <w:t xml:space="preserve">z. </w:t>
            </w:r>
            <w:r w:rsidRPr="00C4714C">
              <w:rPr>
                <w:sz w:val="20"/>
                <w:szCs w:val="20"/>
                <w:lang w:eastAsia="cs-CZ"/>
              </w:rPr>
              <w:t xml:space="preserve">a </w:t>
            </w:r>
            <w:r>
              <w:rPr>
                <w:b/>
                <w:bCs/>
                <w:sz w:val="20"/>
                <w:szCs w:val="20"/>
              </w:rPr>
              <w:t>X/2023</w:t>
            </w:r>
            <w:r w:rsidRPr="00C4714C">
              <w:rPr>
                <w:b/>
                <w:bCs/>
                <w:sz w:val="20"/>
                <w:szCs w:val="20"/>
              </w:rPr>
              <w:t xml:space="preserve"> Z. z.</w:t>
            </w:r>
            <w:r>
              <w:rPr>
                <w:b/>
                <w:bCs/>
                <w:sz w:val="20"/>
                <w:szCs w:val="20"/>
              </w:rPr>
              <w:t xml:space="preserve"> </w:t>
            </w:r>
          </w:p>
          <w:p w:rsidR="00B0037D" w:rsidRDefault="00B0037D" w:rsidP="00B0037D">
            <w:pPr>
              <w:autoSpaceDE w:val="0"/>
              <w:autoSpaceDN w:val="0"/>
              <w:spacing w:before="0"/>
              <w:jc w:val="center"/>
              <w:rPr>
                <w:b/>
                <w:bCs/>
                <w:sz w:val="20"/>
                <w:szCs w:val="20"/>
              </w:rPr>
            </w:pPr>
            <w:r w:rsidRPr="005E0621">
              <w:rPr>
                <w:b/>
                <w:bCs/>
                <w:sz w:val="20"/>
                <w:szCs w:val="20"/>
              </w:rPr>
              <w:t>čl. I</w:t>
            </w: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Pr="00785B91"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sz w:val="20"/>
                <w:szCs w:val="20"/>
              </w:rPr>
            </w:pPr>
            <w:r>
              <w:rPr>
                <w:sz w:val="20"/>
                <w:szCs w:val="20"/>
              </w:rPr>
              <w:t>106/2004 Z. z. a </w:t>
            </w:r>
            <w:r>
              <w:rPr>
                <w:b/>
                <w:sz w:val="20"/>
                <w:szCs w:val="20"/>
              </w:rPr>
              <w:t>X/2023 Z. z. čl. II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sz w:val="20"/>
                <w:szCs w:val="20"/>
              </w:rPr>
            </w:pPr>
            <w:r>
              <w:rPr>
                <w:sz w:val="20"/>
                <w:szCs w:val="20"/>
              </w:rPr>
              <w:t>530/2011 Z. z. a </w:t>
            </w:r>
            <w:r>
              <w:rPr>
                <w:b/>
                <w:sz w:val="20"/>
                <w:szCs w:val="20"/>
              </w:rPr>
              <w:t>X/2023 Z. z.</w:t>
            </w:r>
          </w:p>
          <w:p w:rsidR="00B0037D" w:rsidRDefault="00B0037D" w:rsidP="00B0037D">
            <w:pPr>
              <w:autoSpaceDE w:val="0"/>
              <w:autoSpaceDN w:val="0"/>
              <w:spacing w:before="0"/>
              <w:jc w:val="center"/>
              <w:rPr>
                <w:b/>
                <w:sz w:val="20"/>
                <w:szCs w:val="20"/>
              </w:rPr>
            </w:pPr>
            <w:r>
              <w:rPr>
                <w:b/>
                <w:sz w:val="20"/>
                <w:szCs w:val="20"/>
              </w:rPr>
              <w:t>Čl. III</w:t>
            </w:r>
          </w:p>
          <w:p w:rsidR="00B0037D" w:rsidRPr="00856246" w:rsidRDefault="00B0037D" w:rsidP="00B0037D">
            <w:pPr>
              <w:autoSpaceDE w:val="0"/>
              <w:autoSpaceDN w:val="0"/>
              <w:spacing w:before="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Pr>
                <w:sz w:val="20"/>
                <w:szCs w:val="20"/>
              </w:rPr>
              <w:t>§ 31</w:t>
            </w:r>
          </w:p>
          <w:p w:rsidR="00B0037D" w:rsidRPr="00697313" w:rsidRDefault="00B0037D" w:rsidP="00B0037D">
            <w:pPr>
              <w:autoSpaceDE w:val="0"/>
              <w:autoSpaceDN w:val="0"/>
              <w:spacing w:before="0"/>
              <w:jc w:val="center"/>
              <w:rPr>
                <w:sz w:val="20"/>
                <w:szCs w:val="20"/>
              </w:rPr>
            </w:pPr>
            <w:r w:rsidRPr="00697313">
              <w:rPr>
                <w:sz w:val="20"/>
                <w:szCs w:val="20"/>
              </w:rPr>
              <w:t>ods. 9</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30</w:t>
            </w:r>
          </w:p>
          <w:p w:rsidR="00B0037D" w:rsidRDefault="00B0037D" w:rsidP="00B0037D">
            <w:pPr>
              <w:autoSpaceDE w:val="0"/>
              <w:autoSpaceDN w:val="0"/>
              <w:spacing w:before="0"/>
              <w:jc w:val="center"/>
              <w:rPr>
                <w:sz w:val="20"/>
                <w:szCs w:val="20"/>
              </w:rPr>
            </w:pPr>
            <w:r w:rsidRPr="00534641">
              <w:rPr>
                <w:b/>
                <w:sz w:val="20"/>
                <w:szCs w:val="20"/>
              </w:rPr>
              <w:t xml:space="preserve"> ods. 8</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27 </w:t>
            </w:r>
          </w:p>
          <w:p w:rsidR="00B0037D" w:rsidRDefault="00B0037D" w:rsidP="00B0037D">
            <w:pPr>
              <w:autoSpaceDE w:val="0"/>
              <w:autoSpaceDN w:val="0"/>
              <w:spacing w:before="0"/>
              <w:jc w:val="center"/>
              <w:rPr>
                <w:sz w:val="20"/>
                <w:szCs w:val="20"/>
              </w:rPr>
            </w:pPr>
            <w:r>
              <w:rPr>
                <w:sz w:val="20"/>
                <w:szCs w:val="20"/>
              </w:rPr>
              <w:t>ods. 8</w:t>
            </w:r>
          </w:p>
          <w:p w:rsidR="00B0037D" w:rsidRDefault="00B0037D" w:rsidP="00B0037D">
            <w:pPr>
              <w:autoSpaceDE w:val="0"/>
              <w:autoSpaceDN w:val="0"/>
              <w:spacing w:before="0"/>
              <w:jc w:val="center"/>
              <w:rPr>
                <w:sz w:val="20"/>
                <w:szCs w:val="20"/>
              </w:rPr>
            </w:pPr>
          </w:p>
          <w:p w:rsidR="00B0037D" w:rsidRPr="00FE31F9" w:rsidRDefault="00B0037D" w:rsidP="00B0037D">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adjustRightInd w:val="0"/>
              <w:spacing w:before="0"/>
              <w:rPr>
                <w:sz w:val="20"/>
                <w:szCs w:val="20"/>
              </w:rPr>
            </w:pPr>
            <w:r>
              <w:rPr>
                <w:b/>
                <w:sz w:val="20"/>
                <w:szCs w:val="20"/>
              </w:rPr>
              <w:t>(</w:t>
            </w:r>
            <w:r w:rsidRPr="00925B6D">
              <w:rPr>
                <w:sz w:val="20"/>
                <w:szCs w:val="20"/>
              </w:rPr>
              <w:t xml:space="preserve">9) Ak sa minerálny olej prepravuje podľa odsekov 1 a 2 schválený príjemca alebo príjemca podľa odseku 2 je povinný najneskôr do piatich pracovných dní odo dňa ukončenia prepravy tohto minerálneho oleja predložiť colnému úradu schváleného príjemcu alebo príjemcu podľa </w:t>
            </w:r>
            <w:r w:rsidRPr="005E0621">
              <w:rPr>
                <w:sz w:val="20"/>
                <w:szCs w:val="20"/>
              </w:rPr>
              <w:t xml:space="preserve">odseku 2 správu o prijatí; správa o prijatí musí byť </w:t>
            </w:r>
            <w:r w:rsidRPr="00785B91">
              <w:rPr>
                <w:b/>
                <w:color w:val="000000" w:themeColor="text1"/>
                <w:sz w:val="20"/>
                <w:szCs w:val="20"/>
              </w:rPr>
              <w:t xml:space="preserve">autorizovaná </w:t>
            </w:r>
            <w:r w:rsidRPr="00785B91">
              <w:rPr>
                <w:b/>
                <w:color w:val="000000" w:themeColor="text1"/>
                <w:sz w:val="20"/>
                <w:szCs w:val="20"/>
                <w:shd w:val="clear" w:color="auto" w:fill="FFFFFF"/>
              </w:rPr>
              <w:t>kvalifikovaným</w:t>
            </w:r>
            <w:r w:rsidRPr="00785B91">
              <w:rPr>
                <w:b/>
                <w:color w:val="000000" w:themeColor="text1"/>
                <w:sz w:val="20"/>
                <w:szCs w:val="20"/>
              </w:rPr>
              <w:t xml:space="preserve"> elektronickým podpisom</w:t>
            </w:r>
            <w:r w:rsidRPr="00785B91">
              <w:rPr>
                <w:b/>
                <w:color w:val="000000" w:themeColor="text1"/>
                <w:sz w:val="20"/>
                <w:szCs w:val="20"/>
                <w:vertAlign w:val="superscript"/>
              </w:rPr>
              <w:t>20b</w:t>
            </w:r>
            <w:r w:rsidRPr="00785B91">
              <w:rPr>
                <w:b/>
                <w:color w:val="000000" w:themeColor="text1"/>
                <w:sz w:val="20"/>
                <w:szCs w:val="20"/>
              </w:rPr>
              <w:t>) alebo kvalifikovanou elektronickou pečaťou,</w:t>
            </w:r>
            <w:r w:rsidRPr="00785B91">
              <w:rPr>
                <w:b/>
                <w:color w:val="000000" w:themeColor="text1"/>
                <w:sz w:val="20"/>
                <w:szCs w:val="20"/>
                <w:vertAlign w:val="superscript"/>
              </w:rPr>
              <w:t>20ba</w:t>
            </w:r>
            <w:r w:rsidRPr="00785B91">
              <w:rPr>
                <w:b/>
                <w:color w:val="000000" w:themeColor="text1"/>
                <w:sz w:val="20"/>
                <w:szCs w:val="20"/>
              </w:rPr>
              <w:t xml:space="preserve">) alebo </w:t>
            </w:r>
            <w:r w:rsidRPr="00785B91">
              <w:rPr>
                <w:b/>
                <w:color w:val="000000" w:themeColor="text1"/>
                <w:sz w:val="20"/>
                <w:szCs w:val="20"/>
                <w:shd w:val="clear" w:color="auto" w:fill="FFFFFF"/>
              </w:rPr>
              <w:t>uznaným spôsobom autorizácie podľa osobitného predpisu,</w:t>
            </w:r>
            <w:r w:rsidRPr="00785B91">
              <w:rPr>
                <w:b/>
                <w:color w:val="000000" w:themeColor="text1"/>
                <w:sz w:val="20"/>
                <w:szCs w:val="20"/>
                <w:shd w:val="clear" w:color="auto" w:fill="FFFFFF"/>
                <w:vertAlign w:val="superscript"/>
              </w:rPr>
              <w:t>20bb</w:t>
            </w:r>
            <w:r w:rsidRPr="00785B91">
              <w:rPr>
                <w:b/>
                <w:color w:val="000000" w:themeColor="text1"/>
                <w:sz w:val="20"/>
                <w:szCs w:val="20"/>
                <w:shd w:val="clear" w:color="auto" w:fill="FFFFFF"/>
              </w:rPr>
              <w:t>)</w:t>
            </w:r>
            <w:r w:rsidRPr="00785B91">
              <w:t xml:space="preserve"> </w:t>
            </w:r>
            <w:r w:rsidRPr="00785B91">
              <w:rPr>
                <w:sz w:val="20"/>
                <w:szCs w:val="20"/>
              </w:rPr>
              <w:t xml:space="preserve">ak sa schválený príjemca alebo príjemca podľa odseku 2 s colným úradom nedohodne inak. Colný úrad schváleného príjemcu alebo príjemcu podľa odseku 2 elektronicky overí údaje v správe o prijatí a ak sú tieto údaje správne, potvrdí schválenému príjemcovi alebo príjemcovi podľa odseku 2 zaevidovanie správy o prijatí. Správu o prijatí colný úrad schváleného príjemcu alebo príjemcu podľa odseku 2 po jej zaevidovaní bezodkladne zašle schválenému odosielateľovi alebo </w:t>
            </w:r>
            <w:r w:rsidRPr="00785B91">
              <w:rPr>
                <w:b/>
                <w:sz w:val="20"/>
                <w:szCs w:val="20"/>
              </w:rPr>
              <w:t>odosielateľovi podľa odseku 2</w:t>
            </w:r>
            <w:r w:rsidRPr="00785B91">
              <w:rPr>
                <w:sz w:val="20"/>
                <w:szCs w:val="20"/>
              </w:rPr>
              <w:t xml:space="preserve"> a colnému úradu schváleného odosielateľa alebo príjemcu podľa odseku 2. </w:t>
            </w:r>
            <w:r w:rsidRPr="00785B91">
              <w:rPr>
                <w:b/>
                <w:sz w:val="20"/>
                <w:szCs w:val="20"/>
              </w:rPr>
              <w:t xml:space="preserve">Ak v čase prijatia minerálneho oleja schváleným príjemcom nie je zábezpeka na daň zložená vo výške podľa § 32a ods. 6, colný úrad schváleného príjemcu môže pozastaviť odoslanie správy o prijatí colnému úradu schváleného odosielateľa, a to najneskôr do času zloženia zábezpeky vo výške podľa § 32a ods. 6 alebo zaplatenia dane. </w:t>
            </w:r>
            <w:r w:rsidRPr="00785B91">
              <w:rPr>
                <w:sz w:val="20"/>
                <w:szCs w:val="20"/>
              </w:rPr>
              <w:t>Ak</w:t>
            </w:r>
            <w:r w:rsidRPr="00925B6D">
              <w:rPr>
                <w:sz w:val="20"/>
                <w:szCs w:val="20"/>
              </w:rPr>
              <w:t xml:space="preserve"> údaje uvedené v správe  o prijatí nie sú správne, colný úrad schváleného príjemcu alebo príjemcu podľa odseku 2 o tejto skutočnosti bezodkladne informuje odosielateľa správy o prijatí.</w:t>
            </w:r>
          </w:p>
          <w:p w:rsidR="00B0037D" w:rsidRDefault="00B0037D" w:rsidP="00B0037D">
            <w:pPr>
              <w:autoSpaceDE w:val="0"/>
              <w:autoSpaceDN w:val="0"/>
              <w:adjustRightInd w:val="0"/>
              <w:spacing w:before="0"/>
              <w:rPr>
                <w:sz w:val="20"/>
                <w:szCs w:val="20"/>
              </w:rPr>
            </w:pPr>
          </w:p>
          <w:p w:rsidR="00B0037D" w:rsidRDefault="00B0037D" w:rsidP="00B0037D">
            <w:pPr>
              <w:pStyle w:val="Zkladntext0"/>
              <w:spacing w:before="0" w:after="0"/>
              <w:rPr>
                <w:b/>
                <w:sz w:val="20"/>
                <w:szCs w:val="20"/>
              </w:rPr>
            </w:pPr>
            <w:r w:rsidRPr="00534641">
              <w:rPr>
                <w:b/>
                <w:sz w:val="20"/>
                <w:szCs w:val="20"/>
              </w:rPr>
              <w:t>(8) Ak sa tabakové výrobky prepravujú podľa odseku 1, schválený príjemca je povinný najneskôr do piatich pracovných dní odo dňa ukončenia prepravy týchto tabakových výrobkov predložiť colnému úradu schváleného príjemcu správu o prijatí; správa o prijatí musí byť autorizovaná kvalifikovaným elektronickým podpisom</w:t>
            </w:r>
            <w:r w:rsidRPr="009C701D">
              <w:rPr>
                <w:b/>
                <w:sz w:val="20"/>
                <w:szCs w:val="20"/>
                <w:vertAlign w:val="superscript"/>
              </w:rPr>
              <w:t>14c</w:t>
            </w:r>
            <w:r w:rsidRPr="009C701D">
              <w:rPr>
                <w:b/>
                <w:sz w:val="20"/>
                <w:szCs w:val="20"/>
              </w:rPr>
              <w:t>)</w:t>
            </w:r>
            <w:r w:rsidRPr="00534641">
              <w:rPr>
                <w:b/>
                <w:sz w:val="20"/>
                <w:szCs w:val="20"/>
              </w:rPr>
              <w:t xml:space="preserve"> alebo kvalifikovanou elektronickou pečaťou</w:t>
            </w:r>
            <w:r w:rsidRPr="009C701D">
              <w:rPr>
                <w:b/>
                <w:sz w:val="20"/>
                <w:szCs w:val="20"/>
                <w:vertAlign w:val="superscript"/>
              </w:rPr>
              <w:t>14d</w:t>
            </w:r>
            <w:r w:rsidRPr="009C701D">
              <w:rPr>
                <w:b/>
                <w:sz w:val="20"/>
                <w:szCs w:val="20"/>
              </w:rPr>
              <w:t>)</w:t>
            </w:r>
            <w:r w:rsidRPr="00534641">
              <w:rPr>
                <w:b/>
                <w:sz w:val="20"/>
                <w:szCs w:val="20"/>
              </w:rPr>
              <w:t xml:space="preserve"> alebo uznaným spôsobom autorizácie podľa osobitného predpisu,</w:t>
            </w:r>
            <w:r w:rsidRPr="009C701D">
              <w:rPr>
                <w:b/>
                <w:sz w:val="20"/>
                <w:szCs w:val="20"/>
                <w:vertAlign w:val="superscript"/>
              </w:rPr>
              <w:t>14e</w:t>
            </w:r>
            <w:r w:rsidRPr="009C701D">
              <w:rPr>
                <w:b/>
                <w:sz w:val="20"/>
                <w:szCs w:val="20"/>
              </w:rPr>
              <w:t>)</w:t>
            </w:r>
            <w:r w:rsidRPr="00534641">
              <w:rPr>
                <w:b/>
                <w:sz w:val="20"/>
                <w:szCs w:val="20"/>
              </w:rPr>
              <w:t xml:space="preserve"> ak sa schválený príjemca s colným úradom nedohodne inak. Colný úrad schváleného príjemcu elektronicky overí údaje v správe o prijatí a ak sú tieto údaje správne, potvrdí schválenému príjemcovi zaevidovanie správy o prijatí. Správu o prijatí colný úrad schváleného príjemcu po jej zaevidovaní bezodkladne zašle schválenému odosielateľovi a colnému úradu schváleného odosielateľa. Ak v čase prijatia tabakových výrobkov schváleným príjemcom nie je zábezpeka na daň zložená vo výške podľa § 29a ods. 6, colný úrad schváleného príjemcu môže pozastaviť odoslanie správy o prijatí colnému úradu schváleného odosielateľa, a to najneskôr do času zloženia zábezpeky na daň vo výške podľa § 29a ods. 6 alebo zaplatenia dane. Ak údaje uvedené v správe o prijatí nie sú správne, colný úrad schváleného príjemcu o tejto skutočnosti bezodkladne informuje odosielateľa správy o prijatí.</w:t>
            </w:r>
          </w:p>
          <w:p w:rsidR="00B0037D" w:rsidRPr="00785B91" w:rsidRDefault="00B0037D" w:rsidP="00B0037D">
            <w:pPr>
              <w:pStyle w:val="Zkladntext0"/>
              <w:spacing w:before="0" w:after="0"/>
              <w:rPr>
                <w:sz w:val="20"/>
                <w:szCs w:val="20"/>
              </w:rPr>
            </w:pPr>
          </w:p>
          <w:p w:rsidR="00B0037D" w:rsidRPr="00925B6D" w:rsidRDefault="00B0037D" w:rsidP="00B0037D">
            <w:pPr>
              <w:spacing w:before="0"/>
              <w:rPr>
                <w:sz w:val="20"/>
                <w:szCs w:val="20"/>
              </w:rPr>
            </w:pPr>
            <w:bookmarkStart w:id="10" w:name="paragraf-27.odsek-8.oznacenie"/>
            <w:bookmarkStart w:id="11" w:name="paragraf-27.odsek-8"/>
            <w:r w:rsidRPr="00693A0E">
              <w:rPr>
                <w:color w:val="000000"/>
                <w:sz w:val="20"/>
                <w:szCs w:val="20"/>
              </w:rPr>
              <w:t xml:space="preserve">(8) </w:t>
            </w:r>
            <w:bookmarkEnd w:id="10"/>
            <w:r w:rsidRPr="00693A0E">
              <w:rPr>
                <w:color w:val="000000"/>
                <w:sz w:val="20"/>
                <w:szCs w:val="20"/>
              </w:rPr>
              <w:t xml:space="preserve">Ak sa alkoholický nápoj uvedený do daňového voľného obehu na území iného členského štátu prepravuje na daňové územie na podnikateľské účely, schválený príjemca je povinný najneskôr do piatich pracovných dní odo dňa ukončenia prepravy tohto alkoholického nápoja predložiť colnému úradu schváleného príjemcu správu o prijatí; správa o prijatí musí </w:t>
            </w:r>
            <w:r w:rsidRPr="00785B91">
              <w:rPr>
                <w:color w:val="000000"/>
                <w:sz w:val="20"/>
                <w:szCs w:val="20"/>
              </w:rPr>
              <w:t xml:space="preserve">byť </w:t>
            </w:r>
            <w:bookmarkStart w:id="12" w:name="paragraf-27.odsek-8.text"/>
            <w:r w:rsidRPr="00785B91">
              <w:rPr>
                <w:b/>
                <w:sz w:val="20"/>
                <w:szCs w:val="20"/>
              </w:rPr>
              <w:t xml:space="preserve">autorizovaná </w:t>
            </w:r>
            <w:r w:rsidRPr="00785B91">
              <w:rPr>
                <w:b/>
                <w:sz w:val="20"/>
                <w:szCs w:val="20"/>
                <w:shd w:val="clear" w:color="auto" w:fill="FFFFFF"/>
              </w:rPr>
              <w:t>kvalifikovaným</w:t>
            </w:r>
            <w:r w:rsidRPr="00785B91">
              <w:rPr>
                <w:b/>
                <w:sz w:val="20"/>
                <w:szCs w:val="20"/>
              </w:rPr>
              <w:t xml:space="preserve"> elektronickým podpisom</w:t>
            </w:r>
            <w:r w:rsidRPr="00785B91">
              <w:rPr>
                <w:b/>
                <w:sz w:val="20"/>
                <w:szCs w:val="20"/>
                <w:vertAlign w:val="superscript"/>
              </w:rPr>
              <w:t>38</w:t>
            </w:r>
            <w:r w:rsidRPr="00785B91">
              <w:rPr>
                <w:b/>
                <w:sz w:val="20"/>
                <w:szCs w:val="20"/>
              </w:rPr>
              <w:t>) alebo kvalifikovanou elektronickou pečaťou,</w:t>
            </w:r>
            <w:r w:rsidRPr="00785B91">
              <w:rPr>
                <w:b/>
                <w:sz w:val="20"/>
                <w:szCs w:val="20"/>
                <w:vertAlign w:val="superscript"/>
              </w:rPr>
              <w:t>38a</w:t>
            </w:r>
            <w:r w:rsidRPr="00785B91">
              <w:rPr>
                <w:b/>
                <w:sz w:val="20"/>
                <w:szCs w:val="20"/>
              </w:rPr>
              <w:t xml:space="preserve">) alebo </w:t>
            </w:r>
            <w:r w:rsidRPr="00785B91">
              <w:rPr>
                <w:b/>
                <w:sz w:val="20"/>
                <w:szCs w:val="20"/>
                <w:shd w:val="clear" w:color="auto" w:fill="FFFFFF"/>
              </w:rPr>
              <w:t>uznaným spôsobom autorizácie podľa osobitného predpisu,</w:t>
            </w:r>
            <w:r w:rsidRPr="00785B91">
              <w:rPr>
                <w:b/>
                <w:sz w:val="20"/>
                <w:szCs w:val="20"/>
                <w:shd w:val="clear" w:color="auto" w:fill="FFFFFF"/>
                <w:vertAlign w:val="superscript"/>
              </w:rPr>
              <w:t>38b</w:t>
            </w:r>
            <w:r w:rsidRPr="00785B91">
              <w:rPr>
                <w:b/>
                <w:sz w:val="20"/>
                <w:szCs w:val="20"/>
                <w:shd w:val="clear" w:color="auto" w:fill="FFFFFF"/>
              </w:rPr>
              <w:t>)</w:t>
            </w:r>
            <w:r w:rsidRPr="00785B91">
              <w:rPr>
                <w:sz w:val="20"/>
                <w:szCs w:val="20"/>
              </w:rPr>
              <w:t xml:space="preserve"> </w:t>
            </w:r>
            <w:r w:rsidRPr="00785B91">
              <w:rPr>
                <w:color w:val="000000"/>
                <w:sz w:val="20"/>
                <w:szCs w:val="20"/>
              </w:rPr>
              <w:t xml:space="preserve">ak sa schválený príjemca s colným úradom nedohodne inak. Colný úrad schváleného príjemcu elektronicky overí údaje v správe o prijatí a ak sú tieto údaje správne, potvrdí schválenému príjemcovi zaevidovanie správy o prijatí. Správu o prijatí colný úrad schváleného príjemcu po jej zaevidovaní bezodkladne zašle schválenému odosielateľovi a colnému úradu schváleného odosielateľa. </w:t>
            </w:r>
            <w:r w:rsidRPr="00785B91">
              <w:rPr>
                <w:b/>
                <w:sz w:val="20"/>
                <w:szCs w:val="20"/>
              </w:rPr>
              <w:t xml:space="preserve">Ak v čase prijatia alkoholického nápoja nie je zábezpeka na daň zložená podľa  § 26a ods. 8 písm. a), colný úrad schváleného príjemcu môže pozastaviť odoslanie správy o prijatí colnému úradu schváleného odosielateľa, a to najneskôr do času zloženia zábezpeky vo výške podľa § 26a ods. 8 písm. a) alebo zaplatenia dane. </w:t>
            </w:r>
            <w:r w:rsidRPr="00785B91">
              <w:rPr>
                <w:color w:val="000000"/>
                <w:sz w:val="20"/>
                <w:szCs w:val="20"/>
              </w:rPr>
              <w:t>Ak údaje uvedené v správe o prijatí nie sú správne, colný úrad schváleného príjemcu o tejto skutočnosti bezodkladne informuje schváleného odosielateľa správy o prijatí</w:t>
            </w:r>
            <w:r w:rsidRPr="00693A0E">
              <w:rPr>
                <w:color w:val="000000"/>
                <w:sz w:val="20"/>
                <w:szCs w:val="20"/>
              </w:rPr>
              <w:t>.</w:t>
            </w:r>
            <w:bookmarkEnd w:id="11"/>
            <w:bookmarkEnd w:id="12"/>
          </w:p>
        </w:tc>
        <w:tc>
          <w:tcPr>
            <w:tcW w:w="708"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sidRPr="00BB6E4E">
              <w:rPr>
                <w:sz w:val="20"/>
                <w:szCs w:val="20"/>
              </w:rPr>
              <w:t>Čl.</w:t>
            </w:r>
            <w:r>
              <w:rPr>
                <w:sz w:val="20"/>
                <w:szCs w:val="20"/>
              </w:rPr>
              <w:t xml:space="preserve"> </w:t>
            </w:r>
            <w:r w:rsidRPr="00BB6E4E">
              <w:rPr>
                <w:sz w:val="20"/>
                <w:szCs w:val="20"/>
              </w:rPr>
              <w:t>3</w:t>
            </w:r>
            <w:r>
              <w:rPr>
                <w:sz w:val="20"/>
                <w:szCs w:val="20"/>
              </w:rPr>
              <w:t>8</w:t>
            </w:r>
          </w:p>
          <w:p w:rsidR="00B0037D"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9A3E5C" w:rsidRDefault="00B0037D" w:rsidP="00B0037D">
            <w:pPr>
              <w:pStyle w:val="Default"/>
              <w:jc w:val="both"/>
              <w:rPr>
                <w:rFonts w:ascii="Times New Roman" w:hAnsi="Times New Roman" w:cs="Times New Roman"/>
                <w:b/>
                <w:color w:val="auto"/>
                <w:sz w:val="20"/>
                <w:szCs w:val="20"/>
              </w:rPr>
            </w:pPr>
            <w:r w:rsidRPr="009A3E5C">
              <w:rPr>
                <w:rFonts w:ascii="Times New Roman" w:hAnsi="Times New Roman" w:cs="Times New Roman"/>
                <w:b/>
                <w:color w:val="auto"/>
                <w:sz w:val="20"/>
                <w:szCs w:val="20"/>
              </w:rPr>
              <w:t>Záložný postup a obnovenie pri odoslaní</w:t>
            </w:r>
          </w:p>
          <w:p w:rsidR="00B0037D" w:rsidRPr="009A3E5C"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9A3E5C">
              <w:rPr>
                <w:rFonts w:ascii="Times New Roman" w:hAnsi="Times New Roman" w:cs="Times New Roman"/>
                <w:color w:val="auto"/>
                <w:sz w:val="20"/>
                <w:szCs w:val="20"/>
              </w:rPr>
              <w:t>Odchylne od článku 36, ak je v členskom štáte odoslania počítačový systém nedostupný, certifikovaný odosielateľ môže začať prepravu tovaru podliehajúceho spotrebnej dani pod podmienkou, že:</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9A3E5C">
              <w:rPr>
                <w:rFonts w:ascii="Times New Roman" w:hAnsi="Times New Roman" w:cs="Times New Roman"/>
                <w:color w:val="auto"/>
                <w:sz w:val="20"/>
                <w:szCs w:val="20"/>
              </w:rPr>
              <w:t>tovar sprevádza záložný dokument, ktorý obsahuje rovnaké údaje ako návrh elektronického zjednodušeného administratívneho dokumentu uvedeného v článku 35 ods. 1;</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9A3E5C">
              <w:rPr>
                <w:rFonts w:ascii="Times New Roman" w:hAnsi="Times New Roman" w:cs="Times New Roman"/>
                <w:color w:val="auto"/>
                <w:sz w:val="20"/>
                <w:szCs w:val="20"/>
              </w:rPr>
              <w:t>certifikovaný odosielateľ pred začatím prepravy informuje príslušné orgány členského štátu odoslania.</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Členský štát odoslania môže pred začatím prepravy požadovať od certifikovaného odosielateľa kópiu dokumentu uvedeného v prvom pododseku písm. a), overenie údajov uvedených v tejto kópii členským štátom odoslania, a keď je za nedostupnosť počítačového systému zodpovedný certifikovaný odosielateľ, náležité informácie o dôvodoch tejto nedostupnosti.</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9A3E5C">
              <w:rPr>
                <w:rFonts w:ascii="Times New Roman" w:hAnsi="Times New Roman" w:cs="Times New Roman"/>
                <w:color w:val="auto"/>
                <w:sz w:val="20"/>
                <w:szCs w:val="20"/>
              </w:rPr>
              <w:t>Hneď ako je počítačový systém opäť dostupný, certifikovaný odosielateľ predloží návrh elektronického zjednodušeného administratívneho dokumentu v súlade s článkom 36 ods. 1.</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Hneď ako sa údaje uvedené v návrhu elektronického zjednodušeného administratívneho dokumentu overia v súlade s článkom 36 ods. 2, a ak sú správne, tento dokument nahrádza záložný dokument uvedený v odseku 1 prvom pododseku písm. a) tohto článku. Článok 36 ods. 3 a článok 37 sa uplatňujú mutatis mutandis.</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3. </w:t>
            </w:r>
            <w:r w:rsidRPr="009A3E5C">
              <w:rPr>
                <w:rFonts w:ascii="Times New Roman" w:hAnsi="Times New Roman" w:cs="Times New Roman"/>
                <w:color w:val="auto"/>
                <w:sz w:val="20"/>
                <w:szCs w:val="20"/>
              </w:rPr>
              <w:t>Certifikovaný odosielateľ uchováva kópiu záložného dokumentu uvedeného v odseku 1 prvom pododseku písm. a) vo svojom účtovníctve.</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4.</w:t>
            </w:r>
            <w:r w:rsidRPr="009A3E5C">
              <w:rPr>
                <w:rFonts w:ascii="Times New Roman" w:hAnsi="Times New Roman" w:cs="Times New Roman"/>
                <w:color w:val="auto"/>
                <w:sz w:val="20"/>
                <w:szCs w:val="20"/>
              </w:rPr>
              <w:t xml:space="preserve"> Ak je v členskom štáte odoslania počítačový systém nedostupný, certifikovaný odosielateľ môže zmeniť miesto určenia tovaru podľa článku 36 ods. 5 a oznámi uvedené informácie príslušným orgánom členského štátu odoslania prostredníctvom alternatívnych komunikačných prostriedkov. Certifikovaný odosielateľ informuje príslušné orgány členského štátu odoslania pred tým, ako pristúpi k zmene miesta určenia. Odseky 2 a 3 tohto článku sa uplatňujú mutatis mutandis.</w:t>
            </w:r>
          </w:p>
        </w:tc>
        <w:tc>
          <w:tcPr>
            <w:tcW w:w="993"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Pr="005E0621" w:rsidRDefault="00B0037D" w:rsidP="00B0037D">
            <w:pPr>
              <w:autoSpaceDE w:val="0"/>
              <w:autoSpaceDN w:val="0"/>
              <w:spacing w:before="0"/>
              <w:jc w:val="center"/>
              <w:rPr>
                <w:b/>
                <w:bCs/>
                <w:sz w:val="20"/>
                <w:szCs w:val="20"/>
              </w:rPr>
            </w:pPr>
            <w:r w:rsidRPr="005E0621">
              <w:rPr>
                <w:sz w:val="20"/>
                <w:szCs w:val="20"/>
              </w:rPr>
              <w:t xml:space="preserve">98/2004 Z. z. </w:t>
            </w:r>
            <w:r w:rsidRPr="005E0621">
              <w:rPr>
                <w:sz w:val="20"/>
                <w:szCs w:val="20"/>
                <w:lang w:eastAsia="cs-CZ"/>
              </w:rPr>
              <w:t xml:space="preserve">a </w:t>
            </w:r>
            <w:r>
              <w:rPr>
                <w:b/>
                <w:bCs/>
                <w:sz w:val="20"/>
                <w:szCs w:val="20"/>
              </w:rPr>
              <w:t>X/2023</w:t>
            </w:r>
            <w:r w:rsidRPr="005E0621">
              <w:rPr>
                <w:b/>
                <w:bCs/>
                <w:sz w:val="20"/>
                <w:szCs w:val="20"/>
              </w:rPr>
              <w:t xml:space="preserve"> Z. z.</w:t>
            </w:r>
          </w:p>
          <w:p w:rsidR="00B0037D" w:rsidRPr="005E0621" w:rsidRDefault="00B0037D" w:rsidP="00B0037D">
            <w:pPr>
              <w:autoSpaceDE w:val="0"/>
              <w:autoSpaceDN w:val="0"/>
              <w:spacing w:before="0"/>
              <w:jc w:val="center"/>
              <w:rPr>
                <w:sz w:val="20"/>
                <w:szCs w:val="20"/>
              </w:rPr>
            </w:pPr>
            <w:r w:rsidRPr="005E0621">
              <w:rPr>
                <w:b/>
                <w:bCs/>
                <w:sz w:val="20"/>
                <w:szCs w:val="20"/>
              </w:rPr>
              <w:t>čl. I</w:t>
            </w: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b/>
                <w:bCs/>
                <w:sz w:val="20"/>
                <w:szCs w:val="20"/>
              </w:rPr>
            </w:pPr>
            <w:r w:rsidRPr="005E0621">
              <w:rPr>
                <w:sz w:val="20"/>
                <w:szCs w:val="20"/>
              </w:rPr>
              <w:t xml:space="preserve">98/2004 Z. z. </w:t>
            </w:r>
            <w:r w:rsidRPr="005E0621">
              <w:rPr>
                <w:sz w:val="20"/>
                <w:szCs w:val="20"/>
                <w:lang w:eastAsia="cs-CZ"/>
              </w:rPr>
              <w:t xml:space="preserve">a </w:t>
            </w:r>
            <w:r>
              <w:rPr>
                <w:b/>
                <w:bCs/>
                <w:sz w:val="20"/>
                <w:szCs w:val="20"/>
              </w:rPr>
              <w:t>X/2023</w:t>
            </w:r>
            <w:r w:rsidRPr="005E0621">
              <w:rPr>
                <w:b/>
                <w:bCs/>
                <w:sz w:val="20"/>
                <w:szCs w:val="20"/>
              </w:rPr>
              <w:t xml:space="preserve"> Z. z.</w:t>
            </w:r>
          </w:p>
          <w:p w:rsidR="00B0037D" w:rsidRPr="005E0621" w:rsidRDefault="00B0037D" w:rsidP="00B0037D">
            <w:pPr>
              <w:autoSpaceDE w:val="0"/>
              <w:autoSpaceDN w:val="0"/>
              <w:spacing w:before="0"/>
              <w:jc w:val="center"/>
              <w:rPr>
                <w:sz w:val="20"/>
                <w:szCs w:val="20"/>
              </w:rPr>
            </w:pPr>
            <w:r w:rsidRPr="005E0621">
              <w:rPr>
                <w:b/>
                <w:bCs/>
                <w:sz w:val="20"/>
                <w:szCs w:val="20"/>
              </w:rPr>
              <w:t xml:space="preserve"> čl. I</w:t>
            </w: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b/>
                <w:bCs/>
                <w:sz w:val="20"/>
                <w:szCs w:val="20"/>
              </w:rPr>
            </w:pPr>
            <w:r w:rsidRPr="005E0621">
              <w:rPr>
                <w:sz w:val="20"/>
                <w:szCs w:val="20"/>
              </w:rPr>
              <w:t xml:space="preserve">530/2011Z. z. </w:t>
            </w:r>
            <w:r w:rsidRPr="005E0621">
              <w:rPr>
                <w:sz w:val="20"/>
                <w:szCs w:val="20"/>
                <w:lang w:eastAsia="cs-CZ"/>
              </w:rPr>
              <w:t xml:space="preserve">a </w:t>
            </w:r>
            <w:r>
              <w:rPr>
                <w:b/>
                <w:bCs/>
                <w:sz w:val="20"/>
                <w:szCs w:val="20"/>
              </w:rPr>
              <w:t>X/2023</w:t>
            </w:r>
            <w:r w:rsidRPr="005E0621">
              <w:rPr>
                <w:b/>
                <w:bCs/>
                <w:sz w:val="20"/>
                <w:szCs w:val="20"/>
              </w:rPr>
              <w:t xml:space="preserve"> Z. z.</w:t>
            </w:r>
          </w:p>
          <w:p w:rsidR="00B0037D" w:rsidRDefault="00B0037D" w:rsidP="00B0037D">
            <w:pPr>
              <w:autoSpaceDE w:val="0"/>
              <w:autoSpaceDN w:val="0"/>
              <w:spacing w:before="0"/>
              <w:jc w:val="center"/>
              <w:rPr>
                <w:b/>
                <w:bCs/>
                <w:sz w:val="20"/>
                <w:szCs w:val="20"/>
              </w:rPr>
            </w:pPr>
            <w:r w:rsidRPr="005E0621">
              <w:rPr>
                <w:b/>
                <w:bCs/>
                <w:sz w:val="20"/>
                <w:szCs w:val="20"/>
              </w:rPr>
              <w:t>čl. III</w:t>
            </w:r>
          </w:p>
          <w:p w:rsidR="00B0037D" w:rsidRPr="007E66C8" w:rsidRDefault="00B0037D" w:rsidP="00B0037D">
            <w:pPr>
              <w:autoSpaceDE w:val="0"/>
              <w:autoSpaceDN w:val="0"/>
              <w:spacing w:before="0"/>
              <w:jc w:val="center"/>
              <w:rPr>
                <w:bCs/>
                <w:sz w:val="20"/>
                <w:szCs w:val="20"/>
              </w:rPr>
            </w:pPr>
          </w:p>
          <w:p w:rsidR="00B0037D" w:rsidRPr="007E66C8" w:rsidRDefault="00B0037D" w:rsidP="00B0037D">
            <w:pPr>
              <w:autoSpaceDE w:val="0"/>
              <w:autoSpaceDN w:val="0"/>
              <w:spacing w:before="0"/>
              <w:jc w:val="center"/>
              <w:rPr>
                <w:bCs/>
                <w:sz w:val="20"/>
                <w:szCs w:val="20"/>
              </w:rPr>
            </w:pPr>
          </w:p>
          <w:p w:rsidR="00B0037D" w:rsidRPr="007E66C8" w:rsidRDefault="00B0037D" w:rsidP="00B0037D">
            <w:pPr>
              <w:autoSpaceDE w:val="0"/>
              <w:autoSpaceDN w:val="0"/>
              <w:spacing w:before="0"/>
              <w:jc w:val="center"/>
              <w:rPr>
                <w:bCs/>
                <w:sz w:val="20"/>
                <w:szCs w:val="20"/>
              </w:rPr>
            </w:pPr>
          </w:p>
          <w:p w:rsidR="00B0037D" w:rsidRPr="007E66C8"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sz w:val="20"/>
                <w:szCs w:val="20"/>
              </w:rPr>
            </w:pPr>
            <w:r w:rsidRPr="006743C2">
              <w:rPr>
                <w:sz w:val="20"/>
                <w:szCs w:val="20"/>
              </w:rPr>
              <w:t>106/2004 Z. z. a </w:t>
            </w:r>
            <w:r>
              <w:rPr>
                <w:b/>
                <w:sz w:val="20"/>
                <w:szCs w:val="20"/>
              </w:rPr>
              <w:t>X/2023 čl. II</w:t>
            </w:r>
          </w:p>
          <w:p w:rsidR="00B0037D" w:rsidRPr="005E0621" w:rsidRDefault="00B0037D" w:rsidP="00B0037D">
            <w:pPr>
              <w:autoSpaceDE w:val="0"/>
              <w:autoSpaceDN w:val="0"/>
              <w:spacing w:before="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0037D" w:rsidRPr="00925B6D" w:rsidRDefault="00B0037D" w:rsidP="00B0037D">
            <w:pPr>
              <w:autoSpaceDE w:val="0"/>
              <w:autoSpaceDN w:val="0"/>
              <w:spacing w:before="0"/>
              <w:jc w:val="center"/>
              <w:rPr>
                <w:sz w:val="20"/>
                <w:szCs w:val="20"/>
              </w:rPr>
            </w:pPr>
            <w:r w:rsidRPr="00925B6D">
              <w:rPr>
                <w:sz w:val="20"/>
                <w:szCs w:val="20"/>
              </w:rPr>
              <w:t>§ 31a ods. 1</w:t>
            </w: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sidRPr="00925B6D">
              <w:rPr>
                <w:sz w:val="20"/>
                <w:szCs w:val="20"/>
              </w:rPr>
              <w:t xml:space="preserve">§ 31a ods. </w:t>
            </w:r>
            <w:r>
              <w:rPr>
                <w:sz w:val="20"/>
                <w:szCs w:val="20"/>
              </w:rPr>
              <w:t>6</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r w:rsidRPr="00925B6D">
              <w:rPr>
                <w:sz w:val="20"/>
                <w:szCs w:val="20"/>
              </w:rPr>
              <w:t xml:space="preserve">§ </w:t>
            </w:r>
            <w:r>
              <w:rPr>
                <w:sz w:val="20"/>
                <w:szCs w:val="20"/>
              </w:rPr>
              <w:t xml:space="preserve">27a </w:t>
            </w:r>
            <w:r w:rsidRPr="00925B6D">
              <w:rPr>
                <w:sz w:val="20"/>
                <w:szCs w:val="20"/>
              </w:rPr>
              <w:t xml:space="preserve">ods. </w:t>
            </w:r>
            <w:r>
              <w:rPr>
                <w:sz w:val="20"/>
                <w:szCs w:val="20"/>
              </w:rPr>
              <w:t>3</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925B6D" w:rsidRDefault="00B0037D" w:rsidP="00B0037D">
            <w:pPr>
              <w:autoSpaceDE w:val="0"/>
              <w:autoSpaceDN w:val="0"/>
              <w:spacing w:before="0"/>
              <w:jc w:val="center"/>
              <w:rPr>
                <w:sz w:val="20"/>
                <w:szCs w:val="20"/>
              </w:rPr>
            </w:pPr>
            <w:r>
              <w:rPr>
                <w:sz w:val="20"/>
                <w:szCs w:val="20"/>
              </w:rPr>
              <w:t>§ 30a ods. 6</w:t>
            </w:r>
          </w:p>
        </w:tc>
        <w:tc>
          <w:tcPr>
            <w:tcW w:w="5812" w:type="dxa"/>
            <w:tcBorders>
              <w:top w:val="single" w:sz="4" w:space="0" w:color="auto"/>
              <w:left w:val="single" w:sz="4" w:space="0" w:color="auto"/>
              <w:bottom w:val="single" w:sz="4" w:space="0" w:color="auto"/>
              <w:right w:val="single" w:sz="4" w:space="0" w:color="auto"/>
            </w:tcBorders>
          </w:tcPr>
          <w:p w:rsidR="00B0037D" w:rsidRPr="00925B6D" w:rsidRDefault="00B0037D" w:rsidP="00B0037D">
            <w:pPr>
              <w:autoSpaceDE w:val="0"/>
              <w:autoSpaceDN w:val="0"/>
              <w:adjustRightInd w:val="0"/>
              <w:spacing w:before="0"/>
              <w:rPr>
                <w:sz w:val="20"/>
                <w:szCs w:val="20"/>
              </w:rPr>
            </w:pPr>
            <w:r w:rsidRPr="00925B6D">
              <w:rPr>
                <w:sz w:val="20"/>
                <w:szCs w:val="20"/>
              </w:rPr>
              <w:t>(1) Ak je elektronický systém</w:t>
            </w:r>
            <w:r w:rsidRPr="00607541">
              <w:rPr>
                <w:sz w:val="20"/>
                <w:szCs w:val="20"/>
                <w:vertAlign w:val="superscript"/>
              </w:rPr>
              <w:t>6c</w:t>
            </w:r>
            <w:r w:rsidRPr="00925B6D">
              <w:rPr>
                <w:sz w:val="20"/>
                <w:szCs w:val="20"/>
              </w:rPr>
              <w:t xml:space="preserve">) nedostupný podľa § 27 ods. 1, schválený odosielateľ alebo </w:t>
            </w:r>
            <w:r w:rsidRPr="000645B9">
              <w:rPr>
                <w:b/>
                <w:sz w:val="20"/>
                <w:szCs w:val="20"/>
              </w:rPr>
              <w:t>odosiel</w:t>
            </w:r>
            <w:r>
              <w:rPr>
                <w:b/>
                <w:sz w:val="20"/>
                <w:szCs w:val="20"/>
              </w:rPr>
              <w:t>ateľ</w:t>
            </w:r>
            <w:r w:rsidRPr="000645B9">
              <w:rPr>
                <w:b/>
                <w:sz w:val="20"/>
                <w:szCs w:val="20"/>
              </w:rPr>
              <w:t xml:space="preserve"> podľa </w:t>
            </w:r>
            <w:r>
              <w:rPr>
                <w:b/>
                <w:sz w:val="20"/>
                <w:szCs w:val="20"/>
              </w:rPr>
              <w:t xml:space="preserve">§ 31 ods. </w:t>
            </w:r>
            <w:r w:rsidRPr="000645B9">
              <w:rPr>
                <w:b/>
                <w:sz w:val="20"/>
                <w:szCs w:val="20"/>
              </w:rPr>
              <w:t>2</w:t>
            </w:r>
            <w:r w:rsidRPr="00925B6D">
              <w:rPr>
                <w:sz w:val="20"/>
                <w:szCs w:val="20"/>
              </w:rPr>
              <w:t xml:space="preserve"> je povinný</w:t>
            </w:r>
          </w:p>
          <w:p w:rsidR="00B0037D" w:rsidRPr="00925B6D" w:rsidRDefault="00B0037D" w:rsidP="00B0037D">
            <w:pPr>
              <w:autoSpaceDE w:val="0"/>
              <w:autoSpaceDN w:val="0"/>
              <w:adjustRightInd w:val="0"/>
              <w:spacing w:before="0"/>
              <w:rPr>
                <w:sz w:val="20"/>
                <w:szCs w:val="20"/>
              </w:rPr>
            </w:pPr>
            <w:r w:rsidRPr="00925B6D">
              <w:rPr>
                <w:sz w:val="20"/>
                <w:szCs w:val="20"/>
              </w:rPr>
              <w:t xml:space="preserve">a) oznámiť písomne, telefonicky, faxom alebo elektronicky colnému úradu schváleného odosielateľa alebo </w:t>
            </w:r>
            <w:r w:rsidRPr="000645B9">
              <w:rPr>
                <w:b/>
                <w:sz w:val="20"/>
                <w:szCs w:val="20"/>
              </w:rPr>
              <w:t>odosiel</w:t>
            </w:r>
            <w:r>
              <w:rPr>
                <w:b/>
                <w:sz w:val="20"/>
                <w:szCs w:val="20"/>
              </w:rPr>
              <w:t>ateľa</w:t>
            </w:r>
            <w:r w:rsidRPr="000645B9">
              <w:rPr>
                <w:b/>
                <w:sz w:val="20"/>
                <w:szCs w:val="20"/>
              </w:rPr>
              <w:t xml:space="preserve"> </w:t>
            </w:r>
            <w:r>
              <w:rPr>
                <w:b/>
                <w:sz w:val="20"/>
                <w:szCs w:val="20"/>
              </w:rPr>
              <w:t xml:space="preserve">§ 31 ods. </w:t>
            </w:r>
            <w:r w:rsidRPr="000645B9">
              <w:rPr>
                <w:b/>
                <w:sz w:val="20"/>
                <w:szCs w:val="20"/>
              </w:rPr>
              <w:t>2</w:t>
            </w:r>
            <w:r w:rsidRPr="00925B6D">
              <w:rPr>
                <w:sz w:val="20"/>
                <w:szCs w:val="20"/>
              </w:rPr>
              <w:t xml:space="preserve"> začatie prepravy minerálneho oleja v daňovom voľnom obehu podľa § 31 ods. 1 alebo 2; v prípade telefonického, faxového alebo elektronického oznámenia sa písomné potvrdenie oznámenia nevyžaduje,</w:t>
            </w:r>
          </w:p>
          <w:p w:rsidR="00B0037D" w:rsidRPr="00925B6D" w:rsidRDefault="00B0037D" w:rsidP="00B0037D">
            <w:pPr>
              <w:autoSpaceDE w:val="0"/>
              <w:autoSpaceDN w:val="0"/>
              <w:adjustRightInd w:val="0"/>
              <w:spacing w:before="0"/>
              <w:rPr>
                <w:sz w:val="20"/>
                <w:szCs w:val="20"/>
              </w:rPr>
            </w:pPr>
            <w:r w:rsidRPr="00925B6D">
              <w:rPr>
                <w:sz w:val="20"/>
                <w:szCs w:val="20"/>
              </w:rPr>
              <w:t xml:space="preserve">b) vyhotoviť zjednodušený sprievodný administratívny dokument </w:t>
            </w:r>
            <w:r>
              <w:rPr>
                <w:sz w:val="20"/>
                <w:szCs w:val="20"/>
              </w:rPr>
              <w:t xml:space="preserve"> </w:t>
            </w:r>
            <w:r w:rsidRPr="00925B6D">
              <w:rPr>
                <w:sz w:val="20"/>
                <w:szCs w:val="20"/>
              </w:rPr>
              <w:t>v písomnej forme (ďalej len „zjednodušený sprievodný dokument“), ktorý obsahuje rovnaké údaje ako zjednodušený elektronický dokument vyhotovený podľa § 31.</w:t>
            </w:r>
          </w:p>
          <w:p w:rsidR="00B0037D" w:rsidRPr="00925B6D" w:rsidRDefault="00B0037D" w:rsidP="00B0037D">
            <w:pPr>
              <w:autoSpaceDE w:val="0"/>
              <w:autoSpaceDN w:val="0"/>
              <w:adjustRightInd w:val="0"/>
              <w:spacing w:before="0"/>
              <w:rPr>
                <w:sz w:val="20"/>
                <w:szCs w:val="20"/>
              </w:rPr>
            </w:pPr>
          </w:p>
          <w:p w:rsidR="00B0037D" w:rsidRPr="00534641" w:rsidRDefault="00B0037D" w:rsidP="00B0037D">
            <w:pPr>
              <w:widowControl w:val="0"/>
              <w:autoSpaceDE w:val="0"/>
              <w:autoSpaceDN w:val="0"/>
              <w:adjustRightInd w:val="0"/>
              <w:spacing w:before="0"/>
              <w:rPr>
                <w:b/>
                <w:sz w:val="20"/>
                <w:szCs w:val="20"/>
              </w:rPr>
            </w:pPr>
            <w:r w:rsidRPr="00534641">
              <w:rPr>
                <w:b/>
                <w:sz w:val="20"/>
                <w:szCs w:val="20"/>
              </w:rPr>
              <w:t xml:space="preserve">(6) Ak je počas prepravy minerálneho oleja v daňovom voľnom obehu elektronický systém nedostupný, schválený odosielateľ môže zmeniť miesto určenia minerálneho oleja v daňovom voľnom obehu </w:t>
            </w:r>
            <w:r w:rsidRPr="00534641">
              <w:rPr>
                <w:b/>
                <w:bCs/>
                <w:sz w:val="20"/>
                <w:szCs w:val="20"/>
              </w:rPr>
              <w:t>na iné miesto určenia toho istého schváleného príjemcu alebo na miesto odoslania</w:t>
            </w:r>
            <w:r w:rsidRPr="00534641">
              <w:rPr>
                <w:b/>
                <w:sz w:val="20"/>
                <w:szCs w:val="20"/>
              </w:rPr>
              <w:t xml:space="preserve"> a </w:t>
            </w:r>
            <w:r w:rsidRPr="00534641">
              <w:rPr>
                <w:b/>
                <w:bCs/>
                <w:sz w:val="20"/>
                <w:szCs w:val="20"/>
              </w:rPr>
              <w:t xml:space="preserve">odosielateľ podľa § 31 ods. 2 môže </w:t>
            </w:r>
            <w:r w:rsidRPr="00534641">
              <w:rPr>
                <w:b/>
                <w:sz w:val="20"/>
                <w:szCs w:val="20"/>
              </w:rPr>
              <w:t xml:space="preserve">zmeniť príjemcu podľa § 31 ods. 2 alebo miesto určenia, len ak oznámil colnému úradu schváleného odosielateľa alebo </w:t>
            </w:r>
            <w:r w:rsidRPr="00534641">
              <w:rPr>
                <w:b/>
                <w:bCs/>
                <w:sz w:val="20"/>
                <w:szCs w:val="20"/>
              </w:rPr>
              <w:t>odosielateľ podľa § 31 ods. 2</w:t>
            </w:r>
            <w:r w:rsidRPr="00534641">
              <w:rPr>
                <w:b/>
                <w:sz w:val="20"/>
                <w:szCs w:val="20"/>
              </w:rPr>
              <w:t xml:space="preserve"> informácie podľa § 31 ods. 6. Schválený odosielateľ alebo </w:t>
            </w:r>
            <w:r w:rsidRPr="00534641">
              <w:rPr>
                <w:b/>
                <w:bCs/>
                <w:sz w:val="20"/>
                <w:szCs w:val="20"/>
              </w:rPr>
              <w:t>odosielateľ podľa § 31 ods. 2</w:t>
            </w:r>
            <w:r w:rsidRPr="00534641">
              <w:rPr>
                <w:b/>
                <w:sz w:val="20"/>
                <w:szCs w:val="20"/>
              </w:rPr>
              <w:t xml:space="preserve"> je povinný požadované informácie zaslať colnému úradu schváleného odosielateľa alebo </w:t>
            </w:r>
            <w:r w:rsidRPr="00534641">
              <w:rPr>
                <w:b/>
                <w:bCs/>
                <w:sz w:val="20"/>
                <w:szCs w:val="20"/>
              </w:rPr>
              <w:t>odosielateľ podľa § 31 ods. 2</w:t>
            </w:r>
            <w:r w:rsidRPr="00534641">
              <w:rPr>
                <w:b/>
                <w:sz w:val="20"/>
                <w:szCs w:val="20"/>
              </w:rPr>
              <w:t xml:space="preserve"> pred zmenou miesta určenia; odsek 4 sa použije primerane.</w:t>
            </w:r>
          </w:p>
          <w:p w:rsidR="00B0037D" w:rsidRDefault="00B0037D" w:rsidP="00B0037D">
            <w:pPr>
              <w:autoSpaceDE w:val="0"/>
              <w:autoSpaceDN w:val="0"/>
              <w:adjustRightInd w:val="0"/>
              <w:spacing w:before="0"/>
              <w:rPr>
                <w:sz w:val="20"/>
                <w:szCs w:val="20"/>
              </w:rPr>
            </w:pPr>
          </w:p>
          <w:p w:rsidR="00B0037D" w:rsidRDefault="00B0037D" w:rsidP="00B0037D">
            <w:pPr>
              <w:autoSpaceDE w:val="0"/>
              <w:autoSpaceDN w:val="0"/>
              <w:adjustRightInd w:val="0"/>
              <w:spacing w:before="0"/>
              <w:rPr>
                <w:sz w:val="20"/>
                <w:szCs w:val="20"/>
              </w:rPr>
            </w:pPr>
            <w:r w:rsidRPr="005E0621">
              <w:rPr>
                <w:sz w:val="20"/>
                <w:szCs w:val="20"/>
              </w:rPr>
              <w:t>(3) Ak je počas prepravy alkoholického nápoja v daňovom voľnom obehu na podnikateľské účely elektronický systém</w:t>
            </w:r>
            <w:r w:rsidRPr="005E0621">
              <w:rPr>
                <w:sz w:val="20"/>
                <w:szCs w:val="20"/>
                <w:vertAlign w:val="superscript"/>
              </w:rPr>
              <w:t>36</w:t>
            </w:r>
            <w:r w:rsidRPr="005E0621">
              <w:rPr>
                <w:sz w:val="20"/>
                <w:szCs w:val="20"/>
              </w:rPr>
              <w:t>) nedostupný, schválený odosielateľ môže zmeniť miesto prijatia alkoholického nápoja alebo</w:t>
            </w:r>
            <w:r w:rsidRPr="005E0621">
              <w:rPr>
                <w:b/>
                <w:sz w:val="20"/>
                <w:szCs w:val="20"/>
              </w:rPr>
              <w:t xml:space="preserve"> </w:t>
            </w:r>
            <w:r>
              <w:rPr>
                <w:b/>
                <w:sz w:val="20"/>
                <w:szCs w:val="20"/>
              </w:rPr>
              <w:t xml:space="preserve">na iné miesto prijatia určené tým istým schváleným príjemcom alebo na </w:t>
            </w:r>
            <w:r w:rsidRPr="005E0621">
              <w:rPr>
                <w:b/>
                <w:sz w:val="20"/>
                <w:szCs w:val="20"/>
              </w:rPr>
              <w:t>miesto odoslania,</w:t>
            </w:r>
            <w:r w:rsidRPr="005E0621">
              <w:rPr>
                <w:sz w:val="20"/>
                <w:szCs w:val="20"/>
              </w:rPr>
              <w:t xml:space="preserve"> len ak oznámil colnému úradu schváleného odosielate</w:t>
            </w:r>
            <w:r>
              <w:rPr>
                <w:sz w:val="20"/>
                <w:szCs w:val="20"/>
              </w:rPr>
              <w:t xml:space="preserve">ľa informácie spôsobom uvedeným         </w:t>
            </w:r>
            <w:r w:rsidRPr="005E0621">
              <w:rPr>
                <w:sz w:val="20"/>
                <w:szCs w:val="20"/>
              </w:rPr>
              <w:t>v osobitnom predpise.</w:t>
            </w:r>
            <w:r w:rsidRPr="005E0621">
              <w:rPr>
                <w:sz w:val="20"/>
                <w:szCs w:val="20"/>
                <w:vertAlign w:val="superscript"/>
              </w:rPr>
              <w:t>37</w:t>
            </w:r>
            <w:r w:rsidRPr="005E0621">
              <w:rPr>
                <w:sz w:val="20"/>
                <w:szCs w:val="20"/>
              </w:rPr>
              <w:t>) Schválený</w:t>
            </w:r>
            <w:r w:rsidRPr="009872F4">
              <w:rPr>
                <w:sz w:val="20"/>
                <w:szCs w:val="20"/>
              </w:rPr>
              <w:t xml:space="preserve"> odosielateľ je povinný požadované informácie zaslať colnému úradu schváleného odosielateľa pred zmenou miesta prijatia; odsek 6 sa použije primerane.</w:t>
            </w:r>
          </w:p>
          <w:p w:rsidR="00B0037D" w:rsidRDefault="00B0037D" w:rsidP="00B0037D">
            <w:pPr>
              <w:autoSpaceDE w:val="0"/>
              <w:autoSpaceDN w:val="0"/>
              <w:adjustRightInd w:val="0"/>
              <w:spacing w:before="0"/>
              <w:rPr>
                <w:sz w:val="20"/>
                <w:szCs w:val="20"/>
              </w:rPr>
            </w:pPr>
          </w:p>
          <w:p w:rsidR="00B0037D" w:rsidRPr="004F68DF" w:rsidRDefault="00B0037D" w:rsidP="00B0037D">
            <w:pPr>
              <w:pStyle w:val="Zkladntext0"/>
              <w:tabs>
                <w:tab w:val="left" w:pos="319"/>
              </w:tabs>
              <w:spacing w:before="0" w:after="0"/>
              <w:rPr>
                <w:sz w:val="20"/>
                <w:szCs w:val="20"/>
              </w:rPr>
            </w:pPr>
            <w:r>
              <w:rPr>
                <w:sz w:val="20"/>
                <w:szCs w:val="20"/>
              </w:rPr>
              <w:t xml:space="preserve">(6) </w:t>
            </w:r>
            <w:r w:rsidRPr="00B708AC">
              <w:rPr>
                <w:sz w:val="20"/>
                <w:szCs w:val="20"/>
              </w:rPr>
              <w:t xml:space="preserve">Ak je počas prepravy tabakových výrobkov v daňovom voľnom obehu elektronický systém nedostupný, schválený odosielateľ môže zmeniť miesto určenia tabakových výrobkov v daňovom voľnom obehu </w:t>
            </w:r>
            <w:r w:rsidRPr="00B708AC">
              <w:rPr>
                <w:b/>
                <w:sz w:val="20"/>
                <w:szCs w:val="20"/>
              </w:rPr>
              <w:t>na iné miesto určenia toho istého schváleného príjemcu alebo na miesto odoslania</w:t>
            </w:r>
            <w:r w:rsidRPr="00B708AC">
              <w:rPr>
                <w:sz w:val="20"/>
                <w:szCs w:val="20"/>
              </w:rPr>
              <w:t xml:space="preserve"> len, ak oznámil colnému úradu schváleného odosielateľa informácie podľa § 30 ods. 5. Schválený odosielateľ je povinný požadované informácie zaslať colnému úradu schváleného odosielateľa pred zmenou miesta určenia; odsek 4 sa použije primerane.</w:t>
            </w:r>
          </w:p>
        </w:tc>
        <w:tc>
          <w:tcPr>
            <w:tcW w:w="708"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Pr>
                <w:sz w:val="20"/>
                <w:szCs w:val="20"/>
              </w:rPr>
              <w:t>Čl. 4</w:t>
            </w:r>
            <w:r w:rsidRPr="00BB6E4E">
              <w:rPr>
                <w:sz w:val="20"/>
                <w:szCs w:val="20"/>
              </w:rPr>
              <w:t>0</w:t>
            </w:r>
          </w:p>
          <w:p w:rsidR="00B0037D"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9A3E5C" w:rsidRDefault="00B0037D" w:rsidP="00B0037D">
            <w:pPr>
              <w:pStyle w:val="Default"/>
              <w:jc w:val="both"/>
              <w:rPr>
                <w:rFonts w:ascii="Times New Roman" w:hAnsi="Times New Roman" w:cs="Times New Roman"/>
                <w:b/>
                <w:color w:val="auto"/>
                <w:sz w:val="20"/>
                <w:szCs w:val="20"/>
              </w:rPr>
            </w:pPr>
            <w:r w:rsidRPr="009A3E5C">
              <w:rPr>
                <w:rFonts w:ascii="Times New Roman" w:hAnsi="Times New Roman" w:cs="Times New Roman"/>
                <w:b/>
                <w:color w:val="auto"/>
                <w:sz w:val="20"/>
                <w:szCs w:val="20"/>
              </w:rPr>
              <w:t>Alternatívne dôkazy o prijatí</w:t>
            </w:r>
          </w:p>
          <w:p w:rsidR="00B0037D" w:rsidRPr="009A3E5C" w:rsidRDefault="00B0037D" w:rsidP="00B0037D">
            <w:pPr>
              <w:pStyle w:val="Default"/>
              <w:jc w:val="both"/>
              <w:rPr>
                <w:rFonts w:ascii="Times New Roman" w:hAnsi="Times New Roman" w:cs="Times New Roman"/>
                <w:b/>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9A3E5C">
              <w:rPr>
                <w:rFonts w:ascii="Times New Roman" w:hAnsi="Times New Roman" w:cs="Times New Roman"/>
                <w:color w:val="auto"/>
                <w:sz w:val="20"/>
                <w:szCs w:val="20"/>
              </w:rPr>
              <w:t>Bez ohľadu na článok 39 správa o prijatí požadovaná v článku 37 ods. 1 predstavuje dôkaz, že tovar podliehajúci spotrebnej dani bol dodaný certifikovanému príjemcovi.</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9A3E5C">
              <w:rPr>
                <w:rFonts w:ascii="Times New Roman" w:hAnsi="Times New Roman" w:cs="Times New Roman"/>
                <w:color w:val="auto"/>
                <w:sz w:val="20"/>
                <w:szCs w:val="20"/>
              </w:rPr>
              <w:t>Odchylne od odseku 1, ak neexistuje správa o prijatí z iných dôvodov, než sú dôvody uvedené v článku 39, môže sa poskytnúť alternatívny dôkaz o dodaní tovaru podliehajúceho spotrebnej dani tak, že príslušné orgány členského štátu určenia na základe primeraných dôkazov potvrdia, že odoslaný tovar podliehajúci spotrebnej dani dorazil na miesto určenia.</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Záložný dokument uvedený v článku 39 prvom odseku predstavuje primeraný dôkaz na účely tohto odseku prvého pododseku.</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3. </w:t>
            </w:r>
            <w:r w:rsidRPr="009A3E5C">
              <w:rPr>
                <w:rFonts w:ascii="Times New Roman" w:hAnsi="Times New Roman" w:cs="Times New Roman"/>
                <w:color w:val="auto"/>
                <w:sz w:val="20"/>
                <w:szCs w:val="20"/>
              </w:rPr>
              <w:t>Keď príslušné orgány členského štátu odoslania prijmú potvrdenie príslušných orgánov členského štátu určenia, považuje sa to za dostatočný dôkaz, že certifikovaný príjemca splnil všetky potrebné formality a zaplatil prípadnú spotrebnú daň splatnú v členskom štáte určenia.</w:t>
            </w:r>
          </w:p>
        </w:tc>
        <w:tc>
          <w:tcPr>
            <w:tcW w:w="993"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Default="00B0037D" w:rsidP="00B0037D">
            <w:pPr>
              <w:autoSpaceDE w:val="0"/>
              <w:autoSpaceDN w:val="0"/>
              <w:spacing w:before="0"/>
              <w:jc w:val="center"/>
              <w:rPr>
                <w:b/>
                <w:bCs/>
                <w:sz w:val="20"/>
                <w:szCs w:val="20"/>
              </w:rPr>
            </w:pPr>
            <w:r w:rsidRPr="005E0621">
              <w:rPr>
                <w:sz w:val="20"/>
                <w:szCs w:val="20"/>
              </w:rPr>
              <w:t xml:space="preserve">98/2004 Z. z. </w:t>
            </w:r>
            <w:r w:rsidRPr="005E0621">
              <w:rPr>
                <w:sz w:val="20"/>
                <w:szCs w:val="20"/>
                <w:lang w:eastAsia="cs-CZ"/>
              </w:rPr>
              <w:t xml:space="preserve">a </w:t>
            </w:r>
            <w:r w:rsidRPr="005E0621">
              <w:rPr>
                <w:b/>
                <w:bCs/>
                <w:sz w:val="20"/>
                <w:szCs w:val="20"/>
              </w:rPr>
              <w:t>X/2022 Z. z.</w:t>
            </w:r>
          </w:p>
          <w:p w:rsidR="00B0037D" w:rsidRPr="005E0621" w:rsidRDefault="00B0037D" w:rsidP="00B0037D">
            <w:pPr>
              <w:autoSpaceDE w:val="0"/>
              <w:autoSpaceDN w:val="0"/>
              <w:spacing w:before="0"/>
              <w:jc w:val="center"/>
              <w:rPr>
                <w:sz w:val="20"/>
                <w:szCs w:val="20"/>
              </w:rPr>
            </w:pPr>
            <w:r w:rsidRPr="005E0621">
              <w:rPr>
                <w:b/>
                <w:bCs/>
                <w:sz w:val="20"/>
                <w:szCs w:val="20"/>
              </w:rPr>
              <w:t>čl.</w:t>
            </w:r>
            <w:r>
              <w:rPr>
                <w:b/>
                <w:bCs/>
                <w:sz w:val="20"/>
                <w:szCs w:val="20"/>
              </w:rPr>
              <w:t xml:space="preserve"> </w:t>
            </w:r>
            <w:r w:rsidRPr="005E0621">
              <w:rPr>
                <w:b/>
                <w:bCs/>
                <w:sz w:val="20"/>
                <w:szCs w:val="20"/>
              </w:rPr>
              <w:t>I</w:t>
            </w: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5E0621">
              <w:rPr>
                <w:sz w:val="20"/>
                <w:szCs w:val="20"/>
              </w:rPr>
              <w:t xml:space="preserve">98/2004 Z. z. </w:t>
            </w:r>
            <w:r w:rsidRPr="005E0621">
              <w:rPr>
                <w:sz w:val="20"/>
                <w:szCs w:val="20"/>
                <w:lang w:eastAsia="cs-CZ"/>
              </w:rPr>
              <w:t xml:space="preserve">a </w:t>
            </w:r>
            <w:r>
              <w:rPr>
                <w:b/>
                <w:bCs/>
                <w:sz w:val="20"/>
                <w:szCs w:val="20"/>
              </w:rPr>
              <w:t>X/2023</w:t>
            </w:r>
            <w:r w:rsidRPr="005E0621">
              <w:rPr>
                <w:b/>
                <w:bCs/>
                <w:sz w:val="20"/>
                <w:szCs w:val="20"/>
              </w:rPr>
              <w:t xml:space="preserve"> Z. z.</w:t>
            </w:r>
          </w:p>
          <w:p w:rsidR="00B0037D" w:rsidRPr="005E0621" w:rsidRDefault="00B0037D" w:rsidP="00B0037D">
            <w:pPr>
              <w:autoSpaceDE w:val="0"/>
              <w:autoSpaceDN w:val="0"/>
              <w:spacing w:before="0"/>
              <w:jc w:val="center"/>
              <w:rPr>
                <w:sz w:val="20"/>
                <w:szCs w:val="20"/>
              </w:rPr>
            </w:pPr>
            <w:r w:rsidRPr="005E0621">
              <w:rPr>
                <w:b/>
                <w:bCs/>
                <w:sz w:val="20"/>
                <w:szCs w:val="20"/>
              </w:rPr>
              <w:t>čl.</w:t>
            </w:r>
            <w:r>
              <w:rPr>
                <w:b/>
                <w:bCs/>
                <w:sz w:val="20"/>
                <w:szCs w:val="20"/>
              </w:rPr>
              <w:t xml:space="preserve"> </w:t>
            </w:r>
            <w:r w:rsidRPr="005E0621">
              <w:rPr>
                <w:b/>
                <w:bCs/>
                <w:sz w:val="20"/>
                <w:szCs w:val="20"/>
              </w:rPr>
              <w:t>I</w:t>
            </w:r>
          </w:p>
          <w:p w:rsidR="00B0037D" w:rsidRPr="005E0621" w:rsidRDefault="00B0037D" w:rsidP="00B0037D">
            <w:pPr>
              <w:autoSpaceDE w:val="0"/>
              <w:autoSpaceDN w:val="0"/>
              <w:spacing w:before="0"/>
              <w:jc w:val="center"/>
              <w:rPr>
                <w:sz w:val="20"/>
                <w:szCs w:val="20"/>
              </w:rPr>
            </w:pPr>
          </w:p>
          <w:p w:rsidR="00B0037D" w:rsidRPr="00856246" w:rsidRDefault="00B0037D" w:rsidP="00B0037D">
            <w:pPr>
              <w:autoSpaceDE w:val="0"/>
              <w:autoSpaceDN w:val="0"/>
              <w:spacing w:before="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0037D" w:rsidRPr="005E0621" w:rsidRDefault="00B0037D" w:rsidP="00B0037D">
            <w:pPr>
              <w:autoSpaceDE w:val="0"/>
              <w:autoSpaceDN w:val="0"/>
              <w:spacing w:before="0"/>
              <w:jc w:val="center"/>
              <w:rPr>
                <w:sz w:val="20"/>
                <w:szCs w:val="20"/>
              </w:rPr>
            </w:pPr>
            <w:r>
              <w:rPr>
                <w:sz w:val="20"/>
                <w:szCs w:val="20"/>
              </w:rPr>
              <w:t>§ 31</w:t>
            </w:r>
          </w:p>
          <w:p w:rsidR="00B0037D" w:rsidRPr="00B6697C" w:rsidRDefault="00B0037D" w:rsidP="00B0037D">
            <w:pPr>
              <w:autoSpaceDE w:val="0"/>
              <w:autoSpaceDN w:val="0"/>
              <w:spacing w:before="0"/>
              <w:jc w:val="center"/>
              <w:rPr>
                <w:sz w:val="20"/>
                <w:szCs w:val="20"/>
              </w:rPr>
            </w:pPr>
            <w:r w:rsidRPr="00B6697C">
              <w:rPr>
                <w:sz w:val="20"/>
                <w:szCs w:val="20"/>
              </w:rPr>
              <w:t>ods. 9</w:t>
            </w: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r w:rsidRPr="005E0621">
              <w:rPr>
                <w:sz w:val="20"/>
                <w:szCs w:val="20"/>
              </w:rPr>
              <w:t>§ 31a ods. 5</w:t>
            </w:r>
          </w:p>
          <w:p w:rsidR="00B0037D" w:rsidRPr="005E0621" w:rsidRDefault="00B0037D" w:rsidP="00B0037D">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Pr="005E0621" w:rsidRDefault="00B0037D" w:rsidP="00B0037D">
            <w:pPr>
              <w:pStyle w:val="Odsekzoznamu"/>
              <w:ind w:left="0"/>
              <w:jc w:val="both"/>
              <w:rPr>
                <w:sz w:val="20"/>
                <w:szCs w:val="20"/>
              </w:rPr>
            </w:pPr>
            <w:r w:rsidRPr="005E0621">
              <w:rPr>
                <w:sz w:val="20"/>
                <w:szCs w:val="20"/>
              </w:rPr>
              <w:t xml:space="preserve">(9) Ak sa minerálny olej prepravuje podľa odsekov 1 a 2 schválený príjemca alebo príjemca podľa odseku 2 je povinný najneskôr do piatich pracovných dní odo dňa ukončenia prepravy tohto minerálneho oleja predložiť colnému úradu schváleného príjemcu alebo príjemcu podľa odseku 2 správu o prijatí; správa o prijatí musí byť </w:t>
            </w:r>
            <w:r w:rsidRPr="00785B91">
              <w:rPr>
                <w:b/>
                <w:color w:val="000000" w:themeColor="text1"/>
                <w:sz w:val="20"/>
                <w:szCs w:val="20"/>
              </w:rPr>
              <w:t xml:space="preserve">autorizovaná </w:t>
            </w:r>
            <w:r w:rsidRPr="00785B91">
              <w:rPr>
                <w:b/>
                <w:color w:val="000000" w:themeColor="text1"/>
                <w:sz w:val="20"/>
                <w:szCs w:val="20"/>
                <w:shd w:val="clear" w:color="auto" w:fill="FFFFFF"/>
              </w:rPr>
              <w:t>kvalifikovaným</w:t>
            </w:r>
            <w:r w:rsidRPr="00785B91">
              <w:rPr>
                <w:b/>
                <w:color w:val="000000" w:themeColor="text1"/>
                <w:sz w:val="20"/>
                <w:szCs w:val="20"/>
              </w:rPr>
              <w:t xml:space="preserve"> elektronickým podpisom</w:t>
            </w:r>
            <w:r w:rsidRPr="00785B91">
              <w:rPr>
                <w:b/>
                <w:color w:val="000000" w:themeColor="text1"/>
                <w:sz w:val="20"/>
                <w:szCs w:val="20"/>
                <w:vertAlign w:val="superscript"/>
              </w:rPr>
              <w:t>20b</w:t>
            </w:r>
            <w:r w:rsidRPr="00785B91">
              <w:rPr>
                <w:b/>
                <w:color w:val="000000" w:themeColor="text1"/>
                <w:sz w:val="20"/>
                <w:szCs w:val="20"/>
              </w:rPr>
              <w:t>) alebo kvalifikovanou elektronickou pečaťou,</w:t>
            </w:r>
            <w:r w:rsidRPr="00785B91">
              <w:rPr>
                <w:b/>
                <w:color w:val="000000" w:themeColor="text1"/>
                <w:sz w:val="20"/>
                <w:szCs w:val="20"/>
                <w:vertAlign w:val="superscript"/>
              </w:rPr>
              <w:t>20ba</w:t>
            </w:r>
            <w:r w:rsidRPr="00785B91">
              <w:rPr>
                <w:b/>
                <w:color w:val="000000" w:themeColor="text1"/>
                <w:sz w:val="20"/>
                <w:szCs w:val="20"/>
              </w:rPr>
              <w:t xml:space="preserve">) alebo </w:t>
            </w:r>
            <w:r w:rsidRPr="00785B91">
              <w:rPr>
                <w:b/>
                <w:color w:val="000000" w:themeColor="text1"/>
                <w:sz w:val="20"/>
                <w:szCs w:val="20"/>
                <w:shd w:val="clear" w:color="auto" w:fill="FFFFFF"/>
              </w:rPr>
              <w:t>uznaným spôsobom autorizácie podľa osobitného predpisu,</w:t>
            </w:r>
            <w:r w:rsidRPr="00785B91">
              <w:rPr>
                <w:b/>
                <w:color w:val="000000" w:themeColor="text1"/>
                <w:sz w:val="20"/>
                <w:szCs w:val="20"/>
                <w:shd w:val="clear" w:color="auto" w:fill="FFFFFF"/>
                <w:vertAlign w:val="superscript"/>
              </w:rPr>
              <w:t>20bb</w:t>
            </w:r>
            <w:r w:rsidRPr="00785B91">
              <w:rPr>
                <w:b/>
                <w:color w:val="000000" w:themeColor="text1"/>
                <w:sz w:val="20"/>
                <w:szCs w:val="20"/>
                <w:shd w:val="clear" w:color="auto" w:fill="FFFFFF"/>
              </w:rPr>
              <w:t>)</w:t>
            </w:r>
            <w:r w:rsidRPr="00785B91">
              <w:t xml:space="preserve"> </w:t>
            </w:r>
            <w:r w:rsidRPr="00785B91">
              <w:rPr>
                <w:sz w:val="20"/>
                <w:szCs w:val="20"/>
              </w:rPr>
              <w:t xml:space="preserve">ak sa schválený príjemca alebo príjemca podľa odseku 2 s colným úradom nedohodne inak. Colný úrad schváleného príjemcu alebo príjemcu podľa odseku 2 elektronicky overí údaje v správe o prijatí a ak sú tieto údaje správne, potvrdí schválenému príjemcovi alebo príjemcovi podľa odseku 2 zaevidovanie správy o prijatí. Správu o prijatí colný úrad schváleného príjemcu alebo príjemcu podľa odseku 2 po jej zaevidovaní bezodkladne zašle schválenému odosielateľovi alebo </w:t>
            </w:r>
            <w:r w:rsidRPr="00785B91">
              <w:rPr>
                <w:b/>
                <w:sz w:val="20"/>
                <w:szCs w:val="20"/>
              </w:rPr>
              <w:t>odosielateľovi podľa odseku 2</w:t>
            </w:r>
            <w:r w:rsidRPr="00785B91">
              <w:rPr>
                <w:sz w:val="20"/>
                <w:szCs w:val="20"/>
              </w:rPr>
              <w:t xml:space="preserve"> a colnému úradu schváleného odosielateľa alebo príjemcu podľa odseku 2. </w:t>
            </w:r>
            <w:r w:rsidRPr="00785B91">
              <w:rPr>
                <w:b/>
                <w:sz w:val="20"/>
                <w:szCs w:val="20"/>
              </w:rPr>
              <w:t>Ak v čase prijatia minerálneho oleja schváleným príjemcom nie je zábezpeka na daň zložená vo výške podľa § 32a ods. 6, colný úrad schváleného príjemcu môže pozastaviť odoslanie správy o prijatí colnému úradu schváleného odosielateľa, a to najneskôr do času zloženia zábezpeky vo výške podľa § 32a ods. 6 alebo zaplatenia dane.</w:t>
            </w:r>
            <w:r>
              <w:rPr>
                <w:b/>
                <w:sz w:val="20"/>
                <w:szCs w:val="20"/>
              </w:rPr>
              <w:t xml:space="preserve"> </w:t>
            </w:r>
            <w:r w:rsidRPr="005E0621">
              <w:rPr>
                <w:sz w:val="20"/>
                <w:szCs w:val="20"/>
              </w:rPr>
              <w:t>Ak údaje uvedené v správe o prijatí nie sú správne, colný úrad schváleného príjemcu alebo príjemcu podľa odseku 2 o tejto skutočnosti bezodkladne informuje odosielateľa správy o prijatí.</w:t>
            </w:r>
          </w:p>
          <w:p w:rsidR="00B0037D" w:rsidRPr="005E0621" w:rsidRDefault="00B0037D" w:rsidP="00B0037D">
            <w:pPr>
              <w:pStyle w:val="Odsekzoznamu"/>
              <w:ind w:left="0"/>
              <w:jc w:val="both"/>
              <w:rPr>
                <w:sz w:val="20"/>
                <w:szCs w:val="20"/>
              </w:rPr>
            </w:pPr>
          </w:p>
          <w:p w:rsidR="00B0037D" w:rsidRPr="008E67B2" w:rsidRDefault="00B0037D" w:rsidP="00B0037D">
            <w:pPr>
              <w:autoSpaceDE w:val="0"/>
              <w:autoSpaceDN w:val="0"/>
              <w:adjustRightInd w:val="0"/>
              <w:spacing w:before="0"/>
              <w:rPr>
                <w:sz w:val="20"/>
                <w:szCs w:val="20"/>
              </w:rPr>
            </w:pPr>
            <w:r w:rsidRPr="005E0621">
              <w:rPr>
                <w:sz w:val="20"/>
                <w:szCs w:val="20"/>
              </w:rPr>
              <w:t xml:space="preserve">(5) Ak nebola schváleným príjemcom alebo príjemcom podľa § 31 ods. 2 vyhotovená správa o prijatí alebo písomná správa o prijatí z iného dôvodu, ako je nedostupnosť elektronického systému, je schválený príjemca alebo príjemca podľa § 31 ods. 2 povinný predložiť colnému úradu schváleného príjemcu alebo </w:t>
            </w:r>
            <w:r w:rsidRPr="005E0621">
              <w:rPr>
                <w:b/>
                <w:sz w:val="20"/>
                <w:szCs w:val="20"/>
              </w:rPr>
              <w:t xml:space="preserve">odosielateľa podľa </w:t>
            </w:r>
            <w:r>
              <w:rPr>
                <w:b/>
                <w:sz w:val="20"/>
                <w:szCs w:val="20"/>
              </w:rPr>
              <w:t xml:space="preserve">§ 31 ods. </w:t>
            </w:r>
            <w:r w:rsidRPr="005E0621">
              <w:rPr>
                <w:b/>
                <w:sz w:val="20"/>
                <w:szCs w:val="20"/>
              </w:rPr>
              <w:t>2</w:t>
            </w:r>
            <w:r w:rsidRPr="005E0621">
              <w:rPr>
                <w:sz w:val="20"/>
                <w:szCs w:val="20"/>
              </w:rPr>
              <w:t xml:space="preserve"> iný dôkaz o ukončení prepravy minerálneho oleja v daňovom voľnom obehu, ktorý musí obsahovať rovnaké náležitosti, ako sú uvedené v správe o prijatí podľa § 31 ods. 9. Ak colný úrad schváleného príjemcu alebo príjemcu podľa § 31 ods. 2 uzná iný dôkaz o ukončení prepravy minerálneho oleja v daňovom voľnom obehu, oznámi túto skutočnosť správcovi dane schváleného odosielateľa v inom členskom štáte alebo colnému úradu </w:t>
            </w:r>
            <w:r w:rsidRPr="005E0621">
              <w:rPr>
                <w:b/>
                <w:sz w:val="20"/>
                <w:szCs w:val="20"/>
              </w:rPr>
              <w:t xml:space="preserve">odosielateľa podľa </w:t>
            </w:r>
            <w:r>
              <w:rPr>
                <w:b/>
                <w:sz w:val="20"/>
                <w:szCs w:val="20"/>
              </w:rPr>
              <w:t xml:space="preserve">§ 31 ods. </w:t>
            </w:r>
            <w:r w:rsidRPr="005E0621">
              <w:rPr>
                <w:b/>
                <w:sz w:val="20"/>
                <w:szCs w:val="20"/>
              </w:rPr>
              <w:t>2</w:t>
            </w:r>
            <w:r w:rsidRPr="005E0621">
              <w:rPr>
                <w:sz w:val="20"/>
                <w:szCs w:val="20"/>
              </w:rPr>
              <w:t xml:space="preserve"> a ukončí prepravu minerálneho oleja v daňovom voľnom obehu prostredníctvom elektronického systému.</w:t>
            </w:r>
          </w:p>
        </w:tc>
        <w:tc>
          <w:tcPr>
            <w:tcW w:w="708"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sidRPr="009A3E5C">
              <w:rPr>
                <w:sz w:val="20"/>
                <w:szCs w:val="20"/>
              </w:rPr>
              <w:t>Čl.</w:t>
            </w:r>
            <w:r>
              <w:rPr>
                <w:sz w:val="20"/>
                <w:szCs w:val="20"/>
              </w:rPr>
              <w:t xml:space="preserve"> </w:t>
            </w:r>
            <w:r w:rsidRPr="009A3E5C">
              <w:rPr>
                <w:sz w:val="20"/>
                <w:szCs w:val="20"/>
              </w:rPr>
              <w:t>4</w:t>
            </w:r>
            <w:r>
              <w:rPr>
                <w:sz w:val="20"/>
                <w:szCs w:val="20"/>
              </w:rPr>
              <w:t xml:space="preserve">2 </w:t>
            </w:r>
          </w:p>
          <w:p w:rsidR="00B0037D"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9A3E5C" w:rsidRDefault="00B0037D" w:rsidP="00B0037D">
            <w:pPr>
              <w:pStyle w:val="Default"/>
              <w:jc w:val="both"/>
              <w:rPr>
                <w:rFonts w:ascii="Times New Roman" w:hAnsi="Times New Roman" w:cs="Times New Roman"/>
                <w:b/>
                <w:color w:val="auto"/>
                <w:sz w:val="20"/>
                <w:szCs w:val="20"/>
              </w:rPr>
            </w:pPr>
            <w:r w:rsidRPr="009A3E5C">
              <w:rPr>
                <w:rFonts w:ascii="Times New Roman" w:hAnsi="Times New Roman" w:cs="Times New Roman"/>
                <w:b/>
                <w:color w:val="auto"/>
                <w:sz w:val="20"/>
                <w:szCs w:val="20"/>
              </w:rPr>
              <w:t>Preprava tovaru uvedeného do daňového voľného obehu medzi dvomi miestami na území toho istého členského štátu cez územie iného členského štátu</w:t>
            </w:r>
          </w:p>
          <w:p w:rsidR="00B0037D"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9A3E5C">
              <w:rPr>
                <w:rFonts w:ascii="Times New Roman" w:hAnsi="Times New Roman" w:cs="Times New Roman"/>
                <w:color w:val="auto"/>
                <w:sz w:val="20"/>
                <w:szCs w:val="20"/>
              </w:rPr>
              <w:t>Ak sa tovar podliehajúci spotrebnej dani, ktorý je už uvedený do daňového voľného obehu na území členského štátu prepravuje na miesto určenia na území uvedeného členského štátu cez územie iného členského štátu, uplatňujú sa tieto požiadavky:</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9A3E5C">
              <w:rPr>
                <w:rFonts w:ascii="Times New Roman" w:hAnsi="Times New Roman" w:cs="Times New Roman"/>
                <w:color w:val="auto"/>
                <w:sz w:val="20"/>
                <w:szCs w:val="20"/>
              </w:rPr>
              <w:t>certifikovaný odosielateľ a certifikovaný príjemca súhlasia s každou kontrolou, ktorá ich príslušným orgánom umožňuje presvedčiť sa, že tovar bol skutočne prijatý.</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p>
        </w:tc>
        <w:tc>
          <w:tcPr>
            <w:tcW w:w="993" w:type="dxa"/>
            <w:tcBorders>
              <w:top w:val="single" w:sz="4" w:space="0" w:color="auto"/>
              <w:left w:val="single" w:sz="4" w:space="0" w:color="auto"/>
              <w:bottom w:val="single" w:sz="4" w:space="0" w:color="auto"/>
              <w:right w:val="single" w:sz="12" w:space="0" w:color="auto"/>
            </w:tcBorders>
          </w:tcPr>
          <w:p w:rsidR="00B0037D" w:rsidRDefault="00B0037D" w:rsidP="00B0037D">
            <w:pPr>
              <w:autoSpaceDE w:val="0"/>
              <w:autoSpaceDN w:val="0"/>
              <w:spacing w:before="0"/>
              <w:jc w:val="center"/>
              <w:rPr>
                <w:sz w:val="20"/>
                <w:szCs w:val="20"/>
              </w:rPr>
            </w:pPr>
            <w:r>
              <w:rPr>
                <w:sz w:val="20"/>
                <w:szCs w:val="20"/>
              </w:rPr>
              <w:t>N</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856246" w:rsidRDefault="00B0037D" w:rsidP="00B0037D">
            <w:pPr>
              <w:autoSpaceDE w:val="0"/>
              <w:autoSpaceDN w:val="0"/>
              <w:spacing w:before="0"/>
              <w:jc w:val="center"/>
              <w:rPr>
                <w:sz w:val="20"/>
                <w:szCs w:val="20"/>
              </w:rPr>
            </w:pPr>
          </w:p>
        </w:tc>
        <w:tc>
          <w:tcPr>
            <w:tcW w:w="708" w:type="dxa"/>
            <w:tcBorders>
              <w:top w:val="single" w:sz="4" w:space="0" w:color="auto"/>
              <w:left w:val="nil"/>
              <w:bottom w:val="single" w:sz="4" w:space="0" w:color="auto"/>
              <w:right w:val="single" w:sz="4" w:space="0" w:color="auto"/>
            </w:tcBorders>
          </w:tcPr>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C4714C">
              <w:rPr>
                <w:sz w:val="20"/>
                <w:szCs w:val="20"/>
              </w:rPr>
              <w:t xml:space="preserve">98/2004 Z. 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Pr="00C4714C" w:rsidRDefault="00B0037D" w:rsidP="00B0037D">
            <w:pPr>
              <w:autoSpaceDE w:val="0"/>
              <w:autoSpaceDN w:val="0"/>
              <w:spacing w:before="0"/>
              <w:jc w:val="center"/>
              <w:rPr>
                <w:sz w:val="20"/>
                <w:szCs w:val="20"/>
              </w:rPr>
            </w:pPr>
            <w:r w:rsidRPr="005E0621">
              <w:rPr>
                <w:b/>
                <w:bCs/>
                <w:sz w:val="20"/>
                <w:szCs w:val="20"/>
              </w:rPr>
              <w:t>čl. I</w:t>
            </w: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C4714C"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C4714C">
              <w:rPr>
                <w:sz w:val="20"/>
                <w:szCs w:val="20"/>
              </w:rPr>
              <w:t xml:space="preserve">98/2004 Z. 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Pr="00E363AA" w:rsidRDefault="00B0037D" w:rsidP="00B0037D">
            <w:pPr>
              <w:autoSpaceDE w:val="0"/>
              <w:autoSpaceDN w:val="0"/>
              <w:spacing w:before="0"/>
              <w:jc w:val="center"/>
              <w:rPr>
                <w:sz w:val="20"/>
                <w:szCs w:val="20"/>
              </w:rPr>
            </w:pPr>
            <w:r w:rsidRPr="005E0621">
              <w:rPr>
                <w:b/>
                <w:bCs/>
                <w:sz w:val="20"/>
                <w:szCs w:val="20"/>
              </w:rPr>
              <w:t>čl. I</w:t>
            </w:r>
          </w:p>
          <w:p w:rsidR="00B0037D" w:rsidRPr="005E0621" w:rsidRDefault="00B0037D" w:rsidP="00B0037D">
            <w:pPr>
              <w:autoSpaceDE w:val="0"/>
              <w:autoSpaceDN w:val="0"/>
              <w:spacing w:before="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0037D" w:rsidRPr="00631833"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r>
              <w:rPr>
                <w:sz w:val="20"/>
                <w:szCs w:val="20"/>
              </w:rPr>
              <w:t>§ 31</w:t>
            </w:r>
          </w:p>
          <w:p w:rsidR="00B0037D" w:rsidRPr="00B6697C" w:rsidRDefault="00B0037D" w:rsidP="00B0037D">
            <w:pPr>
              <w:autoSpaceDE w:val="0"/>
              <w:autoSpaceDN w:val="0"/>
              <w:spacing w:before="0"/>
              <w:jc w:val="center"/>
              <w:rPr>
                <w:sz w:val="20"/>
                <w:szCs w:val="20"/>
              </w:rPr>
            </w:pPr>
            <w:r w:rsidRPr="00B6697C">
              <w:rPr>
                <w:sz w:val="20"/>
                <w:szCs w:val="20"/>
              </w:rPr>
              <w:t>ods. 9</w:t>
            </w: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r w:rsidRPr="00631833">
              <w:rPr>
                <w:sz w:val="20"/>
                <w:szCs w:val="20"/>
              </w:rPr>
              <w:t>§ 31</w:t>
            </w:r>
          </w:p>
          <w:p w:rsidR="00B0037D" w:rsidRPr="00B6697C" w:rsidRDefault="00B0037D" w:rsidP="00B0037D">
            <w:pPr>
              <w:autoSpaceDE w:val="0"/>
              <w:autoSpaceDN w:val="0"/>
              <w:spacing w:before="0"/>
              <w:jc w:val="center"/>
              <w:rPr>
                <w:sz w:val="20"/>
                <w:szCs w:val="20"/>
              </w:rPr>
            </w:pPr>
            <w:r w:rsidRPr="00B6697C">
              <w:rPr>
                <w:sz w:val="20"/>
                <w:szCs w:val="20"/>
              </w:rPr>
              <w:t>ods. 4</w:t>
            </w:r>
          </w:p>
          <w:p w:rsidR="00B0037D" w:rsidRPr="00631833" w:rsidRDefault="00B0037D" w:rsidP="00B0037D">
            <w:pPr>
              <w:autoSpaceDE w:val="0"/>
              <w:autoSpaceDN w:val="0"/>
              <w:spacing w:before="0"/>
              <w:jc w:val="center"/>
              <w:rPr>
                <w:sz w:val="20"/>
                <w:szCs w:val="20"/>
              </w:rPr>
            </w:pPr>
          </w:p>
          <w:p w:rsidR="00B0037D" w:rsidRPr="005E0621" w:rsidRDefault="00B0037D" w:rsidP="00B0037D">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Default="00B0037D" w:rsidP="00B0037D">
            <w:pPr>
              <w:pStyle w:val="Odsekzoznamu"/>
              <w:ind w:left="0"/>
              <w:jc w:val="both"/>
              <w:rPr>
                <w:sz w:val="20"/>
                <w:szCs w:val="20"/>
              </w:rPr>
            </w:pPr>
          </w:p>
          <w:p w:rsidR="00B0037D" w:rsidRPr="00631833" w:rsidRDefault="00B0037D" w:rsidP="00B0037D">
            <w:pPr>
              <w:pStyle w:val="Odsekzoznamu"/>
              <w:ind w:left="0"/>
              <w:jc w:val="both"/>
              <w:rPr>
                <w:sz w:val="20"/>
                <w:szCs w:val="20"/>
              </w:rPr>
            </w:pPr>
            <w:r w:rsidRPr="005E0621">
              <w:rPr>
                <w:sz w:val="20"/>
                <w:szCs w:val="20"/>
              </w:rPr>
              <w:t xml:space="preserve">(9) Ak sa minerálny olej prepravuje podľa odsekov 1 a 2 schválený príjemca alebo príjemca podľa odseku 2 je povinný najneskôr do piatich pracovných dní odo dňa ukončenia prepravy tohto minerálneho oleja predložiť colnému úradu schváleného príjemcu alebo príjemcu podľa odseku 2 správu o prijatí; správa o prijatí musí </w:t>
            </w:r>
            <w:r w:rsidRPr="00785B91">
              <w:rPr>
                <w:sz w:val="20"/>
                <w:szCs w:val="20"/>
              </w:rPr>
              <w:t xml:space="preserve">byť </w:t>
            </w:r>
            <w:r w:rsidRPr="00785B91">
              <w:rPr>
                <w:b/>
                <w:color w:val="000000" w:themeColor="text1"/>
                <w:sz w:val="20"/>
                <w:szCs w:val="20"/>
              </w:rPr>
              <w:t xml:space="preserve">autorizovaná </w:t>
            </w:r>
            <w:r w:rsidRPr="00785B91">
              <w:rPr>
                <w:b/>
                <w:color w:val="000000" w:themeColor="text1"/>
                <w:sz w:val="20"/>
                <w:szCs w:val="20"/>
                <w:shd w:val="clear" w:color="auto" w:fill="FFFFFF"/>
              </w:rPr>
              <w:t>kvalifikovaným</w:t>
            </w:r>
            <w:r w:rsidRPr="00785B91">
              <w:rPr>
                <w:b/>
                <w:color w:val="000000" w:themeColor="text1"/>
                <w:sz w:val="20"/>
                <w:szCs w:val="20"/>
              </w:rPr>
              <w:t xml:space="preserve"> elektronickým podpisom</w:t>
            </w:r>
            <w:r w:rsidRPr="00785B91">
              <w:rPr>
                <w:b/>
                <w:color w:val="000000" w:themeColor="text1"/>
                <w:sz w:val="20"/>
                <w:szCs w:val="20"/>
                <w:vertAlign w:val="superscript"/>
              </w:rPr>
              <w:t>20b</w:t>
            </w:r>
            <w:r w:rsidRPr="00785B91">
              <w:rPr>
                <w:b/>
                <w:color w:val="000000" w:themeColor="text1"/>
                <w:sz w:val="20"/>
                <w:szCs w:val="20"/>
              </w:rPr>
              <w:t>) alebo kvalifikovanou elektronickou pečaťou,</w:t>
            </w:r>
            <w:r w:rsidRPr="00785B91">
              <w:rPr>
                <w:b/>
                <w:color w:val="000000" w:themeColor="text1"/>
                <w:sz w:val="20"/>
                <w:szCs w:val="20"/>
                <w:vertAlign w:val="superscript"/>
              </w:rPr>
              <w:t>20ba</w:t>
            </w:r>
            <w:r w:rsidRPr="00785B91">
              <w:rPr>
                <w:b/>
                <w:color w:val="000000" w:themeColor="text1"/>
                <w:sz w:val="20"/>
                <w:szCs w:val="20"/>
              </w:rPr>
              <w:t xml:space="preserve">) alebo </w:t>
            </w:r>
            <w:r w:rsidRPr="00785B91">
              <w:rPr>
                <w:b/>
                <w:color w:val="000000" w:themeColor="text1"/>
                <w:sz w:val="20"/>
                <w:szCs w:val="20"/>
                <w:shd w:val="clear" w:color="auto" w:fill="FFFFFF"/>
              </w:rPr>
              <w:t>uznaným spôsobom autorizácie podľa osobitného predpisu,</w:t>
            </w:r>
            <w:r w:rsidRPr="00785B91">
              <w:rPr>
                <w:b/>
                <w:color w:val="000000" w:themeColor="text1"/>
                <w:sz w:val="20"/>
                <w:szCs w:val="20"/>
                <w:shd w:val="clear" w:color="auto" w:fill="FFFFFF"/>
                <w:vertAlign w:val="superscript"/>
              </w:rPr>
              <w:t>20bb</w:t>
            </w:r>
            <w:r w:rsidRPr="00785B91">
              <w:rPr>
                <w:b/>
                <w:color w:val="000000" w:themeColor="text1"/>
                <w:sz w:val="20"/>
                <w:szCs w:val="20"/>
                <w:shd w:val="clear" w:color="auto" w:fill="FFFFFF"/>
              </w:rPr>
              <w:t>)</w:t>
            </w:r>
            <w:r w:rsidRPr="005E0621">
              <w:t xml:space="preserve"> </w:t>
            </w:r>
            <w:r w:rsidRPr="005E0621">
              <w:rPr>
                <w:sz w:val="20"/>
                <w:szCs w:val="20"/>
              </w:rPr>
              <w:t>ak sa schválený</w:t>
            </w:r>
            <w:r w:rsidRPr="00631833">
              <w:rPr>
                <w:sz w:val="20"/>
                <w:szCs w:val="20"/>
              </w:rPr>
              <w:t xml:space="preserve"> príjemca alebo príjemca podľa odseku 2 s colným úradom nedohodne inak. Colný úrad schváleného príjemcu alebo príjemcu podľa odseku 2 elektronicky overí údaje v správe o prijatí a ak sú tieto údaje správne, potvrdí schválenému príjemcovi alebo príjemcovi podľa odseku 2 zaevidovanie správy o prijatí. Správu o prijatí colný úrad schváleného príjemcu alebo príjemcu podľa odseku 2 po jej zaevidovaní bezodkladne zašle schválenému odosielateľovi alebo </w:t>
            </w:r>
            <w:r w:rsidRPr="00627E53">
              <w:rPr>
                <w:b/>
                <w:sz w:val="20"/>
                <w:szCs w:val="20"/>
              </w:rPr>
              <w:t>odosielateľovi podľa odseku 2</w:t>
            </w:r>
            <w:r w:rsidRPr="00631833">
              <w:rPr>
                <w:sz w:val="20"/>
                <w:szCs w:val="20"/>
              </w:rPr>
              <w:t xml:space="preserve"> a colnému úradu schváleného odosielateľa alebo príjemcu podľa odseku 2</w:t>
            </w:r>
            <w:r w:rsidRPr="00785B91">
              <w:rPr>
                <w:sz w:val="20"/>
                <w:szCs w:val="20"/>
              </w:rPr>
              <w:t xml:space="preserve">. </w:t>
            </w:r>
            <w:r w:rsidRPr="00785B91">
              <w:rPr>
                <w:b/>
                <w:sz w:val="20"/>
                <w:szCs w:val="20"/>
              </w:rPr>
              <w:t>Ak v čase prijatia minerálneho oleja schváleným príjemcom nie je zábezpeka na daň zložená vo výške podľa § 32a ods. 6, colný úrad schváleného príjemcu môže pozastaviť odoslanie správy o prijatí colnému úradu schváleného odosielateľa, a to najneskôr do času zloženia zábezpeky vo výške podľa § 32a ods. 6 alebo zaplatenia dane.</w:t>
            </w:r>
            <w:r>
              <w:rPr>
                <w:b/>
                <w:sz w:val="20"/>
                <w:szCs w:val="20"/>
              </w:rPr>
              <w:t xml:space="preserve"> </w:t>
            </w:r>
            <w:r w:rsidRPr="00631833">
              <w:rPr>
                <w:sz w:val="20"/>
                <w:szCs w:val="20"/>
              </w:rPr>
              <w:t>Ak údaje uvedené v správe  o prijatí nie sú správne, colný úrad schváleného príjemcu alebo príjemcu podľa odseku 2 o tejto skutočnosti bezodkladne informuje odosielateľa správy o prijatí.</w:t>
            </w:r>
          </w:p>
          <w:p w:rsidR="00B0037D" w:rsidRPr="00631833" w:rsidRDefault="00B0037D" w:rsidP="00B0037D">
            <w:pPr>
              <w:pStyle w:val="Odsekzoznamu"/>
              <w:ind w:left="0"/>
              <w:jc w:val="both"/>
              <w:rPr>
                <w:sz w:val="20"/>
                <w:szCs w:val="20"/>
              </w:rPr>
            </w:pPr>
          </w:p>
          <w:p w:rsidR="00B0037D" w:rsidRPr="005E0621" w:rsidRDefault="00B0037D" w:rsidP="00B0037D">
            <w:pPr>
              <w:pStyle w:val="Odsekzoznamu"/>
              <w:ind w:left="0"/>
              <w:jc w:val="both"/>
              <w:rPr>
                <w:sz w:val="20"/>
                <w:szCs w:val="20"/>
              </w:rPr>
            </w:pPr>
            <w:r w:rsidRPr="00631833">
              <w:rPr>
                <w:sz w:val="20"/>
                <w:szCs w:val="20"/>
              </w:rPr>
              <w:t xml:space="preserve">(4 ) Pred začatím prepravy minerálneho oleja podľa odsekov 1 a 2 schválený odosielateľ alebo </w:t>
            </w:r>
            <w:r w:rsidRPr="00627E53">
              <w:rPr>
                <w:b/>
                <w:sz w:val="20"/>
                <w:szCs w:val="20"/>
              </w:rPr>
              <w:t>odosielateľ podľa odseku 2</w:t>
            </w:r>
            <w:r w:rsidRPr="00627E53">
              <w:rPr>
                <w:sz w:val="20"/>
                <w:szCs w:val="20"/>
              </w:rPr>
              <w:t xml:space="preserve"> vyhotoví návrh zjednodušeného elektronického dokumentu, ktorý zašle colnému úradu schváleného odosielateľa alebo </w:t>
            </w:r>
            <w:r w:rsidRPr="000645B9">
              <w:rPr>
                <w:b/>
                <w:sz w:val="20"/>
                <w:szCs w:val="20"/>
              </w:rPr>
              <w:t>odosiel</w:t>
            </w:r>
            <w:r>
              <w:rPr>
                <w:b/>
                <w:sz w:val="20"/>
                <w:szCs w:val="20"/>
              </w:rPr>
              <w:t>ateľa</w:t>
            </w:r>
            <w:r w:rsidRPr="000645B9">
              <w:rPr>
                <w:b/>
                <w:sz w:val="20"/>
                <w:szCs w:val="20"/>
              </w:rPr>
              <w:t xml:space="preserve"> podľa odseku 2</w:t>
            </w:r>
            <w:r w:rsidRPr="00627E53">
              <w:rPr>
                <w:sz w:val="20"/>
                <w:szCs w:val="20"/>
              </w:rPr>
              <w:t xml:space="preserve">. Colný úrad schváleného odosielateľa alebo </w:t>
            </w:r>
            <w:r w:rsidRPr="00627E53">
              <w:rPr>
                <w:b/>
                <w:sz w:val="20"/>
                <w:szCs w:val="20"/>
              </w:rPr>
              <w:t>odosielateľa podľa odseku 2</w:t>
            </w:r>
            <w:r w:rsidRPr="00627E53">
              <w:rPr>
                <w:sz w:val="20"/>
                <w:szCs w:val="20"/>
              </w:rPr>
              <w:t xml:space="preserve"> elektronicky overí údaje v návrhu zjednodušeného elektronického dokumentu a ak sú údaje správne, pridelí k návrhu zjednodušeného elektronického dokumentu jedinečný zjednodušený administratívny referenčný kód (ďalej len „zjednodušený referenčný kód“) a zároveň zašle zjednodušený elektronický dokument s prideleným zjednodušeným referenčným kódom schválenému odosielateľovi alebo </w:t>
            </w:r>
            <w:r w:rsidRPr="00627E53">
              <w:rPr>
                <w:b/>
                <w:sz w:val="20"/>
                <w:szCs w:val="20"/>
              </w:rPr>
              <w:t>odosielateľovi podľa odseku 2</w:t>
            </w:r>
            <w:r w:rsidRPr="00627E53">
              <w:rPr>
                <w:sz w:val="20"/>
                <w:szCs w:val="20"/>
              </w:rPr>
              <w:t xml:space="preserve"> a správcovi dane iného členského štátu schváleného príjemcu alebo colnému úradu príjemcu podľa ods. 2. Ak údaje uvedené v návrhu zjednodušeného elektronického dokumentu nie sú správne, colný úrad schváleného odosielateľa alebo </w:t>
            </w:r>
            <w:r w:rsidRPr="00627E53">
              <w:rPr>
                <w:b/>
                <w:sz w:val="20"/>
                <w:szCs w:val="20"/>
              </w:rPr>
              <w:t>odosielateľa podľa odseku 2</w:t>
            </w:r>
            <w:r w:rsidRPr="00627E53">
              <w:rPr>
                <w:sz w:val="20"/>
                <w:szCs w:val="20"/>
              </w:rPr>
              <w:t xml:space="preserve"> o tejto skutočnosti bezodkladne</w:t>
            </w:r>
            <w:r w:rsidRPr="00631833">
              <w:rPr>
                <w:sz w:val="20"/>
                <w:szCs w:val="20"/>
              </w:rPr>
              <w:t xml:space="preserve"> informuje odosielateľa návrhu zjednodušeného elektronického dokumentu. Prepravu minerálneho oleja podľa odsekov 1 a 2 je možné začať až po pridelení zjednodušeného referenčného kódu, ak § 31a neustanovuje inak. Minerálny ol</w:t>
            </w:r>
            <w:r>
              <w:rPr>
                <w:sz w:val="20"/>
                <w:szCs w:val="20"/>
              </w:rPr>
              <w:t xml:space="preserve">ej prepravovaný podľa odsekov 1  </w:t>
            </w:r>
            <w:r w:rsidRPr="00631833">
              <w:rPr>
                <w:sz w:val="20"/>
                <w:szCs w:val="20"/>
              </w:rPr>
              <w:t>a 2 musí sprevádzať písomný dokument obsahujúci zjednodušený referenčný kód.</w:t>
            </w:r>
          </w:p>
        </w:tc>
        <w:tc>
          <w:tcPr>
            <w:tcW w:w="708"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Pr>
                <w:sz w:val="20"/>
                <w:szCs w:val="20"/>
              </w:rPr>
              <w:t>Ú</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856246" w:rsidRDefault="00B0037D" w:rsidP="00B0037D">
            <w:pPr>
              <w:autoSpaceDE w:val="0"/>
              <w:autoSpaceDN w:val="0"/>
              <w:spacing w:before="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r>
              <w:rPr>
                <w:sz w:val="20"/>
                <w:szCs w:val="20"/>
              </w:rPr>
              <w:t>Čl. 44</w:t>
            </w:r>
          </w:p>
        </w:tc>
        <w:tc>
          <w:tcPr>
            <w:tcW w:w="3771" w:type="dxa"/>
            <w:tcBorders>
              <w:top w:val="single" w:sz="4" w:space="0" w:color="auto"/>
              <w:left w:val="single" w:sz="4" w:space="0" w:color="auto"/>
              <w:bottom w:val="single" w:sz="4" w:space="0" w:color="auto"/>
              <w:right w:val="single" w:sz="4" w:space="0" w:color="auto"/>
            </w:tcBorders>
          </w:tcPr>
          <w:p w:rsidR="00B0037D" w:rsidRPr="009A3E5C" w:rsidRDefault="00B0037D" w:rsidP="00B0037D">
            <w:pPr>
              <w:pStyle w:val="Default"/>
              <w:jc w:val="both"/>
              <w:rPr>
                <w:rFonts w:ascii="Times New Roman" w:hAnsi="Times New Roman" w:cs="Times New Roman"/>
                <w:b/>
                <w:color w:val="auto"/>
                <w:sz w:val="20"/>
                <w:szCs w:val="20"/>
              </w:rPr>
            </w:pPr>
            <w:r w:rsidRPr="009A3E5C">
              <w:rPr>
                <w:rFonts w:ascii="Times New Roman" w:hAnsi="Times New Roman" w:cs="Times New Roman"/>
                <w:b/>
                <w:color w:val="auto"/>
                <w:sz w:val="20"/>
                <w:szCs w:val="20"/>
              </w:rPr>
              <w:t>Zásielkový obchod</w:t>
            </w: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Pr="009A3E5C">
              <w:rPr>
                <w:rFonts w:ascii="Times New Roman" w:hAnsi="Times New Roman" w:cs="Times New Roman"/>
                <w:color w:val="auto"/>
                <w:sz w:val="20"/>
                <w:szCs w:val="20"/>
              </w:rPr>
              <w:t>V prípade uvedenom v odseku 1 vzniká daňová povinnosť k spotrebnej dani v členskom štáte určenia v čase dodania tovaru podliehajúceho spotrebnej dani. Uplatňujú sa tie podmienky vzniku daňovej povinnosti a sadzba spotrebnej dane, ktoré sú platné k dátumu, ku ktorému vzniká daňová povinnosť.</w:t>
            </w:r>
          </w:p>
          <w:p w:rsidR="00B0037D" w:rsidRPr="009A3E5C"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Spotrebná daň sa platí v súlade s postupom, ktorý ustanovil členský štát určenia.</w:t>
            </w:r>
          </w:p>
          <w:p w:rsidR="00B0037D" w:rsidRPr="009A3E5C"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3. </w:t>
            </w:r>
            <w:r w:rsidRPr="009A3E5C">
              <w:rPr>
                <w:rFonts w:ascii="Times New Roman" w:hAnsi="Times New Roman" w:cs="Times New Roman"/>
                <w:color w:val="auto"/>
                <w:sz w:val="20"/>
                <w:szCs w:val="20"/>
              </w:rPr>
              <w:t>Osobou, ktorá je povinná platiť spotrebnú daň v členskom štáte určenia, je odosielateľ.</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Členský štát určenia však môže umožniť, aby odosielateľ vymenoval daňového splnomocnenca usadeného v členskom štáte určenia za osobu povinnú zaplatiť spotrebnú daň. Daňový splnomocnenec musí byť oprávnený príslušnými orgánmi uvedeného členského štátu. Členské štáty môžu stanoviť, že ak odosielateľ alebo daňový splnomocnenec nedodržal ustanovenie odseku 4 písm. a), osobou povinnou zaplatiť spotrebnú daň je príjemca tovaru podliehajúceho spotrebnej dani.</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224A4E"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9A3E5C">
              <w:rPr>
                <w:rFonts w:ascii="Times New Roman" w:hAnsi="Times New Roman" w:cs="Times New Roman"/>
                <w:color w:val="auto"/>
                <w:sz w:val="20"/>
                <w:szCs w:val="20"/>
              </w:rPr>
              <w:t xml:space="preserve">Odosielateľ alebo </w:t>
            </w:r>
            <w:r w:rsidRPr="00224A4E">
              <w:rPr>
                <w:rFonts w:ascii="Times New Roman" w:hAnsi="Times New Roman" w:cs="Times New Roman"/>
                <w:color w:val="auto"/>
                <w:sz w:val="20"/>
                <w:szCs w:val="20"/>
              </w:rPr>
              <w:t>daňový splnomocnenec musia spĺňať tieto požiadavky:</w:t>
            </w: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9A3E5C">
              <w:rPr>
                <w:rFonts w:ascii="Times New Roman" w:hAnsi="Times New Roman" w:cs="Times New Roman"/>
                <w:color w:val="auto"/>
                <w:sz w:val="20"/>
                <w:szCs w:val="20"/>
              </w:rPr>
              <w:t>pred odoslaním tovaru podliehajúceho spotrebnej dani sa zaregistrovať a zložiť zábezpeku na spotrebnú daň na príslušnom úrade, ktorý členský štát určenia osobitne určí, a za podmienok ustanovených týmto členským štátom;</w:t>
            </w:r>
          </w:p>
          <w:p w:rsidR="00B0037D" w:rsidRPr="009A3E5C" w:rsidRDefault="00B0037D" w:rsidP="00B0037D">
            <w:pPr>
              <w:pStyle w:val="Default"/>
              <w:jc w:val="both"/>
              <w:rPr>
                <w:rFonts w:ascii="Times New Roman" w:hAnsi="Times New Roman" w:cs="Times New Roman"/>
                <w:color w:val="auto"/>
                <w:sz w:val="20"/>
                <w:szCs w:val="20"/>
              </w:rPr>
            </w:pPr>
            <w:r w:rsidRPr="009A3E5C">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9A3E5C">
              <w:rPr>
                <w:rFonts w:ascii="Times New Roman" w:hAnsi="Times New Roman" w:cs="Times New Roman"/>
                <w:color w:val="auto"/>
                <w:sz w:val="20"/>
                <w:szCs w:val="20"/>
              </w:rPr>
              <w:t>zaplatiť spotrebnú daň na úrade uvedenom v písmene a) po dodaní tovaru podliehajúceho spotrebnej dani;</w:t>
            </w: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color w:val="auto"/>
                <w:sz w:val="20"/>
                <w:szCs w:val="20"/>
              </w:rPr>
            </w:pPr>
          </w:p>
        </w:tc>
        <w:tc>
          <w:tcPr>
            <w:tcW w:w="993" w:type="dxa"/>
            <w:tcBorders>
              <w:top w:val="single" w:sz="4" w:space="0" w:color="auto"/>
              <w:left w:val="single" w:sz="4" w:space="0" w:color="auto"/>
              <w:bottom w:val="single" w:sz="4" w:space="0" w:color="auto"/>
              <w:right w:val="single" w:sz="12" w:space="0" w:color="auto"/>
            </w:tcBorders>
          </w:tcPr>
          <w:p w:rsidR="00B0037D" w:rsidRDefault="00B0037D" w:rsidP="00B0037D">
            <w:pPr>
              <w:autoSpaceDE w:val="0"/>
              <w:autoSpaceDN w:val="0"/>
              <w:spacing w:before="0"/>
              <w:jc w:val="center"/>
              <w:rPr>
                <w:sz w:val="20"/>
                <w:szCs w:val="20"/>
              </w:rPr>
            </w:pPr>
            <w:r>
              <w:rPr>
                <w:sz w:val="20"/>
                <w:szCs w:val="20"/>
              </w:rPr>
              <w:t>N</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D</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856246" w:rsidRDefault="00B0037D" w:rsidP="00B0037D">
            <w:pPr>
              <w:autoSpaceDE w:val="0"/>
              <w:autoSpaceDN w:val="0"/>
              <w:spacing w:before="0"/>
              <w:jc w:val="center"/>
              <w:rPr>
                <w:sz w:val="20"/>
                <w:szCs w:val="20"/>
              </w:rPr>
            </w:pPr>
          </w:p>
        </w:tc>
        <w:tc>
          <w:tcPr>
            <w:tcW w:w="708" w:type="dxa"/>
            <w:tcBorders>
              <w:top w:val="single" w:sz="4" w:space="0" w:color="auto"/>
              <w:left w:val="nil"/>
              <w:bottom w:val="single" w:sz="4" w:space="0" w:color="auto"/>
              <w:right w:val="single" w:sz="4" w:space="0" w:color="auto"/>
            </w:tcBorders>
          </w:tcPr>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
                <w:bCs/>
                <w:sz w:val="20"/>
                <w:szCs w:val="20"/>
              </w:rPr>
            </w:pPr>
            <w:r w:rsidRPr="00C4714C">
              <w:rPr>
                <w:sz w:val="20"/>
                <w:szCs w:val="20"/>
              </w:rPr>
              <w:t xml:space="preserve">98/2004 Z. 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Default="00B0037D" w:rsidP="00B0037D">
            <w:pPr>
              <w:autoSpaceDE w:val="0"/>
              <w:autoSpaceDN w:val="0"/>
              <w:spacing w:before="0"/>
              <w:jc w:val="center"/>
              <w:rPr>
                <w:b/>
                <w:bCs/>
                <w:sz w:val="20"/>
                <w:szCs w:val="20"/>
              </w:rPr>
            </w:pPr>
            <w:r w:rsidRPr="005E0621">
              <w:rPr>
                <w:b/>
                <w:bCs/>
                <w:sz w:val="20"/>
                <w:szCs w:val="20"/>
              </w:rPr>
              <w:t>čl. I</w:t>
            </w:r>
          </w:p>
          <w:p w:rsidR="00B0037D" w:rsidRPr="009663C2" w:rsidRDefault="00B0037D" w:rsidP="00B0037D">
            <w:pPr>
              <w:autoSpaceDE w:val="0"/>
              <w:autoSpaceDN w:val="0"/>
              <w:spacing w:before="0"/>
              <w:jc w:val="center"/>
              <w:rPr>
                <w:bCs/>
                <w:sz w:val="20"/>
                <w:szCs w:val="20"/>
              </w:rPr>
            </w:pPr>
            <w:r w:rsidRPr="009663C2">
              <w:rPr>
                <w:bCs/>
                <w:sz w:val="20"/>
                <w:szCs w:val="20"/>
              </w:rPr>
              <w:t>106/2004 Z. z. a</w:t>
            </w:r>
          </w:p>
          <w:p w:rsidR="00B0037D" w:rsidRDefault="00B0037D" w:rsidP="00B0037D">
            <w:pPr>
              <w:autoSpaceDE w:val="0"/>
              <w:autoSpaceDN w:val="0"/>
              <w:spacing w:before="0"/>
              <w:jc w:val="center"/>
              <w:rPr>
                <w:b/>
                <w:bCs/>
                <w:sz w:val="20"/>
                <w:szCs w:val="20"/>
              </w:rPr>
            </w:pPr>
            <w:r>
              <w:rPr>
                <w:b/>
                <w:bCs/>
                <w:sz w:val="20"/>
                <w:szCs w:val="20"/>
              </w:rPr>
              <w:t>X/2023 Z. z. čl. II</w:t>
            </w:r>
          </w:p>
          <w:p w:rsidR="00B0037D" w:rsidRPr="0093716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
                <w:bCs/>
                <w:sz w:val="20"/>
                <w:szCs w:val="20"/>
              </w:rPr>
            </w:pPr>
            <w:r w:rsidRPr="009663C2">
              <w:rPr>
                <w:bCs/>
                <w:sz w:val="20"/>
                <w:szCs w:val="20"/>
              </w:rPr>
              <w:t>530/20</w:t>
            </w:r>
            <w:r>
              <w:rPr>
                <w:bCs/>
                <w:sz w:val="20"/>
                <w:szCs w:val="20"/>
              </w:rPr>
              <w:t>11</w:t>
            </w:r>
            <w:r w:rsidRPr="009663C2">
              <w:rPr>
                <w:bCs/>
                <w:sz w:val="20"/>
                <w:szCs w:val="20"/>
              </w:rPr>
              <w:t xml:space="preserve"> Z. z. a</w:t>
            </w:r>
            <w:r>
              <w:rPr>
                <w:b/>
                <w:bCs/>
                <w:sz w:val="20"/>
                <w:szCs w:val="20"/>
              </w:rPr>
              <w:t xml:space="preserve"> X/2023 čl. III</w:t>
            </w:r>
          </w:p>
          <w:p w:rsidR="00B0037D" w:rsidRPr="0093716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
                <w:bCs/>
                <w:sz w:val="20"/>
                <w:szCs w:val="20"/>
              </w:rPr>
            </w:pPr>
            <w:r w:rsidRPr="00C4714C">
              <w:rPr>
                <w:sz w:val="20"/>
                <w:szCs w:val="20"/>
              </w:rPr>
              <w:t xml:space="preserve">98/2004 Z. 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Default="00B0037D" w:rsidP="00B0037D">
            <w:pPr>
              <w:autoSpaceDE w:val="0"/>
              <w:autoSpaceDN w:val="0"/>
              <w:spacing w:before="0"/>
              <w:jc w:val="center"/>
              <w:rPr>
                <w:b/>
                <w:bCs/>
                <w:sz w:val="20"/>
                <w:szCs w:val="20"/>
              </w:rPr>
            </w:pPr>
            <w:r w:rsidRPr="005E0621">
              <w:rPr>
                <w:b/>
                <w:bCs/>
                <w:sz w:val="20"/>
                <w:szCs w:val="20"/>
              </w:rPr>
              <w:t>čl. I</w:t>
            </w:r>
          </w:p>
          <w:p w:rsidR="00B0037D" w:rsidRDefault="00B0037D" w:rsidP="00B0037D">
            <w:pPr>
              <w:autoSpaceDE w:val="0"/>
              <w:autoSpaceDN w:val="0"/>
              <w:spacing w:before="0"/>
              <w:jc w:val="center"/>
              <w:rPr>
                <w:b/>
                <w:bCs/>
                <w:sz w:val="20"/>
                <w:szCs w:val="20"/>
              </w:rPr>
            </w:pPr>
            <w:r w:rsidRPr="00C4714C">
              <w:rPr>
                <w:sz w:val="20"/>
                <w:szCs w:val="20"/>
              </w:rPr>
              <w:t xml:space="preserve">98/2004 Z. 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Default="00B0037D" w:rsidP="00B0037D">
            <w:pPr>
              <w:autoSpaceDE w:val="0"/>
              <w:autoSpaceDN w:val="0"/>
              <w:spacing w:before="0"/>
              <w:jc w:val="center"/>
              <w:rPr>
                <w:b/>
                <w:bCs/>
                <w:sz w:val="20"/>
                <w:szCs w:val="20"/>
              </w:rPr>
            </w:pPr>
            <w:r w:rsidRPr="005E0621">
              <w:rPr>
                <w:b/>
                <w:bCs/>
                <w:sz w:val="20"/>
                <w:szCs w:val="20"/>
              </w:rPr>
              <w:t>čl. I</w:t>
            </w:r>
          </w:p>
          <w:p w:rsidR="00B0037D" w:rsidRDefault="00B0037D" w:rsidP="00B0037D">
            <w:pPr>
              <w:autoSpaceDE w:val="0"/>
              <w:autoSpaceDN w:val="0"/>
              <w:spacing w:before="0"/>
              <w:jc w:val="center"/>
              <w:rPr>
                <w:bCs/>
                <w:sz w:val="20"/>
                <w:szCs w:val="20"/>
              </w:rPr>
            </w:pPr>
          </w:p>
          <w:p w:rsidR="00B0037D" w:rsidRPr="009663C2" w:rsidRDefault="00B0037D" w:rsidP="00B0037D">
            <w:pPr>
              <w:autoSpaceDE w:val="0"/>
              <w:autoSpaceDN w:val="0"/>
              <w:spacing w:before="0"/>
              <w:jc w:val="center"/>
              <w:rPr>
                <w:bCs/>
                <w:sz w:val="20"/>
                <w:szCs w:val="20"/>
              </w:rPr>
            </w:pPr>
            <w:r w:rsidRPr="009663C2">
              <w:rPr>
                <w:bCs/>
                <w:sz w:val="20"/>
                <w:szCs w:val="20"/>
              </w:rPr>
              <w:t>106/2004 Z. z. a</w:t>
            </w:r>
          </w:p>
          <w:p w:rsidR="00B0037D" w:rsidRDefault="00B0037D" w:rsidP="00B0037D">
            <w:pPr>
              <w:autoSpaceDE w:val="0"/>
              <w:autoSpaceDN w:val="0"/>
              <w:spacing w:before="0"/>
              <w:jc w:val="center"/>
              <w:rPr>
                <w:b/>
                <w:bCs/>
                <w:sz w:val="20"/>
                <w:szCs w:val="20"/>
              </w:rPr>
            </w:pPr>
            <w:r>
              <w:rPr>
                <w:b/>
                <w:bCs/>
                <w:sz w:val="20"/>
                <w:szCs w:val="20"/>
              </w:rPr>
              <w:t>X/2023 Z. z. čl. II</w:t>
            </w:r>
          </w:p>
          <w:p w:rsidR="00B0037D" w:rsidRPr="0093716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
                <w:bCs/>
                <w:sz w:val="20"/>
                <w:szCs w:val="20"/>
              </w:rPr>
            </w:pPr>
            <w:r w:rsidRPr="009663C2">
              <w:rPr>
                <w:bCs/>
                <w:sz w:val="20"/>
                <w:szCs w:val="20"/>
              </w:rPr>
              <w:t>530/20</w:t>
            </w:r>
            <w:r>
              <w:rPr>
                <w:bCs/>
                <w:sz w:val="20"/>
                <w:szCs w:val="20"/>
              </w:rPr>
              <w:t>11</w:t>
            </w:r>
            <w:r w:rsidRPr="009663C2">
              <w:rPr>
                <w:bCs/>
                <w:sz w:val="20"/>
                <w:szCs w:val="20"/>
              </w:rPr>
              <w:t xml:space="preserve"> Z. z. a</w:t>
            </w:r>
            <w:r>
              <w:rPr>
                <w:b/>
                <w:bCs/>
                <w:sz w:val="20"/>
                <w:szCs w:val="20"/>
              </w:rPr>
              <w:t xml:space="preserve"> X/2023 čl. III</w:t>
            </w: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
                <w:bCs/>
                <w:sz w:val="20"/>
                <w:szCs w:val="20"/>
              </w:rPr>
            </w:pPr>
            <w:r w:rsidRPr="00C4714C">
              <w:rPr>
                <w:sz w:val="20"/>
                <w:szCs w:val="20"/>
              </w:rPr>
              <w:t xml:space="preserve">98/2004 Z. z. </w:t>
            </w:r>
            <w:r w:rsidRPr="00C4714C">
              <w:rPr>
                <w:sz w:val="20"/>
                <w:szCs w:val="20"/>
                <w:lang w:eastAsia="cs-CZ"/>
              </w:rPr>
              <w:t xml:space="preserve">a </w:t>
            </w:r>
            <w:r>
              <w:rPr>
                <w:b/>
                <w:bCs/>
                <w:sz w:val="20"/>
                <w:szCs w:val="20"/>
              </w:rPr>
              <w:t>X/2023</w:t>
            </w:r>
            <w:r w:rsidRPr="00C4714C">
              <w:rPr>
                <w:b/>
                <w:bCs/>
                <w:sz w:val="20"/>
                <w:szCs w:val="20"/>
              </w:rPr>
              <w:t xml:space="preserve"> Z. z.</w:t>
            </w:r>
          </w:p>
          <w:p w:rsidR="00B0037D" w:rsidRDefault="00B0037D" w:rsidP="00B0037D">
            <w:pPr>
              <w:autoSpaceDE w:val="0"/>
              <w:autoSpaceDN w:val="0"/>
              <w:spacing w:before="0"/>
              <w:jc w:val="center"/>
              <w:rPr>
                <w:b/>
                <w:bCs/>
                <w:sz w:val="20"/>
                <w:szCs w:val="20"/>
              </w:rPr>
            </w:pPr>
            <w:r w:rsidRPr="005E0621">
              <w:rPr>
                <w:b/>
                <w:bCs/>
                <w:sz w:val="20"/>
                <w:szCs w:val="20"/>
              </w:rPr>
              <w:t>čl. I</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Pr="009663C2" w:rsidRDefault="00B0037D" w:rsidP="00B0037D">
            <w:pPr>
              <w:autoSpaceDE w:val="0"/>
              <w:autoSpaceDN w:val="0"/>
              <w:spacing w:before="0"/>
              <w:jc w:val="center"/>
              <w:rPr>
                <w:bCs/>
                <w:sz w:val="20"/>
                <w:szCs w:val="20"/>
              </w:rPr>
            </w:pPr>
            <w:r w:rsidRPr="009663C2">
              <w:rPr>
                <w:bCs/>
                <w:sz w:val="20"/>
                <w:szCs w:val="20"/>
              </w:rPr>
              <w:t>106/2004 Z. z. a</w:t>
            </w:r>
          </w:p>
          <w:p w:rsidR="00B0037D" w:rsidRDefault="00B0037D" w:rsidP="00B0037D">
            <w:pPr>
              <w:autoSpaceDE w:val="0"/>
              <w:autoSpaceDN w:val="0"/>
              <w:spacing w:before="0"/>
              <w:jc w:val="center"/>
              <w:rPr>
                <w:b/>
                <w:bCs/>
                <w:sz w:val="20"/>
                <w:szCs w:val="20"/>
              </w:rPr>
            </w:pPr>
            <w:r>
              <w:rPr>
                <w:b/>
                <w:bCs/>
                <w:sz w:val="20"/>
                <w:szCs w:val="20"/>
              </w:rPr>
              <w:t>X/2023 Z. z. čl. II</w:t>
            </w:r>
          </w:p>
          <w:p w:rsidR="00B0037D" w:rsidRPr="0093716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Pr="0093716D" w:rsidRDefault="00B0037D" w:rsidP="00B0037D">
            <w:pPr>
              <w:autoSpaceDE w:val="0"/>
              <w:autoSpaceDN w:val="0"/>
              <w:spacing w:before="0"/>
              <w:jc w:val="center"/>
              <w:rPr>
                <w:bCs/>
                <w:sz w:val="20"/>
                <w:szCs w:val="20"/>
              </w:rPr>
            </w:pPr>
          </w:p>
          <w:p w:rsidR="00B0037D" w:rsidRDefault="00B0037D" w:rsidP="00B0037D">
            <w:pPr>
              <w:autoSpaceDE w:val="0"/>
              <w:autoSpaceDN w:val="0"/>
              <w:spacing w:before="0"/>
              <w:jc w:val="center"/>
              <w:rPr>
                <w:b/>
                <w:bCs/>
                <w:sz w:val="20"/>
                <w:szCs w:val="20"/>
              </w:rPr>
            </w:pPr>
            <w:r w:rsidRPr="009663C2">
              <w:rPr>
                <w:bCs/>
                <w:sz w:val="20"/>
                <w:szCs w:val="20"/>
              </w:rPr>
              <w:t>530/20</w:t>
            </w:r>
            <w:r>
              <w:rPr>
                <w:bCs/>
                <w:sz w:val="20"/>
                <w:szCs w:val="20"/>
              </w:rPr>
              <w:t>11</w:t>
            </w:r>
            <w:r w:rsidRPr="009663C2">
              <w:rPr>
                <w:bCs/>
                <w:sz w:val="20"/>
                <w:szCs w:val="20"/>
              </w:rPr>
              <w:t xml:space="preserve"> Z. z. a</w:t>
            </w:r>
            <w:r>
              <w:rPr>
                <w:b/>
                <w:bCs/>
                <w:sz w:val="20"/>
                <w:szCs w:val="20"/>
              </w:rPr>
              <w:t xml:space="preserve"> X/2023 čl. III</w:t>
            </w:r>
          </w:p>
          <w:p w:rsidR="00B0037D" w:rsidRPr="00631833" w:rsidRDefault="00B0037D" w:rsidP="00B0037D">
            <w:pPr>
              <w:autoSpaceDE w:val="0"/>
              <w:autoSpaceDN w:val="0"/>
              <w:spacing w:before="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r>
              <w:rPr>
                <w:sz w:val="20"/>
                <w:szCs w:val="20"/>
              </w:rPr>
              <w:t>§ 34</w:t>
            </w:r>
          </w:p>
          <w:p w:rsidR="00B0037D" w:rsidRPr="00B6697C" w:rsidRDefault="00B0037D" w:rsidP="00B0037D">
            <w:pPr>
              <w:autoSpaceDE w:val="0"/>
              <w:autoSpaceDN w:val="0"/>
              <w:spacing w:before="0"/>
              <w:jc w:val="center"/>
              <w:rPr>
                <w:sz w:val="20"/>
                <w:szCs w:val="20"/>
              </w:rPr>
            </w:pPr>
            <w:r w:rsidRPr="00B6697C">
              <w:rPr>
                <w:sz w:val="20"/>
                <w:szCs w:val="20"/>
              </w:rPr>
              <w:t>ods. 4</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32</w:t>
            </w:r>
          </w:p>
          <w:p w:rsidR="00B0037D" w:rsidRDefault="00B0037D" w:rsidP="00B0037D">
            <w:pPr>
              <w:autoSpaceDE w:val="0"/>
              <w:autoSpaceDN w:val="0"/>
              <w:spacing w:before="0"/>
              <w:jc w:val="center"/>
              <w:rPr>
                <w:sz w:val="20"/>
                <w:szCs w:val="20"/>
              </w:rPr>
            </w:pPr>
            <w:r>
              <w:rPr>
                <w:sz w:val="20"/>
                <w:szCs w:val="20"/>
              </w:rPr>
              <w:t>ods. 4</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29</w:t>
            </w:r>
          </w:p>
          <w:p w:rsidR="00B0037D" w:rsidRDefault="00B0037D" w:rsidP="00B0037D">
            <w:pPr>
              <w:autoSpaceDE w:val="0"/>
              <w:autoSpaceDN w:val="0"/>
              <w:spacing w:before="0"/>
              <w:jc w:val="center"/>
              <w:rPr>
                <w:sz w:val="20"/>
                <w:szCs w:val="20"/>
              </w:rPr>
            </w:pPr>
            <w:r>
              <w:rPr>
                <w:sz w:val="20"/>
                <w:szCs w:val="20"/>
              </w:rPr>
              <w:t>ods. 4</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34 </w:t>
            </w:r>
          </w:p>
          <w:p w:rsidR="00B0037D" w:rsidRDefault="00B0037D" w:rsidP="00B0037D">
            <w:pPr>
              <w:autoSpaceDE w:val="0"/>
              <w:autoSpaceDN w:val="0"/>
              <w:spacing w:before="0"/>
              <w:jc w:val="center"/>
              <w:rPr>
                <w:sz w:val="20"/>
                <w:szCs w:val="20"/>
              </w:rPr>
            </w:pPr>
            <w:r>
              <w:rPr>
                <w:sz w:val="20"/>
                <w:szCs w:val="20"/>
              </w:rPr>
              <w:t>ods. 4</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34 </w:t>
            </w:r>
          </w:p>
          <w:p w:rsidR="00B0037D" w:rsidRDefault="00B0037D" w:rsidP="00B0037D">
            <w:pPr>
              <w:autoSpaceDE w:val="0"/>
              <w:autoSpaceDN w:val="0"/>
              <w:spacing w:before="0"/>
              <w:jc w:val="center"/>
              <w:rPr>
                <w:sz w:val="20"/>
                <w:szCs w:val="20"/>
              </w:rPr>
            </w:pPr>
            <w:r>
              <w:rPr>
                <w:sz w:val="20"/>
                <w:szCs w:val="20"/>
              </w:rPr>
              <w:t>ods. 6</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32 </w:t>
            </w:r>
          </w:p>
          <w:p w:rsidR="00B0037D" w:rsidRDefault="00B0037D" w:rsidP="00B0037D">
            <w:pPr>
              <w:autoSpaceDE w:val="0"/>
              <w:autoSpaceDN w:val="0"/>
              <w:spacing w:before="0"/>
              <w:jc w:val="center"/>
              <w:rPr>
                <w:sz w:val="20"/>
                <w:szCs w:val="20"/>
              </w:rPr>
            </w:pPr>
            <w:r>
              <w:rPr>
                <w:sz w:val="20"/>
                <w:szCs w:val="20"/>
              </w:rPr>
              <w:t>ods. 6</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29 </w:t>
            </w:r>
          </w:p>
          <w:p w:rsidR="00B0037D" w:rsidRDefault="00B0037D" w:rsidP="00B0037D">
            <w:pPr>
              <w:autoSpaceDE w:val="0"/>
              <w:autoSpaceDN w:val="0"/>
              <w:spacing w:before="0"/>
              <w:jc w:val="center"/>
              <w:rPr>
                <w:sz w:val="20"/>
                <w:szCs w:val="20"/>
              </w:rPr>
            </w:pPr>
            <w:r>
              <w:rPr>
                <w:sz w:val="20"/>
                <w:szCs w:val="20"/>
              </w:rPr>
              <w:t>ods. 6</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Pr="00631833" w:rsidRDefault="00B0037D" w:rsidP="00B0037D">
            <w:pPr>
              <w:autoSpaceDE w:val="0"/>
              <w:autoSpaceDN w:val="0"/>
              <w:spacing w:before="0"/>
              <w:jc w:val="center"/>
              <w:rPr>
                <w:sz w:val="20"/>
                <w:szCs w:val="20"/>
              </w:rPr>
            </w:pPr>
            <w:r>
              <w:rPr>
                <w:sz w:val="20"/>
                <w:szCs w:val="20"/>
              </w:rPr>
              <w:t>§ 34</w:t>
            </w:r>
          </w:p>
          <w:p w:rsidR="00B0037D" w:rsidRDefault="00B0037D" w:rsidP="00B0037D">
            <w:pPr>
              <w:autoSpaceDE w:val="0"/>
              <w:autoSpaceDN w:val="0"/>
              <w:spacing w:before="0"/>
              <w:jc w:val="center"/>
              <w:rPr>
                <w:sz w:val="20"/>
                <w:szCs w:val="20"/>
              </w:rPr>
            </w:pPr>
            <w:r w:rsidRPr="00B6697C">
              <w:rPr>
                <w:sz w:val="20"/>
                <w:szCs w:val="20"/>
              </w:rPr>
              <w:t>ods. 3</w:t>
            </w:r>
            <w:r>
              <w:rPr>
                <w:sz w:val="20"/>
                <w:szCs w:val="20"/>
              </w:rPr>
              <w:t xml:space="preserve"> </w:t>
            </w:r>
          </w:p>
          <w:p w:rsidR="00B0037D" w:rsidRPr="00B6697C" w:rsidRDefault="00B0037D" w:rsidP="00B0037D">
            <w:pPr>
              <w:autoSpaceDE w:val="0"/>
              <w:autoSpaceDN w:val="0"/>
              <w:spacing w:before="0"/>
              <w:jc w:val="center"/>
              <w:rPr>
                <w:sz w:val="20"/>
                <w:szCs w:val="20"/>
              </w:rPr>
            </w:pPr>
            <w:r>
              <w:rPr>
                <w:sz w:val="20"/>
                <w:szCs w:val="20"/>
              </w:rPr>
              <w:t>a 7</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xml:space="preserve">§ 32 </w:t>
            </w:r>
          </w:p>
          <w:p w:rsidR="00B0037D" w:rsidRDefault="00B0037D" w:rsidP="00B0037D">
            <w:pPr>
              <w:autoSpaceDE w:val="0"/>
              <w:autoSpaceDN w:val="0"/>
              <w:spacing w:before="0"/>
              <w:jc w:val="center"/>
              <w:rPr>
                <w:sz w:val="20"/>
                <w:szCs w:val="20"/>
              </w:rPr>
            </w:pPr>
            <w:r>
              <w:rPr>
                <w:sz w:val="20"/>
                <w:szCs w:val="20"/>
              </w:rPr>
              <w:t xml:space="preserve">ods. 3 </w:t>
            </w:r>
          </w:p>
          <w:p w:rsidR="00B0037D" w:rsidRDefault="00B0037D" w:rsidP="00B0037D">
            <w:pPr>
              <w:autoSpaceDE w:val="0"/>
              <w:autoSpaceDN w:val="0"/>
              <w:spacing w:before="0"/>
              <w:jc w:val="center"/>
              <w:rPr>
                <w:sz w:val="20"/>
                <w:szCs w:val="20"/>
              </w:rPr>
            </w:pPr>
            <w:r>
              <w:rPr>
                <w:sz w:val="20"/>
                <w:szCs w:val="20"/>
              </w:rPr>
              <w:t>a 4</w:t>
            </w: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p>
          <w:p w:rsidR="00B0037D" w:rsidRDefault="00B0037D" w:rsidP="00B0037D">
            <w:pPr>
              <w:autoSpaceDE w:val="0"/>
              <w:autoSpaceDN w:val="0"/>
              <w:spacing w:before="0"/>
              <w:jc w:val="center"/>
              <w:rPr>
                <w:sz w:val="20"/>
                <w:szCs w:val="20"/>
              </w:rPr>
            </w:pPr>
            <w:r>
              <w:rPr>
                <w:sz w:val="20"/>
                <w:szCs w:val="20"/>
              </w:rPr>
              <w:t>§ 29</w:t>
            </w:r>
          </w:p>
          <w:p w:rsidR="00B0037D" w:rsidRDefault="00B0037D" w:rsidP="00B0037D">
            <w:pPr>
              <w:autoSpaceDE w:val="0"/>
              <w:autoSpaceDN w:val="0"/>
              <w:spacing w:before="0"/>
              <w:jc w:val="center"/>
              <w:rPr>
                <w:sz w:val="20"/>
                <w:szCs w:val="20"/>
              </w:rPr>
            </w:pPr>
            <w:r>
              <w:rPr>
                <w:sz w:val="20"/>
                <w:szCs w:val="20"/>
              </w:rPr>
              <w:t>ods. 3</w:t>
            </w:r>
          </w:p>
          <w:p w:rsidR="00B0037D" w:rsidRDefault="00B0037D" w:rsidP="00B0037D">
            <w:pPr>
              <w:autoSpaceDE w:val="0"/>
              <w:autoSpaceDN w:val="0"/>
              <w:spacing w:before="0"/>
              <w:jc w:val="center"/>
              <w:rPr>
                <w:sz w:val="20"/>
                <w:szCs w:val="20"/>
              </w:rPr>
            </w:pPr>
            <w:r>
              <w:rPr>
                <w:sz w:val="20"/>
                <w:szCs w:val="20"/>
              </w:rPr>
              <w:t>a 5</w:t>
            </w:r>
          </w:p>
          <w:p w:rsidR="00B0037D" w:rsidRPr="00631833" w:rsidRDefault="00B0037D" w:rsidP="00B0037D">
            <w:pPr>
              <w:autoSpaceDE w:val="0"/>
              <w:autoSpaceDN w:val="0"/>
              <w:spacing w:before="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Pr="00785B91" w:rsidRDefault="00B0037D" w:rsidP="00B0037D">
            <w:pPr>
              <w:pStyle w:val="Odsekzoznamu"/>
              <w:ind w:left="0"/>
              <w:jc w:val="both"/>
              <w:rPr>
                <w:sz w:val="20"/>
                <w:szCs w:val="20"/>
              </w:rPr>
            </w:pPr>
          </w:p>
          <w:p w:rsidR="00B0037D" w:rsidRPr="00785B91" w:rsidRDefault="00B0037D" w:rsidP="00B0037D">
            <w:pPr>
              <w:pStyle w:val="Odsekzoznamu"/>
              <w:widowControl w:val="0"/>
              <w:numPr>
                <w:ilvl w:val="0"/>
                <w:numId w:val="18"/>
              </w:numPr>
              <w:tabs>
                <w:tab w:val="left" w:pos="196"/>
                <w:tab w:val="left" w:pos="319"/>
              </w:tabs>
              <w:autoSpaceDE w:val="0"/>
              <w:autoSpaceDN w:val="0"/>
              <w:adjustRightInd w:val="0"/>
              <w:ind w:left="0" w:firstLine="0"/>
              <w:jc w:val="both"/>
              <w:rPr>
                <w:sz w:val="20"/>
                <w:szCs w:val="20"/>
              </w:rPr>
            </w:pPr>
            <w:r w:rsidRPr="00785B91">
              <w:rPr>
                <w:sz w:val="20"/>
                <w:szCs w:val="20"/>
              </w:rPr>
              <w:t xml:space="preserve">Platiteľ dane uvedený v odseku 2 je povinný pri vzniku daňovej povinnosti podať daňové priznanie </w:t>
            </w:r>
            <w:r w:rsidRPr="00785B91">
              <w:rPr>
                <w:b/>
                <w:sz w:val="20"/>
                <w:szCs w:val="20"/>
              </w:rPr>
              <w:t>Colnému úradu Bratislava</w:t>
            </w:r>
            <w:r w:rsidRPr="00785B91">
              <w:rPr>
                <w:sz w:val="20"/>
                <w:szCs w:val="20"/>
              </w:rPr>
              <w:t xml:space="preserve"> a zaplatiť daň podľa sadzieb dane platných v deň prevzatia minerálneho oleja v lehote podľa § 14 ods. 3. Na daňové priznanie sa použije § 14 primerane.</w:t>
            </w:r>
          </w:p>
          <w:p w:rsidR="00B0037D" w:rsidRPr="00785B91" w:rsidRDefault="00B0037D" w:rsidP="00B0037D">
            <w:pPr>
              <w:pStyle w:val="Odsekzoznamu"/>
              <w:ind w:left="0"/>
              <w:jc w:val="both"/>
              <w:rPr>
                <w:sz w:val="20"/>
                <w:szCs w:val="20"/>
              </w:rPr>
            </w:pPr>
          </w:p>
          <w:p w:rsidR="00B0037D" w:rsidRPr="00785B91" w:rsidRDefault="00B0037D" w:rsidP="00B0037D">
            <w:pPr>
              <w:pStyle w:val="Odsekzoznamu"/>
              <w:widowControl w:val="0"/>
              <w:numPr>
                <w:ilvl w:val="0"/>
                <w:numId w:val="25"/>
              </w:numPr>
              <w:tabs>
                <w:tab w:val="left" w:pos="319"/>
              </w:tabs>
              <w:autoSpaceDE w:val="0"/>
              <w:autoSpaceDN w:val="0"/>
              <w:ind w:left="0" w:right="123" w:firstLine="0"/>
              <w:jc w:val="both"/>
              <w:rPr>
                <w:sz w:val="20"/>
                <w:szCs w:val="20"/>
              </w:rPr>
            </w:pPr>
            <w:r w:rsidRPr="00785B91">
              <w:rPr>
                <w:sz w:val="20"/>
                <w:szCs w:val="20"/>
              </w:rPr>
              <w:t xml:space="preserve">Platiteľ dane uvedený v odseku 2 je povinný pri vzniku daňovej povinnosti vypočítať </w:t>
            </w:r>
            <w:r w:rsidRPr="00785B91">
              <w:rPr>
                <w:spacing w:val="-5"/>
                <w:sz w:val="20"/>
                <w:szCs w:val="20"/>
              </w:rPr>
              <w:t xml:space="preserve">daň </w:t>
            </w:r>
            <w:r w:rsidRPr="00785B91">
              <w:rPr>
                <w:sz w:val="20"/>
                <w:szCs w:val="20"/>
              </w:rPr>
              <w:t xml:space="preserve">podľa sadzieb dane platných v deň prevzatia tabakových výrobkov, bezodkladne podať daňové priznanie </w:t>
            </w:r>
            <w:r w:rsidRPr="00785B91">
              <w:rPr>
                <w:b/>
                <w:sz w:val="20"/>
                <w:szCs w:val="20"/>
              </w:rPr>
              <w:t>Colnému úradu Bratislava</w:t>
            </w:r>
            <w:r w:rsidRPr="00785B91">
              <w:rPr>
                <w:sz w:val="20"/>
                <w:szCs w:val="20"/>
              </w:rPr>
              <w:t xml:space="preserve"> a zaplatiť daň najneskôr do 25. </w:t>
            </w:r>
            <w:r w:rsidRPr="00785B91">
              <w:rPr>
                <w:spacing w:val="-5"/>
                <w:sz w:val="20"/>
                <w:szCs w:val="20"/>
              </w:rPr>
              <w:t xml:space="preserve">dňa </w:t>
            </w:r>
            <w:r w:rsidRPr="00785B91">
              <w:rPr>
                <w:sz w:val="20"/>
                <w:szCs w:val="20"/>
              </w:rPr>
              <w:t xml:space="preserve">kalendárneho mesiaca nasledujúceho po mesiaci, v ktorom vznikla daňová povinnosť; na </w:t>
            </w:r>
            <w:r w:rsidRPr="00785B91">
              <w:rPr>
                <w:spacing w:val="-3"/>
                <w:sz w:val="20"/>
                <w:szCs w:val="20"/>
              </w:rPr>
              <w:t xml:space="preserve">daňové </w:t>
            </w:r>
            <w:r w:rsidRPr="00785B91">
              <w:rPr>
                <w:sz w:val="20"/>
                <w:szCs w:val="20"/>
              </w:rPr>
              <w:t>priznanie sa použije § 13</w:t>
            </w:r>
            <w:r w:rsidRPr="00785B91">
              <w:rPr>
                <w:spacing w:val="46"/>
                <w:sz w:val="20"/>
                <w:szCs w:val="20"/>
              </w:rPr>
              <w:t xml:space="preserve"> </w:t>
            </w:r>
            <w:r w:rsidRPr="00785B91">
              <w:rPr>
                <w:sz w:val="20"/>
                <w:szCs w:val="20"/>
              </w:rPr>
              <w:t>primerane.</w:t>
            </w:r>
          </w:p>
          <w:p w:rsidR="00B0037D" w:rsidRDefault="00B0037D" w:rsidP="00B0037D">
            <w:pPr>
              <w:pStyle w:val="Odsekzoznamu"/>
              <w:ind w:left="0"/>
              <w:jc w:val="both"/>
              <w:rPr>
                <w:sz w:val="20"/>
                <w:szCs w:val="20"/>
              </w:rPr>
            </w:pPr>
          </w:p>
          <w:p w:rsidR="00B0037D" w:rsidRPr="00785B91" w:rsidRDefault="00B0037D" w:rsidP="00B0037D">
            <w:pPr>
              <w:pStyle w:val="Odsekzoznamu"/>
              <w:ind w:left="0"/>
              <w:jc w:val="both"/>
              <w:rPr>
                <w:sz w:val="20"/>
                <w:szCs w:val="20"/>
              </w:rPr>
            </w:pPr>
          </w:p>
          <w:p w:rsidR="00B0037D" w:rsidRPr="00785B91" w:rsidRDefault="00B0037D" w:rsidP="00B0037D">
            <w:pPr>
              <w:widowControl w:val="0"/>
              <w:autoSpaceDE w:val="0"/>
              <w:autoSpaceDN w:val="0"/>
              <w:adjustRightInd w:val="0"/>
              <w:spacing w:before="0"/>
              <w:rPr>
                <w:sz w:val="20"/>
                <w:szCs w:val="20"/>
              </w:rPr>
            </w:pPr>
            <w:r w:rsidRPr="00785B91">
              <w:rPr>
                <w:sz w:val="20"/>
                <w:szCs w:val="20"/>
              </w:rPr>
              <w:t xml:space="preserve">(4) Platiteľ dane uvedený v odseku 2 je povinný pri vzniku daňovej povinnosti vypočítať daň podľa sadzieb dane platných v deň prevzatia alkoholického nápoja, podať daňové priznanie </w:t>
            </w:r>
            <w:r w:rsidRPr="00785B91">
              <w:rPr>
                <w:b/>
                <w:sz w:val="20"/>
                <w:szCs w:val="20"/>
              </w:rPr>
              <w:t>Colnému úradu Bratislava</w:t>
            </w:r>
            <w:r w:rsidRPr="00785B91">
              <w:rPr>
                <w:sz w:val="20"/>
                <w:szCs w:val="20"/>
              </w:rPr>
              <w:t xml:space="preserve"> najneskôr do troch pracovných dní nasledujúcich po dni vzniku daňovej povinnosti a v rovnakej lehote zaplatiť daň. Na daňové priznanie sa použije § 12 primerane. Ak sa zásielkový obchod uskutočňuje opakovane, na žiadosť odosielateľa (dodávateľa) alebo splnomocnenca pre zásielkový obchod môže  </w:t>
            </w:r>
            <w:r w:rsidRPr="00785B91">
              <w:rPr>
                <w:b/>
                <w:sz w:val="20"/>
                <w:szCs w:val="20"/>
              </w:rPr>
              <w:t>Colný úrad Bratislava</w:t>
            </w:r>
            <w:r w:rsidRPr="00785B91">
              <w:rPr>
                <w:sz w:val="20"/>
                <w:szCs w:val="20"/>
              </w:rPr>
              <w:t xml:space="preserve"> povoliť, aby dodávky uskutočnené v jednom zdaňovacom období boli zahrnuté do jedného daňového priznania; v takom prípade platiteľ dane podá daňové priznanie a zaplatí daň 25. deň po skončení zdaňovacieho obdobia. </w:t>
            </w:r>
          </w:p>
          <w:p w:rsidR="00B0037D" w:rsidRPr="00785B91" w:rsidRDefault="00B0037D" w:rsidP="00B0037D">
            <w:pPr>
              <w:widowControl w:val="0"/>
              <w:tabs>
                <w:tab w:val="left" w:pos="319"/>
              </w:tabs>
              <w:autoSpaceDE w:val="0"/>
              <w:autoSpaceDN w:val="0"/>
              <w:adjustRightInd w:val="0"/>
              <w:spacing w:before="0"/>
              <w:rPr>
                <w:sz w:val="20"/>
                <w:szCs w:val="20"/>
              </w:rPr>
            </w:pPr>
          </w:p>
          <w:p w:rsidR="00B0037D" w:rsidRPr="00785B91" w:rsidRDefault="00B0037D" w:rsidP="00B0037D">
            <w:pPr>
              <w:widowControl w:val="0"/>
              <w:tabs>
                <w:tab w:val="left" w:pos="196"/>
                <w:tab w:val="left" w:pos="319"/>
              </w:tabs>
              <w:autoSpaceDE w:val="0"/>
              <w:autoSpaceDN w:val="0"/>
              <w:adjustRightInd w:val="0"/>
              <w:spacing w:before="0"/>
              <w:rPr>
                <w:sz w:val="20"/>
                <w:szCs w:val="20"/>
              </w:rPr>
            </w:pPr>
            <w:r w:rsidRPr="00785B91">
              <w:rPr>
                <w:sz w:val="20"/>
                <w:szCs w:val="20"/>
              </w:rPr>
              <w:t xml:space="preserve">(4) Platiteľ dane uvedený v odseku 2 je povinný pri vzniku daňovej povinnosti podať daňové priznanie </w:t>
            </w:r>
            <w:r w:rsidRPr="00785B91">
              <w:rPr>
                <w:b/>
                <w:sz w:val="20"/>
                <w:szCs w:val="20"/>
              </w:rPr>
              <w:t>Colnému úradu Bratislava</w:t>
            </w:r>
            <w:r w:rsidRPr="00785B91">
              <w:rPr>
                <w:sz w:val="20"/>
                <w:szCs w:val="20"/>
              </w:rPr>
              <w:t xml:space="preserve"> a zaplatiť daň podľa sadzieb dane platných v deň prevzatia minerálneho oleja v lehote podľa § 14 ods. 3. Na daňové priznanie sa použije § 14 primerane.</w:t>
            </w:r>
          </w:p>
          <w:p w:rsidR="00B0037D" w:rsidRPr="00785B91" w:rsidRDefault="00B0037D" w:rsidP="00B0037D">
            <w:pPr>
              <w:widowControl w:val="0"/>
              <w:tabs>
                <w:tab w:val="left" w:pos="319"/>
              </w:tabs>
              <w:autoSpaceDE w:val="0"/>
              <w:autoSpaceDN w:val="0"/>
              <w:adjustRightInd w:val="0"/>
              <w:spacing w:before="0"/>
              <w:rPr>
                <w:sz w:val="20"/>
                <w:szCs w:val="20"/>
              </w:rPr>
            </w:pPr>
          </w:p>
          <w:p w:rsidR="00B0037D" w:rsidRPr="00785B91" w:rsidRDefault="00B0037D" w:rsidP="00B0037D">
            <w:pPr>
              <w:widowControl w:val="0"/>
              <w:numPr>
                <w:ilvl w:val="0"/>
                <w:numId w:val="34"/>
              </w:numPr>
              <w:tabs>
                <w:tab w:val="left" w:pos="241"/>
              </w:tabs>
              <w:autoSpaceDE w:val="0"/>
              <w:autoSpaceDN w:val="0"/>
              <w:adjustRightInd w:val="0"/>
              <w:spacing w:before="0"/>
              <w:ind w:left="0" w:firstLine="0"/>
              <w:rPr>
                <w:sz w:val="20"/>
                <w:szCs w:val="20"/>
              </w:rPr>
            </w:pPr>
            <w:r w:rsidRPr="00785B91">
              <w:rPr>
                <w:sz w:val="20"/>
                <w:szCs w:val="20"/>
              </w:rPr>
              <w:t xml:space="preserve">Na požiadanie odosielateľa (dodávateľa) môže colný úrad povoliť, aby povinnosti vo vzťahu k </w:t>
            </w:r>
            <w:r w:rsidRPr="00785B91">
              <w:rPr>
                <w:b/>
                <w:sz w:val="20"/>
                <w:szCs w:val="20"/>
              </w:rPr>
              <w:t>Colnému úradu Bratislava</w:t>
            </w:r>
            <w:r w:rsidRPr="00785B91">
              <w:rPr>
                <w:sz w:val="20"/>
                <w:szCs w:val="20"/>
              </w:rPr>
              <w:t xml:space="preserve"> plnil splnomocnenec pre zásielkový obchod. Splnomocnencom pre zásielkový obchod môže byť len osoba so sídlom alebo s trvalým pobytom na daňovom území, ktorá nesmie byť totožná s odberateľom a ktorá je daňovo spoľahlivá podľa § 22.</w:t>
            </w:r>
          </w:p>
          <w:p w:rsidR="00B0037D" w:rsidRPr="00785B91" w:rsidRDefault="00B0037D" w:rsidP="00B0037D">
            <w:pPr>
              <w:widowControl w:val="0"/>
              <w:tabs>
                <w:tab w:val="left" w:pos="241"/>
              </w:tabs>
              <w:autoSpaceDE w:val="0"/>
              <w:autoSpaceDN w:val="0"/>
              <w:adjustRightInd w:val="0"/>
              <w:spacing w:before="0"/>
              <w:rPr>
                <w:sz w:val="20"/>
                <w:szCs w:val="20"/>
              </w:rPr>
            </w:pPr>
          </w:p>
          <w:p w:rsidR="00B0037D" w:rsidRPr="00785B91" w:rsidRDefault="00B0037D" w:rsidP="00B0037D">
            <w:pPr>
              <w:widowControl w:val="0"/>
              <w:tabs>
                <w:tab w:val="left" w:pos="694"/>
              </w:tabs>
              <w:autoSpaceDE w:val="0"/>
              <w:autoSpaceDN w:val="0"/>
              <w:spacing w:before="0"/>
              <w:rPr>
                <w:sz w:val="20"/>
                <w:szCs w:val="20"/>
              </w:rPr>
            </w:pPr>
            <w:r w:rsidRPr="00785B91">
              <w:rPr>
                <w:sz w:val="20"/>
                <w:szCs w:val="20"/>
              </w:rPr>
              <w:t xml:space="preserve">(6) Na požiadanie odosielateľa (dodávateľa) môže </w:t>
            </w:r>
            <w:r w:rsidRPr="00785B91">
              <w:rPr>
                <w:b/>
                <w:sz w:val="20"/>
                <w:szCs w:val="20"/>
              </w:rPr>
              <w:t>Colný úrad Bratislava</w:t>
            </w:r>
            <w:r w:rsidRPr="00785B91">
              <w:rPr>
                <w:sz w:val="20"/>
                <w:szCs w:val="20"/>
              </w:rPr>
              <w:t xml:space="preserve"> povoliť, aby povinnosti vo vzťahu k colnému úradu plnil splnomocnenec pre zásielkový obchod. Splnomocnencom pre zásielkový obchod môže byť len osoba so sídlom alebo trvalým pobytom na daňovom území, ktorá nesmie byť totožná</w:t>
            </w:r>
            <w:r w:rsidRPr="00785B91">
              <w:rPr>
                <w:spacing w:val="7"/>
                <w:sz w:val="20"/>
                <w:szCs w:val="20"/>
              </w:rPr>
              <w:t xml:space="preserve"> </w:t>
            </w:r>
            <w:r w:rsidRPr="00785B91">
              <w:rPr>
                <w:sz w:val="20"/>
                <w:szCs w:val="20"/>
              </w:rPr>
              <w:t>s</w:t>
            </w:r>
            <w:r w:rsidRPr="00785B91">
              <w:rPr>
                <w:spacing w:val="10"/>
                <w:sz w:val="20"/>
                <w:szCs w:val="20"/>
              </w:rPr>
              <w:t xml:space="preserve"> </w:t>
            </w:r>
            <w:r w:rsidRPr="00785B91">
              <w:rPr>
                <w:sz w:val="20"/>
                <w:szCs w:val="20"/>
              </w:rPr>
              <w:t>odberateľom</w:t>
            </w:r>
            <w:r w:rsidRPr="00785B91">
              <w:rPr>
                <w:spacing w:val="8"/>
                <w:sz w:val="20"/>
                <w:szCs w:val="20"/>
              </w:rPr>
              <w:t xml:space="preserve"> </w:t>
            </w:r>
            <w:r w:rsidRPr="00785B91">
              <w:rPr>
                <w:sz w:val="20"/>
                <w:szCs w:val="20"/>
              </w:rPr>
              <w:t>a</w:t>
            </w:r>
            <w:r w:rsidRPr="00785B91">
              <w:rPr>
                <w:spacing w:val="10"/>
                <w:sz w:val="20"/>
                <w:szCs w:val="20"/>
              </w:rPr>
              <w:t xml:space="preserve"> </w:t>
            </w:r>
            <w:r w:rsidRPr="00785B91">
              <w:rPr>
                <w:sz w:val="20"/>
                <w:szCs w:val="20"/>
              </w:rPr>
              <w:t>ktorá</w:t>
            </w:r>
            <w:r w:rsidRPr="00785B91">
              <w:rPr>
                <w:spacing w:val="8"/>
                <w:sz w:val="20"/>
                <w:szCs w:val="20"/>
              </w:rPr>
              <w:t xml:space="preserve"> </w:t>
            </w:r>
            <w:r w:rsidRPr="00785B91">
              <w:rPr>
                <w:sz w:val="20"/>
                <w:szCs w:val="20"/>
              </w:rPr>
              <w:t>spĺňa podmienky podľa § 19 ods. 4 písm. a), c), e) až g).</w:t>
            </w:r>
          </w:p>
          <w:p w:rsidR="00B0037D" w:rsidRPr="00785B91" w:rsidRDefault="00B0037D" w:rsidP="00B0037D">
            <w:pPr>
              <w:widowControl w:val="0"/>
              <w:tabs>
                <w:tab w:val="left" w:pos="319"/>
              </w:tabs>
              <w:autoSpaceDE w:val="0"/>
              <w:autoSpaceDN w:val="0"/>
              <w:adjustRightInd w:val="0"/>
              <w:spacing w:before="0"/>
              <w:rPr>
                <w:sz w:val="20"/>
                <w:szCs w:val="20"/>
              </w:rPr>
            </w:pPr>
          </w:p>
          <w:p w:rsidR="00B0037D" w:rsidRPr="00785B91" w:rsidRDefault="00B0037D" w:rsidP="00B0037D">
            <w:pPr>
              <w:spacing w:before="0"/>
              <w:rPr>
                <w:sz w:val="20"/>
                <w:szCs w:val="20"/>
              </w:rPr>
            </w:pPr>
            <w:bookmarkStart w:id="13" w:name="paragraf-29.odsek-6.oznacenie"/>
            <w:r w:rsidRPr="00785B91">
              <w:rPr>
                <w:color w:val="000000"/>
                <w:sz w:val="20"/>
                <w:szCs w:val="20"/>
              </w:rPr>
              <w:t xml:space="preserve">(6) </w:t>
            </w:r>
            <w:bookmarkEnd w:id="13"/>
            <w:r w:rsidRPr="00785B91">
              <w:rPr>
                <w:color w:val="000000"/>
                <w:sz w:val="20"/>
                <w:szCs w:val="20"/>
              </w:rPr>
              <w:t xml:space="preserve">Na požiadanie odosielateľa (dodávateľa) môže </w:t>
            </w:r>
            <w:r w:rsidRPr="00785B91">
              <w:rPr>
                <w:b/>
                <w:color w:val="000000"/>
                <w:sz w:val="20"/>
                <w:szCs w:val="20"/>
              </w:rPr>
              <w:t>Colný úrad Bratislava</w:t>
            </w:r>
            <w:r w:rsidRPr="00785B91">
              <w:rPr>
                <w:color w:val="000000"/>
                <w:sz w:val="20"/>
                <w:szCs w:val="20"/>
              </w:rPr>
              <w:t xml:space="preserve"> povoliť, aby povinnosti vo vzťahu k </w:t>
            </w:r>
            <w:r w:rsidRPr="00785B91">
              <w:rPr>
                <w:b/>
                <w:color w:val="000000"/>
                <w:sz w:val="20"/>
                <w:szCs w:val="20"/>
              </w:rPr>
              <w:t>Colnému úradu Bratislava</w:t>
            </w:r>
            <w:r w:rsidRPr="00785B91">
              <w:rPr>
                <w:color w:val="000000"/>
                <w:sz w:val="20"/>
                <w:szCs w:val="20"/>
              </w:rPr>
              <w:t xml:space="preserve"> plnil splnomocnenec pre zásielkový obchod. Splnomocnencom pre zásielkový obchod môže byť len osoba so sídlom alebo s trvalým </w:t>
            </w:r>
            <w:r w:rsidRPr="00785B91">
              <w:rPr>
                <w:sz w:val="20"/>
                <w:szCs w:val="20"/>
              </w:rPr>
              <w:t xml:space="preserve">pobytom na daňovom území, ktorá nesmie byť totožná s odberateľom a ktorá spĺňa podmienky podľa </w:t>
            </w:r>
            <w:hyperlink w:anchor="paragraf-15.odsek-4.pismeno-a">
              <w:r w:rsidRPr="00785B91">
                <w:rPr>
                  <w:sz w:val="20"/>
                  <w:szCs w:val="20"/>
                </w:rPr>
                <w:t>§ 15 ods. 4 písm. a)</w:t>
              </w:r>
            </w:hyperlink>
            <w:r w:rsidRPr="00785B91">
              <w:rPr>
                <w:sz w:val="20"/>
                <w:szCs w:val="20"/>
              </w:rPr>
              <w:t xml:space="preserve">, </w:t>
            </w:r>
            <w:hyperlink w:anchor="paragraf-15.odsek-4.pismeno-c">
              <w:r w:rsidRPr="00785B91">
                <w:rPr>
                  <w:sz w:val="20"/>
                  <w:szCs w:val="20"/>
                </w:rPr>
                <w:t>c)</w:t>
              </w:r>
            </w:hyperlink>
            <w:r w:rsidRPr="00785B91">
              <w:rPr>
                <w:sz w:val="20"/>
                <w:szCs w:val="20"/>
              </w:rPr>
              <w:t xml:space="preserve">, </w:t>
            </w:r>
            <w:hyperlink w:anchor="paragraf-15.odsek-4.pismeno-e">
              <w:r w:rsidRPr="00785B91">
                <w:rPr>
                  <w:sz w:val="20"/>
                  <w:szCs w:val="20"/>
                </w:rPr>
                <w:t>e)</w:t>
              </w:r>
            </w:hyperlink>
            <w:r w:rsidRPr="00785B91">
              <w:rPr>
                <w:sz w:val="20"/>
                <w:szCs w:val="20"/>
              </w:rPr>
              <w:t xml:space="preserve">, </w:t>
            </w:r>
            <w:hyperlink w:anchor="paragraf-15.odsek-4.pismeno-g">
              <w:r w:rsidRPr="00785B91">
                <w:rPr>
                  <w:sz w:val="20"/>
                  <w:szCs w:val="20"/>
                </w:rPr>
                <w:t>g)</w:t>
              </w:r>
            </w:hyperlink>
            <w:r w:rsidRPr="00785B91">
              <w:rPr>
                <w:sz w:val="20"/>
                <w:szCs w:val="20"/>
              </w:rPr>
              <w:t xml:space="preserve"> a </w:t>
            </w:r>
            <w:hyperlink w:anchor="paragraf-15.odsek-4.pismeno-h">
              <w:r w:rsidRPr="00785B91">
                <w:rPr>
                  <w:sz w:val="20"/>
                  <w:szCs w:val="20"/>
                </w:rPr>
                <w:t>h)</w:t>
              </w:r>
            </w:hyperlink>
            <w:bookmarkStart w:id="14" w:name="paragraf-29.odsek-6.text"/>
            <w:r w:rsidRPr="00785B91">
              <w:rPr>
                <w:sz w:val="20"/>
                <w:szCs w:val="20"/>
              </w:rPr>
              <w:t xml:space="preserve">. </w:t>
            </w:r>
            <w:bookmarkEnd w:id="14"/>
          </w:p>
          <w:p w:rsidR="00B0037D" w:rsidRPr="00785B91" w:rsidRDefault="00B0037D" w:rsidP="00B0037D">
            <w:pPr>
              <w:widowControl w:val="0"/>
              <w:tabs>
                <w:tab w:val="left" w:pos="319"/>
              </w:tabs>
              <w:autoSpaceDE w:val="0"/>
              <w:autoSpaceDN w:val="0"/>
              <w:adjustRightInd w:val="0"/>
              <w:spacing w:before="0"/>
              <w:rPr>
                <w:sz w:val="20"/>
                <w:szCs w:val="20"/>
              </w:rPr>
            </w:pPr>
          </w:p>
          <w:p w:rsidR="00B0037D" w:rsidRPr="00785B91" w:rsidRDefault="00B0037D" w:rsidP="00B0037D">
            <w:pPr>
              <w:pStyle w:val="Odsekzoznamu"/>
              <w:widowControl w:val="0"/>
              <w:tabs>
                <w:tab w:val="left" w:pos="319"/>
              </w:tabs>
              <w:autoSpaceDE w:val="0"/>
              <w:autoSpaceDN w:val="0"/>
              <w:adjustRightInd w:val="0"/>
              <w:ind w:left="0"/>
              <w:jc w:val="both"/>
              <w:rPr>
                <w:sz w:val="20"/>
                <w:szCs w:val="20"/>
              </w:rPr>
            </w:pPr>
            <w:r w:rsidRPr="00785B91">
              <w:rPr>
                <w:sz w:val="20"/>
                <w:szCs w:val="20"/>
              </w:rPr>
              <w:t xml:space="preserve">(3) Zásielkový obchod možno uskutočniť, len ak odosielateľ (dodávateľ) </w:t>
            </w:r>
            <w:r w:rsidRPr="00785B91">
              <w:rPr>
                <w:b/>
                <w:sz w:val="20"/>
                <w:szCs w:val="20"/>
              </w:rPr>
              <w:t>Colnému úradu Bratislava</w:t>
            </w:r>
            <w:r w:rsidRPr="00785B91">
              <w:rPr>
                <w:sz w:val="20"/>
                <w:szCs w:val="20"/>
              </w:rPr>
              <w:t xml:space="preserve"> pred uskutočnením dodávky</w:t>
            </w:r>
          </w:p>
          <w:p w:rsidR="00B0037D" w:rsidRPr="00785B91" w:rsidRDefault="00B0037D" w:rsidP="00B0037D">
            <w:pPr>
              <w:widowControl w:val="0"/>
              <w:numPr>
                <w:ilvl w:val="1"/>
                <w:numId w:val="19"/>
              </w:numPr>
              <w:tabs>
                <w:tab w:val="left" w:pos="319"/>
              </w:tabs>
              <w:autoSpaceDE w:val="0"/>
              <w:autoSpaceDN w:val="0"/>
              <w:adjustRightInd w:val="0"/>
              <w:spacing w:before="0"/>
              <w:ind w:left="0" w:firstLine="0"/>
              <w:rPr>
                <w:sz w:val="20"/>
                <w:szCs w:val="20"/>
              </w:rPr>
            </w:pPr>
            <w:r w:rsidRPr="00785B91">
              <w:rPr>
                <w:sz w:val="20"/>
                <w:szCs w:val="20"/>
              </w:rPr>
              <w:t>oznámi svoje identifikačné údaje,</w:t>
            </w:r>
          </w:p>
          <w:p w:rsidR="00B0037D" w:rsidRPr="00785B91" w:rsidRDefault="00B0037D" w:rsidP="00B0037D">
            <w:pPr>
              <w:widowControl w:val="0"/>
              <w:numPr>
                <w:ilvl w:val="1"/>
                <w:numId w:val="19"/>
              </w:numPr>
              <w:tabs>
                <w:tab w:val="left" w:pos="319"/>
              </w:tabs>
              <w:autoSpaceDE w:val="0"/>
              <w:autoSpaceDN w:val="0"/>
              <w:adjustRightInd w:val="0"/>
              <w:spacing w:before="0"/>
              <w:ind w:left="0" w:firstLine="0"/>
              <w:rPr>
                <w:sz w:val="20"/>
                <w:szCs w:val="20"/>
              </w:rPr>
            </w:pPr>
            <w:r w:rsidRPr="00785B91">
              <w:rPr>
                <w:sz w:val="20"/>
                <w:szCs w:val="20"/>
              </w:rPr>
              <w:t xml:space="preserve">oznámi identifikačné údaje odberateľa, druh predmetu dane, obchodný názov, kód kombinovanej nomenklatúry minerálneho oleja a množstvo v litroch alebo kilogramoch, ktoré má byť odoslané (dodané), </w:t>
            </w:r>
          </w:p>
          <w:p w:rsidR="00B0037D" w:rsidRPr="00785B91" w:rsidRDefault="00B0037D" w:rsidP="00B0037D">
            <w:pPr>
              <w:widowControl w:val="0"/>
              <w:numPr>
                <w:ilvl w:val="1"/>
                <w:numId w:val="19"/>
              </w:numPr>
              <w:tabs>
                <w:tab w:val="left" w:pos="319"/>
              </w:tabs>
              <w:autoSpaceDE w:val="0"/>
              <w:autoSpaceDN w:val="0"/>
              <w:adjustRightInd w:val="0"/>
              <w:spacing w:before="0"/>
              <w:ind w:left="0" w:firstLine="0"/>
              <w:rPr>
                <w:sz w:val="20"/>
                <w:szCs w:val="20"/>
              </w:rPr>
            </w:pPr>
            <w:r w:rsidRPr="00785B91">
              <w:rPr>
                <w:sz w:val="20"/>
                <w:szCs w:val="20"/>
              </w:rPr>
              <w:t>zloží zábezpeku na daň vo výške dane pripadajúcej na množstvo minerálneho oleja, ktoré má byť odoslané (dodané).</w:t>
            </w:r>
          </w:p>
          <w:p w:rsidR="00B0037D" w:rsidRPr="00785B91" w:rsidRDefault="00B0037D" w:rsidP="00B0037D">
            <w:pPr>
              <w:widowControl w:val="0"/>
              <w:autoSpaceDE w:val="0"/>
              <w:autoSpaceDN w:val="0"/>
              <w:adjustRightInd w:val="0"/>
              <w:spacing w:before="0"/>
              <w:rPr>
                <w:sz w:val="20"/>
                <w:szCs w:val="20"/>
              </w:rPr>
            </w:pPr>
            <w:r w:rsidRPr="00785B91">
              <w:rPr>
                <w:sz w:val="20"/>
                <w:szCs w:val="20"/>
              </w:rPr>
              <w:t xml:space="preserve">(7) Žiadosť o povolenie na zastupovanie splnomocnencom pre zásielkový obchod sa predkladá </w:t>
            </w:r>
            <w:r w:rsidRPr="00785B91">
              <w:rPr>
                <w:b/>
                <w:sz w:val="20"/>
                <w:szCs w:val="20"/>
              </w:rPr>
              <w:t>Colnému úradu Bratislava</w:t>
            </w:r>
            <w:r w:rsidRPr="00785B91">
              <w:rPr>
                <w:sz w:val="20"/>
                <w:szCs w:val="20"/>
              </w:rPr>
              <w:t>. Žiadosť musí obsahovať identifikačné údaje odosielateľa (dodávateľa), údaje splnomocnenca pre zásielkový obchod podľa osobitného prepisu,</w:t>
            </w:r>
            <w:r w:rsidRPr="00785B91">
              <w:rPr>
                <w:sz w:val="20"/>
                <w:szCs w:val="20"/>
                <w:vertAlign w:val="superscript"/>
              </w:rPr>
              <w:t>30b</w:t>
            </w:r>
            <w:r w:rsidRPr="00785B91">
              <w:rPr>
                <w:sz w:val="20"/>
                <w:szCs w:val="20"/>
              </w:rPr>
              <w:t>) druh predmetu dane, obchodný názov a množstvo dodávaného minerálneho oleja. Prílohou žiadosti sú doklady potvrdzujúce hodnovernosť údajov uvedených v žiadosti a plnomocenstvo s úradne osvedčeným podpisom a vyhlásenie splnomocnenca pre zásielkový obchod s úradne osvedčeným podpisom, že súhlasí so zastupovaním odosielateľa (dodávateľa).</w:t>
            </w:r>
          </w:p>
          <w:p w:rsidR="00B0037D" w:rsidRPr="00785B91" w:rsidRDefault="00B0037D" w:rsidP="00B0037D">
            <w:pPr>
              <w:widowControl w:val="0"/>
              <w:tabs>
                <w:tab w:val="left" w:pos="319"/>
              </w:tabs>
              <w:autoSpaceDE w:val="0"/>
              <w:autoSpaceDN w:val="0"/>
              <w:adjustRightInd w:val="0"/>
              <w:spacing w:before="0"/>
              <w:rPr>
                <w:sz w:val="20"/>
                <w:szCs w:val="20"/>
              </w:rPr>
            </w:pPr>
          </w:p>
          <w:p w:rsidR="00B0037D" w:rsidRPr="00785B91" w:rsidRDefault="00B0037D" w:rsidP="00B0037D">
            <w:pPr>
              <w:widowControl w:val="0"/>
              <w:tabs>
                <w:tab w:val="left" w:pos="764"/>
              </w:tabs>
              <w:autoSpaceDE w:val="0"/>
              <w:autoSpaceDN w:val="0"/>
              <w:spacing w:before="0"/>
              <w:ind w:right="123"/>
              <w:rPr>
                <w:sz w:val="20"/>
                <w:szCs w:val="20"/>
              </w:rPr>
            </w:pPr>
            <w:r w:rsidRPr="00785B91">
              <w:rPr>
                <w:sz w:val="20"/>
                <w:szCs w:val="20"/>
              </w:rPr>
              <w:t xml:space="preserve">(3)Zásielkový obchod možno uskutočniť, len ak odosielateľ (dodávateľ) </w:t>
            </w:r>
            <w:r w:rsidRPr="00785B91">
              <w:rPr>
                <w:b/>
                <w:spacing w:val="-4"/>
                <w:sz w:val="20"/>
                <w:szCs w:val="20"/>
              </w:rPr>
              <w:t>Colnému úradu Bratislava</w:t>
            </w:r>
            <w:r w:rsidRPr="00785B91">
              <w:rPr>
                <w:sz w:val="20"/>
                <w:szCs w:val="20"/>
              </w:rPr>
              <w:t xml:space="preserve"> pred uskutočnením</w:t>
            </w:r>
            <w:r w:rsidRPr="00785B91">
              <w:rPr>
                <w:spacing w:val="54"/>
                <w:sz w:val="20"/>
                <w:szCs w:val="20"/>
              </w:rPr>
              <w:t xml:space="preserve"> </w:t>
            </w:r>
            <w:r w:rsidRPr="00785B91">
              <w:rPr>
                <w:sz w:val="20"/>
                <w:szCs w:val="20"/>
              </w:rPr>
              <w:t>dodávky</w:t>
            </w:r>
          </w:p>
          <w:p w:rsidR="00B0037D" w:rsidRPr="00785B91" w:rsidRDefault="00B0037D" w:rsidP="00B0037D">
            <w:pPr>
              <w:pStyle w:val="Odsekzoznamu"/>
              <w:widowControl w:val="0"/>
              <w:numPr>
                <w:ilvl w:val="0"/>
                <w:numId w:val="24"/>
              </w:numPr>
              <w:tabs>
                <w:tab w:val="left" w:pos="196"/>
                <w:tab w:val="left" w:pos="567"/>
              </w:tabs>
              <w:autoSpaceDE w:val="0"/>
              <w:autoSpaceDN w:val="0"/>
              <w:ind w:left="0" w:firstLine="35"/>
              <w:contextualSpacing w:val="0"/>
              <w:jc w:val="both"/>
              <w:rPr>
                <w:sz w:val="20"/>
                <w:szCs w:val="20"/>
              </w:rPr>
            </w:pPr>
            <w:r w:rsidRPr="00785B91">
              <w:rPr>
                <w:sz w:val="20"/>
                <w:szCs w:val="20"/>
              </w:rPr>
              <w:t>oznámi svoje identifikačné</w:t>
            </w:r>
            <w:r w:rsidRPr="00785B91">
              <w:rPr>
                <w:spacing w:val="26"/>
                <w:sz w:val="20"/>
                <w:szCs w:val="20"/>
              </w:rPr>
              <w:t xml:space="preserve"> </w:t>
            </w:r>
            <w:r w:rsidRPr="00785B91">
              <w:rPr>
                <w:sz w:val="20"/>
                <w:szCs w:val="20"/>
              </w:rPr>
              <w:t>údaje,</w:t>
            </w:r>
          </w:p>
          <w:p w:rsidR="00B0037D" w:rsidRPr="00785B91" w:rsidRDefault="00B0037D" w:rsidP="00B0037D">
            <w:pPr>
              <w:pStyle w:val="Odsekzoznamu"/>
              <w:widowControl w:val="0"/>
              <w:numPr>
                <w:ilvl w:val="0"/>
                <w:numId w:val="24"/>
              </w:numPr>
              <w:tabs>
                <w:tab w:val="left" w:pos="319"/>
              </w:tabs>
              <w:autoSpaceDE w:val="0"/>
              <w:autoSpaceDN w:val="0"/>
              <w:ind w:left="0" w:right="123" w:firstLine="35"/>
              <w:contextualSpacing w:val="0"/>
              <w:jc w:val="both"/>
              <w:rPr>
                <w:sz w:val="20"/>
                <w:szCs w:val="20"/>
              </w:rPr>
            </w:pPr>
            <w:r w:rsidRPr="00785B91">
              <w:rPr>
                <w:sz w:val="20"/>
                <w:szCs w:val="20"/>
              </w:rPr>
              <w:t>oznámi identifikačné údaje odberateľa, obchodný názov a presné vymedzenie tabakového výrobku a množstvo tabakových výrobkov v príslušnej mernej jednotke, ktoré má byť odoslané (dodané),</w:t>
            </w:r>
          </w:p>
          <w:p w:rsidR="00B0037D" w:rsidRPr="00785B91" w:rsidRDefault="00B0037D" w:rsidP="00B0037D">
            <w:pPr>
              <w:pStyle w:val="Odsekzoznamu"/>
              <w:widowControl w:val="0"/>
              <w:numPr>
                <w:ilvl w:val="0"/>
                <w:numId w:val="24"/>
              </w:numPr>
              <w:tabs>
                <w:tab w:val="left" w:pos="196"/>
                <w:tab w:val="left" w:pos="567"/>
              </w:tabs>
              <w:autoSpaceDE w:val="0"/>
              <w:autoSpaceDN w:val="0"/>
              <w:ind w:left="0" w:right="123" w:firstLine="35"/>
              <w:contextualSpacing w:val="0"/>
              <w:jc w:val="both"/>
              <w:rPr>
                <w:sz w:val="20"/>
                <w:szCs w:val="20"/>
              </w:rPr>
            </w:pPr>
            <w:r w:rsidRPr="00785B91">
              <w:rPr>
                <w:sz w:val="20"/>
                <w:szCs w:val="20"/>
              </w:rPr>
              <w:t>zloží</w:t>
            </w:r>
            <w:r w:rsidRPr="00785B91">
              <w:rPr>
                <w:spacing w:val="-6"/>
                <w:sz w:val="20"/>
                <w:szCs w:val="20"/>
              </w:rPr>
              <w:t xml:space="preserve"> </w:t>
            </w:r>
            <w:r w:rsidRPr="00785B91">
              <w:rPr>
                <w:sz w:val="20"/>
                <w:szCs w:val="20"/>
              </w:rPr>
              <w:t>zábezpeku</w:t>
            </w:r>
            <w:r w:rsidRPr="00785B91">
              <w:rPr>
                <w:spacing w:val="-6"/>
                <w:sz w:val="20"/>
                <w:szCs w:val="20"/>
              </w:rPr>
              <w:t xml:space="preserve"> </w:t>
            </w:r>
            <w:r w:rsidRPr="00785B91">
              <w:rPr>
                <w:sz w:val="20"/>
                <w:szCs w:val="20"/>
              </w:rPr>
              <w:t>na</w:t>
            </w:r>
            <w:r w:rsidRPr="00785B91">
              <w:rPr>
                <w:spacing w:val="-5"/>
                <w:sz w:val="20"/>
                <w:szCs w:val="20"/>
              </w:rPr>
              <w:t xml:space="preserve"> </w:t>
            </w:r>
            <w:r w:rsidRPr="00785B91">
              <w:rPr>
                <w:sz w:val="20"/>
                <w:szCs w:val="20"/>
              </w:rPr>
              <w:t>daň</w:t>
            </w:r>
            <w:r w:rsidRPr="00785B91">
              <w:rPr>
                <w:spacing w:val="-6"/>
                <w:sz w:val="20"/>
                <w:szCs w:val="20"/>
              </w:rPr>
              <w:t xml:space="preserve"> </w:t>
            </w:r>
            <w:r w:rsidRPr="00785B91">
              <w:rPr>
                <w:sz w:val="20"/>
                <w:szCs w:val="20"/>
              </w:rPr>
              <w:t>vo</w:t>
            </w:r>
            <w:r w:rsidRPr="00785B91">
              <w:rPr>
                <w:spacing w:val="-5"/>
                <w:sz w:val="20"/>
                <w:szCs w:val="20"/>
              </w:rPr>
              <w:t xml:space="preserve"> </w:t>
            </w:r>
            <w:r w:rsidRPr="00785B91">
              <w:rPr>
                <w:sz w:val="20"/>
                <w:szCs w:val="20"/>
              </w:rPr>
              <w:t>výške</w:t>
            </w:r>
            <w:r w:rsidRPr="00785B91">
              <w:rPr>
                <w:spacing w:val="-6"/>
                <w:sz w:val="20"/>
                <w:szCs w:val="20"/>
              </w:rPr>
              <w:t xml:space="preserve"> </w:t>
            </w:r>
            <w:r w:rsidRPr="00785B91">
              <w:rPr>
                <w:sz w:val="20"/>
                <w:szCs w:val="20"/>
              </w:rPr>
              <w:t>dane</w:t>
            </w:r>
            <w:r w:rsidRPr="00785B91">
              <w:rPr>
                <w:spacing w:val="-5"/>
                <w:sz w:val="20"/>
                <w:szCs w:val="20"/>
              </w:rPr>
              <w:t xml:space="preserve"> </w:t>
            </w:r>
            <w:r w:rsidRPr="00785B91">
              <w:rPr>
                <w:sz w:val="20"/>
                <w:szCs w:val="20"/>
              </w:rPr>
              <w:t>pripadajúcej</w:t>
            </w:r>
            <w:r w:rsidRPr="00785B91">
              <w:rPr>
                <w:spacing w:val="-6"/>
                <w:sz w:val="20"/>
                <w:szCs w:val="20"/>
              </w:rPr>
              <w:t xml:space="preserve"> </w:t>
            </w:r>
            <w:r w:rsidRPr="00785B91">
              <w:rPr>
                <w:sz w:val="20"/>
                <w:szCs w:val="20"/>
              </w:rPr>
              <w:t>na</w:t>
            </w:r>
            <w:r w:rsidRPr="00785B91">
              <w:rPr>
                <w:spacing w:val="-5"/>
                <w:sz w:val="20"/>
                <w:szCs w:val="20"/>
              </w:rPr>
              <w:t xml:space="preserve"> </w:t>
            </w:r>
            <w:r w:rsidRPr="00785B91">
              <w:rPr>
                <w:sz w:val="20"/>
                <w:szCs w:val="20"/>
              </w:rPr>
              <w:t>množstvo</w:t>
            </w:r>
            <w:r w:rsidRPr="00785B91">
              <w:rPr>
                <w:spacing w:val="-6"/>
                <w:sz w:val="20"/>
                <w:szCs w:val="20"/>
              </w:rPr>
              <w:t xml:space="preserve"> </w:t>
            </w:r>
            <w:r w:rsidRPr="00785B91">
              <w:rPr>
                <w:sz w:val="20"/>
                <w:szCs w:val="20"/>
              </w:rPr>
              <w:t>tabakových</w:t>
            </w:r>
            <w:r w:rsidRPr="00785B91">
              <w:rPr>
                <w:spacing w:val="-5"/>
                <w:sz w:val="20"/>
                <w:szCs w:val="20"/>
              </w:rPr>
              <w:t xml:space="preserve"> </w:t>
            </w:r>
            <w:r w:rsidRPr="00785B91">
              <w:rPr>
                <w:sz w:val="20"/>
                <w:szCs w:val="20"/>
              </w:rPr>
              <w:t>výrobkov,</w:t>
            </w:r>
            <w:r w:rsidRPr="00785B91">
              <w:rPr>
                <w:spacing w:val="-6"/>
                <w:sz w:val="20"/>
                <w:szCs w:val="20"/>
              </w:rPr>
              <w:t xml:space="preserve"> </w:t>
            </w:r>
            <w:r w:rsidRPr="00785B91">
              <w:rPr>
                <w:sz w:val="20"/>
                <w:szCs w:val="20"/>
              </w:rPr>
              <w:t>ktoré</w:t>
            </w:r>
            <w:r w:rsidRPr="00785B91">
              <w:rPr>
                <w:spacing w:val="-6"/>
                <w:sz w:val="20"/>
                <w:szCs w:val="20"/>
              </w:rPr>
              <w:t xml:space="preserve"> </w:t>
            </w:r>
            <w:r w:rsidRPr="00785B91">
              <w:rPr>
                <w:sz w:val="20"/>
                <w:szCs w:val="20"/>
              </w:rPr>
              <w:t>má byť odoslané</w:t>
            </w:r>
            <w:r w:rsidRPr="00785B91">
              <w:rPr>
                <w:spacing w:val="16"/>
                <w:sz w:val="20"/>
                <w:szCs w:val="20"/>
              </w:rPr>
              <w:t xml:space="preserve"> </w:t>
            </w:r>
            <w:r w:rsidRPr="00785B91">
              <w:rPr>
                <w:sz w:val="20"/>
                <w:szCs w:val="20"/>
              </w:rPr>
              <w:t>(dodané).</w:t>
            </w:r>
          </w:p>
          <w:p w:rsidR="00B0037D" w:rsidRPr="00785B91" w:rsidRDefault="00B0037D" w:rsidP="00B0037D">
            <w:pPr>
              <w:widowControl w:val="0"/>
              <w:tabs>
                <w:tab w:val="left" w:pos="703"/>
              </w:tabs>
              <w:autoSpaceDE w:val="0"/>
              <w:autoSpaceDN w:val="0"/>
              <w:spacing w:before="0"/>
              <w:ind w:right="123"/>
              <w:rPr>
                <w:sz w:val="20"/>
                <w:szCs w:val="20"/>
              </w:rPr>
            </w:pPr>
            <w:r w:rsidRPr="00785B91">
              <w:rPr>
                <w:sz w:val="20"/>
                <w:szCs w:val="20"/>
              </w:rPr>
              <w:t xml:space="preserve">(4) Platiteľ dane uvedený v odseku 2 je povinný pri vzniku daňovej povinnosti vypočítať </w:t>
            </w:r>
            <w:r w:rsidRPr="00785B91">
              <w:rPr>
                <w:spacing w:val="-5"/>
                <w:sz w:val="20"/>
                <w:szCs w:val="20"/>
              </w:rPr>
              <w:t xml:space="preserve">daň </w:t>
            </w:r>
            <w:r w:rsidRPr="00785B91">
              <w:rPr>
                <w:sz w:val="20"/>
                <w:szCs w:val="20"/>
              </w:rPr>
              <w:t xml:space="preserve">podľa sadzieb dane platných v deň prevzatia tabakových výrobkov, bezodkladne podať daňové priznanie </w:t>
            </w:r>
            <w:r w:rsidRPr="00785B91">
              <w:rPr>
                <w:b/>
                <w:sz w:val="20"/>
                <w:szCs w:val="20"/>
              </w:rPr>
              <w:t>Colnému úradu Bratislava</w:t>
            </w:r>
            <w:r w:rsidRPr="00785B91">
              <w:rPr>
                <w:sz w:val="20"/>
                <w:szCs w:val="20"/>
              </w:rPr>
              <w:t xml:space="preserve"> a zaplatiť daň najneskôr do 25. </w:t>
            </w:r>
            <w:r w:rsidRPr="00785B91">
              <w:rPr>
                <w:spacing w:val="-5"/>
                <w:sz w:val="20"/>
                <w:szCs w:val="20"/>
              </w:rPr>
              <w:t xml:space="preserve">dňa </w:t>
            </w:r>
            <w:r w:rsidRPr="00785B91">
              <w:rPr>
                <w:sz w:val="20"/>
                <w:szCs w:val="20"/>
              </w:rPr>
              <w:t xml:space="preserve">kalendárneho mesiaca nasledujúceho po mesiaci, v ktorom vznikla daňová povinnosť; na </w:t>
            </w:r>
            <w:r w:rsidRPr="00785B91">
              <w:rPr>
                <w:spacing w:val="-3"/>
                <w:sz w:val="20"/>
                <w:szCs w:val="20"/>
              </w:rPr>
              <w:t xml:space="preserve">daňové </w:t>
            </w:r>
            <w:r w:rsidRPr="00785B91">
              <w:rPr>
                <w:sz w:val="20"/>
                <w:szCs w:val="20"/>
              </w:rPr>
              <w:t>priznanie sa použije § 13</w:t>
            </w:r>
            <w:r w:rsidRPr="00785B91">
              <w:rPr>
                <w:spacing w:val="46"/>
                <w:sz w:val="20"/>
                <w:szCs w:val="20"/>
              </w:rPr>
              <w:t xml:space="preserve"> </w:t>
            </w:r>
            <w:r w:rsidRPr="00785B91">
              <w:rPr>
                <w:sz w:val="20"/>
                <w:szCs w:val="20"/>
              </w:rPr>
              <w:t>primerane.</w:t>
            </w:r>
          </w:p>
          <w:p w:rsidR="00B0037D" w:rsidRPr="00785B91" w:rsidRDefault="00B0037D" w:rsidP="00B0037D">
            <w:pPr>
              <w:tabs>
                <w:tab w:val="left" w:pos="703"/>
              </w:tabs>
              <w:spacing w:before="0"/>
              <w:rPr>
                <w:sz w:val="20"/>
                <w:szCs w:val="20"/>
              </w:rPr>
            </w:pPr>
          </w:p>
          <w:p w:rsidR="00B0037D" w:rsidRPr="00785B91" w:rsidRDefault="00B0037D" w:rsidP="00B0037D">
            <w:pPr>
              <w:widowControl w:val="0"/>
              <w:autoSpaceDE w:val="0"/>
              <w:autoSpaceDN w:val="0"/>
              <w:adjustRightInd w:val="0"/>
              <w:spacing w:before="0"/>
              <w:rPr>
                <w:sz w:val="20"/>
                <w:szCs w:val="20"/>
              </w:rPr>
            </w:pPr>
            <w:r w:rsidRPr="00785B91">
              <w:rPr>
                <w:sz w:val="20"/>
                <w:szCs w:val="20"/>
              </w:rPr>
              <w:t xml:space="preserve">(3) Zásielkový obchod možno uskutočniť, len ak odosielateľ (dodávateľ) </w:t>
            </w:r>
            <w:r w:rsidRPr="00785B91">
              <w:rPr>
                <w:b/>
                <w:sz w:val="20"/>
                <w:szCs w:val="20"/>
              </w:rPr>
              <w:t>Colnému úradu Bratislava</w:t>
            </w:r>
            <w:r w:rsidRPr="00785B91">
              <w:rPr>
                <w:sz w:val="20"/>
                <w:szCs w:val="20"/>
              </w:rPr>
              <w:t xml:space="preserve"> pred uskutočnením dodávky </w:t>
            </w:r>
          </w:p>
          <w:p w:rsidR="00B0037D" w:rsidRPr="00785B91" w:rsidRDefault="00B0037D" w:rsidP="00B0037D">
            <w:pPr>
              <w:widowControl w:val="0"/>
              <w:autoSpaceDE w:val="0"/>
              <w:autoSpaceDN w:val="0"/>
              <w:adjustRightInd w:val="0"/>
              <w:spacing w:before="0"/>
              <w:rPr>
                <w:sz w:val="20"/>
                <w:szCs w:val="20"/>
              </w:rPr>
            </w:pPr>
            <w:r w:rsidRPr="00785B91">
              <w:rPr>
                <w:sz w:val="20"/>
                <w:szCs w:val="20"/>
              </w:rPr>
              <w:t xml:space="preserve">a) oznámi svoje identifikačné údaje, </w:t>
            </w:r>
          </w:p>
          <w:p w:rsidR="00B0037D" w:rsidRPr="00785B91" w:rsidRDefault="00B0037D" w:rsidP="00B0037D">
            <w:pPr>
              <w:widowControl w:val="0"/>
              <w:autoSpaceDE w:val="0"/>
              <w:autoSpaceDN w:val="0"/>
              <w:adjustRightInd w:val="0"/>
              <w:spacing w:before="0"/>
              <w:rPr>
                <w:sz w:val="20"/>
                <w:szCs w:val="20"/>
              </w:rPr>
            </w:pPr>
            <w:r w:rsidRPr="00785B91">
              <w:rPr>
                <w:sz w:val="20"/>
                <w:szCs w:val="20"/>
              </w:rPr>
              <w:t>b) oznámi identifikačné údaje odberateľa, obchodný názov, kód kombinovanej nomenklatúry alkoholického nápoja a množstvo alkoholického nápoja v príslušnej meracej jednotke,</w:t>
            </w:r>
            <w:r w:rsidRPr="00785B91">
              <w:rPr>
                <w:sz w:val="20"/>
                <w:szCs w:val="20"/>
                <w:vertAlign w:val="superscript"/>
              </w:rPr>
              <w:t>19a)</w:t>
            </w:r>
            <w:r w:rsidRPr="00785B91">
              <w:rPr>
                <w:sz w:val="20"/>
                <w:szCs w:val="20"/>
              </w:rPr>
              <w:t xml:space="preserve"> ktoré má byť odoslané (dodané), </w:t>
            </w:r>
          </w:p>
          <w:p w:rsidR="00B0037D" w:rsidRPr="00785B91" w:rsidRDefault="00B0037D" w:rsidP="00B0037D">
            <w:pPr>
              <w:pStyle w:val="Odsekzoznamu"/>
              <w:ind w:left="0"/>
              <w:jc w:val="both"/>
              <w:rPr>
                <w:sz w:val="20"/>
                <w:szCs w:val="20"/>
              </w:rPr>
            </w:pPr>
            <w:r w:rsidRPr="00785B91">
              <w:rPr>
                <w:sz w:val="20"/>
                <w:szCs w:val="20"/>
              </w:rPr>
              <w:t>c) zloží zábezpeku na daň vo výške dane pripadajúcej na množstvo alkoholického nápoja, ktoré má byť odoslané (dodané).</w:t>
            </w:r>
          </w:p>
          <w:p w:rsidR="00B0037D" w:rsidRPr="00785B91" w:rsidRDefault="00B0037D" w:rsidP="00B0037D">
            <w:pPr>
              <w:pStyle w:val="Odsekzoznamu"/>
              <w:ind w:left="0"/>
              <w:jc w:val="both"/>
              <w:rPr>
                <w:sz w:val="20"/>
                <w:szCs w:val="20"/>
              </w:rPr>
            </w:pPr>
            <w:bookmarkStart w:id="15" w:name="paragraf-29.odsek-5.oznacenie"/>
            <w:r w:rsidRPr="00785B91">
              <w:rPr>
                <w:color w:val="000000"/>
                <w:sz w:val="20"/>
                <w:szCs w:val="20"/>
              </w:rPr>
              <w:t xml:space="preserve">(5) </w:t>
            </w:r>
            <w:bookmarkEnd w:id="15"/>
            <w:r w:rsidRPr="00785B91">
              <w:rPr>
                <w:color w:val="000000"/>
                <w:sz w:val="20"/>
                <w:szCs w:val="20"/>
              </w:rPr>
              <w:t xml:space="preserve">Na úhradu dane podľa odseku 4 možno po dohode s </w:t>
            </w:r>
            <w:r w:rsidRPr="00785B91">
              <w:rPr>
                <w:b/>
                <w:color w:val="000000"/>
                <w:sz w:val="20"/>
                <w:szCs w:val="20"/>
              </w:rPr>
              <w:t>Colným úradom Bratislava</w:t>
            </w:r>
            <w:r w:rsidRPr="00785B91">
              <w:rPr>
                <w:color w:val="000000"/>
                <w:sz w:val="20"/>
                <w:szCs w:val="20"/>
              </w:rPr>
              <w:t xml:space="preserve"> použiť zloženú zábezpeku na </w:t>
            </w:r>
            <w:r w:rsidRPr="00785B91">
              <w:rPr>
                <w:sz w:val="20"/>
                <w:szCs w:val="20"/>
              </w:rPr>
              <w:t xml:space="preserve">daň; </w:t>
            </w:r>
            <w:hyperlink w:anchor="paragraf-70.odsek-1.pismeno-v">
              <w:r w:rsidRPr="00785B91">
                <w:rPr>
                  <w:sz w:val="20"/>
                  <w:szCs w:val="20"/>
                </w:rPr>
                <w:t>§ 70 ods. 1 písm. v)</w:t>
              </w:r>
            </w:hyperlink>
            <w:bookmarkStart w:id="16" w:name="paragraf-29.odsek-5.text"/>
            <w:r w:rsidRPr="00785B91">
              <w:rPr>
                <w:sz w:val="20"/>
                <w:szCs w:val="20"/>
              </w:rPr>
              <w:t xml:space="preserve"> sa nepoužije; povinnosť vyrovnať prípadné </w:t>
            </w:r>
            <w:r w:rsidRPr="00785B91">
              <w:rPr>
                <w:color w:val="000000"/>
                <w:sz w:val="20"/>
                <w:szCs w:val="20"/>
              </w:rPr>
              <w:t>rozdiely z použitia zábezpeky na daň tým nie je dotknutá.</w:t>
            </w:r>
            <w:bookmarkEnd w:id="16"/>
          </w:p>
        </w:tc>
        <w:tc>
          <w:tcPr>
            <w:tcW w:w="708"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autoSpaceDE w:val="0"/>
              <w:autoSpaceDN w:val="0"/>
              <w:spacing w:before="0"/>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c>
          <w:tcPr>
            <w:tcW w:w="992" w:type="dxa"/>
            <w:tcBorders>
              <w:top w:val="single" w:sz="4" w:space="0" w:color="auto"/>
              <w:left w:val="single" w:sz="4" w:space="0" w:color="auto"/>
              <w:bottom w:val="single" w:sz="4" w:space="0" w:color="auto"/>
              <w:right w:val="single" w:sz="12" w:space="0" w:color="auto"/>
            </w:tcBorders>
          </w:tcPr>
          <w:p w:rsidR="00B0037D" w:rsidRPr="00803E65" w:rsidRDefault="00B0037D" w:rsidP="00B0037D">
            <w:pPr>
              <w:pStyle w:val="Nadpis1"/>
              <w:rPr>
                <w:b w:val="0"/>
                <w:bCs w:val="0"/>
                <w:sz w:val="20"/>
                <w:szCs w:val="20"/>
              </w:rPr>
            </w:pPr>
            <w:r w:rsidRPr="00803E65">
              <w:rPr>
                <w:b w:val="0"/>
                <w:sz w:val="20"/>
                <w:szCs w:val="20"/>
              </w:rPr>
              <w:t>neidentifikovaná</w:t>
            </w: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Pr="009A3E5C" w:rsidRDefault="00B0037D" w:rsidP="00B0037D">
            <w:pPr>
              <w:autoSpaceDE w:val="0"/>
              <w:autoSpaceDN w:val="0"/>
              <w:spacing w:before="0"/>
              <w:jc w:val="center"/>
              <w:rPr>
                <w:sz w:val="20"/>
                <w:szCs w:val="20"/>
              </w:rPr>
            </w:pPr>
            <w:r w:rsidRPr="00504AD6">
              <w:rPr>
                <w:sz w:val="20"/>
                <w:szCs w:val="20"/>
              </w:rPr>
              <w:t>Čl.</w:t>
            </w:r>
            <w:r>
              <w:rPr>
                <w:sz w:val="20"/>
                <w:szCs w:val="20"/>
              </w:rPr>
              <w:t xml:space="preserve"> </w:t>
            </w:r>
            <w:r w:rsidRPr="00504AD6">
              <w:rPr>
                <w:sz w:val="20"/>
                <w:szCs w:val="20"/>
              </w:rPr>
              <w:t>5</w:t>
            </w:r>
            <w:r>
              <w:rPr>
                <w:sz w:val="20"/>
                <w:szCs w:val="20"/>
              </w:rPr>
              <w:t xml:space="preserve">5 </w:t>
            </w:r>
          </w:p>
        </w:tc>
        <w:tc>
          <w:tcPr>
            <w:tcW w:w="3771" w:type="dxa"/>
            <w:tcBorders>
              <w:top w:val="single" w:sz="4" w:space="0" w:color="auto"/>
              <w:left w:val="single" w:sz="4" w:space="0" w:color="auto"/>
              <w:bottom w:val="single" w:sz="4" w:space="0" w:color="auto"/>
              <w:right w:val="single" w:sz="4" w:space="0" w:color="auto"/>
            </w:tcBorders>
          </w:tcPr>
          <w:p w:rsidR="00B0037D" w:rsidRPr="00183AAF" w:rsidRDefault="00B0037D" w:rsidP="00B0037D">
            <w:pPr>
              <w:pStyle w:val="Default"/>
              <w:jc w:val="both"/>
              <w:rPr>
                <w:rFonts w:ascii="Times New Roman" w:hAnsi="Times New Roman" w:cs="Times New Roman"/>
                <w:b/>
                <w:color w:val="auto"/>
                <w:sz w:val="20"/>
                <w:szCs w:val="20"/>
              </w:rPr>
            </w:pPr>
            <w:r w:rsidRPr="00183AAF">
              <w:rPr>
                <w:rFonts w:ascii="Times New Roman" w:hAnsi="Times New Roman" w:cs="Times New Roman"/>
                <w:b/>
                <w:color w:val="auto"/>
                <w:sz w:val="20"/>
                <w:szCs w:val="20"/>
              </w:rPr>
              <w:t>Transpozícia</w:t>
            </w:r>
          </w:p>
          <w:p w:rsidR="00B0037D" w:rsidRPr="00183AAF" w:rsidRDefault="00B0037D" w:rsidP="00B0037D">
            <w:pPr>
              <w:pStyle w:val="Default"/>
              <w:jc w:val="both"/>
              <w:rPr>
                <w:rFonts w:ascii="Times New Roman" w:hAnsi="Times New Roman" w:cs="Times New Roman"/>
                <w:color w:val="auto"/>
                <w:sz w:val="20"/>
                <w:szCs w:val="20"/>
              </w:rPr>
            </w:pPr>
          </w:p>
          <w:p w:rsidR="00B0037D" w:rsidRPr="00183AAF" w:rsidRDefault="00B0037D" w:rsidP="00B0037D">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sidRPr="00183AAF">
              <w:rPr>
                <w:rFonts w:ascii="Times New Roman" w:hAnsi="Times New Roman" w:cs="Times New Roman"/>
                <w:color w:val="auto"/>
                <w:sz w:val="20"/>
                <w:szCs w:val="20"/>
              </w:rPr>
              <w:t>Členské štáty do 31. decembra 2021 prijmú a uverejnia zákony, iné právne predpisy a správne opatrenia potrebné na dosiahnutie súladu s článkami 2, 3, 6, 12, 16, 17, článkami 19 až 22, článkami 25 až 29, článkami 33 až 46 a článkami 54, 55 a 57. Bezodkladne oznámia Komisii znenie týchto ustanovení.</w:t>
            </w:r>
          </w:p>
          <w:p w:rsidR="00B0037D" w:rsidRPr="00183AAF" w:rsidRDefault="00B0037D" w:rsidP="00B0037D">
            <w:pPr>
              <w:pStyle w:val="Default"/>
              <w:jc w:val="both"/>
              <w:rPr>
                <w:rFonts w:ascii="Times New Roman" w:hAnsi="Times New Roman" w:cs="Times New Roman"/>
                <w:color w:val="auto"/>
                <w:sz w:val="20"/>
                <w:szCs w:val="20"/>
              </w:rPr>
            </w:pPr>
          </w:p>
          <w:p w:rsidR="00B0037D" w:rsidRPr="009A3E5C" w:rsidRDefault="00B0037D" w:rsidP="00B0037D">
            <w:pPr>
              <w:pStyle w:val="Default"/>
              <w:jc w:val="both"/>
              <w:rPr>
                <w:rFonts w:ascii="Times New Roman" w:hAnsi="Times New Roman" w:cs="Times New Roman"/>
                <w:b/>
                <w:color w:val="auto"/>
                <w:sz w:val="20"/>
                <w:szCs w:val="20"/>
              </w:rPr>
            </w:pPr>
            <w:r w:rsidRPr="00183AAF">
              <w:rPr>
                <w:rFonts w:ascii="Times New Roman" w:hAnsi="Times New Roman" w:cs="Times New Roman"/>
                <w:color w:val="auto"/>
                <w:sz w:val="20"/>
                <w:szCs w:val="20"/>
              </w:rPr>
              <w:t>S výhradou článku 54 sa uvedené opatrenia uplatňujú od 13. februára 2023.</w:t>
            </w:r>
          </w:p>
        </w:tc>
        <w:tc>
          <w:tcPr>
            <w:tcW w:w="993" w:type="dxa"/>
            <w:tcBorders>
              <w:top w:val="single" w:sz="4" w:space="0" w:color="auto"/>
              <w:left w:val="single" w:sz="4" w:space="0" w:color="auto"/>
              <w:bottom w:val="single" w:sz="4" w:space="0" w:color="auto"/>
              <w:right w:val="single" w:sz="12" w:space="0" w:color="auto"/>
            </w:tcBorders>
          </w:tcPr>
          <w:p w:rsidR="00B0037D" w:rsidRDefault="00B0037D" w:rsidP="00B0037D">
            <w:pPr>
              <w:autoSpaceDE w:val="0"/>
              <w:autoSpaceDN w:val="0"/>
              <w:spacing w:before="0"/>
              <w:jc w:val="center"/>
              <w:rPr>
                <w:sz w:val="20"/>
                <w:szCs w:val="20"/>
              </w:rPr>
            </w:pPr>
            <w:r>
              <w:rPr>
                <w:sz w:val="20"/>
                <w:szCs w:val="20"/>
              </w:rPr>
              <w:t>N</w:t>
            </w:r>
          </w:p>
        </w:tc>
        <w:tc>
          <w:tcPr>
            <w:tcW w:w="708" w:type="dxa"/>
            <w:tcBorders>
              <w:top w:val="single" w:sz="4" w:space="0" w:color="auto"/>
              <w:left w:val="nil"/>
              <w:bottom w:val="single" w:sz="4" w:space="0" w:color="auto"/>
              <w:right w:val="single" w:sz="4" w:space="0" w:color="auto"/>
            </w:tcBorders>
          </w:tcPr>
          <w:p w:rsidR="00B0037D" w:rsidRPr="004439EF" w:rsidRDefault="00B0037D" w:rsidP="00B0037D">
            <w:pPr>
              <w:autoSpaceDE w:val="0"/>
              <w:autoSpaceDN w:val="0"/>
              <w:spacing w:before="0"/>
              <w:jc w:val="center"/>
              <w:rPr>
                <w:b/>
                <w:sz w:val="20"/>
                <w:szCs w:val="20"/>
              </w:rPr>
            </w:pPr>
            <w:r>
              <w:rPr>
                <w:b/>
                <w:sz w:val="20"/>
                <w:szCs w:val="20"/>
              </w:rPr>
              <w:t>X/2023</w:t>
            </w:r>
          </w:p>
          <w:p w:rsidR="00B0037D" w:rsidRDefault="00B0037D" w:rsidP="00B0037D">
            <w:pPr>
              <w:autoSpaceDE w:val="0"/>
              <w:autoSpaceDN w:val="0"/>
              <w:spacing w:before="0"/>
              <w:jc w:val="center"/>
              <w:rPr>
                <w:sz w:val="20"/>
                <w:szCs w:val="20"/>
              </w:rPr>
            </w:pPr>
            <w:r w:rsidRPr="00B6171E">
              <w:rPr>
                <w:b/>
                <w:sz w:val="20"/>
                <w:szCs w:val="20"/>
              </w:rPr>
              <w:t>Z. z.</w:t>
            </w:r>
          </w:p>
        </w:tc>
        <w:tc>
          <w:tcPr>
            <w:tcW w:w="851" w:type="dxa"/>
            <w:tcBorders>
              <w:top w:val="single" w:sz="4" w:space="0" w:color="auto"/>
              <w:left w:val="single" w:sz="4" w:space="0" w:color="auto"/>
              <w:bottom w:val="single" w:sz="4" w:space="0" w:color="auto"/>
              <w:right w:val="single" w:sz="4" w:space="0" w:color="auto"/>
            </w:tcBorders>
          </w:tcPr>
          <w:p w:rsidR="00B0037D" w:rsidRPr="00631833" w:rsidRDefault="00B0037D" w:rsidP="00B0037D">
            <w:pPr>
              <w:autoSpaceDE w:val="0"/>
              <w:autoSpaceDN w:val="0"/>
              <w:spacing w:before="0"/>
              <w:jc w:val="center"/>
              <w:rPr>
                <w:sz w:val="20"/>
                <w:szCs w:val="20"/>
              </w:rPr>
            </w:pPr>
            <w:r>
              <w:rPr>
                <w:b/>
                <w:sz w:val="20"/>
                <w:szCs w:val="20"/>
              </w:rPr>
              <w:t>Čl</w:t>
            </w:r>
            <w:r w:rsidRPr="005C63F8">
              <w:rPr>
                <w:b/>
                <w:sz w:val="20"/>
                <w:szCs w:val="20"/>
              </w:rPr>
              <w:t>. IV</w:t>
            </w:r>
          </w:p>
        </w:tc>
        <w:tc>
          <w:tcPr>
            <w:tcW w:w="5812" w:type="dxa"/>
            <w:tcBorders>
              <w:top w:val="single" w:sz="4" w:space="0" w:color="auto"/>
              <w:left w:val="single" w:sz="4" w:space="0" w:color="auto"/>
              <w:bottom w:val="single" w:sz="4" w:space="0" w:color="auto"/>
              <w:right w:val="single" w:sz="4" w:space="0" w:color="auto"/>
            </w:tcBorders>
          </w:tcPr>
          <w:p w:rsidR="00B0037D" w:rsidRPr="00785B91" w:rsidRDefault="00B0037D" w:rsidP="00B0037D">
            <w:pPr>
              <w:pStyle w:val="Zkladntext"/>
              <w:jc w:val="both"/>
              <w:rPr>
                <w:b/>
                <w:sz w:val="20"/>
                <w:szCs w:val="20"/>
              </w:rPr>
            </w:pPr>
            <w:r w:rsidRPr="00785B91">
              <w:rPr>
                <w:b/>
                <w:sz w:val="20"/>
                <w:szCs w:val="20"/>
              </w:rPr>
              <w:t xml:space="preserve">Tento zákon nadobúda účinnosť 1. </w:t>
            </w:r>
            <w:r>
              <w:rPr>
                <w:b/>
                <w:sz w:val="20"/>
                <w:szCs w:val="20"/>
              </w:rPr>
              <w:t>júla 2024</w:t>
            </w:r>
            <w:r w:rsidRPr="00785B91">
              <w:rPr>
                <w:b/>
                <w:sz w:val="20"/>
                <w:szCs w:val="20"/>
              </w:rPr>
              <w:t>.</w:t>
            </w:r>
          </w:p>
          <w:p w:rsidR="00B0037D" w:rsidRPr="00785B91" w:rsidRDefault="00B0037D" w:rsidP="00B0037D">
            <w:pPr>
              <w:widowControl w:val="0"/>
              <w:autoSpaceDE w:val="0"/>
              <w:autoSpaceDN w:val="0"/>
              <w:adjustRightInd w:val="0"/>
              <w:spacing w:befor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B0037D" w:rsidRDefault="00B0037D" w:rsidP="00B0037D">
            <w:pPr>
              <w:autoSpaceDE w:val="0"/>
              <w:autoSpaceDN w:val="0"/>
              <w:spacing w:before="0"/>
              <w:rPr>
                <w:sz w:val="20"/>
                <w:szCs w:val="20"/>
              </w:rPr>
            </w:pPr>
            <w:r w:rsidRPr="00A77C9A">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2"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pStyle w:val="Nadpis1"/>
              <w:rPr>
                <w:b w:val="0"/>
                <w:bCs w:val="0"/>
                <w:sz w:val="20"/>
                <w:szCs w:val="20"/>
              </w:rPr>
            </w:pPr>
          </w:p>
        </w:tc>
      </w:tr>
      <w:tr w:rsidR="00B0037D" w:rsidRPr="00856246" w:rsidTr="00C8726B">
        <w:tc>
          <w:tcPr>
            <w:tcW w:w="680" w:type="dxa"/>
            <w:tcBorders>
              <w:top w:val="single" w:sz="4" w:space="0" w:color="auto"/>
              <w:left w:val="single" w:sz="12" w:space="0" w:color="auto"/>
              <w:bottom w:val="single" w:sz="4" w:space="0" w:color="auto"/>
              <w:right w:val="single" w:sz="4" w:space="0" w:color="auto"/>
            </w:tcBorders>
          </w:tcPr>
          <w:p w:rsidR="00B0037D" w:rsidRDefault="00B0037D" w:rsidP="00B0037D">
            <w:pPr>
              <w:autoSpaceDE w:val="0"/>
              <w:autoSpaceDN w:val="0"/>
              <w:spacing w:before="0"/>
              <w:jc w:val="center"/>
              <w:rPr>
                <w:sz w:val="20"/>
                <w:szCs w:val="20"/>
              </w:rPr>
            </w:pPr>
          </w:p>
        </w:tc>
        <w:tc>
          <w:tcPr>
            <w:tcW w:w="3771" w:type="dxa"/>
            <w:tcBorders>
              <w:top w:val="single" w:sz="4" w:space="0" w:color="auto"/>
              <w:left w:val="single" w:sz="4" w:space="0" w:color="auto"/>
              <w:bottom w:val="single" w:sz="4" w:space="0" w:color="auto"/>
              <w:right w:val="single" w:sz="4" w:space="0" w:color="auto"/>
            </w:tcBorders>
          </w:tcPr>
          <w:p w:rsidR="00B0037D" w:rsidRPr="00183AAF" w:rsidRDefault="00B0037D" w:rsidP="00B0037D">
            <w:pPr>
              <w:pStyle w:val="Default"/>
              <w:jc w:val="both"/>
              <w:rPr>
                <w:rFonts w:ascii="Times New Roman" w:hAnsi="Times New Roman" w:cs="Times New Roman"/>
                <w:color w:val="auto"/>
                <w:sz w:val="20"/>
                <w:szCs w:val="20"/>
              </w:rPr>
            </w:pPr>
          </w:p>
        </w:tc>
        <w:tc>
          <w:tcPr>
            <w:tcW w:w="993"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autoSpaceDE w:val="0"/>
              <w:autoSpaceDN w:val="0"/>
              <w:spacing w:before="0"/>
              <w:jc w:val="center"/>
              <w:rPr>
                <w:sz w:val="20"/>
                <w:szCs w:val="20"/>
              </w:rPr>
            </w:pPr>
          </w:p>
        </w:tc>
        <w:tc>
          <w:tcPr>
            <w:tcW w:w="708" w:type="dxa"/>
            <w:tcBorders>
              <w:top w:val="single" w:sz="4" w:space="0" w:color="auto"/>
              <w:left w:val="nil"/>
              <w:bottom w:val="single" w:sz="4" w:space="0" w:color="auto"/>
              <w:right w:val="single" w:sz="4" w:space="0" w:color="auto"/>
            </w:tcBorders>
          </w:tcPr>
          <w:p w:rsidR="00B0037D" w:rsidRPr="00B6171E" w:rsidRDefault="00B0037D" w:rsidP="00B0037D">
            <w:pPr>
              <w:autoSpaceDE w:val="0"/>
              <w:autoSpaceDN w:val="0"/>
              <w:spacing w:before="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B0037D" w:rsidRPr="004439EF" w:rsidRDefault="00B0037D" w:rsidP="00B0037D">
            <w:pPr>
              <w:autoSpaceDE w:val="0"/>
              <w:autoSpaceDN w:val="0"/>
              <w:spacing w:before="0"/>
              <w:jc w:val="center"/>
              <w:rPr>
                <w:b/>
                <w:sz w:val="20"/>
                <w:szCs w:val="20"/>
              </w:rPr>
            </w:pPr>
          </w:p>
        </w:tc>
        <w:tc>
          <w:tcPr>
            <w:tcW w:w="5812" w:type="dxa"/>
            <w:tcBorders>
              <w:top w:val="single" w:sz="4" w:space="0" w:color="auto"/>
              <w:left w:val="single" w:sz="4" w:space="0" w:color="auto"/>
              <w:bottom w:val="single" w:sz="4" w:space="0" w:color="auto"/>
              <w:right w:val="single" w:sz="4" w:space="0" w:color="auto"/>
            </w:tcBorders>
          </w:tcPr>
          <w:p w:rsidR="00B0037D" w:rsidRPr="00C74419" w:rsidRDefault="00B0037D" w:rsidP="00B0037D">
            <w:pPr>
              <w:pStyle w:val="Zkladntext"/>
              <w:jc w:val="both"/>
              <w:rPr>
                <w:b/>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autoSpaceDE w:val="0"/>
              <w:autoSpaceDN w:val="0"/>
              <w:spacing w:before="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tcPr>
          <w:p w:rsidR="00B0037D" w:rsidRPr="00856246" w:rsidRDefault="00B0037D" w:rsidP="00B0037D">
            <w:pPr>
              <w:pStyle w:val="Nadpis1"/>
              <w:rPr>
                <w:b w:val="0"/>
                <w:bCs w:val="0"/>
                <w:sz w:val="20"/>
                <w:szCs w:val="20"/>
              </w:rPr>
            </w:pPr>
          </w:p>
        </w:tc>
        <w:tc>
          <w:tcPr>
            <w:tcW w:w="992" w:type="dxa"/>
            <w:tcBorders>
              <w:top w:val="single" w:sz="4" w:space="0" w:color="auto"/>
              <w:left w:val="single" w:sz="4" w:space="0" w:color="auto"/>
              <w:bottom w:val="single" w:sz="4" w:space="0" w:color="auto"/>
              <w:right w:val="single" w:sz="12" w:space="0" w:color="auto"/>
            </w:tcBorders>
          </w:tcPr>
          <w:p w:rsidR="00B0037D" w:rsidRPr="00856246" w:rsidRDefault="00B0037D" w:rsidP="00B0037D">
            <w:pPr>
              <w:pStyle w:val="Nadpis1"/>
              <w:rPr>
                <w:b w:val="0"/>
                <w:bCs w:val="0"/>
                <w:sz w:val="20"/>
                <w:szCs w:val="20"/>
              </w:rPr>
            </w:pPr>
          </w:p>
        </w:tc>
      </w:tr>
    </w:tbl>
    <w:p w:rsidR="008C54C3" w:rsidRDefault="008C54C3" w:rsidP="00E66244">
      <w:pPr>
        <w:pStyle w:val="Hlavika"/>
        <w:tabs>
          <w:tab w:val="clear" w:pos="4536"/>
          <w:tab w:val="clear" w:pos="9072"/>
        </w:tabs>
        <w:autoSpaceDE/>
        <w:autoSpaceDN/>
        <w:jc w:val="both"/>
        <w:rPr>
          <w:sz w:val="20"/>
          <w:szCs w:val="20"/>
        </w:rPr>
      </w:pPr>
    </w:p>
    <w:p w:rsidR="00B0037D" w:rsidRDefault="00B0037D" w:rsidP="00E66244">
      <w:pPr>
        <w:pStyle w:val="Hlavika"/>
        <w:tabs>
          <w:tab w:val="clear" w:pos="4536"/>
          <w:tab w:val="clear" w:pos="9072"/>
        </w:tabs>
        <w:autoSpaceDE/>
        <w:autoSpaceDN/>
        <w:jc w:val="both"/>
        <w:rPr>
          <w:sz w:val="20"/>
          <w:szCs w:val="20"/>
        </w:rPr>
      </w:pPr>
    </w:p>
    <w:p w:rsidR="00B0037D" w:rsidRDefault="00B0037D" w:rsidP="00E66244">
      <w:pPr>
        <w:pStyle w:val="Hlavika"/>
        <w:tabs>
          <w:tab w:val="clear" w:pos="4536"/>
          <w:tab w:val="clear" w:pos="9072"/>
        </w:tabs>
        <w:autoSpaceDE/>
        <w:autoSpaceDN/>
        <w:jc w:val="both"/>
        <w:rPr>
          <w:sz w:val="20"/>
          <w:szCs w:val="20"/>
        </w:rPr>
      </w:pPr>
    </w:p>
    <w:p w:rsidR="006862C2" w:rsidRPr="001A508F" w:rsidRDefault="006862C2" w:rsidP="00E66244">
      <w:pPr>
        <w:pStyle w:val="tlArialNarrow10ptPodaokraja"/>
        <w:rPr>
          <w:rFonts w:ascii="Times New Roman" w:hAnsi="Times New Roman"/>
        </w:rPr>
      </w:pPr>
      <w:r w:rsidRPr="001A508F">
        <w:rPr>
          <w:rFonts w:ascii="Times New Roman" w:hAnsi="Times New Roman"/>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6862C2" w:rsidRPr="001A508F" w:rsidTr="00FD3F3A">
        <w:tc>
          <w:tcPr>
            <w:tcW w:w="2410" w:type="dxa"/>
            <w:tcBorders>
              <w:top w:val="nil"/>
              <w:left w:val="nil"/>
              <w:bottom w:val="nil"/>
              <w:right w:val="nil"/>
            </w:tcBorders>
          </w:tcPr>
          <w:p w:rsidR="006862C2" w:rsidRPr="001A508F" w:rsidRDefault="006862C2" w:rsidP="00E66244">
            <w:pPr>
              <w:pStyle w:val="Normlny0"/>
              <w:autoSpaceDE/>
              <w:autoSpaceDN/>
              <w:jc w:val="both"/>
              <w:rPr>
                <w:lang w:eastAsia="sk-SK"/>
              </w:rPr>
            </w:pPr>
            <w:r w:rsidRPr="001A508F">
              <w:rPr>
                <w:lang w:eastAsia="sk-SK"/>
              </w:rPr>
              <w:t>V stĺpci (1):</w:t>
            </w:r>
          </w:p>
          <w:p w:rsidR="006862C2" w:rsidRPr="001A508F" w:rsidRDefault="006862C2" w:rsidP="00E66244">
            <w:pPr>
              <w:pStyle w:val="tlArialNarrow10ptPodaokraja"/>
              <w:rPr>
                <w:rFonts w:ascii="Times New Roman" w:hAnsi="Times New Roman"/>
              </w:rPr>
            </w:pPr>
            <w:r w:rsidRPr="001A508F">
              <w:rPr>
                <w:rFonts w:ascii="Times New Roman" w:hAnsi="Times New Roman"/>
              </w:rPr>
              <w:t>Č – článok</w:t>
            </w:r>
          </w:p>
          <w:p w:rsidR="006862C2" w:rsidRPr="001A508F" w:rsidRDefault="006862C2" w:rsidP="00E66244">
            <w:pPr>
              <w:pStyle w:val="tlArialNarrow10ptPodaokraja"/>
              <w:rPr>
                <w:rFonts w:ascii="Times New Roman" w:hAnsi="Times New Roman"/>
              </w:rPr>
            </w:pPr>
            <w:r w:rsidRPr="001A508F">
              <w:rPr>
                <w:rFonts w:ascii="Times New Roman" w:hAnsi="Times New Roman"/>
              </w:rPr>
              <w:t>O – odsek</w:t>
            </w:r>
          </w:p>
          <w:p w:rsidR="006862C2" w:rsidRPr="001A508F" w:rsidRDefault="006862C2" w:rsidP="00E66244">
            <w:pPr>
              <w:pStyle w:val="tlArialNarrow10ptPodaokraja"/>
              <w:rPr>
                <w:rFonts w:ascii="Times New Roman" w:hAnsi="Times New Roman"/>
              </w:rPr>
            </w:pPr>
            <w:r w:rsidRPr="001A508F">
              <w:rPr>
                <w:rFonts w:ascii="Times New Roman" w:hAnsi="Times New Roman"/>
              </w:rPr>
              <w:t>V – veta</w:t>
            </w:r>
          </w:p>
          <w:p w:rsidR="006862C2" w:rsidRPr="001A508F" w:rsidRDefault="006862C2" w:rsidP="00E66244">
            <w:pPr>
              <w:pStyle w:val="tlArialNarrow10ptPodaokraja"/>
              <w:rPr>
                <w:rFonts w:ascii="Times New Roman" w:hAnsi="Times New Roman"/>
              </w:rPr>
            </w:pPr>
            <w:r w:rsidRPr="001A508F">
              <w:rPr>
                <w:rFonts w:ascii="Times New Roman" w:hAnsi="Times New Roman"/>
              </w:rPr>
              <w:t>P – číslo (písmeno)</w:t>
            </w:r>
          </w:p>
          <w:p w:rsidR="006862C2" w:rsidRPr="001A508F" w:rsidRDefault="006862C2" w:rsidP="00E66244">
            <w:pPr>
              <w:spacing w:before="0"/>
              <w:rPr>
                <w:sz w:val="20"/>
                <w:szCs w:val="20"/>
              </w:rPr>
            </w:pPr>
          </w:p>
        </w:tc>
        <w:tc>
          <w:tcPr>
            <w:tcW w:w="3780" w:type="dxa"/>
            <w:tcBorders>
              <w:top w:val="nil"/>
              <w:left w:val="nil"/>
              <w:bottom w:val="nil"/>
              <w:right w:val="nil"/>
            </w:tcBorders>
          </w:tcPr>
          <w:p w:rsidR="006862C2" w:rsidRPr="001A508F" w:rsidRDefault="006862C2" w:rsidP="00E66244">
            <w:pPr>
              <w:pStyle w:val="Normlny0"/>
              <w:autoSpaceDE/>
              <w:autoSpaceDN/>
              <w:jc w:val="both"/>
              <w:rPr>
                <w:lang w:eastAsia="sk-SK"/>
              </w:rPr>
            </w:pPr>
            <w:r w:rsidRPr="001A508F">
              <w:rPr>
                <w:lang w:eastAsia="sk-SK"/>
              </w:rPr>
              <w:t>V stĺpci (3):</w:t>
            </w:r>
          </w:p>
          <w:p w:rsidR="006862C2" w:rsidRPr="001A508F" w:rsidRDefault="006862C2" w:rsidP="00E66244">
            <w:pPr>
              <w:pStyle w:val="tlArialNarrow10ptPodaokraja"/>
              <w:rPr>
                <w:rFonts w:ascii="Times New Roman" w:hAnsi="Times New Roman"/>
              </w:rPr>
            </w:pPr>
            <w:r w:rsidRPr="001A508F">
              <w:rPr>
                <w:rFonts w:ascii="Times New Roman" w:hAnsi="Times New Roman"/>
              </w:rPr>
              <w:t>N – bežná transpozícia</w:t>
            </w:r>
          </w:p>
          <w:p w:rsidR="006862C2" w:rsidRPr="001A508F" w:rsidRDefault="006862C2" w:rsidP="00E66244">
            <w:pPr>
              <w:pStyle w:val="tlArialNarrow10ptPodaokraja"/>
              <w:rPr>
                <w:rFonts w:ascii="Times New Roman" w:hAnsi="Times New Roman"/>
              </w:rPr>
            </w:pPr>
            <w:r w:rsidRPr="001A508F">
              <w:rPr>
                <w:rFonts w:ascii="Times New Roman" w:hAnsi="Times New Roman"/>
              </w:rPr>
              <w:t>O – transpozícia s možnosťou voľby</w:t>
            </w:r>
          </w:p>
          <w:p w:rsidR="006862C2" w:rsidRPr="001A508F" w:rsidRDefault="006862C2" w:rsidP="00E66244">
            <w:pPr>
              <w:pStyle w:val="tlArialNarrow10ptPodaokraja"/>
              <w:rPr>
                <w:rFonts w:ascii="Times New Roman" w:hAnsi="Times New Roman"/>
              </w:rPr>
            </w:pPr>
            <w:r w:rsidRPr="001A508F">
              <w:rPr>
                <w:rFonts w:ascii="Times New Roman" w:hAnsi="Times New Roman"/>
              </w:rPr>
              <w:t>D – transpozícia podľa úvahy (dobrovoľná)</w:t>
            </w:r>
          </w:p>
          <w:p w:rsidR="006862C2" w:rsidRPr="001A508F" w:rsidRDefault="006862C2" w:rsidP="00E66244">
            <w:pPr>
              <w:pStyle w:val="tlArialNarrow10ptPodaokraja"/>
              <w:rPr>
                <w:rFonts w:ascii="Times New Roman" w:hAnsi="Times New Roman"/>
              </w:rPr>
            </w:pPr>
            <w:r w:rsidRPr="001A508F">
              <w:rPr>
                <w:rFonts w:ascii="Times New Roman" w:hAnsi="Times New Roman"/>
              </w:rPr>
              <w:t>n.</w:t>
            </w:r>
            <w:r>
              <w:rPr>
                <w:rFonts w:ascii="Times New Roman" w:hAnsi="Times New Roman"/>
              </w:rPr>
              <w:t xml:space="preserve"> </w:t>
            </w:r>
            <w:r w:rsidRPr="001A508F">
              <w:rPr>
                <w:rFonts w:ascii="Times New Roman" w:hAnsi="Times New Roman"/>
              </w:rPr>
              <w:t>a. – transpozícia sa neuskutočňuje</w:t>
            </w:r>
          </w:p>
        </w:tc>
        <w:tc>
          <w:tcPr>
            <w:tcW w:w="2340" w:type="dxa"/>
            <w:tcBorders>
              <w:top w:val="nil"/>
              <w:left w:val="nil"/>
              <w:bottom w:val="nil"/>
              <w:right w:val="nil"/>
            </w:tcBorders>
          </w:tcPr>
          <w:p w:rsidR="006862C2" w:rsidRPr="001A508F" w:rsidRDefault="006862C2" w:rsidP="00E66244">
            <w:pPr>
              <w:pStyle w:val="Normlny0"/>
              <w:autoSpaceDE/>
              <w:autoSpaceDN/>
              <w:jc w:val="both"/>
              <w:rPr>
                <w:lang w:eastAsia="sk-SK"/>
              </w:rPr>
            </w:pPr>
            <w:r w:rsidRPr="001A508F">
              <w:rPr>
                <w:lang w:eastAsia="sk-SK"/>
              </w:rPr>
              <w:t>V stĺpci (5):</w:t>
            </w:r>
          </w:p>
          <w:p w:rsidR="006862C2" w:rsidRPr="001A508F" w:rsidRDefault="006862C2" w:rsidP="00E66244">
            <w:pPr>
              <w:pStyle w:val="tlArialNarrow10ptPodaokraja"/>
              <w:rPr>
                <w:rFonts w:ascii="Times New Roman" w:hAnsi="Times New Roman"/>
              </w:rPr>
            </w:pPr>
            <w:r w:rsidRPr="001A508F">
              <w:rPr>
                <w:rFonts w:ascii="Times New Roman" w:hAnsi="Times New Roman"/>
              </w:rPr>
              <w:t>Č – článok</w:t>
            </w:r>
          </w:p>
          <w:p w:rsidR="006862C2" w:rsidRPr="001A508F" w:rsidRDefault="006862C2" w:rsidP="00E66244">
            <w:pPr>
              <w:pStyle w:val="tlArialNarrow10ptPodaokraja"/>
              <w:rPr>
                <w:rFonts w:ascii="Times New Roman" w:hAnsi="Times New Roman"/>
              </w:rPr>
            </w:pPr>
            <w:r w:rsidRPr="001A508F">
              <w:rPr>
                <w:rFonts w:ascii="Times New Roman" w:hAnsi="Times New Roman"/>
              </w:rPr>
              <w:t>§ – paragraf</w:t>
            </w:r>
          </w:p>
          <w:p w:rsidR="006862C2" w:rsidRPr="001A508F" w:rsidRDefault="006862C2" w:rsidP="00E66244">
            <w:pPr>
              <w:pStyle w:val="tlArialNarrow10ptPodaokraja"/>
              <w:rPr>
                <w:rFonts w:ascii="Times New Roman" w:hAnsi="Times New Roman"/>
              </w:rPr>
            </w:pPr>
            <w:r w:rsidRPr="001A508F">
              <w:rPr>
                <w:rFonts w:ascii="Times New Roman" w:hAnsi="Times New Roman"/>
              </w:rPr>
              <w:t>O – odsek</w:t>
            </w:r>
          </w:p>
          <w:p w:rsidR="006862C2" w:rsidRPr="001A508F" w:rsidRDefault="006862C2" w:rsidP="00E66244">
            <w:pPr>
              <w:pStyle w:val="tlArialNarrow10ptPodaokraja"/>
              <w:rPr>
                <w:rFonts w:ascii="Times New Roman" w:hAnsi="Times New Roman"/>
              </w:rPr>
            </w:pPr>
            <w:r w:rsidRPr="001A508F">
              <w:rPr>
                <w:rFonts w:ascii="Times New Roman" w:hAnsi="Times New Roman"/>
              </w:rPr>
              <w:t>V – veta</w:t>
            </w:r>
          </w:p>
          <w:p w:rsidR="006862C2" w:rsidRPr="001A508F" w:rsidRDefault="006862C2" w:rsidP="00E66244">
            <w:pPr>
              <w:pStyle w:val="tlArialNarrow10ptPodaokraja"/>
              <w:rPr>
                <w:rFonts w:ascii="Times New Roman" w:hAnsi="Times New Roman"/>
              </w:rPr>
            </w:pPr>
            <w:r w:rsidRPr="001A508F">
              <w:rPr>
                <w:rFonts w:ascii="Times New Roman" w:hAnsi="Times New Roman"/>
              </w:rPr>
              <w:t>P – písmeno (číslo)</w:t>
            </w:r>
          </w:p>
        </w:tc>
        <w:tc>
          <w:tcPr>
            <w:tcW w:w="7200" w:type="dxa"/>
            <w:tcBorders>
              <w:top w:val="nil"/>
              <w:left w:val="nil"/>
              <w:bottom w:val="nil"/>
              <w:right w:val="nil"/>
            </w:tcBorders>
          </w:tcPr>
          <w:p w:rsidR="006862C2" w:rsidRPr="001A508F" w:rsidRDefault="006862C2" w:rsidP="00E66244">
            <w:pPr>
              <w:pStyle w:val="Normlny0"/>
              <w:autoSpaceDE/>
              <w:autoSpaceDN/>
              <w:jc w:val="both"/>
              <w:rPr>
                <w:lang w:eastAsia="sk-SK"/>
              </w:rPr>
            </w:pPr>
            <w:r w:rsidRPr="001A508F">
              <w:rPr>
                <w:lang w:eastAsia="sk-SK"/>
              </w:rPr>
              <w:t>V stĺpci (7):</w:t>
            </w:r>
          </w:p>
          <w:p w:rsidR="006862C2" w:rsidRPr="001A508F" w:rsidRDefault="006862C2" w:rsidP="00E66244">
            <w:pPr>
              <w:spacing w:before="0"/>
              <w:ind w:left="290" w:hanging="290"/>
              <w:rPr>
                <w:sz w:val="20"/>
                <w:szCs w:val="20"/>
              </w:rPr>
            </w:pPr>
            <w:r w:rsidRPr="001A508F">
              <w:rPr>
                <w:sz w:val="20"/>
                <w:szCs w:val="20"/>
              </w:rPr>
              <w:t>Ú – úplná zhoda (ak bolo ustanovenie smernice prebraté v celom rozsahu, správne, v príslušnej forme, so zabezpečenou inštitucionálnou infraštruktúrou, s príslušnými sankciami a vo vzájomnej súvislosti)</w:t>
            </w:r>
          </w:p>
          <w:p w:rsidR="006862C2" w:rsidRPr="001A508F" w:rsidRDefault="006862C2" w:rsidP="00E66244">
            <w:pPr>
              <w:pStyle w:val="tlArialNarrow10ptPodaokraja"/>
              <w:rPr>
                <w:rFonts w:ascii="Times New Roman" w:hAnsi="Times New Roman"/>
              </w:rPr>
            </w:pPr>
            <w:r w:rsidRPr="001A508F">
              <w:rPr>
                <w:rFonts w:ascii="Times New Roman" w:hAnsi="Times New Roman"/>
              </w:rPr>
              <w:t>Č – čiastočná zhoda (ak minimálne jedna z podmienok úplnej zhody nie je splnená)</w:t>
            </w:r>
          </w:p>
          <w:p w:rsidR="003811F9" w:rsidRDefault="006862C2" w:rsidP="00E66244">
            <w:pPr>
              <w:pStyle w:val="Zarkazkladnhotextu2"/>
              <w:jc w:val="both"/>
            </w:pPr>
            <w:r w:rsidRPr="001A508F">
              <w:t>Ž – žiadna zhoda (ak nebola dosiahnutá ani úpln</w:t>
            </w:r>
            <w:r>
              <w:t>á ani čiastočná</w:t>
            </w:r>
            <w:r w:rsidRPr="001A508F">
              <w:t xml:space="preserve"> zhoda alebo k prebratiu dôjde v budúcnosti)</w:t>
            </w:r>
          </w:p>
          <w:p w:rsidR="006862C2" w:rsidRDefault="006862C2" w:rsidP="00E66244">
            <w:pPr>
              <w:pStyle w:val="Zarkazkladnhotextu2"/>
              <w:jc w:val="both"/>
            </w:pPr>
            <w:r w:rsidRPr="001A508F">
              <w:t>n.</w:t>
            </w:r>
            <w:r>
              <w:t xml:space="preserve"> </w:t>
            </w:r>
            <w:r w:rsidRPr="001A508F">
              <w:t>a. – neaplikovateľnosť (ak sa ustanovenie smernice netýka SR alebo nie je potrebné ho prebrať)</w:t>
            </w:r>
          </w:p>
          <w:p w:rsidR="006862C2" w:rsidRPr="001A508F" w:rsidRDefault="006862C2" w:rsidP="00E66244">
            <w:pPr>
              <w:spacing w:before="0"/>
              <w:ind w:left="290" w:hanging="290"/>
              <w:rPr>
                <w:sz w:val="20"/>
                <w:szCs w:val="20"/>
              </w:rPr>
            </w:pPr>
          </w:p>
        </w:tc>
      </w:tr>
    </w:tbl>
    <w:p w:rsidR="006862C2" w:rsidRPr="00856246" w:rsidRDefault="006862C2" w:rsidP="00E66244">
      <w:pPr>
        <w:pStyle w:val="Hlavika"/>
        <w:tabs>
          <w:tab w:val="clear" w:pos="4536"/>
          <w:tab w:val="clear" w:pos="9072"/>
        </w:tabs>
        <w:autoSpaceDE/>
        <w:autoSpaceDN/>
        <w:jc w:val="both"/>
        <w:rPr>
          <w:sz w:val="20"/>
          <w:szCs w:val="20"/>
        </w:rPr>
      </w:pPr>
    </w:p>
    <w:sectPr w:rsidR="006862C2" w:rsidRPr="00856246" w:rsidSect="00FA0C61">
      <w:footerReference w:type="default" r:id="rId2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05B" w:rsidRDefault="007D005B">
      <w:pPr>
        <w:autoSpaceDE w:val="0"/>
        <w:autoSpaceDN w:val="0"/>
        <w:spacing w:before="0"/>
        <w:jc w:val="left"/>
      </w:pPr>
      <w:r>
        <w:separator/>
      </w:r>
    </w:p>
  </w:endnote>
  <w:endnote w:type="continuationSeparator" w:id="0">
    <w:p w:rsidR="007D005B" w:rsidRDefault="007D005B">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B61" w:rsidRPr="00E751A2" w:rsidRDefault="00E70B61" w:rsidP="00A77C9A">
    <w:pPr>
      <w:pStyle w:val="Pta"/>
      <w:framePr w:wrap="auto" w:vAnchor="text" w:hAnchor="margin" w:xAlign="right" w:y="1"/>
      <w:rPr>
        <w:rStyle w:val="slostrany"/>
        <w:sz w:val="16"/>
        <w:szCs w:val="16"/>
      </w:rPr>
    </w:pPr>
    <w:r w:rsidRPr="00E751A2">
      <w:rPr>
        <w:rStyle w:val="slostrany"/>
        <w:sz w:val="16"/>
        <w:szCs w:val="16"/>
      </w:rPr>
      <w:fldChar w:fldCharType="begin"/>
    </w:r>
    <w:r w:rsidRPr="00E751A2">
      <w:rPr>
        <w:rStyle w:val="slostrany"/>
        <w:sz w:val="16"/>
        <w:szCs w:val="16"/>
      </w:rPr>
      <w:instrText xml:space="preserve">PAGE  </w:instrText>
    </w:r>
    <w:r w:rsidRPr="00E751A2">
      <w:rPr>
        <w:rStyle w:val="slostrany"/>
        <w:sz w:val="16"/>
        <w:szCs w:val="16"/>
      </w:rPr>
      <w:fldChar w:fldCharType="separate"/>
    </w:r>
    <w:r w:rsidR="00415E80">
      <w:rPr>
        <w:rStyle w:val="slostrany"/>
        <w:noProof/>
        <w:sz w:val="16"/>
        <w:szCs w:val="16"/>
      </w:rPr>
      <w:t>34</w:t>
    </w:r>
    <w:r w:rsidRPr="00E751A2">
      <w:rPr>
        <w:rStyle w:val="slostrany"/>
        <w:sz w:val="16"/>
        <w:szCs w:val="16"/>
      </w:rPr>
      <w:fldChar w:fldCharType="end"/>
    </w:r>
  </w:p>
  <w:p w:rsidR="00E70B61" w:rsidRPr="00E751A2" w:rsidRDefault="00E70B61" w:rsidP="00A77C9A">
    <w:pPr>
      <w:pStyle w:val="Pta"/>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05B" w:rsidRDefault="007D005B">
      <w:pPr>
        <w:autoSpaceDE w:val="0"/>
        <w:autoSpaceDN w:val="0"/>
        <w:spacing w:before="0"/>
        <w:jc w:val="left"/>
      </w:pPr>
      <w:r>
        <w:separator/>
      </w:r>
    </w:p>
  </w:footnote>
  <w:footnote w:type="continuationSeparator" w:id="0">
    <w:p w:rsidR="007D005B" w:rsidRDefault="007D005B">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5BB"/>
    <w:multiLevelType w:val="hybridMultilevel"/>
    <w:tmpl w:val="CCC8959C"/>
    <w:lvl w:ilvl="0" w:tplc="5098383E">
      <w:start w:val="1"/>
      <w:numFmt w:val="decimal"/>
      <w:lvlText w:val="(%1)"/>
      <w:lvlJc w:val="left"/>
      <w:pPr>
        <w:ind w:left="720" w:hanging="360"/>
      </w:pPr>
      <w:rPr>
        <w:rFonts w:cs="Times New Roman" w:hint="default"/>
      </w:rPr>
    </w:lvl>
    <w:lvl w:ilvl="1" w:tplc="C9E04EDE">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67607E7"/>
    <w:multiLevelType w:val="hybridMultilevel"/>
    <w:tmpl w:val="FFFFFFFF"/>
    <w:lvl w:ilvl="0" w:tplc="5098383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E4169D"/>
    <w:multiLevelType w:val="hybridMultilevel"/>
    <w:tmpl w:val="FFFFFFFF"/>
    <w:lvl w:ilvl="0" w:tplc="041B0017">
      <w:start w:val="1"/>
      <w:numFmt w:val="lowerLetter"/>
      <w:lvlText w:val="%1)"/>
      <w:lvlJc w:val="left"/>
      <w:pPr>
        <w:ind w:left="720" w:hanging="360"/>
      </w:pPr>
      <w:rPr>
        <w:rFonts w:cs="Times New Roman"/>
      </w:rPr>
    </w:lvl>
    <w:lvl w:ilvl="1" w:tplc="CC68309A">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B74180F"/>
    <w:multiLevelType w:val="hybridMultilevel"/>
    <w:tmpl w:val="FFFFFFFF"/>
    <w:lvl w:ilvl="0" w:tplc="1BD2A302">
      <w:start w:val="1"/>
      <w:numFmt w:val="decimal"/>
      <w:lvlText w:val="(%1)"/>
      <w:lvlJc w:val="left"/>
      <w:pPr>
        <w:ind w:left="720" w:hanging="360"/>
      </w:pPr>
      <w:rPr>
        <w:rFonts w:cs="Times New Roman" w:hint="default"/>
      </w:rPr>
    </w:lvl>
    <w:lvl w:ilvl="1" w:tplc="020839B6">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ED93F71"/>
    <w:multiLevelType w:val="hybridMultilevel"/>
    <w:tmpl w:val="26CA7F8A"/>
    <w:lvl w:ilvl="0" w:tplc="2C866BD8">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64284D"/>
    <w:multiLevelType w:val="hybridMultilevel"/>
    <w:tmpl w:val="FA58B446"/>
    <w:lvl w:ilvl="0" w:tplc="6F1276B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0257EC4"/>
    <w:multiLevelType w:val="hybridMultilevel"/>
    <w:tmpl w:val="15BC1B5A"/>
    <w:lvl w:ilvl="0" w:tplc="94AC23CE">
      <w:start w:val="1"/>
      <w:numFmt w:val="lowerLetter"/>
      <w:lvlText w:val="%1)"/>
      <w:lvlJc w:val="left"/>
      <w:pPr>
        <w:ind w:left="395" w:hanging="360"/>
      </w:pPr>
      <w:rPr>
        <w:rFonts w:hint="default"/>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7" w15:restartNumberingAfterBreak="0">
    <w:nsid w:val="182E4A49"/>
    <w:multiLevelType w:val="hybridMultilevel"/>
    <w:tmpl w:val="D076C41C"/>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720" w:hanging="360"/>
      </w:pPr>
      <w:rPr>
        <w:rFonts w:cs="Times New Roman"/>
      </w:rPr>
    </w:lvl>
    <w:lvl w:ilvl="2" w:tplc="041B001B">
      <w:start w:val="1"/>
      <w:numFmt w:val="lowerRoman"/>
      <w:lvlText w:val="%3."/>
      <w:lvlJc w:val="right"/>
      <w:pPr>
        <w:ind w:left="2160" w:hanging="180"/>
      </w:pPr>
      <w:rPr>
        <w:rFonts w:cs="Times New Roman"/>
      </w:rPr>
    </w:lvl>
    <w:lvl w:ilvl="3" w:tplc="DC84507A">
      <w:start w:val="4"/>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84C55C4"/>
    <w:multiLevelType w:val="hybridMultilevel"/>
    <w:tmpl w:val="4B78BEE2"/>
    <w:lvl w:ilvl="0" w:tplc="041B0017">
      <w:start w:val="1"/>
      <w:numFmt w:val="lowerLetter"/>
      <w:lvlText w:val="%1)"/>
      <w:lvlJc w:val="left"/>
      <w:pPr>
        <w:ind w:left="1004" w:hanging="360"/>
      </w:pPr>
      <w:rPr>
        <w:rFonts w:cs="Times New Roman"/>
      </w:r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9" w15:restartNumberingAfterBreak="0">
    <w:nsid w:val="19D652B6"/>
    <w:multiLevelType w:val="hybridMultilevel"/>
    <w:tmpl w:val="086EC9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8D5B34"/>
    <w:multiLevelType w:val="hybridMultilevel"/>
    <w:tmpl w:val="FFFFFFFF"/>
    <w:lvl w:ilvl="0" w:tplc="5098383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D5564"/>
    <w:multiLevelType w:val="hybridMultilevel"/>
    <w:tmpl w:val="FFFFFFFF"/>
    <w:lvl w:ilvl="0" w:tplc="D9B2306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D72341B"/>
    <w:multiLevelType w:val="hybridMultilevel"/>
    <w:tmpl w:val="E2B25E38"/>
    <w:lvl w:ilvl="0" w:tplc="2C866BD8">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7C6103"/>
    <w:multiLevelType w:val="hybridMultilevel"/>
    <w:tmpl w:val="7D386A0C"/>
    <w:lvl w:ilvl="0" w:tplc="7494D31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A2224D"/>
    <w:multiLevelType w:val="hybridMultilevel"/>
    <w:tmpl w:val="A71EAFE0"/>
    <w:lvl w:ilvl="0" w:tplc="3CCCD510">
      <w:start w:val="1"/>
      <w:numFmt w:val="lowerLetter"/>
      <w:lvlText w:val="%1)"/>
      <w:lvlJc w:val="left"/>
      <w:pPr>
        <w:ind w:left="408" w:hanging="284"/>
      </w:pPr>
      <w:rPr>
        <w:rFonts w:ascii="Times New Roman" w:eastAsia="Palatino Linotype" w:hAnsi="Times New Roman" w:cs="Times New Roman" w:hint="default"/>
        <w:w w:val="100"/>
        <w:sz w:val="20"/>
        <w:szCs w:val="20"/>
        <w:lang w:val="sk-SK" w:eastAsia="sk-SK" w:bidi="sk-SK"/>
      </w:rPr>
    </w:lvl>
    <w:lvl w:ilvl="1" w:tplc="B308C9BA">
      <w:start w:val="1"/>
      <w:numFmt w:val="decimal"/>
      <w:lvlText w:val="(%2)"/>
      <w:lvlJc w:val="left"/>
      <w:pPr>
        <w:ind w:left="125" w:hanging="360"/>
      </w:pPr>
      <w:rPr>
        <w:rFonts w:ascii="Times New Roman" w:eastAsia="Palatino Linotype" w:hAnsi="Times New Roman" w:cs="Times New Roman" w:hint="default"/>
        <w:w w:val="100"/>
        <w:sz w:val="20"/>
        <w:szCs w:val="20"/>
        <w:lang w:val="sk-SK" w:eastAsia="sk-SK" w:bidi="sk-SK"/>
      </w:rPr>
    </w:lvl>
    <w:lvl w:ilvl="2" w:tplc="FCFCF5D8">
      <w:numFmt w:val="bullet"/>
      <w:lvlText w:val="•"/>
      <w:lvlJc w:val="left"/>
      <w:pPr>
        <w:ind w:left="1460" w:hanging="360"/>
      </w:pPr>
      <w:rPr>
        <w:rFonts w:hint="default"/>
        <w:lang w:val="sk-SK" w:eastAsia="sk-SK" w:bidi="sk-SK"/>
      </w:rPr>
    </w:lvl>
    <w:lvl w:ilvl="3" w:tplc="246A7032">
      <w:numFmt w:val="bullet"/>
      <w:lvlText w:val="•"/>
      <w:lvlJc w:val="left"/>
      <w:pPr>
        <w:ind w:left="2521" w:hanging="360"/>
      </w:pPr>
      <w:rPr>
        <w:rFonts w:hint="default"/>
        <w:lang w:val="sk-SK" w:eastAsia="sk-SK" w:bidi="sk-SK"/>
      </w:rPr>
    </w:lvl>
    <w:lvl w:ilvl="4" w:tplc="B08C5F34">
      <w:numFmt w:val="bullet"/>
      <w:lvlText w:val="•"/>
      <w:lvlJc w:val="left"/>
      <w:pPr>
        <w:ind w:left="3581" w:hanging="360"/>
      </w:pPr>
      <w:rPr>
        <w:rFonts w:hint="default"/>
        <w:lang w:val="sk-SK" w:eastAsia="sk-SK" w:bidi="sk-SK"/>
      </w:rPr>
    </w:lvl>
    <w:lvl w:ilvl="5" w:tplc="BB2C391E">
      <w:numFmt w:val="bullet"/>
      <w:lvlText w:val="•"/>
      <w:lvlJc w:val="left"/>
      <w:pPr>
        <w:ind w:left="4642" w:hanging="360"/>
      </w:pPr>
      <w:rPr>
        <w:rFonts w:hint="default"/>
        <w:lang w:val="sk-SK" w:eastAsia="sk-SK" w:bidi="sk-SK"/>
      </w:rPr>
    </w:lvl>
    <w:lvl w:ilvl="6" w:tplc="B6289F30">
      <w:numFmt w:val="bullet"/>
      <w:lvlText w:val="•"/>
      <w:lvlJc w:val="left"/>
      <w:pPr>
        <w:ind w:left="5702" w:hanging="360"/>
      </w:pPr>
      <w:rPr>
        <w:rFonts w:hint="default"/>
        <w:lang w:val="sk-SK" w:eastAsia="sk-SK" w:bidi="sk-SK"/>
      </w:rPr>
    </w:lvl>
    <w:lvl w:ilvl="7" w:tplc="9EA21A6E">
      <w:numFmt w:val="bullet"/>
      <w:lvlText w:val="•"/>
      <w:lvlJc w:val="left"/>
      <w:pPr>
        <w:ind w:left="6763" w:hanging="360"/>
      </w:pPr>
      <w:rPr>
        <w:rFonts w:hint="default"/>
        <w:lang w:val="sk-SK" w:eastAsia="sk-SK" w:bidi="sk-SK"/>
      </w:rPr>
    </w:lvl>
    <w:lvl w:ilvl="8" w:tplc="468AA25C">
      <w:numFmt w:val="bullet"/>
      <w:lvlText w:val="•"/>
      <w:lvlJc w:val="left"/>
      <w:pPr>
        <w:ind w:left="7823" w:hanging="360"/>
      </w:pPr>
      <w:rPr>
        <w:rFonts w:hint="default"/>
        <w:lang w:val="sk-SK" w:eastAsia="sk-SK" w:bidi="sk-SK"/>
      </w:rPr>
    </w:lvl>
  </w:abstractNum>
  <w:abstractNum w:abstractNumId="15" w15:restartNumberingAfterBreak="0">
    <w:nsid w:val="30B679C9"/>
    <w:multiLevelType w:val="hybridMultilevel"/>
    <w:tmpl w:val="8A8A763C"/>
    <w:lvl w:ilvl="0" w:tplc="54A83CD6">
      <w:start w:val="1"/>
      <w:numFmt w:val="lowerLetter"/>
      <w:lvlText w:val="%1)"/>
      <w:lvlJc w:val="left"/>
      <w:pPr>
        <w:ind w:left="408" w:hanging="284"/>
      </w:pPr>
      <w:rPr>
        <w:rFonts w:ascii="Times New Roman" w:eastAsia="Palatino Linotype" w:hAnsi="Times New Roman" w:cs="Times New Roman" w:hint="default"/>
        <w:w w:val="100"/>
        <w:sz w:val="20"/>
        <w:szCs w:val="20"/>
        <w:lang w:val="sk-SK" w:eastAsia="sk-SK" w:bidi="sk-SK"/>
      </w:rPr>
    </w:lvl>
    <w:lvl w:ilvl="1" w:tplc="DC322AF6">
      <w:numFmt w:val="bullet"/>
      <w:lvlText w:val="•"/>
      <w:lvlJc w:val="left"/>
      <w:pPr>
        <w:ind w:left="1354" w:hanging="284"/>
      </w:pPr>
      <w:rPr>
        <w:rFonts w:hint="default"/>
        <w:lang w:val="sk-SK" w:eastAsia="sk-SK" w:bidi="sk-SK"/>
      </w:rPr>
    </w:lvl>
    <w:lvl w:ilvl="2" w:tplc="7DB88750">
      <w:numFmt w:val="bullet"/>
      <w:lvlText w:val="•"/>
      <w:lvlJc w:val="left"/>
      <w:pPr>
        <w:ind w:left="2308" w:hanging="284"/>
      </w:pPr>
      <w:rPr>
        <w:rFonts w:hint="default"/>
        <w:lang w:val="sk-SK" w:eastAsia="sk-SK" w:bidi="sk-SK"/>
      </w:rPr>
    </w:lvl>
    <w:lvl w:ilvl="3" w:tplc="807CAE7E">
      <w:numFmt w:val="bullet"/>
      <w:lvlText w:val="•"/>
      <w:lvlJc w:val="left"/>
      <w:pPr>
        <w:ind w:left="3263" w:hanging="284"/>
      </w:pPr>
      <w:rPr>
        <w:rFonts w:hint="default"/>
        <w:lang w:val="sk-SK" w:eastAsia="sk-SK" w:bidi="sk-SK"/>
      </w:rPr>
    </w:lvl>
    <w:lvl w:ilvl="4" w:tplc="CCBE0E70">
      <w:numFmt w:val="bullet"/>
      <w:lvlText w:val="•"/>
      <w:lvlJc w:val="left"/>
      <w:pPr>
        <w:ind w:left="4217" w:hanging="284"/>
      </w:pPr>
      <w:rPr>
        <w:rFonts w:hint="default"/>
        <w:lang w:val="sk-SK" w:eastAsia="sk-SK" w:bidi="sk-SK"/>
      </w:rPr>
    </w:lvl>
    <w:lvl w:ilvl="5" w:tplc="4778436E">
      <w:numFmt w:val="bullet"/>
      <w:lvlText w:val="•"/>
      <w:lvlJc w:val="left"/>
      <w:pPr>
        <w:ind w:left="5172" w:hanging="284"/>
      </w:pPr>
      <w:rPr>
        <w:rFonts w:hint="default"/>
        <w:lang w:val="sk-SK" w:eastAsia="sk-SK" w:bidi="sk-SK"/>
      </w:rPr>
    </w:lvl>
    <w:lvl w:ilvl="6" w:tplc="68306430">
      <w:numFmt w:val="bullet"/>
      <w:lvlText w:val="•"/>
      <w:lvlJc w:val="left"/>
      <w:pPr>
        <w:ind w:left="6126" w:hanging="284"/>
      </w:pPr>
      <w:rPr>
        <w:rFonts w:hint="default"/>
        <w:lang w:val="sk-SK" w:eastAsia="sk-SK" w:bidi="sk-SK"/>
      </w:rPr>
    </w:lvl>
    <w:lvl w:ilvl="7" w:tplc="18549182">
      <w:numFmt w:val="bullet"/>
      <w:lvlText w:val="•"/>
      <w:lvlJc w:val="left"/>
      <w:pPr>
        <w:ind w:left="7081" w:hanging="284"/>
      </w:pPr>
      <w:rPr>
        <w:rFonts w:hint="default"/>
        <w:lang w:val="sk-SK" w:eastAsia="sk-SK" w:bidi="sk-SK"/>
      </w:rPr>
    </w:lvl>
    <w:lvl w:ilvl="8" w:tplc="A566BC9E">
      <w:numFmt w:val="bullet"/>
      <w:lvlText w:val="•"/>
      <w:lvlJc w:val="left"/>
      <w:pPr>
        <w:ind w:left="8035" w:hanging="284"/>
      </w:pPr>
      <w:rPr>
        <w:rFonts w:hint="default"/>
        <w:lang w:val="sk-SK" w:eastAsia="sk-SK" w:bidi="sk-SK"/>
      </w:rPr>
    </w:lvl>
  </w:abstractNum>
  <w:abstractNum w:abstractNumId="16" w15:restartNumberingAfterBreak="0">
    <w:nsid w:val="3924508E"/>
    <w:multiLevelType w:val="hybridMultilevel"/>
    <w:tmpl w:val="5E148FB2"/>
    <w:lvl w:ilvl="0" w:tplc="6DA6F9DE">
      <w:start w:val="6"/>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A190A39"/>
    <w:multiLevelType w:val="hybridMultilevel"/>
    <w:tmpl w:val="02ACBACE"/>
    <w:lvl w:ilvl="0" w:tplc="BDF26B1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0059C1"/>
    <w:multiLevelType w:val="hybridMultilevel"/>
    <w:tmpl w:val="7166E9EE"/>
    <w:lvl w:ilvl="0" w:tplc="2C866BD8">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2555AB"/>
    <w:multiLevelType w:val="hybridMultilevel"/>
    <w:tmpl w:val="03F8A772"/>
    <w:lvl w:ilvl="0" w:tplc="B4A80F08">
      <w:start w:val="1"/>
      <w:numFmt w:val="lowerLetter"/>
      <w:lvlText w:val="%1)"/>
      <w:lvlJc w:val="left"/>
      <w:pPr>
        <w:ind w:left="395" w:hanging="360"/>
      </w:pPr>
      <w:rPr>
        <w:rFonts w:hint="default"/>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20" w15:restartNumberingAfterBreak="0">
    <w:nsid w:val="3FB13885"/>
    <w:multiLevelType w:val="hybridMultilevel"/>
    <w:tmpl w:val="FFFFFFFF"/>
    <w:lvl w:ilvl="0" w:tplc="2C866BD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AA44FB"/>
    <w:multiLevelType w:val="hybridMultilevel"/>
    <w:tmpl w:val="FFFFFFFF"/>
    <w:lvl w:ilvl="0" w:tplc="3EDE3452">
      <w:start w:val="1"/>
      <w:numFmt w:val="decimal"/>
      <w:lvlText w:val="(%1)"/>
      <w:lvlJc w:val="left"/>
      <w:pPr>
        <w:ind w:left="502" w:hanging="360"/>
      </w:pPr>
      <w:rPr>
        <w:rFonts w:cs="Times New Roman" w:hint="default"/>
      </w:rPr>
    </w:lvl>
    <w:lvl w:ilvl="1" w:tplc="041B0019">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22" w15:restartNumberingAfterBreak="0">
    <w:nsid w:val="4A4174C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E971C9"/>
    <w:multiLevelType w:val="hybridMultilevel"/>
    <w:tmpl w:val="FFFFFFFF"/>
    <w:lvl w:ilvl="0" w:tplc="2C866BD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C6B735D"/>
    <w:multiLevelType w:val="hybridMultilevel"/>
    <w:tmpl w:val="54BC3322"/>
    <w:lvl w:ilvl="0" w:tplc="132E2B24">
      <w:start w:val="3"/>
      <w:numFmt w:val="lowerLetter"/>
      <w:lvlText w:val="%1)"/>
      <w:lvlJc w:val="left"/>
      <w:pPr>
        <w:ind w:left="395" w:hanging="360"/>
      </w:pPr>
      <w:rPr>
        <w:rFonts w:hint="default"/>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25" w15:restartNumberingAfterBreak="0">
    <w:nsid w:val="4E136A4E"/>
    <w:multiLevelType w:val="hybridMultilevel"/>
    <w:tmpl w:val="7EBC7B3C"/>
    <w:lvl w:ilvl="0" w:tplc="1E586E86">
      <w:start w:val="1"/>
      <w:numFmt w:val="lowerLetter"/>
      <w:lvlText w:val="%1)"/>
      <w:lvlJc w:val="left"/>
      <w:pPr>
        <w:ind w:left="395" w:hanging="360"/>
      </w:pPr>
      <w:rPr>
        <w:rFonts w:hint="default"/>
        <w:color w:val="000000" w:themeColor="text1"/>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26" w15:restartNumberingAfterBreak="0">
    <w:nsid w:val="504C3342"/>
    <w:multiLevelType w:val="hybridMultilevel"/>
    <w:tmpl w:val="EF0C3B78"/>
    <w:lvl w:ilvl="0" w:tplc="820EBB24">
      <w:start w:val="1"/>
      <w:numFmt w:val="lowerLetter"/>
      <w:lvlText w:val="%1)"/>
      <w:lvlJc w:val="left"/>
      <w:pPr>
        <w:ind w:left="395" w:hanging="360"/>
      </w:pPr>
      <w:rPr>
        <w:rFonts w:hint="default"/>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27" w15:restartNumberingAfterBreak="0">
    <w:nsid w:val="50EC300C"/>
    <w:multiLevelType w:val="hybridMultilevel"/>
    <w:tmpl w:val="3C4C9FD6"/>
    <w:lvl w:ilvl="0" w:tplc="7D02433E">
      <w:start w:val="1"/>
      <w:numFmt w:val="decimal"/>
      <w:lvlText w:val="(%1)"/>
      <w:lvlJc w:val="left"/>
      <w:pPr>
        <w:ind w:left="125" w:hanging="347"/>
      </w:pPr>
      <w:rPr>
        <w:rFonts w:ascii="Times New Roman" w:eastAsia="Palatino Linotype" w:hAnsi="Times New Roman" w:cs="Times New Roman" w:hint="default"/>
        <w:w w:val="100"/>
        <w:sz w:val="20"/>
        <w:szCs w:val="20"/>
        <w:lang w:val="sk-SK" w:eastAsia="sk-SK" w:bidi="sk-SK"/>
      </w:rPr>
    </w:lvl>
    <w:lvl w:ilvl="1" w:tplc="E4204F2C">
      <w:numFmt w:val="bullet"/>
      <w:lvlText w:val="•"/>
      <w:lvlJc w:val="left"/>
      <w:pPr>
        <w:ind w:left="1102" w:hanging="347"/>
      </w:pPr>
      <w:rPr>
        <w:rFonts w:hint="default"/>
        <w:lang w:val="sk-SK" w:eastAsia="sk-SK" w:bidi="sk-SK"/>
      </w:rPr>
    </w:lvl>
    <w:lvl w:ilvl="2" w:tplc="D1D0C774">
      <w:numFmt w:val="bullet"/>
      <w:lvlText w:val="•"/>
      <w:lvlJc w:val="left"/>
      <w:pPr>
        <w:ind w:left="2084" w:hanging="347"/>
      </w:pPr>
      <w:rPr>
        <w:rFonts w:hint="default"/>
        <w:lang w:val="sk-SK" w:eastAsia="sk-SK" w:bidi="sk-SK"/>
      </w:rPr>
    </w:lvl>
    <w:lvl w:ilvl="3" w:tplc="6494150E">
      <w:numFmt w:val="bullet"/>
      <w:lvlText w:val="•"/>
      <w:lvlJc w:val="left"/>
      <w:pPr>
        <w:ind w:left="3067" w:hanging="347"/>
      </w:pPr>
      <w:rPr>
        <w:rFonts w:hint="default"/>
        <w:lang w:val="sk-SK" w:eastAsia="sk-SK" w:bidi="sk-SK"/>
      </w:rPr>
    </w:lvl>
    <w:lvl w:ilvl="4" w:tplc="3650E36E">
      <w:numFmt w:val="bullet"/>
      <w:lvlText w:val="•"/>
      <w:lvlJc w:val="left"/>
      <w:pPr>
        <w:ind w:left="4049" w:hanging="347"/>
      </w:pPr>
      <w:rPr>
        <w:rFonts w:hint="default"/>
        <w:lang w:val="sk-SK" w:eastAsia="sk-SK" w:bidi="sk-SK"/>
      </w:rPr>
    </w:lvl>
    <w:lvl w:ilvl="5" w:tplc="A9047FEA">
      <w:numFmt w:val="bullet"/>
      <w:lvlText w:val="•"/>
      <w:lvlJc w:val="left"/>
      <w:pPr>
        <w:ind w:left="5032" w:hanging="347"/>
      </w:pPr>
      <w:rPr>
        <w:rFonts w:hint="default"/>
        <w:lang w:val="sk-SK" w:eastAsia="sk-SK" w:bidi="sk-SK"/>
      </w:rPr>
    </w:lvl>
    <w:lvl w:ilvl="6" w:tplc="CF1ACC5C">
      <w:numFmt w:val="bullet"/>
      <w:lvlText w:val="•"/>
      <w:lvlJc w:val="left"/>
      <w:pPr>
        <w:ind w:left="6014" w:hanging="347"/>
      </w:pPr>
      <w:rPr>
        <w:rFonts w:hint="default"/>
        <w:lang w:val="sk-SK" w:eastAsia="sk-SK" w:bidi="sk-SK"/>
      </w:rPr>
    </w:lvl>
    <w:lvl w:ilvl="7" w:tplc="9F2CEEE2">
      <w:numFmt w:val="bullet"/>
      <w:lvlText w:val="•"/>
      <w:lvlJc w:val="left"/>
      <w:pPr>
        <w:ind w:left="6997" w:hanging="347"/>
      </w:pPr>
      <w:rPr>
        <w:rFonts w:hint="default"/>
        <w:lang w:val="sk-SK" w:eastAsia="sk-SK" w:bidi="sk-SK"/>
      </w:rPr>
    </w:lvl>
    <w:lvl w:ilvl="8" w:tplc="F41ED9E8">
      <w:numFmt w:val="bullet"/>
      <w:lvlText w:val="•"/>
      <w:lvlJc w:val="left"/>
      <w:pPr>
        <w:ind w:left="7979" w:hanging="347"/>
      </w:pPr>
      <w:rPr>
        <w:rFonts w:hint="default"/>
        <w:lang w:val="sk-SK" w:eastAsia="sk-SK" w:bidi="sk-SK"/>
      </w:rPr>
    </w:lvl>
  </w:abstractNum>
  <w:abstractNum w:abstractNumId="28" w15:restartNumberingAfterBreak="0">
    <w:nsid w:val="5B0E7660"/>
    <w:multiLevelType w:val="hybridMultilevel"/>
    <w:tmpl w:val="548E64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DB1EB7"/>
    <w:multiLevelType w:val="hybridMultilevel"/>
    <w:tmpl w:val="FFFFFFFF"/>
    <w:lvl w:ilvl="0" w:tplc="CA6C4F6E">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1264C18"/>
    <w:multiLevelType w:val="hybridMultilevel"/>
    <w:tmpl w:val="0952ED98"/>
    <w:lvl w:ilvl="0" w:tplc="12D27EC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5F70367"/>
    <w:multiLevelType w:val="hybridMultilevel"/>
    <w:tmpl w:val="E1FE4A34"/>
    <w:lvl w:ilvl="0" w:tplc="2F309208">
      <w:start w:val="1"/>
      <w:numFmt w:val="lowerLetter"/>
      <w:lvlText w:val="%1)"/>
      <w:lvlJc w:val="left"/>
      <w:pPr>
        <w:ind w:left="395" w:hanging="360"/>
      </w:pPr>
      <w:rPr>
        <w:rFonts w:hint="default"/>
        <w:color w:val="000000" w:themeColor="text1"/>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32" w15:restartNumberingAfterBreak="0">
    <w:nsid w:val="68AA0F50"/>
    <w:multiLevelType w:val="hybridMultilevel"/>
    <w:tmpl w:val="97E6E2F8"/>
    <w:lvl w:ilvl="0" w:tplc="2C866BD8">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057823"/>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2CC48A3"/>
    <w:multiLevelType w:val="hybridMultilevel"/>
    <w:tmpl w:val="A0BE2EA0"/>
    <w:lvl w:ilvl="0" w:tplc="2C866BD8">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4B2A89"/>
    <w:multiLevelType w:val="hybridMultilevel"/>
    <w:tmpl w:val="F2207C10"/>
    <w:lvl w:ilvl="0" w:tplc="F580BA50">
      <w:start w:val="1"/>
      <w:numFmt w:val="decimal"/>
      <w:lvlText w:val="(%1)"/>
      <w:lvlJc w:val="left"/>
      <w:pPr>
        <w:ind w:left="660" w:hanging="308"/>
      </w:pPr>
      <w:rPr>
        <w:rFonts w:ascii="Times New Roman" w:eastAsia="Palatino Linotype" w:hAnsi="Times New Roman" w:cs="Times New Roman" w:hint="default"/>
        <w:w w:val="100"/>
        <w:sz w:val="20"/>
        <w:szCs w:val="20"/>
        <w:lang w:val="sk-SK" w:eastAsia="sk-SK" w:bidi="sk-SK"/>
      </w:rPr>
    </w:lvl>
    <w:lvl w:ilvl="1" w:tplc="A7A053FA">
      <w:numFmt w:val="bullet"/>
      <w:lvlText w:val="•"/>
      <w:lvlJc w:val="left"/>
      <w:pPr>
        <w:ind w:left="1588" w:hanging="308"/>
      </w:pPr>
      <w:rPr>
        <w:rFonts w:hint="default"/>
        <w:lang w:val="sk-SK" w:eastAsia="sk-SK" w:bidi="sk-SK"/>
      </w:rPr>
    </w:lvl>
    <w:lvl w:ilvl="2" w:tplc="F312C394">
      <w:numFmt w:val="bullet"/>
      <w:lvlText w:val="•"/>
      <w:lvlJc w:val="left"/>
      <w:pPr>
        <w:ind w:left="2516" w:hanging="308"/>
      </w:pPr>
      <w:rPr>
        <w:rFonts w:hint="default"/>
        <w:lang w:val="sk-SK" w:eastAsia="sk-SK" w:bidi="sk-SK"/>
      </w:rPr>
    </w:lvl>
    <w:lvl w:ilvl="3" w:tplc="A3B29142">
      <w:numFmt w:val="bullet"/>
      <w:lvlText w:val="•"/>
      <w:lvlJc w:val="left"/>
      <w:pPr>
        <w:ind w:left="3445" w:hanging="308"/>
      </w:pPr>
      <w:rPr>
        <w:rFonts w:hint="default"/>
        <w:lang w:val="sk-SK" w:eastAsia="sk-SK" w:bidi="sk-SK"/>
      </w:rPr>
    </w:lvl>
    <w:lvl w:ilvl="4" w:tplc="0220C06A">
      <w:numFmt w:val="bullet"/>
      <w:lvlText w:val="•"/>
      <w:lvlJc w:val="left"/>
      <w:pPr>
        <w:ind w:left="4373" w:hanging="308"/>
      </w:pPr>
      <w:rPr>
        <w:rFonts w:hint="default"/>
        <w:lang w:val="sk-SK" w:eastAsia="sk-SK" w:bidi="sk-SK"/>
      </w:rPr>
    </w:lvl>
    <w:lvl w:ilvl="5" w:tplc="46ACC3EE">
      <w:numFmt w:val="bullet"/>
      <w:lvlText w:val="•"/>
      <w:lvlJc w:val="left"/>
      <w:pPr>
        <w:ind w:left="5302" w:hanging="308"/>
      </w:pPr>
      <w:rPr>
        <w:rFonts w:hint="default"/>
        <w:lang w:val="sk-SK" w:eastAsia="sk-SK" w:bidi="sk-SK"/>
      </w:rPr>
    </w:lvl>
    <w:lvl w:ilvl="6" w:tplc="3072EE3A">
      <w:numFmt w:val="bullet"/>
      <w:lvlText w:val="•"/>
      <w:lvlJc w:val="left"/>
      <w:pPr>
        <w:ind w:left="6230" w:hanging="308"/>
      </w:pPr>
      <w:rPr>
        <w:rFonts w:hint="default"/>
        <w:lang w:val="sk-SK" w:eastAsia="sk-SK" w:bidi="sk-SK"/>
      </w:rPr>
    </w:lvl>
    <w:lvl w:ilvl="7" w:tplc="AB882304">
      <w:numFmt w:val="bullet"/>
      <w:lvlText w:val="•"/>
      <w:lvlJc w:val="left"/>
      <w:pPr>
        <w:ind w:left="7159" w:hanging="308"/>
      </w:pPr>
      <w:rPr>
        <w:rFonts w:hint="default"/>
        <w:lang w:val="sk-SK" w:eastAsia="sk-SK" w:bidi="sk-SK"/>
      </w:rPr>
    </w:lvl>
    <w:lvl w:ilvl="8" w:tplc="D8360CD4">
      <w:numFmt w:val="bullet"/>
      <w:lvlText w:val="•"/>
      <w:lvlJc w:val="left"/>
      <w:pPr>
        <w:ind w:left="8087" w:hanging="308"/>
      </w:pPr>
      <w:rPr>
        <w:rFonts w:hint="default"/>
        <w:lang w:val="sk-SK" w:eastAsia="sk-SK" w:bidi="sk-SK"/>
      </w:rPr>
    </w:lvl>
  </w:abstractNum>
  <w:num w:numId="1">
    <w:abstractNumId w:val="5"/>
  </w:num>
  <w:num w:numId="2">
    <w:abstractNumId w:val="33"/>
  </w:num>
  <w:num w:numId="3">
    <w:abstractNumId w:val="22"/>
  </w:num>
  <w:num w:numId="4">
    <w:abstractNumId w:val="2"/>
  </w:num>
  <w:num w:numId="5">
    <w:abstractNumId w:val="13"/>
  </w:num>
  <w:num w:numId="6">
    <w:abstractNumId w:val="31"/>
  </w:num>
  <w:num w:numId="7">
    <w:abstractNumId w:val="25"/>
  </w:num>
  <w:num w:numId="8">
    <w:abstractNumId w:val="23"/>
  </w:num>
  <w:num w:numId="9">
    <w:abstractNumId w:val="26"/>
  </w:num>
  <w:num w:numId="10">
    <w:abstractNumId w:val="20"/>
  </w:num>
  <w:num w:numId="11">
    <w:abstractNumId w:val="6"/>
  </w:num>
  <w:num w:numId="12">
    <w:abstractNumId w:val="21"/>
  </w:num>
  <w:num w:numId="13">
    <w:abstractNumId w:val="11"/>
  </w:num>
  <w:num w:numId="14">
    <w:abstractNumId w:val="9"/>
  </w:num>
  <w:num w:numId="15">
    <w:abstractNumId w:val="12"/>
  </w:num>
  <w:num w:numId="16">
    <w:abstractNumId w:val="29"/>
  </w:num>
  <w:num w:numId="17">
    <w:abstractNumId w:val="1"/>
  </w:num>
  <w:num w:numId="18">
    <w:abstractNumId w:val="34"/>
  </w:num>
  <w:num w:numId="19">
    <w:abstractNumId w:val="8"/>
  </w:num>
  <w:num w:numId="20">
    <w:abstractNumId w:val="30"/>
  </w:num>
  <w:num w:numId="21">
    <w:abstractNumId w:val="7"/>
  </w:num>
  <w:num w:numId="22">
    <w:abstractNumId w:val="18"/>
  </w:num>
  <w:num w:numId="23">
    <w:abstractNumId w:val="32"/>
  </w:num>
  <w:num w:numId="24">
    <w:abstractNumId w:val="15"/>
  </w:num>
  <w:num w:numId="25">
    <w:abstractNumId w:val="4"/>
  </w:num>
  <w:num w:numId="26">
    <w:abstractNumId w:val="24"/>
  </w:num>
  <w:num w:numId="27">
    <w:abstractNumId w:val="19"/>
  </w:num>
  <w:num w:numId="28">
    <w:abstractNumId w:val="17"/>
  </w:num>
  <w:num w:numId="29">
    <w:abstractNumId w:val="28"/>
  </w:num>
  <w:num w:numId="30">
    <w:abstractNumId w:val="10"/>
  </w:num>
  <w:num w:numId="31">
    <w:abstractNumId w:val="35"/>
  </w:num>
  <w:num w:numId="32">
    <w:abstractNumId w:val="3"/>
  </w:num>
  <w:num w:numId="33">
    <w:abstractNumId w:val="27"/>
  </w:num>
  <w:num w:numId="34">
    <w:abstractNumId w:val="0"/>
  </w:num>
  <w:num w:numId="35">
    <w:abstractNumId w:val="14"/>
  </w:num>
  <w:num w:numId="3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ABF"/>
    <w:rsid w:val="0000531F"/>
    <w:rsid w:val="00010617"/>
    <w:rsid w:val="000129D0"/>
    <w:rsid w:val="00015003"/>
    <w:rsid w:val="00015A25"/>
    <w:rsid w:val="00017BC7"/>
    <w:rsid w:val="000224A3"/>
    <w:rsid w:val="00034E1B"/>
    <w:rsid w:val="00041960"/>
    <w:rsid w:val="000429B3"/>
    <w:rsid w:val="00051D15"/>
    <w:rsid w:val="0005302A"/>
    <w:rsid w:val="00055F9A"/>
    <w:rsid w:val="00057AEE"/>
    <w:rsid w:val="000645B9"/>
    <w:rsid w:val="00065F3F"/>
    <w:rsid w:val="00066870"/>
    <w:rsid w:val="0008076C"/>
    <w:rsid w:val="00083373"/>
    <w:rsid w:val="00091CB7"/>
    <w:rsid w:val="00093769"/>
    <w:rsid w:val="000937A2"/>
    <w:rsid w:val="00095689"/>
    <w:rsid w:val="000A2656"/>
    <w:rsid w:val="000A50C3"/>
    <w:rsid w:val="000A5756"/>
    <w:rsid w:val="000A6B55"/>
    <w:rsid w:val="000B7C40"/>
    <w:rsid w:val="000C2E53"/>
    <w:rsid w:val="000E4330"/>
    <w:rsid w:val="000E4F7D"/>
    <w:rsid w:val="000E6122"/>
    <w:rsid w:val="000E7985"/>
    <w:rsid w:val="000F2C05"/>
    <w:rsid w:val="000F30E7"/>
    <w:rsid w:val="000F4592"/>
    <w:rsid w:val="001043DA"/>
    <w:rsid w:val="00106895"/>
    <w:rsid w:val="001104F7"/>
    <w:rsid w:val="00115908"/>
    <w:rsid w:val="00117CAE"/>
    <w:rsid w:val="00124EB2"/>
    <w:rsid w:val="00127033"/>
    <w:rsid w:val="00136504"/>
    <w:rsid w:val="00146103"/>
    <w:rsid w:val="00146D76"/>
    <w:rsid w:val="00153B33"/>
    <w:rsid w:val="00154E78"/>
    <w:rsid w:val="001561C7"/>
    <w:rsid w:val="001565C0"/>
    <w:rsid w:val="00157E7D"/>
    <w:rsid w:val="001622A8"/>
    <w:rsid w:val="00162F39"/>
    <w:rsid w:val="0016421A"/>
    <w:rsid w:val="0017552A"/>
    <w:rsid w:val="0017797B"/>
    <w:rsid w:val="0018000C"/>
    <w:rsid w:val="00183AAF"/>
    <w:rsid w:val="00185352"/>
    <w:rsid w:val="00185F83"/>
    <w:rsid w:val="001A2E28"/>
    <w:rsid w:val="001A371C"/>
    <w:rsid w:val="001A508F"/>
    <w:rsid w:val="001A6C35"/>
    <w:rsid w:val="001C352C"/>
    <w:rsid w:val="001C7C28"/>
    <w:rsid w:val="001D221E"/>
    <w:rsid w:val="001D583D"/>
    <w:rsid w:val="001E08F1"/>
    <w:rsid w:val="001F02DE"/>
    <w:rsid w:val="001F342A"/>
    <w:rsid w:val="001F4265"/>
    <w:rsid w:val="00200306"/>
    <w:rsid w:val="00207E1B"/>
    <w:rsid w:val="00211479"/>
    <w:rsid w:val="002153F7"/>
    <w:rsid w:val="00217BF4"/>
    <w:rsid w:val="00222248"/>
    <w:rsid w:val="00223C31"/>
    <w:rsid w:val="00226352"/>
    <w:rsid w:val="00226C01"/>
    <w:rsid w:val="00226C76"/>
    <w:rsid w:val="0023105E"/>
    <w:rsid w:val="002318C2"/>
    <w:rsid w:val="002323EE"/>
    <w:rsid w:val="00241EDD"/>
    <w:rsid w:val="00247CA7"/>
    <w:rsid w:val="00247D5B"/>
    <w:rsid w:val="00250358"/>
    <w:rsid w:val="00251F1A"/>
    <w:rsid w:val="00256B30"/>
    <w:rsid w:val="00260120"/>
    <w:rsid w:val="002625B1"/>
    <w:rsid w:val="00262627"/>
    <w:rsid w:val="00264FC3"/>
    <w:rsid w:val="00270E65"/>
    <w:rsid w:val="00280109"/>
    <w:rsid w:val="00281430"/>
    <w:rsid w:val="00282AF6"/>
    <w:rsid w:val="0028367F"/>
    <w:rsid w:val="00283D79"/>
    <w:rsid w:val="002852F8"/>
    <w:rsid w:val="002948F9"/>
    <w:rsid w:val="002A1A80"/>
    <w:rsid w:val="002B2272"/>
    <w:rsid w:val="002B306F"/>
    <w:rsid w:val="002B3FC2"/>
    <w:rsid w:val="002C50F1"/>
    <w:rsid w:val="002C6EF6"/>
    <w:rsid w:val="002D120D"/>
    <w:rsid w:val="002E1D16"/>
    <w:rsid w:val="002F004D"/>
    <w:rsid w:val="002F0072"/>
    <w:rsid w:val="002F4E8B"/>
    <w:rsid w:val="002F7EC3"/>
    <w:rsid w:val="00300F23"/>
    <w:rsid w:val="003023C1"/>
    <w:rsid w:val="00304DA9"/>
    <w:rsid w:val="00310190"/>
    <w:rsid w:val="003208EE"/>
    <w:rsid w:val="00320E84"/>
    <w:rsid w:val="00324249"/>
    <w:rsid w:val="00324F12"/>
    <w:rsid w:val="00335985"/>
    <w:rsid w:val="003409DE"/>
    <w:rsid w:val="00340B98"/>
    <w:rsid w:val="00344B44"/>
    <w:rsid w:val="00346101"/>
    <w:rsid w:val="00364FE6"/>
    <w:rsid w:val="003723D5"/>
    <w:rsid w:val="00374358"/>
    <w:rsid w:val="003811F9"/>
    <w:rsid w:val="00381E49"/>
    <w:rsid w:val="003907AD"/>
    <w:rsid w:val="00391DC5"/>
    <w:rsid w:val="003A08BC"/>
    <w:rsid w:val="003A473D"/>
    <w:rsid w:val="003B0240"/>
    <w:rsid w:val="003B1FF0"/>
    <w:rsid w:val="003C0AD1"/>
    <w:rsid w:val="003C0D2C"/>
    <w:rsid w:val="003C5EC4"/>
    <w:rsid w:val="003D5BF3"/>
    <w:rsid w:val="003E49FC"/>
    <w:rsid w:val="003E7B78"/>
    <w:rsid w:val="003F160E"/>
    <w:rsid w:val="003F5055"/>
    <w:rsid w:val="004042E9"/>
    <w:rsid w:val="00407700"/>
    <w:rsid w:val="00411F2D"/>
    <w:rsid w:val="00414858"/>
    <w:rsid w:val="00415E80"/>
    <w:rsid w:val="004219E0"/>
    <w:rsid w:val="0042300C"/>
    <w:rsid w:val="00424270"/>
    <w:rsid w:val="00432EC1"/>
    <w:rsid w:val="00440A2A"/>
    <w:rsid w:val="004439EF"/>
    <w:rsid w:val="00443E0E"/>
    <w:rsid w:val="004568EB"/>
    <w:rsid w:val="004577EC"/>
    <w:rsid w:val="00461802"/>
    <w:rsid w:val="004646E7"/>
    <w:rsid w:val="00467748"/>
    <w:rsid w:val="00470999"/>
    <w:rsid w:val="004750F3"/>
    <w:rsid w:val="00484982"/>
    <w:rsid w:val="004924A0"/>
    <w:rsid w:val="00494CFC"/>
    <w:rsid w:val="00496D23"/>
    <w:rsid w:val="004A1370"/>
    <w:rsid w:val="004A71BB"/>
    <w:rsid w:val="004B65D5"/>
    <w:rsid w:val="004B6993"/>
    <w:rsid w:val="004B6EC8"/>
    <w:rsid w:val="004D6A54"/>
    <w:rsid w:val="004E6999"/>
    <w:rsid w:val="004F1403"/>
    <w:rsid w:val="004F66E4"/>
    <w:rsid w:val="004F68DF"/>
    <w:rsid w:val="00502058"/>
    <w:rsid w:val="00503278"/>
    <w:rsid w:val="00503B56"/>
    <w:rsid w:val="00504AD6"/>
    <w:rsid w:val="00510804"/>
    <w:rsid w:val="00511649"/>
    <w:rsid w:val="005170A9"/>
    <w:rsid w:val="00524DF2"/>
    <w:rsid w:val="00526DC7"/>
    <w:rsid w:val="00530526"/>
    <w:rsid w:val="00534641"/>
    <w:rsid w:val="0053557C"/>
    <w:rsid w:val="00535CD4"/>
    <w:rsid w:val="00536559"/>
    <w:rsid w:val="005370F2"/>
    <w:rsid w:val="005375A3"/>
    <w:rsid w:val="00542A99"/>
    <w:rsid w:val="005435C7"/>
    <w:rsid w:val="00545B80"/>
    <w:rsid w:val="00545D93"/>
    <w:rsid w:val="0055341C"/>
    <w:rsid w:val="005550E0"/>
    <w:rsid w:val="00563BB4"/>
    <w:rsid w:val="005701B5"/>
    <w:rsid w:val="005749DE"/>
    <w:rsid w:val="0057682D"/>
    <w:rsid w:val="00576CCA"/>
    <w:rsid w:val="00577060"/>
    <w:rsid w:val="00594065"/>
    <w:rsid w:val="005947B8"/>
    <w:rsid w:val="005A5615"/>
    <w:rsid w:val="005B423A"/>
    <w:rsid w:val="005C63F8"/>
    <w:rsid w:val="005C7ADD"/>
    <w:rsid w:val="005E0477"/>
    <w:rsid w:val="005E0621"/>
    <w:rsid w:val="005E069A"/>
    <w:rsid w:val="005E147F"/>
    <w:rsid w:val="005E650D"/>
    <w:rsid w:val="005F4112"/>
    <w:rsid w:val="005F74E6"/>
    <w:rsid w:val="00601F13"/>
    <w:rsid w:val="00602A07"/>
    <w:rsid w:val="00606D2B"/>
    <w:rsid w:val="00606E33"/>
    <w:rsid w:val="00607541"/>
    <w:rsid w:val="00620AED"/>
    <w:rsid w:val="00627338"/>
    <w:rsid w:val="00627E53"/>
    <w:rsid w:val="00631833"/>
    <w:rsid w:val="00632B11"/>
    <w:rsid w:val="006334CB"/>
    <w:rsid w:val="00634E60"/>
    <w:rsid w:val="00635BC2"/>
    <w:rsid w:val="006362DD"/>
    <w:rsid w:val="00640A44"/>
    <w:rsid w:val="006418C8"/>
    <w:rsid w:val="00642D4A"/>
    <w:rsid w:val="0064397E"/>
    <w:rsid w:val="00656B18"/>
    <w:rsid w:val="0065723F"/>
    <w:rsid w:val="00661649"/>
    <w:rsid w:val="00670789"/>
    <w:rsid w:val="006743C2"/>
    <w:rsid w:val="00675734"/>
    <w:rsid w:val="00681E65"/>
    <w:rsid w:val="00683233"/>
    <w:rsid w:val="00683A6B"/>
    <w:rsid w:val="006862C2"/>
    <w:rsid w:val="006866CA"/>
    <w:rsid w:val="006930D0"/>
    <w:rsid w:val="0069498F"/>
    <w:rsid w:val="00695A28"/>
    <w:rsid w:val="00697313"/>
    <w:rsid w:val="0069744F"/>
    <w:rsid w:val="006A3EA6"/>
    <w:rsid w:val="006A41EE"/>
    <w:rsid w:val="006A6BF8"/>
    <w:rsid w:val="006A75F7"/>
    <w:rsid w:val="006B1EB5"/>
    <w:rsid w:val="006C06F1"/>
    <w:rsid w:val="006C24CB"/>
    <w:rsid w:val="006D0152"/>
    <w:rsid w:val="006D5CB7"/>
    <w:rsid w:val="006D5F81"/>
    <w:rsid w:val="006D6591"/>
    <w:rsid w:val="006D6985"/>
    <w:rsid w:val="006D70B3"/>
    <w:rsid w:val="006E689D"/>
    <w:rsid w:val="00700305"/>
    <w:rsid w:val="007266F9"/>
    <w:rsid w:val="007272C2"/>
    <w:rsid w:val="00730F07"/>
    <w:rsid w:val="00746CAB"/>
    <w:rsid w:val="00752AC0"/>
    <w:rsid w:val="007620CD"/>
    <w:rsid w:val="00773B37"/>
    <w:rsid w:val="00780436"/>
    <w:rsid w:val="0078287E"/>
    <w:rsid w:val="00785B91"/>
    <w:rsid w:val="007944B5"/>
    <w:rsid w:val="007A7B6C"/>
    <w:rsid w:val="007B53C6"/>
    <w:rsid w:val="007C2747"/>
    <w:rsid w:val="007D005B"/>
    <w:rsid w:val="007D3CEB"/>
    <w:rsid w:val="007E0473"/>
    <w:rsid w:val="007E07A7"/>
    <w:rsid w:val="007E3BB7"/>
    <w:rsid w:val="007E66C8"/>
    <w:rsid w:val="007F3AAC"/>
    <w:rsid w:val="007F7969"/>
    <w:rsid w:val="0080225A"/>
    <w:rsid w:val="0080483E"/>
    <w:rsid w:val="008055D8"/>
    <w:rsid w:val="0081722C"/>
    <w:rsid w:val="00825AEA"/>
    <w:rsid w:val="00827901"/>
    <w:rsid w:val="00830BD4"/>
    <w:rsid w:val="00831446"/>
    <w:rsid w:val="00832ADC"/>
    <w:rsid w:val="008334DA"/>
    <w:rsid w:val="00851837"/>
    <w:rsid w:val="00855BBA"/>
    <w:rsid w:val="00856246"/>
    <w:rsid w:val="00861E2E"/>
    <w:rsid w:val="00862768"/>
    <w:rsid w:val="00865C53"/>
    <w:rsid w:val="00865CA0"/>
    <w:rsid w:val="00881474"/>
    <w:rsid w:val="008816DC"/>
    <w:rsid w:val="0089755E"/>
    <w:rsid w:val="008A0B4B"/>
    <w:rsid w:val="008A5161"/>
    <w:rsid w:val="008B4F15"/>
    <w:rsid w:val="008B6BE4"/>
    <w:rsid w:val="008C54C3"/>
    <w:rsid w:val="008C5914"/>
    <w:rsid w:val="008E48BB"/>
    <w:rsid w:val="008E67B2"/>
    <w:rsid w:val="00903072"/>
    <w:rsid w:val="00911B14"/>
    <w:rsid w:val="00913875"/>
    <w:rsid w:val="0091636B"/>
    <w:rsid w:val="00920017"/>
    <w:rsid w:val="00925B6D"/>
    <w:rsid w:val="0093221A"/>
    <w:rsid w:val="00932DC7"/>
    <w:rsid w:val="009362C0"/>
    <w:rsid w:val="0093716D"/>
    <w:rsid w:val="00941C5F"/>
    <w:rsid w:val="009426E6"/>
    <w:rsid w:val="00946D39"/>
    <w:rsid w:val="00954F4E"/>
    <w:rsid w:val="009563D2"/>
    <w:rsid w:val="00960F68"/>
    <w:rsid w:val="009612CE"/>
    <w:rsid w:val="009663C2"/>
    <w:rsid w:val="009719C2"/>
    <w:rsid w:val="00975545"/>
    <w:rsid w:val="009826E3"/>
    <w:rsid w:val="009872F4"/>
    <w:rsid w:val="00993088"/>
    <w:rsid w:val="009941F6"/>
    <w:rsid w:val="009946AF"/>
    <w:rsid w:val="0099583D"/>
    <w:rsid w:val="009A1AFE"/>
    <w:rsid w:val="009A22B3"/>
    <w:rsid w:val="009A3E5C"/>
    <w:rsid w:val="009C1D60"/>
    <w:rsid w:val="009C5E2D"/>
    <w:rsid w:val="009C701D"/>
    <w:rsid w:val="009E42A4"/>
    <w:rsid w:val="009F217D"/>
    <w:rsid w:val="009F61D7"/>
    <w:rsid w:val="00A02F9A"/>
    <w:rsid w:val="00A113A9"/>
    <w:rsid w:val="00A21900"/>
    <w:rsid w:val="00A26EBB"/>
    <w:rsid w:val="00A2751B"/>
    <w:rsid w:val="00A30488"/>
    <w:rsid w:val="00A40B5A"/>
    <w:rsid w:val="00A417F3"/>
    <w:rsid w:val="00A4423D"/>
    <w:rsid w:val="00A47BED"/>
    <w:rsid w:val="00A537DC"/>
    <w:rsid w:val="00A54A1B"/>
    <w:rsid w:val="00A55FAB"/>
    <w:rsid w:val="00A70155"/>
    <w:rsid w:val="00A73BD5"/>
    <w:rsid w:val="00A77C9A"/>
    <w:rsid w:val="00A83146"/>
    <w:rsid w:val="00A84953"/>
    <w:rsid w:val="00A9063F"/>
    <w:rsid w:val="00A91B17"/>
    <w:rsid w:val="00A929E6"/>
    <w:rsid w:val="00A967B0"/>
    <w:rsid w:val="00A96E2C"/>
    <w:rsid w:val="00A97B70"/>
    <w:rsid w:val="00AA33EC"/>
    <w:rsid w:val="00AA55DA"/>
    <w:rsid w:val="00AB7D27"/>
    <w:rsid w:val="00AC49F9"/>
    <w:rsid w:val="00AD4C5F"/>
    <w:rsid w:val="00AE2443"/>
    <w:rsid w:val="00AE27DA"/>
    <w:rsid w:val="00AE3924"/>
    <w:rsid w:val="00AE672C"/>
    <w:rsid w:val="00AE7B15"/>
    <w:rsid w:val="00AF1660"/>
    <w:rsid w:val="00AF36F3"/>
    <w:rsid w:val="00AF669C"/>
    <w:rsid w:val="00AF7583"/>
    <w:rsid w:val="00B0037D"/>
    <w:rsid w:val="00B00F87"/>
    <w:rsid w:val="00B04B98"/>
    <w:rsid w:val="00B21A98"/>
    <w:rsid w:val="00B24B93"/>
    <w:rsid w:val="00B27301"/>
    <w:rsid w:val="00B323C9"/>
    <w:rsid w:val="00B40110"/>
    <w:rsid w:val="00B56634"/>
    <w:rsid w:val="00B6171E"/>
    <w:rsid w:val="00B64B09"/>
    <w:rsid w:val="00B6697C"/>
    <w:rsid w:val="00B708AC"/>
    <w:rsid w:val="00B72B41"/>
    <w:rsid w:val="00B73BBA"/>
    <w:rsid w:val="00B822B9"/>
    <w:rsid w:val="00B84343"/>
    <w:rsid w:val="00B902CC"/>
    <w:rsid w:val="00B93876"/>
    <w:rsid w:val="00B94851"/>
    <w:rsid w:val="00BA38BB"/>
    <w:rsid w:val="00BA6E83"/>
    <w:rsid w:val="00BB2BD1"/>
    <w:rsid w:val="00BB4A88"/>
    <w:rsid w:val="00BB6E4E"/>
    <w:rsid w:val="00BC7A9C"/>
    <w:rsid w:val="00BD1500"/>
    <w:rsid w:val="00BF1566"/>
    <w:rsid w:val="00BF6BD4"/>
    <w:rsid w:val="00C03AF0"/>
    <w:rsid w:val="00C047AC"/>
    <w:rsid w:val="00C04BB6"/>
    <w:rsid w:val="00C10264"/>
    <w:rsid w:val="00C139A5"/>
    <w:rsid w:val="00C21CEF"/>
    <w:rsid w:val="00C24DF1"/>
    <w:rsid w:val="00C26A5A"/>
    <w:rsid w:val="00C34EF5"/>
    <w:rsid w:val="00C35A71"/>
    <w:rsid w:val="00C36154"/>
    <w:rsid w:val="00C364B2"/>
    <w:rsid w:val="00C36A46"/>
    <w:rsid w:val="00C4092C"/>
    <w:rsid w:val="00C4186D"/>
    <w:rsid w:val="00C46781"/>
    <w:rsid w:val="00C4714C"/>
    <w:rsid w:val="00C50BA3"/>
    <w:rsid w:val="00C51971"/>
    <w:rsid w:val="00C526B2"/>
    <w:rsid w:val="00C70E65"/>
    <w:rsid w:val="00C72E6A"/>
    <w:rsid w:val="00C74419"/>
    <w:rsid w:val="00C77D45"/>
    <w:rsid w:val="00C8726B"/>
    <w:rsid w:val="00C87B11"/>
    <w:rsid w:val="00C9099D"/>
    <w:rsid w:val="00C92313"/>
    <w:rsid w:val="00C92775"/>
    <w:rsid w:val="00C97AE4"/>
    <w:rsid w:val="00CB2E5D"/>
    <w:rsid w:val="00CC527C"/>
    <w:rsid w:val="00CD6F2A"/>
    <w:rsid w:val="00CF4DED"/>
    <w:rsid w:val="00D066B9"/>
    <w:rsid w:val="00D07B3B"/>
    <w:rsid w:val="00D205AC"/>
    <w:rsid w:val="00D22A7B"/>
    <w:rsid w:val="00D24835"/>
    <w:rsid w:val="00D33B5F"/>
    <w:rsid w:val="00D3404B"/>
    <w:rsid w:val="00D34276"/>
    <w:rsid w:val="00D47FBE"/>
    <w:rsid w:val="00D513CF"/>
    <w:rsid w:val="00D5384F"/>
    <w:rsid w:val="00D53D91"/>
    <w:rsid w:val="00D550E6"/>
    <w:rsid w:val="00D5664C"/>
    <w:rsid w:val="00D70C72"/>
    <w:rsid w:val="00D83E5B"/>
    <w:rsid w:val="00D91626"/>
    <w:rsid w:val="00D97D39"/>
    <w:rsid w:val="00DA0F6C"/>
    <w:rsid w:val="00DA3912"/>
    <w:rsid w:val="00DA3DBC"/>
    <w:rsid w:val="00DA5E66"/>
    <w:rsid w:val="00DB0761"/>
    <w:rsid w:val="00DB308A"/>
    <w:rsid w:val="00DB3898"/>
    <w:rsid w:val="00DC0F95"/>
    <w:rsid w:val="00DC3604"/>
    <w:rsid w:val="00DD093A"/>
    <w:rsid w:val="00DE0F85"/>
    <w:rsid w:val="00DE44FA"/>
    <w:rsid w:val="00DE4E9B"/>
    <w:rsid w:val="00DE654D"/>
    <w:rsid w:val="00DE74A1"/>
    <w:rsid w:val="00DF4C96"/>
    <w:rsid w:val="00E027D8"/>
    <w:rsid w:val="00E030B3"/>
    <w:rsid w:val="00E033CC"/>
    <w:rsid w:val="00E04105"/>
    <w:rsid w:val="00E04508"/>
    <w:rsid w:val="00E061AD"/>
    <w:rsid w:val="00E1650A"/>
    <w:rsid w:val="00E2051C"/>
    <w:rsid w:val="00E363AA"/>
    <w:rsid w:val="00E53423"/>
    <w:rsid w:val="00E544D0"/>
    <w:rsid w:val="00E60745"/>
    <w:rsid w:val="00E62CC7"/>
    <w:rsid w:val="00E66244"/>
    <w:rsid w:val="00E67621"/>
    <w:rsid w:val="00E67B52"/>
    <w:rsid w:val="00E70B61"/>
    <w:rsid w:val="00E749A7"/>
    <w:rsid w:val="00E751A2"/>
    <w:rsid w:val="00E805EB"/>
    <w:rsid w:val="00E808D3"/>
    <w:rsid w:val="00E90758"/>
    <w:rsid w:val="00E9244C"/>
    <w:rsid w:val="00E930DB"/>
    <w:rsid w:val="00EB0A40"/>
    <w:rsid w:val="00EB16A5"/>
    <w:rsid w:val="00EB5DF2"/>
    <w:rsid w:val="00EB78EA"/>
    <w:rsid w:val="00EC1813"/>
    <w:rsid w:val="00EC1B91"/>
    <w:rsid w:val="00EC1EFD"/>
    <w:rsid w:val="00EC6B6D"/>
    <w:rsid w:val="00ED5087"/>
    <w:rsid w:val="00ED6145"/>
    <w:rsid w:val="00EE7DD6"/>
    <w:rsid w:val="00EF2764"/>
    <w:rsid w:val="00EF310A"/>
    <w:rsid w:val="00F0074B"/>
    <w:rsid w:val="00F047A8"/>
    <w:rsid w:val="00F14D51"/>
    <w:rsid w:val="00F21D1D"/>
    <w:rsid w:val="00F34C32"/>
    <w:rsid w:val="00F4080C"/>
    <w:rsid w:val="00F416F4"/>
    <w:rsid w:val="00F41E46"/>
    <w:rsid w:val="00F446FD"/>
    <w:rsid w:val="00F45D39"/>
    <w:rsid w:val="00F504B9"/>
    <w:rsid w:val="00F518D7"/>
    <w:rsid w:val="00F52542"/>
    <w:rsid w:val="00F60E92"/>
    <w:rsid w:val="00F628FA"/>
    <w:rsid w:val="00F6762D"/>
    <w:rsid w:val="00F74159"/>
    <w:rsid w:val="00FA0C61"/>
    <w:rsid w:val="00FA4D08"/>
    <w:rsid w:val="00FC0E1E"/>
    <w:rsid w:val="00FC2AEA"/>
    <w:rsid w:val="00FC5652"/>
    <w:rsid w:val="00FD3F3A"/>
    <w:rsid w:val="00FD7379"/>
    <w:rsid w:val="00FD7C6E"/>
    <w:rsid w:val="00FE31F9"/>
    <w:rsid w:val="00FF41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873B36"/>
  <w14:defaultImageDpi w14:val="0"/>
  <w15:docId w15:val="{3A1E80FC-1692-4FCB-9655-104D6E54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06D2B"/>
    <w:pPr>
      <w:spacing w:before="120" w:after="0" w:line="240" w:lineRule="auto"/>
      <w:jc w:val="both"/>
    </w:pPr>
    <w:rPr>
      <w:sz w:val="24"/>
      <w:szCs w:val="24"/>
    </w:rPr>
  </w:style>
  <w:style w:type="paragraph" w:styleId="Nadpis1">
    <w:name w:val="heading 1"/>
    <w:basedOn w:val="Normlny"/>
    <w:next w:val="Normlny"/>
    <w:link w:val="Nadpis1Char"/>
    <w:uiPriority w:val="99"/>
    <w:qFormat/>
    <w:pPr>
      <w:keepNext/>
      <w:autoSpaceDE w:val="0"/>
      <w:autoSpaceDN w:val="0"/>
      <w:spacing w:before="0"/>
      <w:jc w:val="center"/>
      <w:outlineLvl w:val="0"/>
    </w:pPr>
    <w:rPr>
      <w:b/>
      <w:bCs/>
    </w:rPr>
  </w:style>
  <w:style w:type="paragraph" w:styleId="Nadpis2">
    <w:name w:val="heading 2"/>
    <w:basedOn w:val="Normlny"/>
    <w:next w:val="Normlny"/>
    <w:link w:val="Nadpis2Char"/>
    <w:uiPriority w:val="99"/>
    <w:qFormat/>
    <w:pPr>
      <w:keepNext/>
      <w:autoSpaceDE w:val="0"/>
      <w:autoSpaceDN w:val="0"/>
      <w:jc w:val="center"/>
      <w:outlineLvl w:val="1"/>
    </w:pPr>
    <w:rPr>
      <w:b/>
      <w:bCs/>
      <w:sz w:val="20"/>
      <w:szCs w:val="20"/>
    </w:rPr>
  </w:style>
  <w:style w:type="paragraph" w:styleId="Nadpis3">
    <w:name w:val="heading 3"/>
    <w:basedOn w:val="Normlny"/>
    <w:next w:val="Normlny"/>
    <w:link w:val="Nadpis3Char"/>
    <w:uiPriority w:val="9"/>
    <w:semiHidden/>
    <w:unhideWhenUsed/>
    <w:qFormat/>
    <w:rsid w:val="00F0074B"/>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qFormat/>
    <w:pPr>
      <w:keepNext/>
      <w:autoSpaceDE w:val="0"/>
      <w:autoSpaceDN w:val="0"/>
      <w:spacing w:before="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sid w:val="00F0074B"/>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line="240" w:lineRule="atLeast"/>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jc w:val="left"/>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pPr>
      <w:autoSpaceDE w:val="0"/>
      <w:autoSpaceDN w:val="0"/>
      <w:spacing w:before="0"/>
      <w:jc w:val="left"/>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jc w:val="left"/>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after="12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jc w:val="left"/>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ind w:left="290" w:hanging="290"/>
      <w:jc w:val="left"/>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aliases w:val="Odsek zoznamu1,Odsek,body,Odsek zoznamu2"/>
    <w:basedOn w:val="Normlny"/>
    <w:link w:val="OdsekzoznamuChar"/>
    <w:uiPriority w:val="1"/>
    <w:qFormat/>
    <w:rsid w:val="00E030B3"/>
    <w:pPr>
      <w:spacing w:before="0"/>
      <w:ind w:left="720"/>
      <w:contextualSpacing/>
      <w:jc w:val="left"/>
    </w:pPr>
  </w:style>
  <w:style w:type="character" w:styleId="Siln">
    <w:name w:val="Strong"/>
    <w:basedOn w:val="Predvolenpsmoodseku"/>
    <w:uiPriority w:val="22"/>
    <w:qFormat/>
    <w:rsid w:val="00D83E5B"/>
    <w:rPr>
      <w:rFonts w:cs="Times New Roman"/>
      <w:b/>
    </w:rPr>
  </w:style>
  <w:style w:type="paragraph" w:customStyle="1" w:styleId="normal2">
    <w:name w:val="normal2"/>
    <w:basedOn w:val="Normlny"/>
    <w:rsid w:val="00D83E5B"/>
    <w:pPr>
      <w:spacing w:line="312" w:lineRule="atLeast"/>
    </w:pPr>
  </w:style>
  <w:style w:type="paragraph" w:customStyle="1" w:styleId="Zkladntext1">
    <w:name w:val="Základní text1"/>
    <w:rsid w:val="00E67621"/>
    <w:pPr>
      <w:widowControl w:val="0"/>
      <w:spacing w:after="0" w:line="240" w:lineRule="auto"/>
    </w:pPr>
    <w:rPr>
      <w:color w:val="000000"/>
      <w:sz w:val="24"/>
      <w:szCs w:val="24"/>
    </w:rPr>
  </w:style>
  <w:style w:type="paragraph" w:customStyle="1" w:styleId="sti-art">
    <w:name w:val="sti-art"/>
    <w:basedOn w:val="Normlny"/>
    <w:rsid w:val="005701B5"/>
    <w:pPr>
      <w:spacing w:before="60" w:after="120"/>
      <w:jc w:val="center"/>
    </w:pPr>
    <w:rPr>
      <w:b/>
      <w:bCs/>
    </w:rPr>
  </w:style>
  <w:style w:type="paragraph" w:styleId="Textbubliny">
    <w:name w:val="Balloon Text"/>
    <w:basedOn w:val="Normlny"/>
    <w:link w:val="TextbublinyChar"/>
    <w:uiPriority w:val="99"/>
    <w:rsid w:val="007E0473"/>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locked/>
    <w:rsid w:val="007E0473"/>
    <w:rPr>
      <w:rFonts w:ascii="Segoe UI" w:hAnsi="Segoe UI" w:cs="Segoe UI"/>
      <w:sz w:val="18"/>
      <w:szCs w:val="18"/>
    </w:rPr>
  </w:style>
  <w:style w:type="paragraph" w:styleId="Normlnywebov">
    <w:name w:val="Normal (Web)"/>
    <w:basedOn w:val="Normlny"/>
    <w:uiPriority w:val="99"/>
    <w:rsid w:val="00414858"/>
    <w:pPr>
      <w:spacing w:before="0" w:after="120"/>
    </w:pPr>
    <w:rPr>
      <w:lang w:val="en-US" w:eastAsia="cs-CZ"/>
    </w:rPr>
  </w:style>
  <w:style w:type="paragraph" w:customStyle="1" w:styleId="CharCharCharCharCharChar">
    <w:name w:val="Char Char Char Char Char Char"/>
    <w:basedOn w:val="Normlny"/>
    <w:uiPriority w:val="99"/>
    <w:rsid w:val="00414858"/>
    <w:pPr>
      <w:spacing w:before="0" w:after="160" w:line="240" w:lineRule="exact"/>
      <w:jc w:val="left"/>
    </w:pPr>
    <w:rPr>
      <w:rFonts w:ascii="Tahoma" w:hAnsi="Tahoma" w:cs="Tahoma"/>
      <w:sz w:val="20"/>
      <w:szCs w:val="20"/>
      <w:lang w:val="en-US" w:eastAsia="en-US"/>
    </w:rPr>
  </w:style>
  <w:style w:type="paragraph" w:customStyle="1" w:styleId="TABUKA-textsmernice">
    <w:name w:val="TABUĽKA-text smernice"/>
    <w:uiPriority w:val="99"/>
    <w:rsid w:val="00414858"/>
    <w:pPr>
      <w:spacing w:after="0" w:line="240" w:lineRule="auto"/>
      <w:jc w:val="both"/>
    </w:pPr>
    <w:rPr>
      <w:sz w:val="20"/>
      <w:szCs w:val="20"/>
      <w:lang w:eastAsia="cs-CZ"/>
    </w:rPr>
  </w:style>
  <w:style w:type="paragraph" w:customStyle="1" w:styleId="tlArialNarrow10ptPodaokraja">
    <w:name w:val="Štýl Arial Narrow 10 pt Podľa okraja"/>
    <w:basedOn w:val="Normlny"/>
    <w:rsid w:val="006862C2"/>
    <w:pPr>
      <w:autoSpaceDE w:val="0"/>
      <w:autoSpaceDN w:val="0"/>
      <w:spacing w:before="0"/>
    </w:pPr>
    <w:rPr>
      <w:rFonts w:ascii="Arial Narrow" w:hAnsi="Arial Narrow"/>
      <w:sz w:val="20"/>
      <w:szCs w:val="20"/>
    </w:rPr>
  </w:style>
  <w:style w:type="character" w:styleId="Hypertextovprepojenie">
    <w:name w:val="Hyperlink"/>
    <w:basedOn w:val="Predvolenpsmoodseku"/>
    <w:uiPriority w:val="99"/>
    <w:unhideWhenUsed/>
    <w:rsid w:val="003B1FF0"/>
    <w:rPr>
      <w:color w:val="0000FF"/>
      <w:u w:val="single"/>
    </w:rPr>
  </w:style>
  <w:style w:type="character" w:customStyle="1" w:styleId="OdsekzoznamuChar">
    <w:name w:val="Odsek zoznamu Char"/>
    <w:aliases w:val="Odsek zoznamu1 Char,Odsek Char,body Char,Odsek zoznamu2 Char"/>
    <w:link w:val="Odsekzoznamu"/>
    <w:uiPriority w:val="34"/>
    <w:locked/>
    <w:rsid w:val="00B72B41"/>
    <w:rPr>
      <w:sz w:val="24"/>
      <w:szCs w:val="24"/>
    </w:rPr>
  </w:style>
  <w:style w:type="paragraph" w:styleId="Zkladntext0">
    <w:name w:val="Body Text"/>
    <w:basedOn w:val="Normlny"/>
    <w:link w:val="ZkladntextChar"/>
    <w:uiPriority w:val="99"/>
    <w:rsid w:val="006743C2"/>
    <w:pPr>
      <w:spacing w:after="120"/>
    </w:pPr>
  </w:style>
  <w:style w:type="character" w:customStyle="1" w:styleId="ZkladntextChar">
    <w:name w:val="Základný text Char"/>
    <w:basedOn w:val="Predvolenpsmoodseku"/>
    <w:link w:val="Zkladntext0"/>
    <w:uiPriority w:val="99"/>
    <w:rsid w:val="00674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2516">
      <w:bodyDiv w:val="1"/>
      <w:marLeft w:val="0"/>
      <w:marRight w:val="0"/>
      <w:marTop w:val="0"/>
      <w:marBottom w:val="0"/>
      <w:divBdr>
        <w:top w:val="none" w:sz="0" w:space="0" w:color="auto"/>
        <w:left w:val="none" w:sz="0" w:space="0" w:color="auto"/>
        <w:bottom w:val="none" w:sz="0" w:space="0" w:color="auto"/>
        <w:right w:val="none" w:sz="0" w:space="0" w:color="auto"/>
      </w:divBdr>
      <w:divsChild>
        <w:div w:id="1550527451">
          <w:marLeft w:val="0"/>
          <w:marRight w:val="0"/>
          <w:marTop w:val="100"/>
          <w:marBottom w:val="100"/>
          <w:divBdr>
            <w:top w:val="none" w:sz="0" w:space="0" w:color="auto"/>
            <w:left w:val="none" w:sz="0" w:space="0" w:color="auto"/>
            <w:bottom w:val="none" w:sz="0" w:space="0" w:color="auto"/>
            <w:right w:val="none" w:sz="0" w:space="0" w:color="auto"/>
          </w:divBdr>
          <w:divsChild>
            <w:div w:id="362749900">
              <w:marLeft w:val="0"/>
              <w:marRight w:val="0"/>
              <w:marTop w:val="225"/>
              <w:marBottom w:val="750"/>
              <w:divBdr>
                <w:top w:val="none" w:sz="0" w:space="0" w:color="auto"/>
                <w:left w:val="none" w:sz="0" w:space="0" w:color="auto"/>
                <w:bottom w:val="none" w:sz="0" w:space="0" w:color="auto"/>
                <w:right w:val="none" w:sz="0" w:space="0" w:color="auto"/>
              </w:divBdr>
              <w:divsChild>
                <w:div w:id="1003585275">
                  <w:marLeft w:val="0"/>
                  <w:marRight w:val="0"/>
                  <w:marTop w:val="0"/>
                  <w:marBottom w:val="0"/>
                  <w:divBdr>
                    <w:top w:val="none" w:sz="0" w:space="0" w:color="auto"/>
                    <w:left w:val="none" w:sz="0" w:space="0" w:color="auto"/>
                    <w:bottom w:val="none" w:sz="0" w:space="0" w:color="auto"/>
                    <w:right w:val="none" w:sz="0" w:space="0" w:color="auto"/>
                  </w:divBdr>
                  <w:divsChild>
                    <w:div w:id="1537085379">
                      <w:marLeft w:val="0"/>
                      <w:marRight w:val="0"/>
                      <w:marTop w:val="0"/>
                      <w:marBottom w:val="0"/>
                      <w:divBdr>
                        <w:top w:val="none" w:sz="0" w:space="0" w:color="auto"/>
                        <w:left w:val="none" w:sz="0" w:space="0" w:color="auto"/>
                        <w:bottom w:val="none" w:sz="0" w:space="0" w:color="auto"/>
                        <w:right w:val="none" w:sz="0" w:space="0" w:color="auto"/>
                      </w:divBdr>
                      <w:divsChild>
                        <w:div w:id="803086928">
                          <w:marLeft w:val="0"/>
                          <w:marRight w:val="0"/>
                          <w:marTop w:val="0"/>
                          <w:marBottom w:val="0"/>
                          <w:divBdr>
                            <w:top w:val="none" w:sz="0" w:space="0" w:color="auto"/>
                            <w:left w:val="none" w:sz="0" w:space="0" w:color="auto"/>
                            <w:bottom w:val="none" w:sz="0" w:space="0" w:color="auto"/>
                            <w:right w:val="none" w:sz="0" w:space="0" w:color="auto"/>
                          </w:divBdr>
                          <w:divsChild>
                            <w:div w:id="1764690562">
                              <w:marLeft w:val="0"/>
                              <w:marRight w:val="0"/>
                              <w:marTop w:val="0"/>
                              <w:marBottom w:val="0"/>
                              <w:divBdr>
                                <w:top w:val="none" w:sz="0" w:space="0" w:color="auto"/>
                                <w:left w:val="none" w:sz="0" w:space="0" w:color="auto"/>
                                <w:bottom w:val="none" w:sz="0" w:space="0" w:color="auto"/>
                                <w:right w:val="none" w:sz="0" w:space="0" w:color="auto"/>
                              </w:divBdr>
                              <w:divsChild>
                                <w:div w:id="620503662">
                                  <w:marLeft w:val="0"/>
                                  <w:marRight w:val="0"/>
                                  <w:marTop w:val="0"/>
                                  <w:marBottom w:val="0"/>
                                  <w:divBdr>
                                    <w:top w:val="none" w:sz="0" w:space="0" w:color="auto"/>
                                    <w:left w:val="none" w:sz="0" w:space="0" w:color="auto"/>
                                    <w:bottom w:val="none" w:sz="0" w:space="0" w:color="auto"/>
                                    <w:right w:val="none" w:sz="0" w:space="0" w:color="auto"/>
                                  </w:divBdr>
                                  <w:divsChild>
                                    <w:div w:id="740442694">
                                      <w:marLeft w:val="0"/>
                                      <w:marRight w:val="0"/>
                                      <w:marTop w:val="0"/>
                                      <w:marBottom w:val="0"/>
                                      <w:divBdr>
                                        <w:top w:val="none" w:sz="0" w:space="0" w:color="auto"/>
                                        <w:left w:val="none" w:sz="0" w:space="0" w:color="auto"/>
                                        <w:bottom w:val="none" w:sz="0" w:space="0" w:color="auto"/>
                                        <w:right w:val="none" w:sz="0" w:space="0" w:color="auto"/>
                                      </w:divBdr>
                                      <w:divsChild>
                                        <w:div w:id="416899940">
                                          <w:marLeft w:val="0"/>
                                          <w:marRight w:val="0"/>
                                          <w:marTop w:val="0"/>
                                          <w:marBottom w:val="0"/>
                                          <w:divBdr>
                                            <w:top w:val="none" w:sz="0" w:space="0" w:color="auto"/>
                                            <w:left w:val="none" w:sz="0" w:space="0" w:color="auto"/>
                                            <w:bottom w:val="none" w:sz="0" w:space="0" w:color="auto"/>
                                            <w:right w:val="none" w:sz="0" w:space="0" w:color="auto"/>
                                          </w:divBdr>
                                          <w:divsChild>
                                            <w:div w:id="565724642">
                                              <w:marLeft w:val="0"/>
                                              <w:marRight w:val="0"/>
                                              <w:marTop w:val="0"/>
                                              <w:marBottom w:val="0"/>
                                              <w:divBdr>
                                                <w:top w:val="none" w:sz="0" w:space="0" w:color="auto"/>
                                                <w:left w:val="none" w:sz="0" w:space="0" w:color="auto"/>
                                                <w:bottom w:val="none" w:sz="0" w:space="0" w:color="auto"/>
                                                <w:right w:val="none" w:sz="0" w:space="0" w:color="auto"/>
                                              </w:divBdr>
                                              <w:divsChild>
                                                <w:div w:id="1594515437">
                                                  <w:marLeft w:val="0"/>
                                                  <w:marRight w:val="0"/>
                                                  <w:marTop w:val="0"/>
                                                  <w:marBottom w:val="0"/>
                                                  <w:divBdr>
                                                    <w:top w:val="none" w:sz="0" w:space="0" w:color="auto"/>
                                                    <w:left w:val="none" w:sz="0" w:space="0" w:color="auto"/>
                                                    <w:bottom w:val="none" w:sz="0" w:space="0" w:color="auto"/>
                                                    <w:right w:val="none" w:sz="0" w:space="0" w:color="auto"/>
                                                  </w:divBdr>
                                                  <w:divsChild>
                                                    <w:div w:id="480538791">
                                                      <w:marLeft w:val="0"/>
                                                      <w:marRight w:val="0"/>
                                                      <w:marTop w:val="0"/>
                                                      <w:marBottom w:val="0"/>
                                                      <w:divBdr>
                                                        <w:top w:val="none" w:sz="0" w:space="0" w:color="auto"/>
                                                        <w:left w:val="none" w:sz="0" w:space="0" w:color="auto"/>
                                                        <w:bottom w:val="none" w:sz="0" w:space="0" w:color="auto"/>
                                                        <w:right w:val="none" w:sz="0" w:space="0" w:color="auto"/>
                                                      </w:divBdr>
                                                      <w:divsChild>
                                                        <w:div w:id="636183009">
                                                          <w:marLeft w:val="0"/>
                                                          <w:marRight w:val="0"/>
                                                          <w:marTop w:val="0"/>
                                                          <w:marBottom w:val="0"/>
                                                          <w:divBdr>
                                                            <w:top w:val="none" w:sz="0" w:space="0" w:color="auto"/>
                                                            <w:left w:val="none" w:sz="0" w:space="0" w:color="auto"/>
                                                            <w:bottom w:val="none" w:sz="0" w:space="0" w:color="auto"/>
                                                            <w:right w:val="none" w:sz="0" w:space="0" w:color="auto"/>
                                                          </w:divBdr>
                                                          <w:divsChild>
                                                            <w:div w:id="1847404114">
                                                              <w:marLeft w:val="0"/>
                                                              <w:marRight w:val="0"/>
                                                              <w:marTop w:val="0"/>
                                                              <w:marBottom w:val="0"/>
                                                              <w:divBdr>
                                                                <w:top w:val="none" w:sz="0" w:space="0" w:color="auto"/>
                                                                <w:left w:val="none" w:sz="0" w:space="0" w:color="auto"/>
                                                                <w:bottom w:val="none" w:sz="0" w:space="0" w:color="auto"/>
                                                                <w:right w:val="none" w:sz="0" w:space="0" w:color="auto"/>
                                                              </w:divBdr>
                                                              <w:divsChild>
                                                                <w:div w:id="1966034045">
                                                                  <w:marLeft w:val="0"/>
                                                                  <w:marRight w:val="0"/>
                                                                  <w:marTop w:val="0"/>
                                                                  <w:marBottom w:val="0"/>
                                                                  <w:divBdr>
                                                                    <w:top w:val="none" w:sz="0" w:space="0" w:color="auto"/>
                                                                    <w:left w:val="none" w:sz="0" w:space="0" w:color="auto"/>
                                                                    <w:bottom w:val="none" w:sz="0" w:space="0" w:color="auto"/>
                                                                    <w:right w:val="none" w:sz="0" w:space="0" w:color="auto"/>
                                                                  </w:divBdr>
                                                                  <w:divsChild>
                                                                    <w:div w:id="250049067">
                                                                      <w:marLeft w:val="0"/>
                                                                      <w:marRight w:val="0"/>
                                                                      <w:marTop w:val="0"/>
                                                                      <w:marBottom w:val="0"/>
                                                                      <w:divBdr>
                                                                        <w:top w:val="none" w:sz="0" w:space="0" w:color="auto"/>
                                                                        <w:left w:val="none" w:sz="0" w:space="0" w:color="auto"/>
                                                                        <w:bottom w:val="none" w:sz="0" w:space="0" w:color="auto"/>
                                                                        <w:right w:val="none" w:sz="0" w:space="0" w:color="auto"/>
                                                                      </w:divBdr>
                                                                    </w:div>
                                                                    <w:div w:id="19968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3928455">
      <w:bodyDiv w:val="1"/>
      <w:marLeft w:val="0"/>
      <w:marRight w:val="0"/>
      <w:marTop w:val="0"/>
      <w:marBottom w:val="0"/>
      <w:divBdr>
        <w:top w:val="none" w:sz="0" w:space="0" w:color="auto"/>
        <w:left w:val="none" w:sz="0" w:space="0" w:color="auto"/>
        <w:bottom w:val="none" w:sz="0" w:space="0" w:color="auto"/>
        <w:right w:val="none" w:sz="0" w:space="0" w:color="auto"/>
      </w:divBdr>
      <w:divsChild>
        <w:div w:id="1921718454">
          <w:marLeft w:val="0"/>
          <w:marRight w:val="0"/>
          <w:marTop w:val="100"/>
          <w:marBottom w:val="100"/>
          <w:divBdr>
            <w:top w:val="none" w:sz="0" w:space="0" w:color="auto"/>
            <w:left w:val="none" w:sz="0" w:space="0" w:color="auto"/>
            <w:bottom w:val="none" w:sz="0" w:space="0" w:color="auto"/>
            <w:right w:val="none" w:sz="0" w:space="0" w:color="auto"/>
          </w:divBdr>
          <w:divsChild>
            <w:div w:id="1735590208">
              <w:marLeft w:val="0"/>
              <w:marRight w:val="0"/>
              <w:marTop w:val="225"/>
              <w:marBottom w:val="750"/>
              <w:divBdr>
                <w:top w:val="none" w:sz="0" w:space="0" w:color="auto"/>
                <w:left w:val="none" w:sz="0" w:space="0" w:color="auto"/>
                <w:bottom w:val="none" w:sz="0" w:space="0" w:color="auto"/>
                <w:right w:val="none" w:sz="0" w:space="0" w:color="auto"/>
              </w:divBdr>
              <w:divsChild>
                <w:div w:id="1490831398">
                  <w:marLeft w:val="0"/>
                  <w:marRight w:val="0"/>
                  <w:marTop w:val="0"/>
                  <w:marBottom w:val="0"/>
                  <w:divBdr>
                    <w:top w:val="none" w:sz="0" w:space="0" w:color="auto"/>
                    <w:left w:val="none" w:sz="0" w:space="0" w:color="auto"/>
                    <w:bottom w:val="none" w:sz="0" w:space="0" w:color="auto"/>
                    <w:right w:val="none" w:sz="0" w:space="0" w:color="auto"/>
                  </w:divBdr>
                  <w:divsChild>
                    <w:div w:id="606623762">
                      <w:marLeft w:val="0"/>
                      <w:marRight w:val="0"/>
                      <w:marTop w:val="0"/>
                      <w:marBottom w:val="0"/>
                      <w:divBdr>
                        <w:top w:val="none" w:sz="0" w:space="0" w:color="auto"/>
                        <w:left w:val="none" w:sz="0" w:space="0" w:color="auto"/>
                        <w:bottom w:val="none" w:sz="0" w:space="0" w:color="auto"/>
                        <w:right w:val="none" w:sz="0" w:space="0" w:color="auto"/>
                      </w:divBdr>
                      <w:divsChild>
                        <w:div w:id="1497185288">
                          <w:marLeft w:val="0"/>
                          <w:marRight w:val="0"/>
                          <w:marTop w:val="0"/>
                          <w:marBottom w:val="0"/>
                          <w:divBdr>
                            <w:top w:val="none" w:sz="0" w:space="0" w:color="auto"/>
                            <w:left w:val="none" w:sz="0" w:space="0" w:color="auto"/>
                            <w:bottom w:val="none" w:sz="0" w:space="0" w:color="auto"/>
                            <w:right w:val="none" w:sz="0" w:space="0" w:color="auto"/>
                          </w:divBdr>
                          <w:divsChild>
                            <w:div w:id="1577476645">
                              <w:marLeft w:val="0"/>
                              <w:marRight w:val="0"/>
                              <w:marTop w:val="0"/>
                              <w:marBottom w:val="0"/>
                              <w:divBdr>
                                <w:top w:val="none" w:sz="0" w:space="0" w:color="auto"/>
                                <w:left w:val="none" w:sz="0" w:space="0" w:color="auto"/>
                                <w:bottom w:val="none" w:sz="0" w:space="0" w:color="auto"/>
                                <w:right w:val="none" w:sz="0" w:space="0" w:color="auto"/>
                              </w:divBdr>
                              <w:divsChild>
                                <w:div w:id="206601007">
                                  <w:marLeft w:val="0"/>
                                  <w:marRight w:val="0"/>
                                  <w:marTop w:val="0"/>
                                  <w:marBottom w:val="0"/>
                                  <w:divBdr>
                                    <w:top w:val="none" w:sz="0" w:space="0" w:color="auto"/>
                                    <w:left w:val="none" w:sz="0" w:space="0" w:color="auto"/>
                                    <w:bottom w:val="none" w:sz="0" w:space="0" w:color="auto"/>
                                    <w:right w:val="none" w:sz="0" w:space="0" w:color="auto"/>
                                  </w:divBdr>
                                  <w:divsChild>
                                    <w:div w:id="968707054">
                                      <w:marLeft w:val="0"/>
                                      <w:marRight w:val="0"/>
                                      <w:marTop w:val="0"/>
                                      <w:marBottom w:val="0"/>
                                      <w:divBdr>
                                        <w:top w:val="none" w:sz="0" w:space="0" w:color="auto"/>
                                        <w:left w:val="none" w:sz="0" w:space="0" w:color="auto"/>
                                        <w:bottom w:val="none" w:sz="0" w:space="0" w:color="auto"/>
                                        <w:right w:val="none" w:sz="0" w:space="0" w:color="auto"/>
                                      </w:divBdr>
                                      <w:divsChild>
                                        <w:div w:id="2105684810">
                                          <w:marLeft w:val="0"/>
                                          <w:marRight w:val="0"/>
                                          <w:marTop w:val="0"/>
                                          <w:marBottom w:val="0"/>
                                          <w:divBdr>
                                            <w:top w:val="none" w:sz="0" w:space="0" w:color="auto"/>
                                            <w:left w:val="none" w:sz="0" w:space="0" w:color="auto"/>
                                            <w:bottom w:val="none" w:sz="0" w:space="0" w:color="auto"/>
                                            <w:right w:val="none" w:sz="0" w:space="0" w:color="auto"/>
                                          </w:divBdr>
                                          <w:divsChild>
                                            <w:div w:id="1230115971">
                                              <w:marLeft w:val="0"/>
                                              <w:marRight w:val="0"/>
                                              <w:marTop w:val="0"/>
                                              <w:marBottom w:val="0"/>
                                              <w:divBdr>
                                                <w:top w:val="none" w:sz="0" w:space="0" w:color="auto"/>
                                                <w:left w:val="none" w:sz="0" w:space="0" w:color="auto"/>
                                                <w:bottom w:val="none" w:sz="0" w:space="0" w:color="auto"/>
                                                <w:right w:val="none" w:sz="0" w:space="0" w:color="auto"/>
                                              </w:divBdr>
                                              <w:divsChild>
                                                <w:div w:id="1613895583">
                                                  <w:marLeft w:val="0"/>
                                                  <w:marRight w:val="0"/>
                                                  <w:marTop w:val="0"/>
                                                  <w:marBottom w:val="0"/>
                                                  <w:divBdr>
                                                    <w:top w:val="none" w:sz="0" w:space="0" w:color="auto"/>
                                                    <w:left w:val="none" w:sz="0" w:space="0" w:color="auto"/>
                                                    <w:bottom w:val="none" w:sz="0" w:space="0" w:color="auto"/>
                                                    <w:right w:val="none" w:sz="0" w:space="0" w:color="auto"/>
                                                  </w:divBdr>
                                                  <w:divsChild>
                                                    <w:div w:id="1196432345">
                                                      <w:marLeft w:val="0"/>
                                                      <w:marRight w:val="0"/>
                                                      <w:marTop w:val="0"/>
                                                      <w:marBottom w:val="0"/>
                                                      <w:divBdr>
                                                        <w:top w:val="none" w:sz="0" w:space="0" w:color="auto"/>
                                                        <w:left w:val="none" w:sz="0" w:space="0" w:color="auto"/>
                                                        <w:bottom w:val="none" w:sz="0" w:space="0" w:color="auto"/>
                                                        <w:right w:val="none" w:sz="0" w:space="0" w:color="auto"/>
                                                      </w:divBdr>
                                                      <w:divsChild>
                                                        <w:div w:id="2073889534">
                                                          <w:marLeft w:val="0"/>
                                                          <w:marRight w:val="0"/>
                                                          <w:marTop w:val="0"/>
                                                          <w:marBottom w:val="0"/>
                                                          <w:divBdr>
                                                            <w:top w:val="none" w:sz="0" w:space="0" w:color="auto"/>
                                                            <w:left w:val="none" w:sz="0" w:space="0" w:color="auto"/>
                                                            <w:bottom w:val="none" w:sz="0" w:space="0" w:color="auto"/>
                                                            <w:right w:val="none" w:sz="0" w:space="0" w:color="auto"/>
                                                          </w:divBdr>
                                                          <w:divsChild>
                                                            <w:div w:id="449131509">
                                                              <w:marLeft w:val="0"/>
                                                              <w:marRight w:val="0"/>
                                                              <w:marTop w:val="0"/>
                                                              <w:marBottom w:val="0"/>
                                                              <w:divBdr>
                                                                <w:top w:val="none" w:sz="0" w:space="0" w:color="auto"/>
                                                                <w:left w:val="none" w:sz="0" w:space="0" w:color="auto"/>
                                                                <w:bottom w:val="none" w:sz="0" w:space="0" w:color="auto"/>
                                                                <w:right w:val="none" w:sz="0" w:space="0" w:color="auto"/>
                                                              </w:divBdr>
                                                            </w:div>
                                                            <w:div w:id="14632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582894">
      <w:bodyDiv w:val="1"/>
      <w:marLeft w:val="0"/>
      <w:marRight w:val="0"/>
      <w:marTop w:val="0"/>
      <w:marBottom w:val="0"/>
      <w:divBdr>
        <w:top w:val="none" w:sz="0" w:space="0" w:color="auto"/>
        <w:left w:val="none" w:sz="0" w:space="0" w:color="auto"/>
        <w:bottom w:val="none" w:sz="0" w:space="0" w:color="auto"/>
        <w:right w:val="none" w:sz="0" w:space="0" w:color="auto"/>
      </w:divBdr>
    </w:div>
    <w:div w:id="1976444785">
      <w:marLeft w:val="0"/>
      <w:marRight w:val="0"/>
      <w:marTop w:val="0"/>
      <w:marBottom w:val="0"/>
      <w:divBdr>
        <w:top w:val="none" w:sz="0" w:space="0" w:color="auto"/>
        <w:left w:val="none" w:sz="0" w:space="0" w:color="auto"/>
        <w:bottom w:val="none" w:sz="0" w:space="0" w:color="auto"/>
        <w:right w:val="none" w:sz="0" w:space="0" w:color="auto"/>
      </w:divBdr>
      <w:divsChild>
        <w:div w:id="1976444786">
          <w:marLeft w:val="0"/>
          <w:marRight w:val="0"/>
          <w:marTop w:val="0"/>
          <w:marBottom w:val="0"/>
          <w:divBdr>
            <w:top w:val="none" w:sz="0" w:space="0" w:color="auto"/>
            <w:left w:val="none" w:sz="0" w:space="0" w:color="auto"/>
            <w:bottom w:val="none" w:sz="0" w:space="0" w:color="auto"/>
            <w:right w:val="none" w:sz="0" w:space="0" w:color="auto"/>
          </w:divBdr>
          <w:divsChild>
            <w:div w:id="1976444787">
              <w:marLeft w:val="0"/>
              <w:marRight w:val="0"/>
              <w:marTop w:val="120"/>
              <w:marBottom w:val="120"/>
              <w:divBdr>
                <w:top w:val="none" w:sz="0" w:space="0" w:color="auto"/>
                <w:left w:val="none" w:sz="0" w:space="0" w:color="auto"/>
                <w:bottom w:val="none" w:sz="0" w:space="0" w:color="auto"/>
                <w:right w:val="none" w:sz="0" w:space="0" w:color="auto"/>
              </w:divBdr>
            </w:div>
            <w:div w:id="197644490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76444788">
      <w:marLeft w:val="0"/>
      <w:marRight w:val="0"/>
      <w:marTop w:val="0"/>
      <w:marBottom w:val="0"/>
      <w:divBdr>
        <w:top w:val="none" w:sz="0" w:space="0" w:color="auto"/>
        <w:left w:val="none" w:sz="0" w:space="0" w:color="auto"/>
        <w:bottom w:val="none" w:sz="0" w:space="0" w:color="auto"/>
        <w:right w:val="none" w:sz="0" w:space="0" w:color="auto"/>
      </w:divBdr>
    </w:div>
    <w:div w:id="1976444789">
      <w:marLeft w:val="390"/>
      <w:marRight w:val="390"/>
      <w:marTop w:val="0"/>
      <w:marBottom w:val="0"/>
      <w:divBdr>
        <w:top w:val="none" w:sz="0" w:space="0" w:color="auto"/>
        <w:left w:val="none" w:sz="0" w:space="0" w:color="auto"/>
        <w:bottom w:val="none" w:sz="0" w:space="0" w:color="auto"/>
        <w:right w:val="none" w:sz="0" w:space="0" w:color="auto"/>
      </w:divBdr>
      <w:divsChild>
        <w:div w:id="1976444896">
          <w:marLeft w:val="0"/>
          <w:marRight w:val="0"/>
          <w:marTop w:val="0"/>
          <w:marBottom w:val="0"/>
          <w:divBdr>
            <w:top w:val="none" w:sz="0" w:space="0" w:color="auto"/>
            <w:left w:val="none" w:sz="0" w:space="0" w:color="auto"/>
            <w:bottom w:val="none" w:sz="0" w:space="0" w:color="auto"/>
            <w:right w:val="none" w:sz="0" w:space="0" w:color="auto"/>
          </w:divBdr>
          <w:divsChild>
            <w:div w:id="19764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4790">
      <w:marLeft w:val="390"/>
      <w:marRight w:val="390"/>
      <w:marTop w:val="0"/>
      <w:marBottom w:val="0"/>
      <w:divBdr>
        <w:top w:val="none" w:sz="0" w:space="0" w:color="auto"/>
        <w:left w:val="none" w:sz="0" w:space="0" w:color="auto"/>
        <w:bottom w:val="none" w:sz="0" w:space="0" w:color="auto"/>
        <w:right w:val="none" w:sz="0" w:space="0" w:color="auto"/>
      </w:divBdr>
      <w:divsChild>
        <w:div w:id="1976444798">
          <w:marLeft w:val="0"/>
          <w:marRight w:val="0"/>
          <w:marTop w:val="0"/>
          <w:marBottom w:val="0"/>
          <w:divBdr>
            <w:top w:val="none" w:sz="0" w:space="0" w:color="auto"/>
            <w:left w:val="none" w:sz="0" w:space="0" w:color="auto"/>
            <w:bottom w:val="none" w:sz="0" w:space="0" w:color="auto"/>
            <w:right w:val="none" w:sz="0" w:space="0" w:color="auto"/>
          </w:divBdr>
          <w:divsChild>
            <w:div w:id="1976444868">
              <w:marLeft w:val="0"/>
              <w:marRight w:val="0"/>
              <w:marTop w:val="0"/>
              <w:marBottom w:val="0"/>
              <w:divBdr>
                <w:top w:val="none" w:sz="0" w:space="0" w:color="auto"/>
                <w:left w:val="none" w:sz="0" w:space="0" w:color="auto"/>
                <w:bottom w:val="none" w:sz="0" w:space="0" w:color="auto"/>
                <w:right w:val="none" w:sz="0" w:space="0" w:color="auto"/>
              </w:divBdr>
              <w:divsChild>
                <w:div w:id="1976444907">
                  <w:marLeft w:val="0"/>
                  <w:marRight w:val="0"/>
                  <w:marTop w:val="0"/>
                  <w:marBottom w:val="0"/>
                  <w:divBdr>
                    <w:top w:val="none" w:sz="0" w:space="0" w:color="auto"/>
                    <w:left w:val="none" w:sz="0" w:space="0" w:color="auto"/>
                    <w:bottom w:val="none" w:sz="0" w:space="0" w:color="auto"/>
                    <w:right w:val="none" w:sz="0" w:space="0" w:color="auto"/>
                  </w:divBdr>
                  <w:divsChild>
                    <w:div w:id="1976444866">
                      <w:marLeft w:val="0"/>
                      <w:marRight w:val="0"/>
                      <w:marTop w:val="0"/>
                      <w:marBottom w:val="0"/>
                      <w:divBdr>
                        <w:top w:val="none" w:sz="0" w:space="0" w:color="auto"/>
                        <w:left w:val="none" w:sz="0" w:space="0" w:color="auto"/>
                        <w:bottom w:val="none" w:sz="0" w:space="0" w:color="auto"/>
                        <w:right w:val="none" w:sz="0" w:space="0" w:color="auto"/>
                      </w:divBdr>
                    </w:div>
                    <w:div w:id="1976444881">
                      <w:marLeft w:val="0"/>
                      <w:marRight w:val="0"/>
                      <w:marTop w:val="0"/>
                      <w:marBottom w:val="0"/>
                      <w:divBdr>
                        <w:top w:val="none" w:sz="0" w:space="0" w:color="auto"/>
                        <w:left w:val="none" w:sz="0" w:space="0" w:color="auto"/>
                        <w:bottom w:val="none" w:sz="0" w:space="0" w:color="auto"/>
                        <w:right w:val="none" w:sz="0" w:space="0" w:color="auto"/>
                      </w:divBdr>
                    </w:div>
                    <w:div w:id="19764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44797">
      <w:marLeft w:val="390"/>
      <w:marRight w:val="390"/>
      <w:marTop w:val="0"/>
      <w:marBottom w:val="0"/>
      <w:divBdr>
        <w:top w:val="none" w:sz="0" w:space="0" w:color="auto"/>
        <w:left w:val="none" w:sz="0" w:space="0" w:color="auto"/>
        <w:bottom w:val="none" w:sz="0" w:space="0" w:color="auto"/>
        <w:right w:val="none" w:sz="0" w:space="0" w:color="auto"/>
      </w:divBdr>
      <w:divsChild>
        <w:div w:id="1976444901">
          <w:marLeft w:val="0"/>
          <w:marRight w:val="0"/>
          <w:marTop w:val="0"/>
          <w:marBottom w:val="0"/>
          <w:divBdr>
            <w:top w:val="none" w:sz="0" w:space="0" w:color="auto"/>
            <w:left w:val="none" w:sz="0" w:space="0" w:color="auto"/>
            <w:bottom w:val="none" w:sz="0" w:space="0" w:color="auto"/>
            <w:right w:val="none" w:sz="0" w:space="0" w:color="auto"/>
          </w:divBdr>
          <w:divsChild>
            <w:div w:id="1976444871">
              <w:marLeft w:val="0"/>
              <w:marRight w:val="0"/>
              <w:marTop w:val="0"/>
              <w:marBottom w:val="0"/>
              <w:divBdr>
                <w:top w:val="none" w:sz="0" w:space="0" w:color="auto"/>
                <w:left w:val="none" w:sz="0" w:space="0" w:color="auto"/>
                <w:bottom w:val="none" w:sz="0" w:space="0" w:color="auto"/>
                <w:right w:val="none" w:sz="0" w:space="0" w:color="auto"/>
              </w:divBdr>
              <w:divsChild>
                <w:div w:id="1976444888">
                  <w:marLeft w:val="0"/>
                  <w:marRight w:val="0"/>
                  <w:marTop w:val="0"/>
                  <w:marBottom w:val="0"/>
                  <w:divBdr>
                    <w:top w:val="none" w:sz="0" w:space="0" w:color="auto"/>
                    <w:left w:val="none" w:sz="0" w:space="0" w:color="auto"/>
                    <w:bottom w:val="none" w:sz="0" w:space="0" w:color="auto"/>
                    <w:right w:val="none" w:sz="0" w:space="0" w:color="auto"/>
                  </w:divBdr>
                  <w:divsChild>
                    <w:div w:id="1976444796">
                      <w:marLeft w:val="0"/>
                      <w:marRight w:val="0"/>
                      <w:marTop w:val="0"/>
                      <w:marBottom w:val="0"/>
                      <w:divBdr>
                        <w:top w:val="none" w:sz="0" w:space="0" w:color="auto"/>
                        <w:left w:val="none" w:sz="0" w:space="0" w:color="auto"/>
                        <w:bottom w:val="none" w:sz="0" w:space="0" w:color="auto"/>
                        <w:right w:val="none" w:sz="0" w:space="0" w:color="auto"/>
                      </w:divBdr>
                    </w:div>
                    <w:div w:id="19764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44802">
      <w:marLeft w:val="390"/>
      <w:marRight w:val="390"/>
      <w:marTop w:val="0"/>
      <w:marBottom w:val="0"/>
      <w:divBdr>
        <w:top w:val="none" w:sz="0" w:space="0" w:color="auto"/>
        <w:left w:val="none" w:sz="0" w:space="0" w:color="auto"/>
        <w:bottom w:val="none" w:sz="0" w:space="0" w:color="auto"/>
        <w:right w:val="none" w:sz="0" w:space="0" w:color="auto"/>
      </w:divBdr>
      <w:divsChild>
        <w:div w:id="1976444873">
          <w:marLeft w:val="0"/>
          <w:marRight w:val="0"/>
          <w:marTop w:val="0"/>
          <w:marBottom w:val="0"/>
          <w:divBdr>
            <w:top w:val="none" w:sz="0" w:space="0" w:color="auto"/>
            <w:left w:val="none" w:sz="0" w:space="0" w:color="auto"/>
            <w:bottom w:val="none" w:sz="0" w:space="0" w:color="auto"/>
            <w:right w:val="none" w:sz="0" w:space="0" w:color="auto"/>
          </w:divBdr>
          <w:divsChild>
            <w:div w:id="1976444893">
              <w:marLeft w:val="0"/>
              <w:marRight w:val="0"/>
              <w:marTop w:val="0"/>
              <w:marBottom w:val="0"/>
              <w:divBdr>
                <w:top w:val="none" w:sz="0" w:space="0" w:color="auto"/>
                <w:left w:val="none" w:sz="0" w:space="0" w:color="auto"/>
                <w:bottom w:val="none" w:sz="0" w:space="0" w:color="auto"/>
                <w:right w:val="none" w:sz="0" w:space="0" w:color="auto"/>
              </w:divBdr>
              <w:divsChild>
                <w:div w:id="1976444869">
                  <w:marLeft w:val="0"/>
                  <w:marRight w:val="0"/>
                  <w:marTop w:val="0"/>
                  <w:marBottom w:val="0"/>
                  <w:divBdr>
                    <w:top w:val="none" w:sz="0" w:space="0" w:color="auto"/>
                    <w:left w:val="none" w:sz="0" w:space="0" w:color="auto"/>
                    <w:bottom w:val="none" w:sz="0" w:space="0" w:color="auto"/>
                    <w:right w:val="none" w:sz="0" w:space="0" w:color="auto"/>
                  </w:divBdr>
                  <w:divsChild>
                    <w:div w:id="1976444801">
                      <w:marLeft w:val="0"/>
                      <w:marRight w:val="0"/>
                      <w:marTop w:val="0"/>
                      <w:marBottom w:val="0"/>
                      <w:divBdr>
                        <w:top w:val="none" w:sz="0" w:space="0" w:color="auto"/>
                        <w:left w:val="none" w:sz="0" w:space="0" w:color="auto"/>
                        <w:bottom w:val="none" w:sz="0" w:space="0" w:color="auto"/>
                        <w:right w:val="none" w:sz="0" w:space="0" w:color="auto"/>
                      </w:divBdr>
                    </w:div>
                    <w:div w:id="1976444876">
                      <w:marLeft w:val="0"/>
                      <w:marRight w:val="0"/>
                      <w:marTop w:val="0"/>
                      <w:marBottom w:val="0"/>
                      <w:divBdr>
                        <w:top w:val="none" w:sz="0" w:space="0" w:color="auto"/>
                        <w:left w:val="none" w:sz="0" w:space="0" w:color="auto"/>
                        <w:bottom w:val="none" w:sz="0" w:space="0" w:color="auto"/>
                        <w:right w:val="none" w:sz="0" w:space="0" w:color="auto"/>
                      </w:divBdr>
                    </w:div>
                    <w:div w:id="1976444885">
                      <w:marLeft w:val="0"/>
                      <w:marRight w:val="0"/>
                      <w:marTop w:val="0"/>
                      <w:marBottom w:val="0"/>
                      <w:divBdr>
                        <w:top w:val="none" w:sz="0" w:space="0" w:color="auto"/>
                        <w:left w:val="none" w:sz="0" w:space="0" w:color="auto"/>
                        <w:bottom w:val="none" w:sz="0" w:space="0" w:color="auto"/>
                        <w:right w:val="none" w:sz="0" w:space="0" w:color="auto"/>
                      </w:divBdr>
                    </w:div>
                    <w:div w:id="1976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44807">
      <w:marLeft w:val="0"/>
      <w:marRight w:val="0"/>
      <w:marTop w:val="0"/>
      <w:marBottom w:val="0"/>
      <w:divBdr>
        <w:top w:val="none" w:sz="0" w:space="0" w:color="auto"/>
        <w:left w:val="none" w:sz="0" w:space="0" w:color="auto"/>
        <w:bottom w:val="none" w:sz="0" w:space="0" w:color="auto"/>
        <w:right w:val="none" w:sz="0" w:space="0" w:color="auto"/>
      </w:divBdr>
      <w:divsChild>
        <w:div w:id="1976444809">
          <w:marLeft w:val="0"/>
          <w:marRight w:val="0"/>
          <w:marTop w:val="0"/>
          <w:marBottom w:val="0"/>
          <w:divBdr>
            <w:top w:val="none" w:sz="0" w:space="0" w:color="auto"/>
            <w:left w:val="none" w:sz="0" w:space="0" w:color="auto"/>
            <w:bottom w:val="none" w:sz="0" w:space="0" w:color="auto"/>
            <w:right w:val="none" w:sz="0" w:space="0" w:color="auto"/>
          </w:divBdr>
          <w:divsChild>
            <w:div w:id="1976444860">
              <w:marLeft w:val="0"/>
              <w:marRight w:val="0"/>
              <w:marTop w:val="0"/>
              <w:marBottom w:val="0"/>
              <w:divBdr>
                <w:top w:val="none" w:sz="0" w:space="0" w:color="auto"/>
                <w:left w:val="none" w:sz="0" w:space="0" w:color="auto"/>
                <w:bottom w:val="none" w:sz="0" w:space="0" w:color="auto"/>
                <w:right w:val="none" w:sz="0" w:space="0" w:color="auto"/>
              </w:divBdr>
              <w:divsChild>
                <w:div w:id="1976444806">
                  <w:marLeft w:val="0"/>
                  <w:marRight w:val="0"/>
                  <w:marTop w:val="0"/>
                  <w:marBottom w:val="0"/>
                  <w:divBdr>
                    <w:top w:val="none" w:sz="0" w:space="0" w:color="auto"/>
                    <w:left w:val="none" w:sz="0" w:space="0" w:color="auto"/>
                    <w:bottom w:val="none" w:sz="0" w:space="0" w:color="auto"/>
                    <w:right w:val="none" w:sz="0" w:space="0" w:color="auto"/>
                  </w:divBdr>
                  <w:divsChild>
                    <w:div w:id="1976444841">
                      <w:marLeft w:val="1"/>
                      <w:marRight w:val="1"/>
                      <w:marTop w:val="0"/>
                      <w:marBottom w:val="0"/>
                      <w:divBdr>
                        <w:top w:val="none" w:sz="0" w:space="0" w:color="auto"/>
                        <w:left w:val="none" w:sz="0" w:space="0" w:color="auto"/>
                        <w:bottom w:val="none" w:sz="0" w:space="0" w:color="auto"/>
                        <w:right w:val="none" w:sz="0" w:space="0" w:color="auto"/>
                      </w:divBdr>
                      <w:divsChild>
                        <w:div w:id="1976444859">
                          <w:marLeft w:val="0"/>
                          <w:marRight w:val="0"/>
                          <w:marTop w:val="0"/>
                          <w:marBottom w:val="0"/>
                          <w:divBdr>
                            <w:top w:val="none" w:sz="0" w:space="0" w:color="auto"/>
                            <w:left w:val="none" w:sz="0" w:space="0" w:color="auto"/>
                            <w:bottom w:val="none" w:sz="0" w:space="0" w:color="auto"/>
                            <w:right w:val="none" w:sz="0" w:space="0" w:color="auto"/>
                          </w:divBdr>
                          <w:divsChild>
                            <w:div w:id="1976444854">
                              <w:marLeft w:val="0"/>
                              <w:marRight w:val="0"/>
                              <w:marTop w:val="0"/>
                              <w:marBottom w:val="360"/>
                              <w:divBdr>
                                <w:top w:val="none" w:sz="0" w:space="0" w:color="auto"/>
                                <w:left w:val="none" w:sz="0" w:space="0" w:color="auto"/>
                                <w:bottom w:val="none" w:sz="0" w:space="0" w:color="auto"/>
                                <w:right w:val="none" w:sz="0" w:space="0" w:color="auto"/>
                              </w:divBdr>
                              <w:divsChild>
                                <w:div w:id="1976444858">
                                  <w:marLeft w:val="0"/>
                                  <w:marRight w:val="0"/>
                                  <w:marTop w:val="0"/>
                                  <w:marBottom w:val="0"/>
                                  <w:divBdr>
                                    <w:top w:val="none" w:sz="0" w:space="0" w:color="auto"/>
                                    <w:left w:val="none" w:sz="0" w:space="0" w:color="auto"/>
                                    <w:bottom w:val="none" w:sz="0" w:space="0" w:color="auto"/>
                                    <w:right w:val="none" w:sz="0" w:space="0" w:color="auto"/>
                                  </w:divBdr>
                                  <w:divsChild>
                                    <w:div w:id="1976444863">
                                      <w:marLeft w:val="0"/>
                                      <w:marRight w:val="0"/>
                                      <w:marTop w:val="0"/>
                                      <w:marBottom w:val="0"/>
                                      <w:divBdr>
                                        <w:top w:val="none" w:sz="0" w:space="0" w:color="auto"/>
                                        <w:left w:val="none" w:sz="0" w:space="0" w:color="auto"/>
                                        <w:bottom w:val="none" w:sz="0" w:space="0" w:color="auto"/>
                                        <w:right w:val="none" w:sz="0" w:space="0" w:color="auto"/>
                                      </w:divBdr>
                                      <w:divsChild>
                                        <w:div w:id="1976444847">
                                          <w:marLeft w:val="0"/>
                                          <w:marRight w:val="0"/>
                                          <w:marTop w:val="0"/>
                                          <w:marBottom w:val="0"/>
                                          <w:divBdr>
                                            <w:top w:val="none" w:sz="0" w:space="0" w:color="auto"/>
                                            <w:left w:val="none" w:sz="0" w:space="0" w:color="auto"/>
                                            <w:bottom w:val="none" w:sz="0" w:space="0" w:color="auto"/>
                                            <w:right w:val="none" w:sz="0" w:space="0" w:color="auto"/>
                                          </w:divBdr>
                                          <w:divsChild>
                                            <w:div w:id="1976444849">
                                              <w:marLeft w:val="0"/>
                                              <w:marRight w:val="0"/>
                                              <w:marTop w:val="0"/>
                                              <w:marBottom w:val="0"/>
                                              <w:divBdr>
                                                <w:top w:val="none" w:sz="0" w:space="0" w:color="auto"/>
                                                <w:left w:val="none" w:sz="0" w:space="0" w:color="auto"/>
                                                <w:bottom w:val="none" w:sz="0" w:space="0" w:color="auto"/>
                                                <w:right w:val="none" w:sz="0" w:space="0" w:color="auto"/>
                                              </w:divBdr>
                                              <w:divsChild>
                                                <w:div w:id="1976444844">
                                                  <w:marLeft w:val="0"/>
                                                  <w:marRight w:val="0"/>
                                                  <w:marTop w:val="0"/>
                                                  <w:marBottom w:val="0"/>
                                                  <w:divBdr>
                                                    <w:top w:val="none" w:sz="0" w:space="0" w:color="auto"/>
                                                    <w:left w:val="none" w:sz="0" w:space="0" w:color="auto"/>
                                                    <w:bottom w:val="none" w:sz="0" w:space="0" w:color="auto"/>
                                                    <w:right w:val="none" w:sz="0" w:space="0" w:color="auto"/>
                                                  </w:divBdr>
                                                  <w:divsChild>
                                                    <w:div w:id="1976444843">
                                                      <w:marLeft w:val="480"/>
                                                      <w:marRight w:val="0"/>
                                                      <w:marTop w:val="0"/>
                                                      <w:marBottom w:val="0"/>
                                                      <w:divBdr>
                                                        <w:top w:val="none" w:sz="0" w:space="0" w:color="auto"/>
                                                        <w:left w:val="none" w:sz="0" w:space="0" w:color="auto"/>
                                                        <w:bottom w:val="none" w:sz="0" w:space="0" w:color="auto"/>
                                                        <w:right w:val="none" w:sz="0" w:space="0" w:color="auto"/>
                                                      </w:divBdr>
                                                    </w:div>
                                                    <w:div w:id="1976444848">
                                                      <w:marLeft w:val="480"/>
                                                      <w:marRight w:val="0"/>
                                                      <w:marTop w:val="0"/>
                                                      <w:marBottom w:val="0"/>
                                                      <w:divBdr>
                                                        <w:top w:val="none" w:sz="0" w:space="0" w:color="auto"/>
                                                        <w:left w:val="none" w:sz="0" w:space="0" w:color="auto"/>
                                                        <w:bottom w:val="none" w:sz="0" w:space="0" w:color="auto"/>
                                                        <w:right w:val="none" w:sz="0" w:space="0" w:color="auto"/>
                                                      </w:divBdr>
                                                    </w:div>
                                                    <w:div w:id="1976444850">
                                                      <w:marLeft w:val="480"/>
                                                      <w:marRight w:val="0"/>
                                                      <w:marTop w:val="0"/>
                                                      <w:marBottom w:val="0"/>
                                                      <w:divBdr>
                                                        <w:top w:val="none" w:sz="0" w:space="0" w:color="auto"/>
                                                        <w:left w:val="none" w:sz="0" w:space="0" w:color="auto"/>
                                                        <w:bottom w:val="none" w:sz="0" w:space="0" w:color="auto"/>
                                                        <w:right w:val="none" w:sz="0" w:space="0" w:color="auto"/>
                                                      </w:divBdr>
                                                    </w:div>
                                                    <w:div w:id="1976444852">
                                                      <w:marLeft w:val="480"/>
                                                      <w:marRight w:val="0"/>
                                                      <w:marTop w:val="0"/>
                                                      <w:marBottom w:val="0"/>
                                                      <w:divBdr>
                                                        <w:top w:val="none" w:sz="0" w:space="0" w:color="auto"/>
                                                        <w:left w:val="none" w:sz="0" w:space="0" w:color="auto"/>
                                                        <w:bottom w:val="none" w:sz="0" w:space="0" w:color="auto"/>
                                                        <w:right w:val="none" w:sz="0" w:space="0" w:color="auto"/>
                                                      </w:divBdr>
                                                    </w:div>
                                                    <w:div w:id="19764448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444812">
      <w:marLeft w:val="0"/>
      <w:marRight w:val="0"/>
      <w:marTop w:val="0"/>
      <w:marBottom w:val="0"/>
      <w:divBdr>
        <w:top w:val="none" w:sz="0" w:space="0" w:color="auto"/>
        <w:left w:val="none" w:sz="0" w:space="0" w:color="auto"/>
        <w:bottom w:val="none" w:sz="0" w:space="0" w:color="auto"/>
        <w:right w:val="none" w:sz="0" w:space="0" w:color="auto"/>
      </w:divBdr>
      <w:divsChild>
        <w:div w:id="1976444831">
          <w:marLeft w:val="0"/>
          <w:marRight w:val="0"/>
          <w:marTop w:val="0"/>
          <w:marBottom w:val="0"/>
          <w:divBdr>
            <w:top w:val="none" w:sz="0" w:space="0" w:color="auto"/>
            <w:left w:val="none" w:sz="0" w:space="0" w:color="auto"/>
            <w:bottom w:val="none" w:sz="0" w:space="0" w:color="auto"/>
            <w:right w:val="none" w:sz="0" w:space="0" w:color="auto"/>
          </w:divBdr>
          <w:divsChild>
            <w:div w:id="1976444828">
              <w:marLeft w:val="0"/>
              <w:marRight w:val="0"/>
              <w:marTop w:val="0"/>
              <w:marBottom w:val="0"/>
              <w:divBdr>
                <w:top w:val="none" w:sz="0" w:space="0" w:color="auto"/>
                <w:left w:val="none" w:sz="0" w:space="0" w:color="auto"/>
                <w:bottom w:val="none" w:sz="0" w:space="0" w:color="auto"/>
                <w:right w:val="none" w:sz="0" w:space="0" w:color="auto"/>
              </w:divBdr>
              <w:divsChild>
                <w:div w:id="1976444834">
                  <w:marLeft w:val="0"/>
                  <w:marRight w:val="0"/>
                  <w:marTop w:val="0"/>
                  <w:marBottom w:val="0"/>
                  <w:divBdr>
                    <w:top w:val="none" w:sz="0" w:space="0" w:color="auto"/>
                    <w:left w:val="none" w:sz="0" w:space="0" w:color="auto"/>
                    <w:bottom w:val="none" w:sz="0" w:space="0" w:color="auto"/>
                    <w:right w:val="none" w:sz="0" w:space="0" w:color="auto"/>
                  </w:divBdr>
                  <w:divsChild>
                    <w:div w:id="1976444814">
                      <w:marLeft w:val="1"/>
                      <w:marRight w:val="1"/>
                      <w:marTop w:val="0"/>
                      <w:marBottom w:val="0"/>
                      <w:divBdr>
                        <w:top w:val="none" w:sz="0" w:space="0" w:color="auto"/>
                        <w:left w:val="none" w:sz="0" w:space="0" w:color="auto"/>
                        <w:bottom w:val="none" w:sz="0" w:space="0" w:color="auto"/>
                        <w:right w:val="none" w:sz="0" w:space="0" w:color="auto"/>
                      </w:divBdr>
                      <w:divsChild>
                        <w:div w:id="1976444837">
                          <w:marLeft w:val="0"/>
                          <w:marRight w:val="0"/>
                          <w:marTop w:val="0"/>
                          <w:marBottom w:val="0"/>
                          <w:divBdr>
                            <w:top w:val="none" w:sz="0" w:space="0" w:color="auto"/>
                            <w:left w:val="none" w:sz="0" w:space="0" w:color="auto"/>
                            <w:bottom w:val="none" w:sz="0" w:space="0" w:color="auto"/>
                            <w:right w:val="none" w:sz="0" w:space="0" w:color="auto"/>
                          </w:divBdr>
                          <w:divsChild>
                            <w:div w:id="1976444816">
                              <w:marLeft w:val="0"/>
                              <w:marRight w:val="0"/>
                              <w:marTop w:val="0"/>
                              <w:marBottom w:val="360"/>
                              <w:divBdr>
                                <w:top w:val="none" w:sz="0" w:space="0" w:color="auto"/>
                                <w:left w:val="none" w:sz="0" w:space="0" w:color="auto"/>
                                <w:bottom w:val="none" w:sz="0" w:space="0" w:color="auto"/>
                                <w:right w:val="none" w:sz="0" w:space="0" w:color="auto"/>
                              </w:divBdr>
                              <w:divsChild>
                                <w:div w:id="1976444827">
                                  <w:marLeft w:val="0"/>
                                  <w:marRight w:val="0"/>
                                  <w:marTop w:val="0"/>
                                  <w:marBottom w:val="0"/>
                                  <w:divBdr>
                                    <w:top w:val="none" w:sz="0" w:space="0" w:color="auto"/>
                                    <w:left w:val="none" w:sz="0" w:space="0" w:color="auto"/>
                                    <w:bottom w:val="none" w:sz="0" w:space="0" w:color="auto"/>
                                    <w:right w:val="none" w:sz="0" w:space="0" w:color="auto"/>
                                  </w:divBdr>
                                  <w:divsChild>
                                    <w:div w:id="1976444810">
                                      <w:marLeft w:val="0"/>
                                      <w:marRight w:val="0"/>
                                      <w:marTop w:val="0"/>
                                      <w:marBottom w:val="0"/>
                                      <w:divBdr>
                                        <w:top w:val="none" w:sz="0" w:space="0" w:color="auto"/>
                                        <w:left w:val="none" w:sz="0" w:space="0" w:color="auto"/>
                                        <w:bottom w:val="none" w:sz="0" w:space="0" w:color="auto"/>
                                        <w:right w:val="none" w:sz="0" w:space="0" w:color="auto"/>
                                      </w:divBdr>
                                      <w:divsChild>
                                        <w:div w:id="1976444811">
                                          <w:marLeft w:val="0"/>
                                          <w:marRight w:val="0"/>
                                          <w:marTop w:val="0"/>
                                          <w:marBottom w:val="0"/>
                                          <w:divBdr>
                                            <w:top w:val="none" w:sz="0" w:space="0" w:color="auto"/>
                                            <w:left w:val="none" w:sz="0" w:space="0" w:color="auto"/>
                                            <w:bottom w:val="none" w:sz="0" w:space="0" w:color="auto"/>
                                            <w:right w:val="none" w:sz="0" w:space="0" w:color="auto"/>
                                          </w:divBdr>
                                          <w:divsChild>
                                            <w:div w:id="1976444830">
                                              <w:marLeft w:val="0"/>
                                              <w:marRight w:val="0"/>
                                              <w:marTop w:val="0"/>
                                              <w:marBottom w:val="0"/>
                                              <w:divBdr>
                                                <w:top w:val="none" w:sz="0" w:space="0" w:color="auto"/>
                                                <w:left w:val="none" w:sz="0" w:space="0" w:color="auto"/>
                                                <w:bottom w:val="none" w:sz="0" w:space="0" w:color="auto"/>
                                                <w:right w:val="none" w:sz="0" w:space="0" w:color="auto"/>
                                              </w:divBdr>
                                              <w:divsChild>
                                                <w:div w:id="19764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444817">
      <w:marLeft w:val="0"/>
      <w:marRight w:val="0"/>
      <w:marTop w:val="0"/>
      <w:marBottom w:val="0"/>
      <w:divBdr>
        <w:top w:val="none" w:sz="0" w:space="0" w:color="auto"/>
        <w:left w:val="none" w:sz="0" w:space="0" w:color="auto"/>
        <w:bottom w:val="none" w:sz="0" w:space="0" w:color="auto"/>
        <w:right w:val="none" w:sz="0" w:space="0" w:color="auto"/>
      </w:divBdr>
      <w:divsChild>
        <w:div w:id="1976444818">
          <w:marLeft w:val="480"/>
          <w:marRight w:val="0"/>
          <w:marTop w:val="0"/>
          <w:marBottom w:val="0"/>
          <w:divBdr>
            <w:top w:val="none" w:sz="0" w:space="0" w:color="auto"/>
            <w:left w:val="none" w:sz="0" w:space="0" w:color="auto"/>
            <w:bottom w:val="none" w:sz="0" w:space="0" w:color="auto"/>
            <w:right w:val="none" w:sz="0" w:space="0" w:color="auto"/>
          </w:divBdr>
        </w:div>
        <w:div w:id="1976444821">
          <w:marLeft w:val="480"/>
          <w:marRight w:val="0"/>
          <w:marTop w:val="0"/>
          <w:marBottom w:val="0"/>
          <w:divBdr>
            <w:top w:val="none" w:sz="0" w:space="0" w:color="auto"/>
            <w:left w:val="none" w:sz="0" w:space="0" w:color="auto"/>
            <w:bottom w:val="none" w:sz="0" w:space="0" w:color="auto"/>
            <w:right w:val="none" w:sz="0" w:space="0" w:color="auto"/>
          </w:divBdr>
        </w:div>
      </w:divsChild>
    </w:div>
    <w:div w:id="1976444822">
      <w:marLeft w:val="0"/>
      <w:marRight w:val="0"/>
      <w:marTop w:val="0"/>
      <w:marBottom w:val="0"/>
      <w:divBdr>
        <w:top w:val="none" w:sz="0" w:space="0" w:color="auto"/>
        <w:left w:val="none" w:sz="0" w:space="0" w:color="auto"/>
        <w:bottom w:val="none" w:sz="0" w:space="0" w:color="auto"/>
        <w:right w:val="none" w:sz="0" w:space="0" w:color="auto"/>
      </w:divBdr>
      <w:divsChild>
        <w:div w:id="1976444819">
          <w:marLeft w:val="480"/>
          <w:marRight w:val="0"/>
          <w:marTop w:val="0"/>
          <w:marBottom w:val="0"/>
          <w:divBdr>
            <w:top w:val="none" w:sz="0" w:space="0" w:color="auto"/>
            <w:left w:val="none" w:sz="0" w:space="0" w:color="auto"/>
            <w:bottom w:val="none" w:sz="0" w:space="0" w:color="auto"/>
            <w:right w:val="none" w:sz="0" w:space="0" w:color="auto"/>
          </w:divBdr>
        </w:div>
        <w:div w:id="1976444820">
          <w:marLeft w:val="480"/>
          <w:marRight w:val="0"/>
          <w:marTop w:val="0"/>
          <w:marBottom w:val="0"/>
          <w:divBdr>
            <w:top w:val="none" w:sz="0" w:space="0" w:color="auto"/>
            <w:left w:val="none" w:sz="0" w:space="0" w:color="auto"/>
            <w:bottom w:val="none" w:sz="0" w:space="0" w:color="auto"/>
            <w:right w:val="none" w:sz="0" w:space="0" w:color="auto"/>
          </w:divBdr>
        </w:div>
      </w:divsChild>
    </w:div>
    <w:div w:id="1976444824">
      <w:marLeft w:val="0"/>
      <w:marRight w:val="0"/>
      <w:marTop w:val="0"/>
      <w:marBottom w:val="0"/>
      <w:divBdr>
        <w:top w:val="none" w:sz="0" w:space="0" w:color="auto"/>
        <w:left w:val="none" w:sz="0" w:space="0" w:color="auto"/>
        <w:bottom w:val="none" w:sz="0" w:space="0" w:color="auto"/>
        <w:right w:val="none" w:sz="0" w:space="0" w:color="auto"/>
      </w:divBdr>
      <w:divsChild>
        <w:div w:id="1976444813">
          <w:marLeft w:val="0"/>
          <w:marRight w:val="0"/>
          <w:marTop w:val="0"/>
          <w:marBottom w:val="0"/>
          <w:divBdr>
            <w:top w:val="none" w:sz="0" w:space="0" w:color="auto"/>
            <w:left w:val="none" w:sz="0" w:space="0" w:color="auto"/>
            <w:bottom w:val="none" w:sz="0" w:space="0" w:color="auto"/>
            <w:right w:val="none" w:sz="0" w:space="0" w:color="auto"/>
          </w:divBdr>
          <w:divsChild>
            <w:div w:id="1976444838">
              <w:marLeft w:val="0"/>
              <w:marRight w:val="0"/>
              <w:marTop w:val="0"/>
              <w:marBottom w:val="0"/>
              <w:divBdr>
                <w:top w:val="none" w:sz="0" w:space="0" w:color="auto"/>
                <w:left w:val="none" w:sz="0" w:space="0" w:color="auto"/>
                <w:bottom w:val="none" w:sz="0" w:space="0" w:color="auto"/>
                <w:right w:val="none" w:sz="0" w:space="0" w:color="auto"/>
              </w:divBdr>
              <w:divsChild>
                <w:div w:id="1976444823">
                  <w:marLeft w:val="0"/>
                  <w:marRight w:val="0"/>
                  <w:marTop w:val="0"/>
                  <w:marBottom w:val="0"/>
                  <w:divBdr>
                    <w:top w:val="none" w:sz="0" w:space="0" w:color="auto"/>
                    <w:left w:val="none" w:sz="0" w:space="0" w:color="auto"/>
                    <w:bottom w:val="none" w:sz="0" w:space="0" w:color="auto"/>
                    <w:right w:val="none" w:sz="0" w:space="0" w:color="auto"/>
                  </w:divBdr>
                  <w:divsChild>
                    <w:div w:id="1976444826">
                      <w:marLeft w:val="1"/>
                      <w:marRight w:val="1"/>
                      <w:marTop w:val="0"/>
                      <w:marBottom w:val="0"/>
                      <w:divBdr>
                        <w:top w:val="none" w:sz="0" w:space="0" w:color="auto"/>
                        <w:left w:val="none" w:sz="0" w:space="0" w:color="auto"/>
                        <w:bottom w:val="none" w:sz="0" w:space="0" w:color="auto"/>
                        <w:right w:val="none" w:sz="0" w:space="0" w:color="auto"/>
                      </w:divBdr>
                      <w:divsChild>
                        <w:div w:id="1976444833">
                          <w:marLeft w:val="0"/>
                          <w:marRight w:val="0"/>
                          <w:marTop w:val="0"/>
                          <w:marBottom w:val="0"/>
                          <w:divBdr>
                            <w:top w:val="none" w:sz="0" w:space="0" w:color="auto"/>
                            <w:left w:val="none" w:sz="0" w:space="0" w:color="auto"/>
                            <w:bottom w:val="none" w:sz="0" w:space="0" w:color="auto"/>
                            <w:right w:val="none" w:sz="0" w:space="0" w:color="auto"/>
                          </w:divBdr>
                          <w:divsChild>
                            <w:div w:id="1976444836">
                              <w:marLeft w:val="0"/>
                              <w:marRight w:val="0"/>
                              <w:marTop w:val="0"/>
                              <w:marBottom w:val="360"/>
                              <w:divBdr>
                                <w:top w:val="none" w:sz="0" w:space="0" w:color="auto"/>
                                <w:left w:val="none" w:sz="0" w:space="0" w:color="auto"/>
                                <w:bottom w:val="none" w:sz="0" w:space="0" w:color="auto"/>
                                <w:right w:val="none" w:sz="0" w:space="0" w:color="auto"/>
                              </w:divBdr>
                              <w:divsChild>
                                <w:div w:id="1976444815">
                                  <w:marLeft w:val="0"/>
                                  <w:marRight w:val="0"/>
                                  <w:marTop w:val="0"/>
                                  <w:marBottom w:val="0"/>
                                  <w:divBdr>
                                    <w:top w:val="none" w:sz="0" w:space="0" w:color="auto"/>
                                    <w:left w:val="none" w:sz="0" w:space="0" w:color="auto"/>
                                    <w:bottom w:val="none" w:sz="0" w:space="0" w:color="auto"/>
                                    <w:right w:val="none" w:sz="0" w:space="0" w:color="auto"/>
                                  </w:divBdr>
                                  <w:divsChild>
                                    <w:div w:id="1976444839">
                                      <w:marLeft w:val="0"/>
                                      <w:marRight w:val="0"/>
                                      <w:marTop w:val="0"/>
                                      <w:marBottom w:val="0"/>
                                      <w:divBdr>
                                        <w:top w:val="none" w:sz="0" w:space="0" w:color="auto"/>
                                        <w:left w:val="none" w:sz="0" w:space="0" w:color="auto"/>
                                        <w:bottom w:val="none" w:sz="0" w:space="0" w:color="auto"/>
                                        <w:right w:val="none" w:sz="0" w:space="0" w:color="auto"/>
                                      </w:divBdr>
                                      <w:divsChild>
                                        <w:div w:id="1976444829">
                                          <w:marLeft w:val="0"/>
                                          <w:marRight w:val="0"/>
                                          <w:marTop w:val="0"/>
                                          <w:marBottom w:val="0"/>
                                          <w:divBdr>
                                            <w:top w:val="none" w:sz="0" w:space="0" w:color="auto"/>
                                            <w:left w:val="none" w:sz="0" w:space="0" w:color="auto"/>
                                            <w:bottom w:val="none" w:sz="0" w:space="0" w:color="auto"/>
                                            <w:right w:val="none" w:sz="0" w:space="0" w:color="auto"/>
                                          </w:divBdr>
                                          <w:divsChild>
                                            <w:div w:id="1976444825">
                                              <w:marLeft w:val="0"/>
                                              <w:marRight w:val="0"/>
                                              <w:marTop w:val="0"/>
                                              <w:marBottom w:val="0"/>
                                              <w:divBdr>
                                                <w:top w:val="none" w:sz="0" w:space="0" w:color="auto"/>
                                                <w:left w:val="none" w:sz="0" w:space="0" w:color="auto"/>
                                                <w:bottom w:val="none" w:sz="0" w:space="0" w:color="auto"/>
                                                <w:right w:val="none" w:sz="0" w:space="0" w:color="auto"/>
                                              </w:divBdr>
                                              <w:divsChild>
                                                <w:div w:id="19764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444857">
      <w:marLeft w:val="0"/>
      <w:marRight w:val="0"/>
      <w:marTop w:val="0"/>
      <w:marBottom w:val="0"/>
      <w:divBdr>
        <w:top w:val="none" w:sz="0" w:space="0" w:color="auto"/>
        <w:left w:val="none" w:sz="0" w:space="0" w:color="auto"/>
        <w:bottom w:val="none" w:sz="0" w:space="0" w:color="auto"/>
        <w:right w:val="none" w:sz="0" w:space="0" w:color="auto"/>
      </w:divBdr>
      <w:divsChild>
        <w:div w:id="1976444855">
          <w:marLeft w:val="0"/>
          <w:marRight w:val="0"/>
          <w:marTop w:val="0"/>
          <w:marBottom w:val="0"/>
          <w:divBdr>
            <w:top w:val="none" w:sz="0" w:space="0" w:color="auto"/>
            <w:left w:val="none" w:sz="0" w:space="0" w:color="auto"/>
            <w:bottom w:val="none" w:sz="0" w:space="0" w:color="auto"/>
            <w:right w:val="none" w:sz="0" w:space="0" w:color="auto"/>
          </w:divBdr>
          <w:divsChild>
            <w:div w:id="1976444840">
              <w:marLeft w:val="0"/>
              <w:marRight w:val="0"/>
              <w:marTop w:val="0"/>
              <w:marBottom w:val="0"/>
              <w:divBdr>
                <w:top w:val="none" w:sz="0" w:space="0" w:color="auto"/>
                <w:left w:val="none" w:sz="0" w:space="0" w:color="auto"/>
                <w:bottom w:val="none" w:sz="0" w:space="0" w:color="auto"/>
                <w:right w:val="none" w:sz="0" w:space="0" w:color="auto"/>
              </w:divBdr>
              <w:divsChild>
                <w:div w:id="1976444808">
                  <w:marLeft w:val="0"/>
                  <w:marRight w:val="0"/>
                  <w:marTop w:val="0"/>
                  <w:marBottom w:val="0"/>
                  <w:divBdr>
                    <w:top w:val="none" w:sz="0" w:space="0" w:color="auto"/>
                    <w:left w:val="none" w:sz="0" w:space="0" w:color="auto"/>
                    <w:bottom w:val="none" w:sz="0" w:space="0" w:color="auto"/>
                    <w:right w:val="none" w:sz="0" w:space="0" w:color="auto"/>
                  </w:divBdr>
                  <w:divsChild>
                    <w:div w:id="1976444845">
                      <w:marLeft w:val="1"/>
                      <w:marRight w:val="1"/>
                      <w:marTop w:val="0"/>
                      <w:marBottom w:val="0"/>
                      <w:divBdr>
                        <w:top w:val="none" w:sz="0" w:space="0" w:color="auto"/>
                        <w:left w:val="none" w:sz="0" w:space="0" w:color="auto"/>
                        <w:bottom w:val="none" w:sz="0" w:space="0" w:color="auto"/>
                        <w:right w:val="none" w:sz="0" w:space="0" w:color="auto"/>
                      </w:divBdr>
                      <w:divsChild>
                        <w:div w:id="1976444842">
                          <w:marLeft w:val="0"/>
                          <w:marRight w:val="0"/>
                          <w:marTop w:val="0"/>
                          <w:marBottom w:val="0"/>
                          <w:divBdr>
                            <w:top w:val="none" w:sz="0" w:space="0" w:color="auto"/>
                            <w:left w:val="none" w:sz="0" w:space="0" w:color="auto"/>
                            <w:bottom w:val="none" w:sz="0" w:space="0" w:color="auto"/>
                            <w:right w:val="none" w:sz="0" w:space="0" w:color="auto"/>
                          </w:divBdr>
                          <w:divsChild>
                            <w:div w:id="1976444805">
                              <w:marLeft w:val="0"/>
                              <w:marRight w:val="0"/>
                              <w:marTop w:val="0"/>
                              <w:marBottom w:val="360"/>
                              <w:divBdr>
                                <w:top w:val="none" w:sz="0" w:space="0" w:color="auto"/>
                                <w:left w:val="none" w:sz="0" w:space="0" w:color="auto"/>
                                <w:bottom w:val="none" w:sz="0" w:space="0" w:color="auto"/>
                                <w:right w:val="none" w:sz="0" w:space="0" w:color="auto"/>
                              </w:divBdr>
                              <w:divsChild>
                                <w:div w:id="1976444861">
                                  <w:marLeft w:val="0"/>
                                  <w:marRight w:val="0"/>
                                  <w:marTop w:val="0"/>
                                  <w:marBottom w:val="0"/>
                                  <w:divBdr>
                                    <w:top w:val="none" w:sz="0" w:space="0" w:color="auto"/>
                                    <w:left w:val="none" w:sz="0" w:space="0" w:color="auto"/>
                                    <w:bottom w:val="none" w:sz="0" w:space="0" w:color="auto"/>
                                    <w:right w:val="none" w:sz="0" w:space="0" w:color="auto"/>
                                  </w:divBdr>
                                  <w:divsChild>
                                    <w:div w:id="1976444862">
                                      <w:marLeft w:val="0"/>
                                      <w:marRight w:val="0"/>
                                      <w:marTop w:val="0"/>
                                      <w:marBottom w:val="0"/>
                                      <w:divBdr>
                                        <w:top w:val="none" w:sz="0" w:space="0" w:color="auto"/>
                                        <w:left w:val="none" w:sz="0" w:space="0" w:color="auto"/>
                                        <w:bottom w:val="none" w:sz="0" w:space="0" w:color="auto"/>
                                        <w:right w:val="none" w:sz="0" w:space="0" w:color="auto"/>
                                      </w:divBdr>
                                      <w:divsChild>
                                        <w:div w:id="1976444851">
                                          <w:marLeft w:val="0"/>
                                          <w:marRight w:val="0"/>
                                          <w:marTop w:val="0"/>
                                          <w:marBottom w:val="0"/>
                                          <w:divBdr>
                                            <w:top w:val="none" w:sz="0" w:space="0" w:color="auto"/>
                                            <w:left w:val="none" w:sz="0" w:space="0" w:color="auto"/>
                                            <w:bottom w:val="none" w:sz="0" w:space="0" w:color="auto"/>
                                            <w:right w:val="none" w:sz="0" w:space="0" w:color="auto"/>
                                          </w:divBdr>
                                          <w:divsChild>
                                            <w:div w:id="1976444846">
                                              <w:marLeft w:val="0"/>
                                              <w:marRight w:val="0"/>
                                              <w:marTop w:val="0"/>
                                              <w:marBottom w:val="0"/>
                                              <w:divBdr>
                                                <w:top w:val="none" w:sz="0" w:space="0" w:color="auto"/>
                                                <w:left w:val="none" w:sz="0" w:space="0" w:color="auto"/>
                                                <w:bottom w:val="none" w:sz="0" w:space="0" w:color="auto"/>
                                                <w:right w:val="none" w:sz="0" w:space="0" w:color="auto"/>
                                              </w:divBdr>
                                              <w:divsChild>
                                                <w:div w:id="19764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444864">
      <w:marLeft w:val="0"/>
      <w:marRight w:val="0"/>
      <w:marTop w:val="0"/>
      <w:marBottom w:val="0"/>
      <w:divBdr>
        <w:top w:val="none" w:sz="0" w:space="0" w:color="auto"/>
        <w:left w:val="none" w:sz="0" w:space="0" w:color="auto"/>
        <w:bottom w:val="none" w:sz="0" w:space="0" w:color="auto"/>
        <w:right w:val="none" w:sz="0" w:space="0" w:color="auto"/>
      </w:divBdr>
    </w:div>
    <w:div w:id="1976444879">
      <w:marLeft w:val="390"/>
      <w:marRight w:val="390"/>
      <w:marTop w:val="0"/>
      <w:marBottom w:val="0"/>
      <w:divBdr>
        <w:top w:val="none" w:sz="0" w:space="0" w:color="auto"/>
        <w:left w:val="none" w:sz="0" w:space="0" w:color="auto"/>
        <w:bottom w:val="none" w:sz="0" w:space="0" w:color="auto"/>
        <w:right w:val="none" w:sz="0" w:space="0" w:color="auto"/>
      </w:divBdr>
      <w:divsChild>
        <w:div w:id="1976444903">
          <w:marLeft w:val="0"/>
          <w:marRight w:val="0"/>
          <w:marTop w:val="0"/>
          <w:marBottom w:val="0"/>
          <w:divBdr>
            <w:top w:val="none" w:sz="0" w:space="0" w:color="auto"/>
            <w:left w:val="none" w:sz="0" w:space="0" w:color="auto"/>
            <w:bottom w:val="none" w:sz="0" w:space="0" w:color="auto"/>
            <w:right w:val="none" w:sz="0" w:space="0" w:color="auto"/>
          </w:divBdr>
          <w:divsChild>
            <w:div w:id="1976444904">
              <w:marLeft w:val="0"/>
              <w:marRight w:val="0"/>
              <w:marTop w:val="0"/>
              <w:marBottom w:val="0"/>
              <w:divBdr>
                <w:top w:val="none" w:sz="0" w:space="0" w:color="auto"/>
                <w:left w:val="none" w:sz="0" w:space="0" w:color="auto"/>
                <w:bottom w:val="none" w:sz="0" w:space="0" w:color="auto"/>
                <w:right w:val="none" w:sz="0" w:space="0" w:color="auto"/>
              </w:divBdr>
              <w:divsChild>
                <w:div w:id="19764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4887">
      <w:marLeft w:val="390"/>
      <w:marRight w:val="390"/>
      <w:marTop w:val="0"/>
      <w:marBottom w:val="0"/>
      <w:divBdr>
        <w:top w:val="none" w:sz="0" w:space="0" w:color="auto"/>
        <w:left w:val="none" w:sz="0" w:space="0" w:color="auto"/>
        <w:bottom w:val="none" w:sz="0" w:space="0" w:color="auto"/>
        <w:right w:val="none" w:sz="0" w:space="0" w:color="auto"/>
      </w:divBdr>
      <w:divsChild>
        <w:div w:id="1976444894">
          <w:marLeft w:val="0"/>
          <w:marRight w:val="0"/>
          <w:marTop w:val="0"/>
          <w:marBottom w:val="0"/>
          <w:divBdr>
            <w:top w:val="none" w:sz="0" w:space="0" w:color="auto"/>
            <w:left w:val="none" w:sz="0" w:space="0" w:color="auto"/>
            <w:bottom w:val="none" w:sz="0" w:space="0" w:color="auto"/>
            <w:right w:val="none" w:sz="0" w:space="0" w:color="auto"/>
          </w:divBdr>
          <w:divsChild>
            <w:div w:id="1976444804">
              <w:marLeft w:val="0"/>
              <w:marRight w:val="0"/>
              <w:marTop w:val="0"/>
              <w:marBottom w:val="0"/>
              <w:divBdr>
                <w:top w:val="none" w:sz="0" w:space="0" w:color="auto"/>
                <w:left w:val="none" w:sz="0" w:space="0" w:color="auto"/>
                <w:bottom w:val="none" w:sz="0" w:space="0" w:color="auto"/>
                <w:right w:val="none" w:sz="0" w:space="0" w:color="auto"/>
              </w:divBdr>
              <w:divsChild>
                <w:div w:id="1976444867">
                  <w:marLeft w:val="0"/>
                  <w:marRight w:val="0"/>
                  <w:marTop w:val="0"/>
                  <w:marBottom w:val="0"/>
                  <w:divBdr>
                    <w:top w:val="none" w:sz="0" w:space="0" w:color="auto"/>
                    <w:left w:val="none" w:sz="0" w:space="0" w:color="auto"/>
                    <w:bottom w:val="none" w:sz="0" w:space="0" w:color="auto"/>
                    <w:right w:val="none" w:sz="0" w:space="0" w:color="auto"/>
                  </w:divBdr>
                  <w:divsChild>
                    <w:div w:id="1976444791">
                      <w:marLeft w:val="0"/>
                      <w:marRight w:val="0"/>
                      <w:marTop w:val="0"/>
                      <w:marBottom w:val="0"/>
                      <w:divBdr>
                        <w:top w:val="none" w:sz="0" w:space="0" w:color="auto"/>
                        <w:left w:val="none" w:sz="0" w:space="0" w:color="auto"/>
                        <w:bottom w:val="none" w:sz="0" w:space="0" w:color="auto"/>
                        <w:right w:val="none" w:sz="0" w:space="0" w:color="auto"/>
                      </w:divBdr>
                    </w:div>
                    <w:div w:id="1976444800">
                      <w:marLeft w:val="0"/>
                      <w:marRight w:val="0"/>
                      <w:marTop w:val="0"/>
                      <w:marBottom w:val="0"/>
                      <w:divBdr>
                        <w:top w:val="none" w:sz="0" w:space="0" w:color="auto"/>
                        <w:left w:val="none" w:sz="0" w:space="0" w:color="auto"/>
                        <w:bottom w:val="none" w:sz="0" w:space="0" w:color="auto"/>
                        <w:right w:val="none" w:sz="0" w:space="0" w:color="auto"/>
                      </w:divBdr>
                    </w:div>
                    <w:div w:id="19764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44889">
      <w:marLeft w:val="390"/>
      <w:marRight w:val="390"/>
      <w:marTop w:val="0"/>
      <w:marBottom w:val="0"/>
      <w:divBdr>
        <w:top w:val="none" w:sz="0" w:space="0" w:color="auto"/>
        <w:left w:val="none" w:sz="0" w:space="0" w:color="auto"/>
        <w:bottom w:val="none" w:sz="0" w:space="0" w:color="auto"/>
        <w:right w:val="none" w:sz="0" w:space="0" w:color="auto"/>
      </w:divBdr>
      <w:divsChild>
        <w:div w:id="1976444895">
          <w:marLeft w:val="0"/>
          <w:marRight w:val="0"/>
          <w:marTop w:val="0"/>
          <w:marBottom w:val="0"/>
          <w:divBdr>
            <w:top w:val="none" w:sz="0" w:space="0" w:color="auto"/>
            <w:left w:val="none" w:sz="0" w:space="0" w:color="auto"/>
            <w:bottom w:val="none" w:sz="0" w:space="0" w:color="auto"/>
            <w:right w:val="none" w:sz="0" w:space="0" w:color="auto"/>
          </w:divBdr>
          <w:divsChild>
            <w:div w:id="1976444794">
              <w:marLeft w:val="0"/>
              <w:marRight w:val="0"/>
              <w:marTop w:val="0"/>
              <w:marBottom w:val="0"/>
              <w:divBdr>
                <w:top w:val="none" w:sz="0" w:space="0" w:color="auto"/>
                <w:left w:val="none" w:sz="0" w:space="0" w:color="auto"/>
                <w:bottom w:val="none" w:sz="0" w:space="0" w:color="auto"/>
                <w:right w:val="none" w:sz="0" w:space="0" w:color="auto"/>
              </w:divBdr>
              <w:divsChild>
                <w:div w:id="1976444875">
                  <w:marLeft w:val="0"/>
                  <w:marRight w:val="0"/>
                  <w:marTop w:val="0"/>
                  <w:marBottom w:val="0"/>
                  <w:divBdr>
                    <w:top w:val="none" w:sz="0" w:space="0" w:color="auto"/>
                    <w:left w:val="none" w:sz="0" w:space="0" w:color="auto"/>
                    <w:bottom w:val="none" w:sz="0" w:space="0" w:color="auto"/>
                    <w:right w:val="none" w:sz="0" w:space="0" w:color="auto"/>
                  </w:divBdr>
                  <w:divsChild>
                    <w:div w:id="1976444795">
                      <w:marLeft w:val="0"/>
                      <w:marRight w:val="0"/>
                      <w:marTop w:val="0"/>
                      <w:marBottom w:val="0"/>
                      <w:divBdr>
                        <w:top w:val="none" w:sz="0" w:space="0" w:color="auto"/>
                        <w:left w:val="none" w:sz="0" w:space="0" w:color="auto"/>
                        <w:bottom w:val="none" w:sz="0" w:space="0" w:color="auto"/>
                        <w:right w:val="none" w:sz="0" w:space="0" w:color="auto"/>
                      </w:divBdr>
                    </w:div>
                    <w:div w:id="1976444803">
                      <w:marLeft w:val="0"/>
                      <w:marRight w:val="0"/>
                      <w:marTop w:val="0"/>
                      <w:marBottom w:val="0"/>
                      <w:divBdr>
                        <w:top w:val="none" w:sz="0" w:space="0" w:color="auto"/>
                        <w:left w:val="none" w:sz="0" w:space="0" w:color="auto"/>
                        <w:bottom w:val="none" w:sz="0" w:space="0" w:color="auto"/>
                        <w:right w:val="none" w:sz="0" w:space="0" w:color="auto"/>
                      </w:divBdr>
                    </w:div>
                    <w:div w:id="19764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44890">
      <w:marLeft w:val="390"/>
      <w:marRight w:val="390"/>
      <w:marTop w:val="0"/>
      <w:marBottom w:val="0"/>
      <w:divBdr>
        <w:top w:val="none" w:sz="0" w:space="0" w:color="auto"/>
        <w:left w:val="none" w:sz="0" w:space="0" w:color="auto"/>
        <w:bottom w:val="none" w:sz="0" w:space="0" w:color="auto"/>
        <w:right w:val="none" w:sz="0" w:space="0" w:color="auto"/>
      </w:divBdr>
      <w:divsChild>
        <w:div w:id="1976444897">
          <w:marLeft w:val="0"/>
          <w:marRight w:val="0"/>
          <w:marTop w:val="0"/>
          <w:marBottom w:val="0"/>
          <w:divBdr>
            <w:top w:val="none" w:sz="0" w:space="0" w:color="auto"/>
            <w:left w:val="none" w:sz="0" w:space="0" w:color="auto"/>
            <w:bottom w:val="none" w:sz="0" w:space="0" w:color="auto"/>
            <w:right w:val="none" w:sz="0" w:space="0" w:color="auto"/>
          </w:divBdr>
          <w:divsChild>
            <w:div w:id="1976444905">
              <w:marLeft w:val="0"/>
              <w:marRight w:val="0"/>
              <w:marTop w:val="0"/>
              <w:marBottom w:val="0"/>
              <w:divBdr>
                <w:top w:val="none" w:sz="0" w:space="0" w:color="auto"/>
                <w:left w:val="none" w:sz="0" w:space="0" w:color="auto"/>
                <w:bottom w:val="none" w:sz="0" w:space="0" w:color="auto"/>
                <w:right w:val="none" w:sz="0" w:space="0" w:color="auto"/>
              </w:divBdr>
              <w:divsChild>
                <w:div w:id="1976444882">
                  <w:marLeft w:val="0"/>
                  <w:marRight w:val="0"/>
                  <w:marTop w:val="0"/>
                  <w:marBottom w:val="0"/>
                  <w:divBdr>
                    <w:top w:val="none" w:sz="0" w:space="0" w:color="auto"/>
                    <w:left w:val="none" w:sz="0" w:space="0" w:color="auto"/>
                    <w:bottom w:val="none" w:sz="0" w:space="0" w:color="auto"/>
                    <w:right w:val="none" w:sz="0" w:space="0" w:color="auto"/>
                  </w:divBdr>
                  <w:divsChild>
                    <w:div w:id="1976444792">
                      <w:marLeft w:val="0"/>
                      <w:marRight w:val="0"/>
                      <w:marTop w:val="0"/>
                      <w:marBottom w:val="0"/>
                      <w:divBdr>
                        <w:top w:val="none" w:sz="0" w:space="0" w:color="auto"/>
                        <w:left w:val="none" w:sz="0" w:space="0" w:color="auto"/>
                        <w:bottom w:val="none" w:sz="0" w:space="0" w:color="auto"/>
                        <w:right w:val="none" w:sz="0" w:space="0" w:color="auto"/>
                      </w:divBdr>
                    </w:div>
                    <w:div w:id="1976444793">
                      <w:marLeft w:val="0"/>
                      <w:marRight w:val="0"/>
                      <w:marTop w:val="0"/>
                      <w:marBottom w:val="0"/>
                      <w:divBdr>
                        <w:top w:val="none" w:sz="0" w:space="0" w:color="auto"/>
                        <w:left w:val="none" w:sz="0" w:space="0" w:color="auto"/>
                        <w:bottom w:val="none" w:sz="0" w:space="0" w:color="auto"/>
                        <w:right w:val="none" w:sz="0" w:space="0" w:color="auto"/>
                      </w:divBdr>
                    </w:div>
                    <w:div w:id="19764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44891">
      <w:marLeft w:val="390"/>
      <w:marRight w:val="390"/>
      <w:marTop w:val="0"/>
      <w:marBottom w:val="0"/>
      <w:divBdr>
        <w:top w:val="none" w:sz="0" w:space="0" w:color="auto"/>
        <w:left w:val="none" w:sz="0" w:space="0" w:color="auto"/>
        <w:bottom w:val="none" w:sz="0" w:space="0" w:color="auto"/>
        <w:right w:val="none" w:sz="0" w:space="0" w:color="auto"/>
      </w:divBdr>
      <w:divsChild>
        <w:div w:id="1976444865">
          <w:marLeft w:val="0"/>
          <w:marRight w:val="0"/>
          <w:marTop w:val="0"/>
          <w:marBottom w:val="0"/>
          <w:divBdr>
            <w:top w:val="none" w:sz="0" w:space="0" w:color="auto"/>
            <w:left w:val="none" w:sz="0" w:space="0" w:color="auto"/>
            <w:bottom w:val="none" w:sz="0" w:space="0" w:color="auto"/>
            <w:right w:val="none" w:sz="0" w:space="0" w:color="auto"/>
          </w:divBdr>
          <w:divsChild>
            <w:div w:id="19764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4902">
      <w:marLeft w:val="390"/>
      <w:marRight w:val="390"/>
      <w:marTop w:val="0"/>
      <w:marBottom w:val="0"/>
      <w:divBdr>
        <w:top w:val="none" w:sz="0" w:space="0" w:color="auto"/>
        <w:left w:val="none" w:sz="0" w:space="0" w:color="auto"/>
        <w:bottom w:val="none" w:sz="0" w:space="0" w:color="auto"/>
        <w:right w:val="none" w:sz="0" w:space="0" w:color="auto"/>
      </w:divBdr>
      <w:divsChild>
        <w:div w:id="1976444899">
          <w:marLeft w:val="0"/>
          <w:marRight w:val="0"/>
          <w:marTop w:val="0"/>
          <w:marBottom w:val="0"/>
          <w:divBdr>
            <w:top w:val="none" w:sz="0" w:space="0" w:color="auto"/>
            <w:left w:val="none" w:sz="0" w:space="0" w:color="auto"/>
            <w:bottom w:val="none" w:sz="0" w:space="0" w:color="auto"/>
            <w:right w:val="none" w:sz="0" w:space="0" w:color="auto"/>
          </w:divBdr>
          <w:divsChild>
            <w:div w:id="1976444898">
              <w:marLeft w:val="0"/>
              <w:marRight w:val="0"/>
              <w:marTop w:val="0"/>
              <w:marBottom w:val="0"/>
              <w:divBdr>
                <w:top w:val="none" w:sz="0" w:space="0" w:color="auto"/>
                <w:left w:val="none" w:sz="0" w:space="0" w:color="auto"/>
                <w:bottom w:val="none" w:sz="0" w:space="0" w:color="auto"/>
                <w:right w:val="none" w:sz="0" w:space="0" w:color="auto"/>
              </w:divBdr>
              <w:divsChild>
                <w:div w:id="1976444892">
                  <w:marLeft w:val="0"/>
                  <w:marRight w:val="0"/>
                  <w:marTop w:val="0"/>
                  <w:marBottom w:val="0"/>
                  <w:divBdr>
                    <w:top w:val="none" w:sz="0" w:space="0" w:color="auto"/>
                    <w:left w:val="none" w:sz="0" w:space="0" w:color="auto"/>
                    <w:bottom w:val="none" w:sz="0" w:space="0" w:color="auto"/>
                    <w:right w:val="none" w:sz="0" w:space="0" w:color="auto"/>
                  </w:divBdr>
                  <w:divsChild>
                    <w:div w:id="1976444874">
                      <w:marLeft w:val="0"/>
                      <w:marRight w:val="0"/>
                      <w:marTop w:val="0"/>
                      <w:marBottom w:val="0"/>
                      <w:divBdr>
                        <w:top w:val="none" w:sz="0" w:space="0" w:color="auto"/>
                        <w:left w:val="none" w:sz="0" w:space="0" w:color="auto"/>
                        <w:bottom w:val="none" w:sz="0" w:space="0" w:color="auto"/>
                        <w:right w:val="none" w:sz="0" w:space="0" w:color="auto"/>
                      </w:divBdr>
                    </w:div>
                    <w:div w:id="1976444883">
                      <w:marLeft w:val="0"/>
                      <w:marRight w:val="0"/>
                      <w:marTop w:val="0"/>
                      <w:marBottom w:val="0"/>
                      <w:divBdr>
                        <w:top w:val="none" w:sz="0" w:space="0" w:color="auto"/>
                        <w:left w:val="none" w:sz="0" w:space="0" w:color="auto"/>
                        <w:bottom w:val="none" w:sz="0" w:space="0" w:color="auto"/>
                        <w:right w:val="none" w:sz="0" w:space="0" w:color="auto"/>
                      </w:divBdr>
                    </w:div>
                    <w:div w:id="19764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98/2004%20Z.z.%252319'&amp;ucin-k-dni='30.12.9999'" TargetMode="External"/><Relationship Id="rId13" Type="http://schemas.openxmlformats.org/officeDocument/2006/relationships/hyperlink" Target="https://www.slov-lex.sk/pravne-predpisy/SK/ZZ/2004/98/20230213.html" TargetMode="External"/><Relationship Id="rId18" Type="http://schemas.openxmlformats.org/officeDocument/2006/relationships/hyperlink" Target="aspi://module='ASPI'&amp;link='98/2004%20Z.z.%25234'&amp;ucin-k-dni='30.12.9999'" TargetMode="External"/><Relationship Id="rId26" Type="http://schemas.openxmlformats.org/officeDocument/2006/relationships/hyperlink" Target="https://www.slov-lex.sk/pravne-predpisy/SK/ZZ/2011/530/20230213.html" TargetMode="External"/><Relationship Id="rId3" Type="http://schemas.openxmlformats.org/officeDocument/2006/relationships/styles" Target="styles.xml"/><Relationship Id="rId21" Type="http://schemas.openxmlformats.org/officeDocument/2006/relationships/hyperlink" Target="aspi://module='ASPI'&amp;link='98/2004%20Z.z.%252310'&amp;ucin-k-dni='30.12.9999'" TargetMode="External"/><Relationship Id="rId7" Type="http://schemas.openxmlformats.org/officeDocument/2006/relationships/endnotes" Target="endnotes.xml"/><Relationship Id="rId12" Type="http://schemas.openxmlformats.org/officeDocument/2006/relationships/hyperlink" Target="https://www.slov-lex.sk/pravne-predpisy/SK/ZZ/2004/98/20230213.html" TargetMode="External"/><Relationship Id="rId17" Type="http://schemas.openxmlformats.org/officeDocument/2006/relationships/hyperlink" Target="aspi://module='ASPI'&amp;link='98/2004%20Z.z.%25234'&amp;ucin-k-dni='30.12.9999'" TargetMode="External"/><Relationship Id="rId25" Type="http://schemas.openxmlformats.org/officeDocument/2006/relationships/hyperlink" Target="aspi://module='ASPI'&amp;link='98/2004%20Z.z.%252314'&amp;ucin-k-dni='30.12.9999'" TargetMode="External"/><Relationship Id="rId2" Type="http://schemas.openxmlformats.org/officeDocument/2006/relationships/numbering" Target="numbering.xml"/><Relationship Id="rId16" Type="http://schemas.openxmlformats.org/officeDocument/2006/relationships/hyperlink" Target="https://www.slov-lex.sk/pravne-predpisy/SK/ZZ/2011/530/20230401.html" TargetMode="External"/><Relationship Id="rId20" Type="http://schemas.openxmlformats.org/officeDocument/2006/relationships/hyperlink" Target="https://www.slov-lex.sk/pravne-predpisy/SK/ZZ/2004/106/202207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4/98/20230213.html" TargetMode="External"/><Relationship Id="rId24" Type="http://schemas.openxmlformats.org/officeDocument/2006/relationships/hyperlink" Target="aspi://module='ASPI'&amp;link='98/2004%20Z.z.%252314'&amp;ucin-k-dni='30.12.9999'" TargetMode="External"/><Relationship Id="rId5" Type="http://schemas.openxmlformats.org/officeDocument/2006/relationships/webSettings" Target="webSettings.xml"/><Relationship Id="rId15" Type="http://schemas.openxmlformats.org/officeDocument/2006/relationships/hyperlink" Target="aspi://module='ASPI'&amp;link='98/2004%20Z.z.%252337'&amp;ucin-k-dni='30.12.9999'" TargetMode="External"/><Relationship Id="rId23" Type="http://schemas.openxmlformats.org/officeDocument/2006/relationships/hyperlink" Target="aspi://module='ASPI'&amp;link='98/2004%20Z.z.%252314'&amp;ucin-k-dni='30.12.9999'" TargetMode="External"/><Relationship Id="rId28" Type="http://schemas.openxmlformats.org/officeDocument/2006/relationships/fontTable" Target="fontTable.xml"/><Relationship Id="rId10" Type="http://schemas.openxmlformats.org/officeDocument/2006/relationships/hyperlink" Target="https://www.slov-lex.sk/pravne-predpisy/SK/ZZ/2004/98/20230213.html" TargetMode="External"/><Relationship Id="rId19" Type="http://schemas.openxmlformats.org/officeDocument/2006/relationships/hyperlink" Target="https://www.slov-lex.sk/pravne-predpisy/SK/ZZ/2004/106/20220701" TargetMode="External"/><Relationship Id="rId4" Type="http://schemas.openxmlformats.org/officeDocument/2006/relationships/settings" Target="settings.xml"/><Relationship Id="rId9" Type="http://schemas.openxmlformats.org/officeDocument/2006/relationships/hyperlink" Target="https://www.slov-lex.sk/pravne-predpisy/SK/ZZ/2004/98/20230213.html" TargetMode="External"/><Relationship Id="rId14" Type="http://schemas.openxmlformats.org/officeDocument/2006/relationships/hyperlink" Target="https://www.slov-lex.sk/pravne-predpisy/SK/ZZ/2004/98/20230213.html" TargetMode="External"/><Relationship Id="rId22" Type="http://schemas.openxmlformats.org/officeDocument/2006/relationships/hyperlink" Target="aspi://module='ASPI'&amp;link='98/2004%20Z.z.%252333'&amp;ucin-k-dni='30.12.9999'" TargetMode="External"/><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5803-7DBA-443C-9DBE-643FE7F2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16594</Words>
  <Characters>94591</Characters>
  <Application>Microsoft Office Word</Application>
  <DocSecurity>0</DocSecurity>
  <Lines>788</Lines>
  <Paragraphs>221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Fuleova Zuzana</cp:lastModifiedBy>
  <cp:revision>2</cp:revision>
  <cp:lastPrinted>2023-11-15T18:23:00Z</cp:lastPrinted>
  <dcterms:created xsi:type="dcterms:W3CDTF">2023-11-20T08:51:00Z</dcterms:created>
  <dcterms:modified xsi:type="dcterms:W3CDTF">2023-11-20T08:51:00Z</dcterms:modified>
</cp:coreProperties>
</file>