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01B" w:rsidRDefault="0041201B">
      <w:pPr>
        <w:pStyle w:val="Zkladntext"/>
        <w:jc w:val="center"/>
      </w:pPr>
    </w:p>
    <w:p w:rsidR="0041201B" w:rsidRDefault="0041201B">
      <w:pPr>
        <w:pStyle w:val="Zkladntext"/>
        <w:jc w:val="center"/>
      </w:pPr>
      <w:r>
        <w:t>P r e d k l a d a c i a    s p r á v a</w:t>
      </w:r>
    </w:p>
    <w:p w:rsidR="0041201B" w:rsidRDefault="0041201B">
      <w:pPr>
        <w:pStyle w:val="Zkladntext"/>
        <w:jc w:val="center"/>
        <w:rPr>
          <w:sz w:val="28"/>
          <w:szCs w:val="28"/>
        </w:rPr>
      </w:pPr>
    </w:p>
    <w:p w:rsidR="005A7F19" w:rsidRDefault="005A7F19">
      <w:pPr>
        <w:pStyle w:val="Zkladntext"/>
        <w:jc w:val="center"/>
        <w:rPr>
          <w:sz w:val="28"/>
          <w:szCs w:val="28"/>
        </w:rPr>
      </w:pPr>
    </w:p>
    <w:p w:rsidR="006B2601" w:rsidRDefault="00E047D2" w:rsidP="00292E06">
      <w:pPr>
        <w:spacing w:line="360" w:lineRule="auto"/>
        <w:ind w:firstLine="709"/>
        <w:jc w:val="both"/>
        <w:rPr>
          <w:i w:val="0"/>
          <w:iCs w:val="0"/>
        </w:rPr>
      </w:pPr>
      <w:r w:rsidRPr="00E047D2">
        <w:rPr>
          <w:i w:val="0"/>
          <w:iCs w:val="0"/>
        </w:rPr>
        <w:t>Pôsobnosť dozornej rady, členstvo v dozornej rade, ako aj práva a povinnosti jej členov ustanovuje § 123 zákona č. 461/2003 Z. z. o sociálnom poistení v znení neskorších predpisov.</w:t>
      </w:r>
    </w:p>
    <w:p w:rsidR="006B2601" w:rsidRDefault="006B2601" w:rsidP="006B2601">
      <w:pPr>
        <w:pStyle w:val="l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B2601">
        <w:rPr>
          <w:color w:val="000000"/>
        </w:rPr>
        <w:t xml:space="preserve">Dozorná rada má 11 členov. Predsedom dozornej rady je minister práce, sociálnych vecí a rodiny Slovenskej republiky. </w:t>
      </w:r>
    </w:p>
    <w:p w:rsidR="006B2601" w:rsidRPr="006B2601" w:rsidRDefault="006B2601" w:rsidP="006B2601">
      <w:pPr>
        <w:pStyle w:val="l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B2601">
        <w:rPr>
          <w:color w:val="000000"/>
        </w:rPr>
        <w:t>Dozorná rada sa ďalej tvorí</w:t>
      </w:r>
    </w:p>
    <w:p w:rsidR="006B2601" w:rsidRPr="006B2601" w:rsidRDefault="006B2601" w:rsidP="006B2601">
      <w:pPr>
        <w:pStyle w:val="l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B2601">
        <w:rPr>
          <w:rStyle w:val="PremennHTML"/>
          <w:bCs/>
          <w:i w:val="0"/>
          <w:iCs w:val="0"/>
          <w:color w:val="000000"/>
        </w:rPr>
        <w:t>a)</w:t>
      </w:r>
      <w:r w:rsidRPr="006B2601">
        <w:rPr>
          <w:color w:val="000000"/>
        </w:rPr>
        <w:t> z troch zástupcov navrhnutých reprezentatívnymi združeniami odborových zväzov,</w:t>
      </w:r>
    </w:p>
    <w:p w:rsidR="006B2601" w:rsidRPr="006B2601" w:rsidRDefault="006B2601" w:rsidP="006B2601">
      <w:pPr>
        <w:pStyle w:val="l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B2601">
        <w:rPr>
          <w:rStyle w:val="PremennHTML"/>
          <w:bCs/>
          <w:i w:val="0"/>
          <w:iCs w:val="0"/>
          <w:color w:val="000000"/>
        </w:rPr>
        <w:t>b)</w:t>
      </w:r>
      <w:r w:rsidRPr="006B2601">
        <w:rPr>
          <w:color w:val="000000"/>
        </w:rPr>
        <w:t> z troch zástupcov navrhnutých reprezentatívnymi združeniami zamestnávateľov,</w:t>
      </w:r>
    </w:p>
    <w:p w:rsidR="006B2601" w:rsidRPr="006B2601" w:rsidRDefault="006B2601" w:rsidP="006B2601">
      <w:pPr>
        <w:pStyle w:val="l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B2601">
        <w:rPr>
          <w:rStyle w:val="PremennHTML"/>
          <w:bCs/>
          <w:i w:val="0"/>
          <w:iCs w:val="0"/>
          <w:color w:val="000000"/>
        </w:rPr>
        <w:t>c)</w:t>
      </w:r>
      <w:r w:rsidRPr="006B2601">
        <w:rPr>
          <w:color w:val="000000"/>
        </w:rPr>
        <w:t> z jedného zástupcu ministerstva</w:t>
      </w:r>
      <w:r w:rsidR="005107FE">
        <w:rPr>
          <w:color w:val="000000"/>
        </w:rPr>
        <w:t xml:space="preserve"> práce, sociálnych vecí a rodiny</w:t>
      </w:r>
      <w:r w:rsidRPr="006B2601">
        <w:rPr>
          <w:color w:val="000000"/>
        </w:rPr>
        <w:t xml:space="preserve"> a z dvoch zástupcov ministerstva financií navrhnutých vládou,</w:t>
      </w:r>
    </w:p>
    <w:p w:rsidR="00E047D2" w:rsidRPr="005107FE" w:rsidRDefault="006B2601" w:rsidP="005107FE">
      <w:pPr>
        <w:pStyle w:val="l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B2601">
        <w:rPr>
          <w:rStyle w:val="PremennHTML"/>
          <w:bCs/>
          <w:i w:val="0"/>
          <w:iCs w:val="0"/>
          <w:color w:val="000000"/>
        </w:rPr>
        <w:t>d)</w:t>
      </w:r>
      <w:r w:rsidRPr="006B2601">
        <w:rPr>
          <w:color w:val="000000"/>
        </w:rPr>
        <w:t> z jedného zástupcu navrhnutého záujmovými združeniami občanov reprezentujúcimi poberateľov dôchodkových dávok.</w:t>
      </w:r>
    </w:p>
    <w:p w:rsidR="00AE669D" w:rsidRDefault="00835D08" w:rsidP="00AE669D">
      <w:pPr>
        <w:pStyle w:val="l6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E669D">
        <w:t xml:space="preserve">Podľa § 123 ods. 17 zákona č. 461/2003 Z. z. o sociálnom poistení v znení neskorších predpisov, členstvo v dozornej rade zaniká, </w:t>
      </w:r>
    </w:p>
    <w:p w:rsidR="00AE669D" w:rsidRPr="00AE669D" w:rsidRDefault="00AE669D" w:rsidP="00AE669D">
      <w:pPr>
        <w:pStyle w:val="l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AE669D">
        <w:rPr>
          <w:rStyle w:val="PremennHTML"/>
          <w:bCs/>
          <w:i w:val="0"/>
          <w:iCs w:val="0"/>
          <w:color w:val="000000"/>
        </w:rPr>
        <w:t>a)</w:t>
      </w:r>
      <w:r w:rsidRPr="00AE669D">
        <w:rPr>
          <w:color w:val="000000"/>
        </w:rPr>
        <w:t> uplynutím funkčného obdobia člena dozornej rady,</w:t>
      </w:r>
    </w:p>
    <w:p w:rsidR="00AE669D" w:rsidRPr="00AE669D" w:rsidRDefault="00AE669D" w:rsidP="00AE669D">
      <w:pPr>
        <w:pStyle w:val="l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AE669D">
        <w:rPr>
          <w:rStyle w:val="PremennHTML"/>
          <w:bCs/>
          <w:i w:val="0"/>
          <w:iCs w:val="0"/>
          <w:color w:val="000000"/>
        </w:rPr>
        <w:t>b)</w:t>
      </w:r>
      <w:r w:rsidRPr="00AE669D">
        <w:rPr>
          <w:color w:val="000000"/>
        </w:rPr>
        <w:t> vzdaním sa funkcie písomnou žiadosťou člena dozornej rady doručenou národnej rade, a to najskôr odo dňa doručenia žiadosti, ak v nej nie je uvedený neskorší deň vzdania sa funkcie,</w:t>
      </w:r>
    </w:p>
    <w:p w:rsidR="00AE669D" w:rsidRPr="00AE669D" w:rsidRDefault="00AE669D" w:rsidP="00AE669D">
      <w:pPr>
        <w:pStyle w:val="l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AE669D">
        <w:rPr>
          <w:rStyle w:val="PremennHTML"/>
          <w:bCs/>
          <w:i w:val="0"/>
          <w:iCs w:val="0"/>
          <w:color w:val="000000"/>
        </w:rPr>
        <w:t>c)</w:t>
      </w:r>
      <w:r w:rsidRPr="00AE669D">
        <w:rPr>
          <w:color w:val="000000"/>
        </w:rPr>
        <w:t> odvolaním alebo</w:t>
      </w:r>
    </w:p>
    <w:p w:rsidR="00AE669D" w:rsidRDefault="00AE669D" w:rsidP="00AE669D">
      <w:pPr>
        <w:pStyle w:val="l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AE669D">
        <w:rPr>
          <w:rStyle w:val="PremennHTML"/>
          <w:bCs/>
          <w:i w:val="0"/>
          <w:iCs w:val="0"/>
          <w:color w:val="000000"/>
        </w:rPr>
        <w:t>d)</w:t>
      </w:r>
      <w:r w:rsidRPr="00AE669D">
        <w:rPr>
          <w:color w:val="000000"/>
        </w:rPr>
        <w:t> smrťou.</w:t>
      </w:r>
    </w:p>
    <w:p w:rsidR="00AE669D" w:rsidRDefault="00AE669D" w:rsidP="00AE669D">
      <w:pPr>
        <w:pStyle w:val="l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t>Podľa § 123 ods. 19</w:t>
      </w:r>
      <w:r w:rsidRPr="00AE669D">
        <w:t xml:space="preserve"> zákona č. 461/2003 Z. z. o sociálnom poistení v znení neskorších predpisov</w:t>
      </w:r>
      <w:r>
        <w:rPr>
          <w:color w:val="000000"/>
        </w:rPr>
        <w:t>, č</w:t>
      </w:r>
      <w:r w:rsidRPr="00AE669D">
        <w:rPr>
          <w:color w:val="000000"/>
        </w:rPr>
        <w:t>lena dozornej rady môže národná rada odvolať z jeho funkcie aj z iných dôvodov, ako sú uvedené v odseku 18, na základe návrhu toho, kto podal návrh na zvolenia člena dozornej rady, alebo na návrh orgánu dozoru štátu</w:t>
      </w:r>
      <w:r w:rsidR="00783296">
        <w:rPr>
          <w:color w:val="000000"/>
        </w:rPr>
        <w:t>.</w:t>
      </w:r>
      <w:bookmarkStart w:id="0" w:name="_GoBack"/>
      <w:bookmarkEnd w:id="0"/>
    </w:p>
    <w:p w:rsidR="00AE669D" w:rsidRDefault="00AE669D" w:rsidP="00AE669D">
      <w:pPr>
        <w:pStyle w:val="Zkladntext"/>
        <w:spacing w:line="360" w:lineRule="auto"/>
        <w:ind w:firstLine="709"/>
        <w:rPr>
          <w:b w:val="0"/>
          <w:bCs w:val="0"/>
        </w:rPr>
      </w:pPr>
      <w:r>
        <w:rPr>
          <w:b w:val="0"/>
          <w:bCs w:val="0"/>
        </w:rPr>
        <w:t xml:space="preserve">Členov dozornej rady s výnimkou predsedu volí a odvoláva národná rada. </w:t>
      </w:r>
    </w:p>
    <w:p w:rsidR="00AE669D" w:rsidRPr="00AE669D" w:rsidRDefault="00AE669D" w:rsidP="00AE669D">
      <w:pPr>
        <w:pStyle w:val="Zkladntext"/>
        <w:spacing w:line="360" w:lineRule="auto"/>
        <w:ind w:firstLine="709"/>
        <w:rPr>
          <w:b w:val="0"/>
          <w:bCs w:val="0"/>
        </w:rPr>
      </w:pPr>
      <w:r>
        <w:rPr>
          <w:b w:val="0"/>
          <w:bCs w:val="0"/>
        </w:rPr>
        <w:t>Za č</w:t>
      </w:r>
      <w:r w:rsidRPr="0098186E">
        <w:rPr>
          <w:b w:val="0"/>
          <w:bCs w:val="0"/>
        </w:rPr>
        <w:t xml:space="preserve">lena dozornej rady môže byť navrhnutá a zvolená fyzická osoba, ktorá má spôsobilosť na právne úkony v plnom rozsahu, je bezúhonná a má skončené vysokoškolské vzdelanie druhého stupňa. </w:t>
      </w:r>
    </w:p>
    <w:p w:rsidR="0062517C" w:rsidRDefault="0062517C" w:rsidP="00292E06">
      <w:pPr>
        <w:spacing w:line="360" w:lineRule="auto"/>
        <w:ind w:firstLine="709"/>
        <w:jc w:val="both"/>
        <w:rPr>
          <w:i w:val="0"/>
        </w:rPr>
      </w:pPr>
      <w:r>
        <w:rPr>
          <w:i w:val="0"/>
        </w:rPr>
        <w:t xml:space="preserve">Predložený materiál obsahuje návrh </w:t>
      </w:r>
      <w:r w:rsidR="00C42915">
        <w:rPr>
          <w:i w:val="0"/>
        </w:rPr>
        <w:t xml:space="preserve">na </w:t>
      </w:r>
      <w:r w:rsidR="00AE669D">
        <w:rPr>
          <w:i w:val="0"/>
        </w:rPr>
        <w:t xml:space="preserve">odvolanie z funkcie člena </w:t>
      </w:r>
      <w:r w:rsidR="00AE669D" w:rsidRPr="00AE669D">
        <w:rPr>
          <w:i w:val="0"/>
        </w:rPr>
        <w:t>Dozornej rady Sociálnej poisťovne zástupcu Ministerstva financií Slovenskej republiky navrhnutého vládou Slovenskej republiky</w:t>
      </w:r>
      <w:r w:rsidR="00C42915">
        <w:rPr>
          <w:i w:val="0"/>
        </w:rPr>
        <w:t xml:space="preserve"> Marcela </w:t>
      </w:r>
      <w:proofErr w:type="spellStart"/>
      <w:r w:rsidR="00C42915" w:rsidRPr="00C42915">
        <w:rPr>
          <w:i w:val="0"/>
        </w:rPr>
        <w:t>Klimeka</w:t>
      </w:r>
      <w:proofErr w:type="spellEnd"/>
      <w:r w:rsidR="00C42915" w:rsidRPr="00C42915">
        <w:rPr>
          <w:i w:val="0"/>
        </w:rPr>
        <w:t xml:space="preserve"> a</w:t>
      </w:r>
      <w:r w:rsidR="00AE669D" w:rsidRPr="00C42915">
        <w:rPr>
          <w:i w:val="0"/>
        </w:rPr>
        <w:t xml:space="preserve"> </w:t>
      </w:r>
      <w:r w:rsidR="00C42915" w:rsidRPr="00C42915">
        <w:rPr>
          <w:i w:val="0"/>
        </w:rPr>
        <w:t xml:space="preserve">návrh </w:t>
      </w:r>
      <w:r w:rsidRPr="00C42915">
        <w:rPr>
          <w:i w:val="0"/>
        </w:rPr>
        <w:t>na</w:t>
      </w:r>
      <w:r>
        <w:rPr>
          <w:i w:val="0"/>
        </w:rPr>
        <w:t xml:space="preserve"> voľbu </w:t>
      </w:r>
      <w:r w:rsidR="00C42915">
        <w:rPr>
          <w:i w:val="0"/>
        </w:rPr>
        <w:t>Petra Kostolného,</w:t>
      </w:r>
      <w:r w:rsidR="007D767E">
        <w:rPr>
          <w:i w:val="0"/>
        </w:rPr>
        <w:t xml:space="preserve"> </w:t>
      </w:r>
      <w:r>
        <w:rPr>
          <w:i w:val="0"/>
        </w:rPr>
        <w:t xml:space="preserve">zástupcu </w:t>
      </w:r>
      <w:r w:rsidR="0045502C">
        <w:rPr>
          <w:i w:val="0"/>
        </w:rPr>
        <w:t xml:space="preserve">Ministerstva </w:t>
      </w:r>
      <w:r w:rsidR="00D44592">
        <w:rPr>
          <w:i w:val="0"/>
        </w:rPr>
        <w:t xml:space="preserve">práce, sociálnych vecí a rodiny </w:t>
      </w:r>
      <w:r w:rsidR="0045502C">
        <w:rPr>
          <w:i w:val="0"/>
        </w:rPr>
        <w:t xml:space="preserve">Slovenskej republiky </w:t>
      </w:r>
      <w:r w:rsidR="0049482F">
        <w:rPr>
          <w:i w:val="0"/>
        </w:rPr>
        <w:t>a</w:t>
      </w:r>
      <w:r w:rsidR="00C42915">
        <w:rPr>
          <w:i w:val="0"/>
        </w:rPr>
        <w:t xml:space="preserve"> Radovana Majerského, </w:t>
      </w:r>
      <w:r w:rsidR="00C42915">
        <w:rPr>
          <w:i w:val="0"/>
        </w:rPr>
        <w:lastRenderedPageBreak/>
        <w:t>zástupcu</w:t>
      </w:r>
      <w:r w:rsidR="0049482F">
        <w:rPr>
          <w:i w:val="0"/>
        </w:rPr>
        <w:t xml:space="preserve"> Ministerstva financií Slovenskej republiky navrhnutých</w:t>
      </w:r>
      <w:r>
        <w:rPr>
          <w:i w:val="0"/>
        </w:rPr>
        <w:t xml:space="preserve"> </w:t>
      </w:r>
      <w:r w:rsidRPr="0062517C">
        <w:rPr>
          <w:i w:val="0"/>
        </w:rPr>
        <w:t>vládou Slovenskej republiky do Dozornej rady Sociálnej poisťovne</w:t>
      </w:r>
      <w:r>
        <w:rPr>
          <w:i w:val="0"/>
        </w:rPr>
        <w:t xml:space="preserve">. </w:t>
      </w:r>
    </w:p>
    <w:p w:rsidR="0049482F" w:rsidRPr="0049482F" w:rsidRDefault="0049482F" w:rsidP="0049482F">
      <w:pPr>
        <w:spacing w:line="360" w:lineRule="auto"/>
        <w:ind w:firstLine="708"/>
        <w:jc w:val="both"/>
        <w:rPr>
          <w:i w:val="0"/>
        </w:rPr>
      </w:pPr>
      <w:r w:rsidRPr="0049482F">
        <w:rPr>
          <w:i w:val="0"/>
        </w:rPr>
        <w:t>Materiál nebol predmetom medzirezortného pripomienkového konania z dôvodu, že sa na materiál vzťahuje výnimka z predkladania materiálov na pripomienkové konanie v súlade s čl. 10 ods. 6 písm. a) Smernice na prípravu a predkladanie materiálov na rokovanie vlády Slovenskej republiky vzhľadom na to, že ide o personálny návrh.</w:t>
      </w:r>
    </w:p>
    <w:p w:rsidR="0049482F" w:rsidRPr="0049482F" w:rsidRDefault="0049482F" w:rsidP="0049482F">
      <w:pPr>
        <w:spacing w:line="360" w:lineRule="auto"/>
        <w:ind w:firstLine="709"/>
        <w:jc w:val="both"/>
        <w:rPr>
          <w:i w:val="0"/>
          <w:iCs w:val="0"/>
        </w:rPr>
      </w:pPr>
      <w:r w:rsidRPr="0049482F">
        <w:rPr>
          <w:i w:val="0"/>
        </w:rPr>
        <w:t>Predložený návrh nemá vplyv na rozpočet verejnej správy, podnikateľské prostredie, sociálne vplyvy, vplyvy na životné prostredie, vplyvy na manželstvo, rodičovstvo a rodinu, vplyvy na informatizáciu spoločnosti a vplyvy na služby verejnej správy pre občana.</w:t>
      </w:r>
    </w:p>
    <w:p w:rsidR="00835D08" w:rsidRPr="0049482F" w:rsidRDefault="00835D08" w:rsidP="0049482F">
      <w:pPr>
        <w:spacing w:line="360" w:lineRule="auto"/>
        <w:ind w:firstLine="709"/>
        <w:jc w:val="both"/>
        <w:rPr>
          <w:i w:val="0"/>
          <w:iCs w:val="0"/>
        </w:rPr>
      </w:pPr>
    </w:p>
    <w:sectPr w:rsidR="00835D08" w:rsidRPr="0049482F" w:rsidSect="002224AF">
      <w:pgSz w:w="11906" w:h="16838"/>
      <w:pgMar w:top="1418" w:right="1361" w:bottom="1418" w:left="1304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4404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A3A7E50"/>
    <w:multiLevelType w:val="hybridMultilevel"/>
    <w:tmpl w:val="2F42650A"/>
    <w:lvl w:ilvl="0" w:tplc="5CA0C9A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15DD6433"/>
    <w:multiLevelType w:val="hybridMultilevel"/>
    <w:tmpl w:val="8D1CF1F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05B7CA7"/>
    <w:multiLevelType w:val="hybridMultilevel"/>
    <w:tmpl w:val="AB926BEA"/>
    <w:lvl w:ilvl="0" w:tplc="041B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7F345172"/>
    <w:multiLevelType w:val="multilevel"/>
    <w:tmpl w:val="B79A2A96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E5F"/>
    <w:rsid w:val="0000172F"/>
    <w:rsid w:val="00062D58"/>
    <w:rsid w:val="001472C2"/>
    <w:rsid w:val="001861B4"/>
    <w:rsid w:val="001A420E"/>
    <w:rsid w:val="00221150"/>
    <w:rsid w:val="002224AF"/>
    <w:rsid w:val="00292E06"/>
    <w:rsid w:val="002C0AF8"/>
    <w:rsid w:val="002C496C"/>
    <w:rsid w:val="003117E3"/>
    <w:rsid w:val="00312792"/>
    <w:rsid w:val="003244D2"/>
    <w:rsid w:val="0041201B"/>
    <w:rsid w:val="0045502C"/>
    <w:rsid w:val="0049482F"/>
    <w:rsid w:val="005107FE"/>
    <w:rsid w:val="005305CA"/>
    <w:rsid w:val="005A7F19"/>
    <w:rsid w:val="005C589B"/>
    <w:rsid w:val="0060194C"/>
    <w:rsid w:val="0062517C"/>
    <w:rsid w:val="00632F80"/>
    <w:rsid w:val="00693255"/>
    <w:rsid w:val="006B2601"/>
    <w:rsid w:val="006C0904"/>
    <w:rsid w:val="006C0FB7"/>
    <w:rsid w:val="00783296"/>
    <w:rsid w:val="007D767E"/>
    <w:rsid w:val="00835D08"/>
    <w:rsid w:val="008A0325"/>
    <w:rsid w:val="009412DB"/>
    <w:rsid w:val="009700EF"/>
    <w:rsid w:val="0098186E"/>
    <w:rsid w:val="009B0EA4"/>
    <w:rsid w:val="00A0724D"/>
    <w:rsid w:val="00A8507A"/>
    <w:rsid w:val="00A90E05"/>
    <w:rsid w:val="00AE669D"/>
    <w:rsid w:val="00AE6E15"/>
    <w:rsid w:val="00B339BC"/>
    <w:rsid w:val="00B43E5F"/>
    <w:rsid w:val="00B67788"/>
    <w:rsid w:val="00B77456"/>
    <w:rsid w:val="00BF23CE"/>
    <w:rsid w:val="00C42915"/>
    <w:rsid w:val="00C627E9"/>
    <w:rsid w:val="00CB7806"/>
    <w:rsid w:val="00D11E1E"/>
    <w:rsid w:val="00D35400"/>
    <w:rsid w:val="00D44592"/>
    <w:rsid w:val="00E047D2"/>
    <w:rsid w:val="00E237BD"/>
    <w:rsid w:val="00E83150"/>
    <w:rsid w:val="00ED1760"/>
    <w:rsid w:val="00F044E0"/>
    <w:rsid w:val="00F9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5711FF"/>
  <w14:defaultImageDpi w14:val="0"/>
  <w15:docId w15:val="{B74E2922-537D-44BD-885A-E023B4DC9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i/>
      <w:i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pPr>
      <w:jc w:val="both"/>
    </w:pPr>
    <w:rPr>
      <w:b/>
      <w:bCs/>
      <w:i w:val="0"/>
      <w:iCs w:val="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i/>
      <w:iCs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1E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11E1E"/>
    <w:rPr>
      <w:rFonts w:ascii="Tahoma" w:hAnsi="Tahoma" w:cs="Tahoma"/>
      <w:i/>
      <w:iCs/>
      <w:sz w:val="16"/>
      <w:szCs w:val="16"/>
    </w:rPr>
  </w:style>
  <w:style w:type="paragraph" w:customStyle="1" w:styleId="l5">
    <w:name w:val="l5"/>
    <w:basedOn w:val="Normlny"/>
    <w:rsid w:val="006B2601"/>
    <w:pPr>
      <w:spacing w:before="100" w:beforeAutospacing="1" w:after="100" w:afterAutospacing="1"/>
    </w:pPr>
    <w:rPr>
      <w:i w:val="0"/>
      <w:iCs w:val="0"/>
    </w:rPr>
  </w:style>
  <w:style w:type="paragraph" w:customStyle="1" w:styleId="l6">
    <w:name w:val="l6"/>
    <w:basedOn w:val="Normlny"/>
    <w:rsid w:val="006B2601"/>
    <w:pPr>
      <w:spacing w:before="100" w:beforeAutospacing="1" w:after="100" w:afterAutospacing="1"/>
    </w:pPr>
    <w:rPr>
      <w:i w:val="0"/>
      <w:iCs w:val="0"/>
    </w:rPr>
  </w:style>
  <w:style w:type="character" w:styleId="PremennHTML">
    <w:name w:val="HTML Variable"/>
    <w:basedOn w:val="Predvolenpsmoodseku"/>
    <w:uiPriority w:val="99"/>
    <w:semiHidden/>
    <w:unhideWhenUsed/>
    <w:rsid w:val="006B26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9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MOŽNO SPRÍSTUPNIŤ</vt:lpstr>
    </vt:vector>
  </TitlesOfParts>
  <Company>MPSVR SR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MOŽNO SPRÍSTUPNIŤ</dc:title>
  <dc:creator>duricova</dc:creator>
  <cp:lastModifiedBy>Kontrová Andrea</cp:lastModifiedBy>
  <cp:revision>13</cp:revision>
  <cp:lastPrinted>2020-04-30T05:37:00Z</cp:lastPrinted>
  <dcterms:created xsi:type="dcterms:W3CDTF">2020-08-19T07:39:00Z</dcterms:created>
  <dcterms:modified xsi:type="dcterms:W3CDTF">2023-11-10T22:10:00Z</dcterms:modified>
</cp:coreProperties>
</file>