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B22997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Pr="000534BB" w:rsidR="00CC565F">
        <w:rPr>
          <w:sz w:val="20"/>
        </w:rPr>
        <w:t xml:space="preserve"> CRD-</w:t>
      </w:r>
      <w:r w:rsidR="00B22997">
        <w:rPr>
          <w:sz w:val="20"/>
        </w:rPr>
        <w:t>2283</w:t>
      </w:r>
      <w:r w:rsidRPr="000534BB">
        <w:rPr>
          <w:sz w:val="20"/>
        </w:rPr>
        <w:t>/20</w:t>
      </w:r>
      <w:r w:rsidR="00B22997">
        <w:rPr>
          <w:sz w:val="20"/>
        </w:rPr>
        <w:t>23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835325">
        <w:t>24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3A39F6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0"/>
        </w:rPr>
      </w:pPr>
      <w:r w:rsidRPr="003A39F6">
        <w:rPr>
          <w:spacing w:val="0"/>
          <w:sz w:val="20"/>
        </w:rPr>
        <w:t>z</w:t>
      </w:r>
      <w:r w:rsidRPr="003A39F6" w:rsidR="00835325">
        <w:rPr>
          <w:spacing w:val="0"/>
          <w:sz w:val="20"/>
        </w:rPr>
        <w:t>o</w:t>
      </w:r>
      <w:r w:rsidRPr="003A39F6" w:rsidR="00832126">
        <w:rPr>
          <w:spacing w:val="0"/>
          <w:sz w:val="20"/>
        </w:rPr>
        <w:t xml:space="preserve"> </w:t>
      </w:r>
      <w:r w:rsidRPr="003A39F6" w:rsidR="00835325">
        <w:rPr>
          <w:spacing w:val="0"/>
          <w:sz w:val="20"/>
        </w:rPr>
        <w:t>14</w:t>
      </w:r>
      <w:r w:rsidRPr="003A39F6" w:rsidR="00C856FC">
        <w:rPr>
          <w:spacing w:val="0"/>
          <w:sz w:val="20"/>
        </w:rPr>
        <w:t xml:space="preserve">. </w:t>
      </w:r>
      <w:r w:rsidRPr="003A39F6" w:rsidR="00B22997">
        <w:rPr>
          <w:spacing w:val="0"/>
          <w:sz w:val="20"/>
        </w:rPr>
        <w:t>novembra</w:t>
      </w:r>
      <w:r w:rsidRPr="003A39F6" w:rsidR="00CC565F">
        <w:rPr>
          <w:spacing w:val="0"/>
          <w:sz w:val="20"/>
        </w:rPr>
        <w:t xml:space="preserve"> </w:t>
      </w:r>
      <w:r w:rsidRPr="003A39F6">
        <w:rPr>
          <w:spacing w:val="0"/>
          <w:sz w:val="20"/>
        </w:rPr>
        <w:t>20</w:t>
      </w:r>
      <w:r w:rsidRPr="003A39F6" w:rsidR="00B22997">
        <w:rPr>
          <w:spacing w:val="0"/>
          <w:sz w:val="20"/>
        </w:rPr>
        <w:t>23</w:t>
      </w:r>
    </w:p>
    <w:p w:rsidR="00B031AD" w:rsidRPr="003A39F6" w:rsidP="009B187B">
      <w:pPr>
        <w:keepNext w:val="0"/>
        <w:keepLines w:val="0"/>
        <w:widowControl w:val="0"/>
        <w:rPr>
          <w:sz w:val="20"/>
        </w:rPr>
      </w:pPr>
    </w:p>
    <w:p w:rsidR="00E03CF6" w:rsidRPr="003A39F6" w:rsidP="00E03CF6">
      <w:pPr>
        <w:jc w:val="left"/>
        <w:rPr>
          <w:rFonts w:cs="Arial"/>
          <w:sz w:val="20"/>
        </w:rPr>
      </w:pPr>
      <w:r w:rsidRPr="003A39F6" w:rsidR="00543E1D">
        <w:rPr>
          <w:rFonts w:cs="Arial"/>
          <w:sz w:val="20"/>
        </w:rPr>
        <w:t>k návrhu programu 3</w:t>
      </w:r>
      <w:r w:rsidRPr="003A39F6">
        <w:rPr>
          <w:rFonts w:cs="Arial"/>
          <w:sz w:val="20"/>
        </w:rPr>
        <w:t>. schôdze Národnej rady Slovenskej republiky</w:t>
      </w:r>
    </w:p>
    <w:p w:rsidR="00E03CF6" w:rsidP="00E03CF6">
      <w:pPr>
        <w:rPr>
          <w:rFonts w:cs="Arial"/>
          <w:sz w:val="22"/>
          <w:szCs w:val="22"/>
        </w:rPr>
      </w:pPr>
    </w:p>
    <w:p w:rsidR="00E03CF6" w:rsidP="00E03CF6">
      <w:pPr>
        <w:rPr>
          <w:rFonts w:cs="Arial"/>
          <w:sz w:val="22"/>
          <w:szCs w:val="22"/>
        </w:rPr>
      </w:pPr>
    </w:p>
    <w:p w:rsidR="00E03CF6" w:rsidP="00E03CF6">
      <w:pPr>
        <w:pStyle w:val="Heading4"/>
        <w:keepNext w:val="0"/>
        <w:keepLines w:val="0"/>
        <w:spacing w:before="0" w:after="0"/>
        <w:ind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E03CF6" w:rsidP="00E03CF6">
      <w:pPr>
        <w:widowControl w:val="0"/>
        <w:ind w:firstLine="708"/>
        <w:rPr>
          <w:rFonts w:cs="Arial"/>
          <w:sz w:val="22"/>
          <w:szCs w:val="22"/>
        </w:rPr>
      </w:pPr>
    </w:p>
    <w:p w:rsidR="00E03CF6" w:rsidRPr="003A39F6" w:rsidP="00B860EE">
      <w:pPr>
        <w:ind w:firstLine="708"/>
        <w:jc w:val="both"/>
        <w:rPr>
          <w:b/>
          <w:sz w:val="20"/>
        </w:rPr>
      </w:pPr>
      <w:r w:rsidRPr="003A39F6">
        <w:rPr>
          <w:sz w:val="20"/>
        </w:rPr>
        <w:t xml:space="preserve">podľa </w:t>
      </w:r>
      <w:r w:rsidRPr="003A39F6" w:rsidR="008663CB">
        <w:rPr>
          <w:sz w:val="20"/>
        </w:rPr>
        <w:t xml:space="preserve">§ 24 ods. 1 </w:t>
      </w:r>
      <w:r w:rsidRPr="003A39F6">
        <w:rPr>
          <w:sz w:val="20"/>
        </w:rPr>
        <w:t>zákona Národnej rady Slovenskej republiky č. 350/1996 Z. z.</w:t>
      </w:r>
      <w:r w:rsidRPr="003A39F6" w:rsidR="008663CB">
        <w:rPr>
          <w:sz w:val="20"/>
        </w:rPr>
        <w:br/>
      </w:r>
      <w:r w:rsidRPr="003A39F6">
        <w:rPr>
          <w:sz w:val="20"/>
        </w:rPr>
        <w:t xml:space="preserve">o rokovacom poriadku Národnej rady Slovenskej republiky v znení neskorších predpisov </w:t>
      </w:r>
    </w:p>
    <w:p w:rsidR="00E03CF6" w:rsidRPr="003A39F6" w:rsidP="00B860EE">
      <w:pPr>
        <w:pStyle w:val="BodyTextIndent"/>
        <w:widowControl w:val="0"/>
        <w:spacing w:after="0"/>
        <w:rPr>
          <w:rFonts w:cs="Arial"/>
          <w:sz w:val="20"/>
        </w:rPr>
      </w:pPr>
    </w:p>
    <w:p w:rsidR="00E03CF6" w:rsidP="00B860EE">
      <w:pPr>
        <w:widowControl w:val="0"/>
        <w:ind w:firstLine="708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 c h v a ľ u j e </w:t>
      </w:r>
    </w:p>
    <w:p w:rsidR="00E03CF6" w:rsidP="00E03CF6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D0712" w:rsidRPr="003A39F6" w:rsidP="00CD0712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0"/>
        </w:rPr>
      </w:pPr>
      <w:r w:rsidRPr="003A39F6" w:rsidR="00543E1D">
        <w:rPr>
          <w:rFonts w:cs="Arial"/>
          <w:sz w:val="20"/>
        </w:rPr>
        <w:t>program 3</w:t>
      </w:r>
      <w:r w:rsidRPr="003A39F6" w:rsidR="00E03CF6">
        <w:rPr>
          <w:rFonts w:cs="Arial"/>
          <w:sz w:val="20"/>
        </w:rPr>
        <w:t xml:space="preserve">. schôdze Národnej rady Slovenskej republiky </w:t>
      </w:r>
      <w:r w:rsidRPr="003A39F6" w:rsidR="00B22997">
        <w:rPr>
          <w:rFonts w:cs="Arial"/>
          <w:sz w:val="20"/>
        </w:rPr>
        <w:t xml:space="preserve">so začiatkom </w:t>
        <w:br/>
        <w:t>14</w:t>
      </w:r>
      <w:r w:rsidRPr="003A39F6" w:rsidR="00543E1D">
        <w:rPr>
          <w:rFonts w:cs="Arial"/>
          <w:sz w:val="20"/>
        </w:rPr>
        <w:t xml:space="preserve">. </w:t>
      </w:r>
      <w:r w:rsidRPr="003A39F6" w:rsidR="00B22997">
        <w:rPr>
          <w:rFonts w:cs="Arial"/>
          <w:sz w:val="20"/>
        </w:rPr>
        <w:t>novem</w:t>
      </w:r>
      <w:r w:rsidRPr="003A39F6" w:rsidR="00B22997">
        <w:rPr>
          <w:rFonts w:cs="Arial"/>
          <w:sz w:val="20"/>
        </w:rPr>
        <w:t>bra</w:t>
      </w:r>
      <w:r w:rsidRPr="003A39F6" w:rsidR="00543E1D">
        <w:rPr>
          <w:rFonts w:cs="Arial"/>
          <w:sz w:val="20"/>
        </w:rPr>
        <w:t xml:space="preserve"> 202</w:t>
      </w:r>
      <w:r w:rsidRPr="003A39F6" w:rsidR="00B22997">
        <w:rPr>
          <w:rFonts w:cs="Arial"/>
          <w:sz w:val="20"/>
        </w:rPr>
        <w:t>3 o 13</w:t>
      </w:r>
      <w:r w:rsidRPr="003A39F6" w:rsidR="00E03CF6">
        <w:rPr>
          <w:rFonts w:cs="Arial"/>
          <w:sz w:val="20"/>
        </w:rPr>
        <w:t>.00 hod. takto:</w:t>
      </w:r>
    </w:p>
    <w:p w:rsidR="00CD0712" w:rsidRPr="003A39F6" w:rsidP="00CD0712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0"/>
        </w:rPr>
      </w:pPr>
    </w:p>
    <w:p w:rsidR="00CD0712" w:rsidRPr="003A39F6" w:rsidP="001A5BFA">
      <w:pPr>
        <w:pStyle w:val="Footer"/>
        <w:keepNext w:val="0"/>
        <w:keepLines w:val="0"/>
        <w:widowControl w:val="0"/>
        <w:numPr>
          <w:ilvl w:val="0"/>
          <w:numId w:val="5"/>
        </w:numPr>
        <w:tabs>
          <w:tab w:val="left" w:pos="708"/>
          <w:tab w:val="clear" w:pos="4536"/>
          <w:tab w:val="clear" w:pos="9072"/>
        </w:tabs>
        <w:jc w:val="both"/>
        <w:rPr>
          <w:rFonts w:cs="Arial"/>
          <w:sz w:val="20"/>
        </w:rPr>
      </w:pPr>
      <w:r w:rsidRPr="003A39F6" w:rsidR="005A5516">
        <w:rPr>
          <w:rFonts w:cs="Arial"/>
          <w:sz w:val="20"/>
        </w:rPr>
        <w:t>Návrh na</w:t>
      </w:r>
      <w:r w:rsidRPr="003A39F6" w:rsidR="00386216">
        <w:rPr>
          <w:rFonts w:cs="Arial"/>
          <w:sz w:val="20"/>
        </w:rPr>
        <w:t xml:space="preserve"> odvolanie a</w:t>
      </w:r>
      <w:r w:rsidRPr="003A39F6" w:rsidR="005A5516">
        <w:rPr>
          <w:rFonts w:cs="Arial"/>
          <w:sz w:val="20"/>
        </w:rPr>
        <w:t xml:space="preserve"> voľbu poslancov Národnej rady Slovens</w:t>
      </w:r>
      <w:r w:rsidRPr="003A39F6" w:rsidR="001A5BFA">
        <w:rPr>
          <w:rFonts w:cs="Arial"/>
          <w:sz w:val="20"/>
        </w:rPr>
        <w:t xml:space="preserve">kej republiky za členov výborov </w:t>
      </w:r>
      <w:r w:rsidRPr="003A39F6" w:rsidR="005A5516">
        <w:rPr>
          <w:rFonts w:cs="Arial"/>
          <w:sz w:val="20"/>
        </w:rPr>
        <w:t>Národnej rady Slovenskej republiky a voľbu overovateľov Národnej rady Slovenskej republiky</w:t>
      </w:r>
      <w:r w:rsidRPr="003A39F6" w:rsidR="00835325">
        <w:rPr>
          <w:rFonts w:cs="Arial"/>
          <w:sz w:val="20"/>
        </w:rPr>
        <w:t xml:space="preserve"> (tlač 32)</w:t>
      </w:r>
      <w:r w:rsidRPr="003A39F6">
        <w:rPr>
          <w:rFonts w:cs="Arial"/>
          <w:sz w:val="20"/>
        </w:rPr>
        <w:t xml:space="preserve"> </w:t>
      </w:r>
    </w:p>
    <w:p w:rsidR="00CD0712" w:rsidRPr="003A39F6" w:rsidP="00CD0712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0"/>
        </w:rPr>
      </w:pPr>
    </w:p>
    <w:p w:rsidR="00CD0712" w:rsidRPr="003A39F6" w:rsidP="001A5BFA">
      <w:pPr>
        <w:pStyle w:val="Footer"/>
        <w:keepNext w:val="0"/>
        <w:keepLines w:val="0"/>
        <w:widowControl w:val="0"/>
        <w:numPr>
          <w:ilvl w:val="0"/>
          <w:numId w:val="5"/>
        </w:numPr>
        <w:tabs>
          <w:tab w:val="left" w:pos="708"/>
          <w:tab w:val="clear" w:pos="4536"/>
          <w:tab w:val="clear" w:pos="9072"/>
        </w:tabs>
        <w:jc w:val="both"/>
        <w:rPr>
          <w:rFonts w:cs="Arial"/>
          <w:sz w:val="20"/>
        </w:rPr>
      </w:pPr>
      <w:r w:rsidRPr="003A39F6" w:rsidR="005A5516">
        <w:rPr>
          <w:rFonts w:cs="Arial"/>
          <w:sz w:val="20"/>
        </w:rPr>
        <w:t>Programové vyhlásenie vlády Slovenskej republiky (tlač 27)</w:t>
      </w:r>
      <w:r w:rsidRPr="003A39F6">
        <w:rPr>
          <w:rFonts w:cs="Arial"/>
          <w:sz w:val="20"/>
        </w:rPr>
        <w:t xml:space="preserve"> </w:t>
      </w:r>
    </w:p>
    <w:p w:rsidR="00CD0712" w:rsidRPr="003A39F6" w:rsidP="00CD0712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0"/>
        </w:rPr>
      </w:pPr>
    </w:p>
    <w:p w:rsidR="00CD0712" w:rsidRPr="003A39F6" w:rsidP="001A5BFA">
      <w:pPr>
        <w:pStyle w:val="Footer"/>
        <w:keepNext w:val="0"/>
        <w:keepLines w:val="0"/>
        <w:widowControl w:val="0"/>
        <w:numPr>
          <w:ilvl w:val="0"/>
          <w:numId w:val="5"/>
        </w:numPr>
        <w:tabs>
          <w:tab w:val="left" w:pos="708"/>
          <w:tab w:val="clear" w:pos="4536"/>
          <w:tab w:val="clear" w:pos="9072"/>
        </w:tabs>
        <w:ind w:hanging="359"/>
        <w:jc w:val="both"/>
        <w:rPr>
          <w:rFonts w:cs="Arial"/>
          <w:noProof/>
          <w:sz w:val="20"/>
        </w:rPr>
      </w:pPr>
      <w:r w:rsidRPr="003A39F6">
        <w:rPr>
          <w:rFonts w:cs="Arial"/>
          <w:noProof/>
          <w:sz w:val="20"/>
        </w:rPr>
        <w:t xml:space="preserve">Návrh vlády na skrátené legislatívne konanie o vládnom návrhu zákona, ktorým sa dopĺňa zákon č. 296/2020 Z. z. o 13. dôchodku a o zmene a doplnení niektorých zákonov v znení neskorších predpisov (tlač 28) </w:t>
      </w:r>
    </w:p>
    <w:p w:rsidR="00CD0712" w:rsidRPr="003A39F6" w:rsidP="00CD0712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noProof/>
          <w:sz w:val="20"/>
        </w:rPr>
      </w:pPr>
    </w:p>
    <w:p w:rsidR="00CD0712" w:rsidRPr="003A39F6" w:rsidP="001A5BFA">
      <w:pPr>
        <w:pStyle w:val="Footer"/>
        <w:keepNext w:val="0"/>
        <w:keepLines w:val="0"/>
        <w:widowControl w:val="0"/>
        <w:numPr>
          <w:ilvl w:val="0"/>
          <w:numId w:val="5"/>
        </w:numPr>
        <w:tabs>
          <w:tab w:val="left" w:pos="708"/>
          <w:tab w:val="clear" w:pos="4536"/>
          <w:tab w:val="clear" w:pos="9072"/>
        </w:tabs>
        <w:jc w:val="both"/>
        <w:rPr>
          <w:rFonts w:cs="Arial"/>
          <w:noProof/>
          <w:sz w:val="20"/>
        </w:rPr>
      </w:pPr>
      <w:r w:rsidRPr="003A39F6">
        <w:rPr>
          <w:rFonts w:cs="Arial"/>
          <w:noProof/>
          <w:sz w:val="20"/>
        </w:rPr>
        <w:t>Návrh vlády na skráte</w:t>
      </w:r>
      <w:r w:rsidRPr="003A39F6">
        <w:rPr>
          <w:rFonts w:cs="Arial"/>
          <w:noProof/>
          <w:sz w:val="20"/>
        </w:rPr>
        <w:t xml:space="preserve">né legislatívne konanie o vládnom návrhu zákona, ktorým sa mení a dopĺňa zákon č. 540/2021 Z. z. o kategorizácii ústavnej starostlivosti a o zmene a doplnení niektorých zákonov v znení zákona č. 518/2022 Z. z. (tlač 30) </w:t>
      </w:r>
    </w:p>
    <w:p w:rsidR="00CD0712" w:rsidRPr="003A39F6" w:rsidP="00CD0712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noProof/>
          <w:sz w:val="20"/>
        </w:rPr>
      </w:pPr>
    </w:p>
    <w:p w:rsidR="003A39F6" w:rsidRPr="003A39F6" w:rsidP="003A39F6">
      <w:pPr>
        <w:pStyle w:val="Footer"/>
        <w:keepNext w:val="0"/>
        <w:keepLines w:val="0"/>
        <w:widowControl w:val="0"/>
        <w:numPr>
          <w:ilvl w:val="0"/>
          <w:numId w:val="5"/>
        </w:numPr>
        <w:tabs>
          <w:tab w:val="left" w:pos="708"/>
          <w:tab w:val="clear" w:pos="4536"/>
          <w:tab w:val="clear" w:pos="9072"/>
        </w:tabs>
        <w:jc w:val="both"/>
        <w:rPr>
          <w:rFonts w:cs="Arial"/>
          <w:noProof/>
          <w:sz w:val="20"/>
        </w:rPr>
      </w:pPr>
      <w:r w:rsidRPr="003A39F6" w:rsidR="00CD0712">
        <w:rPr>
          <w:rFonts w:cs="Arial"/>
          <w:noProof/>
          <w:sz w:val="20"/>
        </w:rPr>
        <w:t xml:space="preserve">Vládny návrh zákona, ktorým sa dopĺňa zákon č. 296/2020 Z. z. o 13. dôchodku a o zmene a doplnení niektorých zákonov v znení neskorších predpisov (tlač 29)  – prvé čítanie </w:t>
      </w:r>
    </w:p>
    <w:p w:rsidR="00CD0712" w:rsidRPr="003A39F6" w:rsidP="00AB5711">
      <w:pPr>
        <w:pStyle w:val="Footer"/>
        <w:keepNext w:val="0"/>
        <w:keepLines w:val="0"/>
        <w:widowControl w:val="0"/>
        <w:tabs>
          <w:tab w:val="left" w:pos="708"/>
        </w:tabs>
        <w:jc w:val="both"/>
        <w:rPr>
          <w:rFonts w:cs="Arial"/>
          <w:noProof/>
          <w:sz w:val="20"/>
        </w:rPr>
      </w:pPr>
    </w:p>
    <w:p w:rsidR="001A5BFA" w:rsidRPr="003A39F6" w:rsidP="003A39F6">
      <w:pPr>
        <w:pStyle w:val="Footer"/>
        <w:keepNext w:val="0"/>
        <w:keepLines w:val="0"/>
        <w:widowControl w:val="0"/>
        <w:numPr>
          <w:ilvl w:val="0"/>
          <w:numId w:val="5"/>
        </w:numPr>
        <w:tabs>
          <w:tab w:val="left" w:pos="708"/>
          <w:tab w:val="clear" w:pos="4536"/>
          <w:tab w:val="clear" w:pos="9072"/>
        </w:tabs>
        <w:jc w:val="both"/>
        <w:rPr>
          <w:rFonts w:cs="Arial"/>
          <w:noProof/>
          <w:sz w:val="20"/>
        </w:rPr>
      </w:pPr>
      <w:r w:rsidRPr="003A39F6" w:rsidR="00CD0712">
        <w:rPr>
          <w:rFonts w:cs="Arial"/>
          <w:noProof/>
          <w:sz w:val="20"/>
        </w:rPr>
        <w:t xml:space="preserve">Vládny návrh zákona, ktorým sa mení a dopĺňa zákon č. 540/2021 Z. z. o kategorizácii ústavnej starostlivosti a o zmene a doplnení niektorých zákonov v znení zákona </w:t>
      </w:r>
      <w:r w:rsidR="00310696">
        <w:rPr>
          <w:rFonts w:cs="Arial"/>
          <w:noProof/>
          <w:sz w:val="20"/>
        </w:rPr>
        <w:br/>
      </w:r>
      <w:r w:rsidRPr="003A39F6" w:rsidR="00CD0712">
        <w:rPr>
          <w:rFonts w:cs="Arial"/>
          <w:noProof/>
          <w:sz w:val="20"/>
        </w:rPr>
        <w:t>č. 518/202</w:t>
      </w:r>
      <w:r w:rsidRPr="003A39F6" w:rsidR="003A39F6">
        <w:rPr>
          <w:rFonts w:cs="Arial"/>
          <w:noProof/>
          <w:sz w:val="20"/>
        </w:rPr>
        <w:t>2 Z. z. (tlač 31) – prvé čítani</w:t>
      </w:r>
      <w:r w:rsidR="00310696">
        <w:rPr>
          <w:rFonts w:cs="Arial"/>
          <w:noProof/>
          <w:sz w:val="20"/>
        </w:rPr>
        <w:t>e.</w:t>
      </w:r>
    </w:p>
    <w:p w:rsidR="00AB5711" w:rsidP="006A3ADF">
      <w:pPr>
        <w:keepNext w:val="0"/>
        <w:keepLines w:val="0"/>
        <w:widowControl w:val="0"/>
        <w:ind w:left="5052" w:firstLine="708"/>
        <w:jc w:val="left"/>
        <w:rPr>
          <w:rFonts w:cs="Arial"/>
          <w:sz w:val="20"/>
        </w:rPr>
      </w:pPr>
    </w:p>
    <w:p w:rsidR="003A39F6" w:rsidRPr="003A39F6" w:rsidP="006A3ADF">
      <w:pPr>
        <w:keepNext w:val="0"/>
        <w:keepLines w:val="0"/>
        <w:widowControl w:val="0"/>
        <w:ind w:left="5052" w:firstLine="708"/>
        <w:jc w:val="left"/>
        <w:rPr>
          <w:rFonts w:cs="Arial"/>
          <w:sz w:val="20"/>
        </w:rPr>
      </w:pPr>
    </w:p>
    <w:p w:rsidR="00CB186A" w:rsidRPr="003A39F6" w:rsidP="006A3ADF">
      <w:pPr>
        <w:keepNext w:val="0"/>
        <w:keepLines w:val="0"/>
        <w:widowControl w:val="0"/>
        <w:ind w:left="5052" w:firstLine="708"/>
        <w:jc w:val="left"/>
        <w:rPr>
          <w:rFonts w:cs="Arial"/>
          <w:sz w:val="20"/>
        </w:rPr>
      </w:pPr>
      <w:r w:rsidRPr="003A39F6" w:rsidR="00B22997">
        <w:rPr>
          <w:rFonts w:cs="Arial"/>
          <w:sz w:val="20"/>
        </w:rPr>
        <w:t>Peter  P e l l e g r i n i   v. r.</w:t>
      </w:r>
      <w:r w:rsidRPr="003A39F6">
        <w:rPr>
          <w:rFonts w:cs="Arial"/>
          <w:sz w:val="20"/>
        </w:rPr>
        <w:t xml:space="preserve"> </w:t>
      </w:r>
    </w:p>
    <w:p w:rsidR="00CB186A" w:rsidRPr="003A39F6" w:rsidP="00CB186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0"/>
        </w:rPr>
      </w:pPr>
      <w:r w:rsidRPr="003A39F6" w:rsidR="006A3ADF">
        <w:rPr>
          <w:rFonts w:cs="Arial"/>
          <w:sz w:val="20"/>
        </w:rPr>
        <w:t xml:space="preserve"> </w:t>
      </w:r>
      <w:r w:rsidRPr="003A39F6">
        <w:rPr>
          <w:rFonts w:cs="Arial"/>
          <w:sz w:val="20"/>
        </w:rPr>
        <w:t xml:space="preserve">  predseda</w:t>
      </w:r>
    </w:p>
    <w:p w:rsidR="00AB5711" w:rsidRPr="003A39F6" w:rsidP="003A39F6">
      <w:pPr>
        <w:keepNext w:val="0"/>
        <w:keepLines w:val="0"/>
        <w:widowControl w:val="0"/>
        <w:ind w:left="4956"/>
        <w:outlineLvl w:val="0"/>
        <w:rPr>
          <w:rFonts w:cs="Arial"/>
          <w:sz w:val="20"/>
        </w:rPr>
      </w:pPr>
      <w:r w:rsidRPr="003A39F6" w:rsidR="00CB186A">
        <w:rPr>
          <w:rFonts w:cs="Arial"/>
          <w:sz w:val="20"/>
        </w:rPr>
        <w:t>Národnej rady Slovenskej republiky</w:t>
      </w:r>
    </w:p>
    <w:p w:rsidR="005A5516" w:rsidRPr="003A39F6" w:rsidP="004C066C">
      <w:pPr>
        <w:keepNext w:val="0"/>
        <w:keepLines w:val="0"/>
        <w:widowControl w:val="0"/>
        <w:jc w:val="both"/>
        <w:rPr>
          <w:rFonts w:cs="Arial"/>
          <w:sz w:val="20"/>
        </w:rPr>
      </w:pPr>
    </w:p>
    <w:p w:rsidR="004C066C" w:rsidRPr="003A39F6" w:rsidP="004C066C">
      <w:pPr>
        <w:keepNext w:val="0"/>
        <w:keepLines w:val="0"/>
        <w:widowControl w:val="0"/>
        <w:jc w:val="both"/>
        <w:rPr>
          <w:rFonts w:cs="Arial"/>
          <w:sz w:val="20"/>
        </w:rPr>
      </w:pPr>
      <w:r w:rsidRPr="003A39F6">
        <w:rPr>
          <w:rFonts w:cs="Arial"/>
          <w:sz w:val="20"/>
        </w:rPr>
        <w:t>Overovatelia:</w:t>
      </w:r>
    </w:p>
    <w:p w:rsidR="00B22997" w:rsidRPr="003A39F6" w:rsidP="00B22997">
      <w:pPr>
        <w:keepNext w:val="0"/>
        <w:keepLines w:val="0"/>
        <w:widowControl w:val="0"/>
        <w:jc w:val="both"/>
        <w:rPr>
          <w:rFonts w:cs="Arial"/>
          <w:sz w:val="20"/>
        </w:rPr>
      </w:pPr>
      <w:r w:rsidRPr="003A39F6">
        <w:rPr>
          <w:rFonts w:cs="Arial"/>
          <w:sz w:val="20"/>
        </w:rPr>
        <w:t xml:space="preserve">Peter  K a l i v o d a   v. r. </w:t>
      </w:r>
    </w:p>
    <w:p w:rsidR="004C066C" w:rsidRPr="003A39F6" w:rsidP="00B22997">
      <w:pPr>
        <w:keepNext w:val="0"/>
        <w:keepLines w:val="0"/>
        <w:widowControl w:val="0"/>
        <w:jc w:val="both"/>
        <w:rPr>
          <w:rFonts w:cs="Arial"/>
          <w:sz w:val="20"/>
        </w:rPr>
      </w:pPr>
      <w:r w:rsidRPr="003A39F6" w:rsidR="00B22997">
        <w:rPr>
          <w:rFonts w:cs="Arial"/>
          <w:sz w:val="20"/>
        </w:rPr>
        <w:t>Jozef  P r o č k o   v. r.</w:t>
      </w:r>
      <w:r w:rsidRPr="003A39F6">
        <w:rPr>
          <w:rFonts w:cs="Arial"/>
          <w:sz w:val="20"/>
        </w:rPr>
        <w:t xml:space="preserve"> </w:t>
      </w:r>
    </w:p>
    <w:sectPr w:rsidSect="003A39F6">
      <w:footerReference w:type="even" r:id="rId5"/>
      <w:footerReference w:type="default" r:id="rId6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39F6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2A96ABC"/>
    <w:multiLevelType w:val="hybridMultilevel"/>
    <w:tmpl w:val="4C9C81E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63253BF8"/>
    <w:multiLevelType w:val="hybridMultilevel"/>
    <w:tmpl w:val="9FEE0F8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12F52"/>
    <w:rsid w:val="0002738E"/>
    <w:rsid w:val="00032F2E"/>
    <w:rsid w:val="000534BB"/>
    <w:rsid w:val="000553E7"/>
    <w:rsid w:val="0008362A"/>
    <w:rsid w:val="00097399"/>
    <w:rsid w:val="000C3759"/>
    <w:rsid w:val="00106069"/>
    <w:rsid w:val="001578C6"/>
    <w:rsid w:val="00157C10"/>
    <w:rsid w:val="001A5BFA"/>
    <w:rsid w:val="001C6BF6"/>
    <w:rsid w:val="00257C78"/>
    <w:rsid w:val="002A650A"/>
    <w:rsid w:val="00310696"/>
    <w:rsid w:val="003341D9"/>
    <w:rsid w:val="00337839"/>
    <w:rsid w:val="0034101F"/>
    <w:rsid w:val="00341944"/>
    <w:rsid w:val="00341FBA"/>
    <w:rsid w:val="00354BAC"/>
    <w:rsid w:val="00361F55"/>
    <w:rsid w:val="00362E4A"/>
    <w:rsid w:val="003707D3"/>
    <w:rsid w:val="00376D87"/>
    <w:rsid w:val="00386216"/>
    <w:rsid w:val="0039703A"/>
    <w:rsid w:val="003A39F6"/>
    <w:rsid w:val="003B093F"/>
    <w:rsid w:val="003B290F"/>
    <w:rsid w:val="003E7A3D"/>
    <w:rsid w:val="004114AF"/>
    <w:rsid w:val="004171C5"/>
    <w:rsid w:val="00427554"/>
    <w:rsid w:val="004452DB"/>
    <w:rsid w:val="00462A39"/>
    <w:rsid w:val="00490C71"/>
    <w:rsid w:val="00491ABF"/>
    <w:rsid w:val="004B1106"/>
    <w:rsid w:val="004C066C"/>
    <w:rsid w:val="004E21E4"/>
    <w:rsid w:val="004F299D"/>
    <w:rsid w:val="00533CF8"/>
    <w:rsid w:val="00543E1D"/>
    <w:rsid w:val="005951BC"/>
    <w:rsid w:val="005A5516"/>
    <w:rsid w:val="005A698E"/>
    <w:rsid w:val="006021A5"/>
    <w:rsid w:val="006071EF"/>
    <w:rsid w:val="00611A4D"/>
    <w:rsid w:val="0062436D"/>
    <w:rsid w:val="00662542"/>
    <w:rsid w:val="006A3ADF"/>
    <w:rsid w:val="006A6268"/>
    <w:rsid w:val="006B74E0"/>
    <w:rsid w:val="006D7F1D"/>
    <w:rsid w:val="006E4882"/>
    <w:rsid w:val="006F07D9"/>
    <w:rsid w:val="006F32A4"/>
    <w:rsid w:val="007106BF"/>
    <w:rsid w:val="00727B06"/>
    <w:rsid w:val="0077330B"/>
    <w:rsid w:val="00780DEE"/>
    <w:rsid w:val="007D3BBE"/>
    <w:rsid w:val="007F5A97"/>
    <w:rsid w:val="00800C2E"/>
    <w:rsid w:val="00801B2D"/>
    <w:rsid w:val="00832126"/>
    <w:rsid w:val="00832C32"/>
    <w:rsid w:val="00835325"/>
    <w:rsid w:val="008519A7"/>
    <w:rsid w:val="008663CB"/>
    <w:rsid w:val="00876720"/>
    <w:rsid w:val="008C2782"/>
    <w:rsid w:val="008F45FE"/>
    <w:rsid w:val="008F6484"/>
    <w:rsid w:val="00906828"/>
    <w:rsid w:val="0091440B"/>
    <w:rsid w:val="00927181"/>
    <w:rsid w:val="00971E59"/>
    <w:rsid w:val="00991926"/>
    <w:rsid w:val="009A7522"/>
    <w:rsid w:val="009B187B"/>
    <w:rsid w:val="009B2A79"/>
    <w:rsid w:val="00A35F97"/>
    <w:rsid w:val="00A66B40"/>
    <w:rsid w:val="00A93317"/>
    <w:rsid w:val="00AB4A20"/>
    <w:rsid w:val="00AB5711"/>
    <w:rsid w:val="00AB5E70"/>
    <w:rsid w:val="00AC0130"/>
    <w:rsid w:val="00AD2B0A"/>
    <w:rsid w:val="00AF0396"/>
    <w:rsid w:val="00B01D0F"/>
    <w:rsid w:val="00B031AD"/>
    <w:rsid w:val="00B22997"/>
    <w:rsid w:val="00B37E78"/>
    <w:rsid w:val="00B51315"/>
    <w:rsid w:val="00B860EE"/>
    <w:rsid w:val="00BE794F"/>
    <w:rsid w:val="00C34BDF"/>
    <w:rsid w:val="00C856FC"/>
    <w:rsid w:val="00CA45EF"/>
    <w:rsid w:val="00CB186A"/>
    <w:rsid w:val="00CC565F"/>
    <w:rsid w:val="00CD0712"/>
    <w:rsid w:val="00D125B5"/>
    <w:rsid w:val="00D31AED"/>
    <w:rsid w:val="00D3405E"/>
    <w:rsid w:val="00D51CFC"/>
    <w:rsid w:val="00D55F34"/>
    <w:rsid w:val="00DB3CDE"/>
    <w:rsid w:val="00DB4F09"/>
    <w:rsid w:val="00DB7944"/>
    <w:rsid w:val="00DF3E0C"/>
    <w:rsid w:val="00E03CF6"/>
    <w:rsid w:val="00E06FDD"/>
    <w:rsid w:val="00E076C1"/>
    <w:rsid w:val="00E104F1"/>
    <w:rsid w:val="00E507BE"/>
    <w:rsid w:val="00E80539"/>
    <w:rsid w:val="00E96B08"/>
    <w:rsid w:val="00EA2030"/>
    <w:rsid w:val="00EB43D6"/>
    <w:rsid w:val="00EB6D47"/>
    <w:rsid w:val="00F13A27"/>
    <w:rsid w:val="00F51773"/>
    <w:rsid w:val="00F741B4"/>
    <w:rsid w:val="00F93C61"/>
    <w:rsid w:val="00FA1DA6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12</cp:revision>
  <cp:lastPrinted>2023-11-16T07:34:00Z</cp:lastPrinted>
  <dcterms:created xsi:type="dcterms:W3CDTF">2020-03-30T12:25:00Z</dcterms:created>
  <dcterms:modified xsi:type="dcterms:W3CDTF">2023-11-16T13:12:00Z</dcterms:modified>
</cp:coreProperties>
</file>