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FA8" w:rsidRPr="00F92F34" w:rsidRDefault="005D1FA8" w:rsidP="005D1FA8">
      <w:pPr>
        <w:jc w:val="both"/>
        <w:rPr>
          <w:b/>
          <w:i/>
        </w:rPr>
      </w:pPr>
      <w:r w:rsidRPr="00F92F34">
        <w:rPr>
          <w:b/>
          <w:i/>
        </w:rPr>
        <w:t>Výbor Národnej rady Slovenskej republiky</w:t>
      </w:r>
    </w:p>
    <w:p w:rsidR="005D1FA8" w:rsidRPr="00F92F34" w:rsidRDefault="005D1FA8" w:rsidP="005D1FA8">
      <w:pPr>
        <w:ind w:left="708"/>
        <w:jc w:val="both"/>
        <w:rPr>
          <w:b/>
          <w:i/>
        </w:rPr>
      </w:pPr>
      <w:r>
        <w:rPr>
          <w:b/>
          <w:i/>
        </w:rPr>
        <w:t xml:space="preserve">      </w:t>
      </w:r>
      <w:r w:rsidRPr="00F92F34">
        <w:rPr>
          <w:b/>
          <w:i/>
        </w:rPr>
        <w:t xml:space="preserve"> pre kultúru a médiá</w:t>
      </w:r>
    </w:p>
    <w:p w:rsidR="005D1FA8" w:rsidRPr="00063376" w:rsidRDefault="00E845F9" w:rsidP="00E31C2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7A82">
        <w:t>2</w:t>
      </w:r>
      <w:r w:rsidR="00016E2F">
        <w:t xml:space="preserve">. </w:t>
      </w:r>
      <w:r w:rsidR="005D1FA8" w:rsidRPr="00063376">
        <w:t>schôdza výboru</w:t>
      </w:r>
    </w:p>
    <w:p w:rsidR="005D1FA8" w:rsidRPr="00063376" w:rsidRDefault="005D1FA8" w:rsidP="00E31C2E">
      <w:pPr>
        <w:jc w:val="right"/>
      </w:pPr>
      <w:r w:rsidRPr="00063376">
        <w:t xml:space="preserve">     </w:t>
      </w:r>
      <w:r w:rsidRPr="00063376">
        <w:tab/>
      </w:r>
      <w:r w:rsidRPr="00063376">
        <w:tab/>
      </w:r>
      <w:r w:rsidRPr="00063376">
        <w:tab/>
      </w:r>
      <w:r w:rsidRPr="00063376">
        <w:tab/>
      </w:r>
      <w:r w:rsidRPr="00063376">
        <w:tab/>
      </w:r>
      <w:r w:rsidRPr="00063376">
        <w:tab/>
      </w:r>
      <w:r w:rsidRPr="00063376">
        <w:tab/>
      </w:r>
      <w:r w:rsidRPr="00063376">
        <w:tab/>
        <w:t xml:space="preserve">K číslu:  </w:t>
      </w:r>
      <w:r w:rsidRPr="00E845F9">
        <w:t xml:space="preserve">CRD - </w:t>
      </w:r>
      <w:r w:rsidR="00265019" w:rsidRPr="00265019">
        <w:t>2273</w:t>
      </w:r>
      <w:r w:rsidR="00DE7A82">
        <w:t>/2023</w:t>
      </w:r>
    </w:p>
    <w:p w:rsidR="005D1FA8" w:rsidRPr="00063376" w:rsidRDefault="005D1FA8" w:rsidP="005D1FA8">
      <w:pPr>
        <w:jc w:val="center"/>
        <w:rPr>
          <w:i/>
          <w:sz w:val="28"/>
          <w:szCs w:val="28"/>
        </w:rPr>
      </w:pPr>
    </w:p>
    <w:p w:rsidR="005D1FA8" w:rsidRDefault="00DE7A82" w:rsidP="005D1F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</w:p>
    <w:p w:rsidR="00820F3F" w:rsidRPr="00063376" w:rsidRDefault="00820F3F" w:rsidP="005D1FA8">
      <w:pPr>
        <w:jc w:val="center"/>
        <w:rPr>
          <w:b/>
          <w:sz w:val="28"/>
          <w:szCs w:val="28"/>
        </w:rPr>
      </w:pPr>
    </w:p>
    <w:p w:rsidR="005D1FA8" w:rsidRPr="00063376" w:rsidRDefault="005D1FA8" w:rsidP="005D1FA8">
      <w:pPr>
        <w:jc w:val="center"/>
        <w:rPr>
          <w:b/>
          <w:spacing w:val="30"/>
          <w:sz w:val="28"/>
          <w:szCs w:val="28"/>
        </w:rPr>
      </w:pPr>
      <w:r w:rsidRPr="00063376">
        <w:rPr>
          <w:b/>
          <w:spacing w:val="30"/>
          <w:sz w:val="28"/>
          <w:szCs w:val="28"/>
        </w:rPr>
        <w:t>Uznesenie</w:t>
      </w:r>
    </w:p>
    <w:p w:rsidR="0062358D" w:rsidRPr="00063376" w:rsidRDefault="0062358D" w:rsidP="0062358D">
      <w:pPr>
        <w:rPr>
          <w:b/>
          <w:sz w:val="28"/>
          <w:szCs w:val="28"/>
        </w:rPr>
      </w:pPr>
    </w:p>
    <w:p w:rsidR="00D75E36" w:rsidRDefault="00E31C2E" w:rsidP="00D75E36">
      <w:pPr>
        <w:jc w:val="center"/>
        <w:rPr>
          <w:b/>
        </w:rPr>
      </w:pPr>
      <w:r>
        <w:rPr>
          <w:b/>
        </w:rPr>
        <w:t>V</w:t>
      </w:r>
      <w:r w:rsidR="0062358D" w:rsidRPr="00063376">
        <w:rPr>
          <w:b/>
        </w:rPr>
        <w:t>ýboru</w:t>
      </w:r>
      <w:r w:rsidR="00C654A4" w:rsidRPr="00063376">
        <w:rPr>
          <w:b/>
        </w:rPr>
        <w:t xml:space="preserve"> </w:t>
      </w:r>
      <w:r w:rsidR="0062358D" w:rsidRPr="00063376">
        <w:rPr>
          <w:b/>
        </w:rPr>
        <w:t xml:space="preserve"> Národnej </w:t>
      </w:r>
      <w:r w:rsidR="00C654A4" w:rsidRPr="00063376">
        <w:rPr>
          <w:b/>
        </w:rPr>
        <w:t xml:space="preserve"> </w:t>
      </w:r>
      <w:r w:rsidR="0062358D" w:rsidRPr="00063376">
        <w:rPr>
          <w:b/>
        </w:rPr>
        <w:t xml:space="preserve">rady </w:t>
      </w:r>
      <w:r w:rsidR="00C654A4" w:rsidRPr="00063376">
        <w:rPr>
          <w:b/>
        </w:rPr>
        <w:t xml:space="preserve"> </w:t>
      </w:r>
      <w:r w:rsidR="0062358D" w:rsidRPr="00063376">
        <w:rPr>
          <w:b/>
        </w:rPr>
        <w:t xml:space="preserve">Slovenskej </w:t>
      </w:r>
      <w:r w:rsidR="00C654A4" w:rsidRPr="00063376">
        <w:rPr>
          <w:b/>
        </w:rPr>
        <w:t xml:space="preserve"> </w:t>
      </w:r>
      <w:r w:rsidR="0062358D" w:rsidRPr="00063376">
        <w:rPr>
          <w:b/>
        </w:rPr>
        <w:t>republiky</w:t>
      </w:r>
      <w:r w:rsidR="00D75E36" w:rsidRPr="00063376">
        <w:rPr>
          <w:b/>
        </w:rPr>
        <w:t xml:space="preserve"> </w:t>
      </w:r>
      <w:r>
        <w:rPr>
          <w:b/>
        </w:rPr>
        <w:t>pre kultúru a médiá</w:t>
      </w:r>
    </w:p>
    <w:p w:rsidR="0062358D" w:rsidRPr="00063376" w:rsidRDefault="004C012F" w:rsidP="0062358D">
      <w:pPr>
        <w:jc w:val="center"/>
        <w:rPr>
          <w:b/>
        </w:rPr>
      </w:pPr>
      <w:r>
        <w:rPr>
          <w:b/>
        </w:rPr>
        <w:t>zo</w:t>
      </w:r>
      <w:r w:rsidR="00C654A4" w:rsidRPr="00063376">
        <w:rPr>
          <w:b/>
        </w:rPr>
        <w:t xml:space="preserve"> </w:t>
      </w:r>
      <w:r w:rsidR="00FD0624">
        <w:rPr>
          <w:b/>
        </w:rPr>
        <w:t> </w:t>
      </w:r>
      <w:r>
        <w:rPr>
          <w:b/>
        </w:rPr>
        <w:t>14.</w:t>
      </w:r>
      <w:r w:rsidR="0062358D" w:rsidRPr="009D24F0">
        <w:rPr>
          <w:b/>
        </w:rPr>
        <w:t xml:space="preserve"> </w:t>
      </w:r>
      <w:r w:rsidR="00063376" w:rsidRPr="009D24F0">
        <w:rPr>
          <w:b/>
        </w:rPr>
        <w:t xml:space="preserve"> </w:t>
      </w:r>
      <w:r w:rsidR="00DE7A82">
        <w:rPr>
          <w:b/>
        </w:rPr>
        <w:t>novembra</w:t>
      </w:r>
      <w:r w:rsidR="00C654A4" w:rsidRPr="00E845F9">
        <w:rPr>
          <w:b/>
        </w:rPr>
        <w:t xml:space="preserve"> </w:t>
      </w:r>
      <w:r w:rsidR="006E13F4" w:rsidRPr="00E845F9">
        <w:rPr>
          <w:b/>
        </w:rPr>
        <w:t>202</w:t>
      </w:r>
      <w:r w:rsidR="00DE7A82">
        <w:rPr>
          <w:b/>
        </w:rPr>
        <w:t>3</w:t>
      </w:r>
      <w:r w:rsidR="0062358D" w:rsidRPr="00E845F9">
        <w:rPr>
          <w:b/>
        </w:rPr>
        <w:t xml:space="preserve"> </w:t>
      </w:r>
    </w:p>
    <w:p w:rsidR="00A83BDA" w:rsidRDefault="00A83BDA" w:rsidP="0062358D"/>
    <w:p w:rsidR="00465330" w:rsidRDefault="00465330" w:rsidP="00465330">
      <w:r>
        <w:t xml:space="preserve">k Programovému vyhláseniu vlády </w:t>
      </w:r>
      <w:r w:rsidR="002234B8">
        <w:t>Slovenskej republiky (</w:t>
      </w:r>
      <w:r w:rsidR="002234B8" w:rsidRPr="00265019">
        <w:t xml:space="preserve">tlač </w:t>
      </w:r>
      <w:r w:rsidR="00265019" w:rsidRPr="00265019">
        <w:t>27</w:t>
      </w:r>
      <w:r w:rsidR="002234B8">
        <w:t>)</w:t>
      </w:r>
      <w:r w:rsidR="00D91109">
        <w:t>.</w:t>
      </w:r>
    </w:p>
    <w:p w:rsidR="00465330" w:rsidRDefault="00465330" w:rsidP="00465330"/>
    <w:p w:rsidR="00465330" w:rsidRDefault="00465330" w:rsidP="00820F3F">
      <w:pPr>
        <w:rPr>
          <w:b/>
        </w:rPr>
      </w:pPr>
      <w:r>
        <w:rPr>
          <w:b/>
        </w:rPr>
        <w:t xml:space="preserve">Výbor Národnej rady Slovenskej republiky pre kultúru a médiá </w:t>
      </w:r>
    </w:p>
    <w:p w:rsidR="00465330" w:rsidRDefault="00465330" w:rsidP="00465330"/>
    <w:p w:rsidR="00991825" w:rsidRPr="00577DF6" w:rsidRDefault="00991825" w:rsidP="00991825">
      <w:pPr>
        <w:numPr>
          <w:ilvl w:val="0"/>
          <w:numId w:val="4"/>
        </w:numPr>
        <w:ind w:left="426" w:right="-567" w:hanging="426"/>
        <w:rPr>
          <w:b/>
        </w:rPr>
      </w:pPr>
      <w:r w:rsidRPr="00577DF6">
        <w:rPr>
          <w:b/>
          <w:bCs/>
        </w:rPr>
        <w:t>k</w:t>
      </w:r>
      <w:r w:rsidRPr="00577DF6">
        <w:rPr>
          <w:b/>
        </w:rPr>
        <w:t xml:space="preserve">onštatuje, že </w:t>
      </w:r>
    </w:p>
    <w:p w:rsidR="00991825" w:rsidRPr="00577DF6" w:rsidRDefault="00991825" w:rsidP="00991825">
      <w:pPr>
        <w:ind w:left="426" w:right="-567"/>
        <w:rPr>
          <w:b/>
        </w:rPr>
      </w:pPr>
    </w:p>
    <w:p w:rsidR="00991825" w:rsidRPr="00577DF6" w:rsidRDefault="00991825" w:rsidP="00991825">
      <w:pPr>
        <w:tabs>
          <w:tab w:val="left" w:pos="426"/>
        </w:tabs>
        <w:jc w:val="both"/>
      </w:pPr>
      <w:r w:rsidRPr="00577DF6">
        <w:t xml:space="preserve"> </w:t>
      </w:r>
      <w:r w:rsidRPr="00577DF6">
        <w:tab/>
      </w:r>
      <w:r w:rsidRPr="006D49A5">
        <w:t xml:space="preserve">Programové vyhlásenie vlády Slovenskej republiky </w:t>
      </w:r>
      <w:r>
        <w:t xml:space="preserve">so </w:t>
      </w:r>
      <w:r w:rsidRPr="006D49A5">
        <w:t>žiadosť</w:t>
      </w:r>
      <w:r>
        <w:t>ou</w:t>
      </w:r>
      <w:r w:rsidRPr="006D49A5">
        <w:t xml:space="preserve"> o vyslovenie dôvery vláde</w:t>
      </w:r>
      <w:r>
        <w:t xml:space="preserve"> Slovenskej republiky</w:t>
      </w:r>
      <w:r w:rsidRPr="00577DF6">
        <w:t xml:space="preserve"> </w:t>
      </w:r>
      <w:r w:rsidRPr="00F9159A">
        <w:rPr>
          <w:b/>
        </w:rPr>
        <w:t xml:space="preserve">(tlač </w:t>
      </w:r>
      <w:r>
        <w:rPr>
          <w:b/>
        </w:rPr>
        <w:t>27</w:t>
      </w:r>
      <w:r w:rsidRPr="00F9159A">
        <w:rPr>
          <w:b/>
        </w:rPr>
        <w:t>)</w:t>
      </w:r>
      <w:r w:rsidRPr="00577DF6">
        <w:t xml:space="preserve"> bolo predložené v súlade s čl. 86 písm. f) Ústavy Slovenskej republiky v termíne stanovenom čl. 113 Ústavy Slovenskej republiky </w:t>
      </w:r>
    </w:p>
    <w:p w:rsidR="00991825" w:rsidRPr="00577DF6" w:rsidRDefault="00991825" w:rsidP="00991825"/>
    <w:p w:rsidR="00991825" w:rsidRPr="00577DF6" w:rsidRDefault="00991825" w:rsidP="00991825">
      <w:pPr>
        <w:numPr>
          <w:ilvl w:val="0"/>
          <w:numId w:val="4"/>
        </w:numPr>
        <w:ind w:left="426" w:hanging="426"/>
        <w:rPr>
          <w:b/>
          <w:bCs/>
        </w:rPr>
      </w:pPr>
      <w:r w:rsidRPr="00577DF6">
        <w:rPr>
          <w:b/>
          <w:bCs/>
        </w:rPr>
        <w:t>súhlasí</w:t>
      </w:r>
    </w:p>
    <w:p w:rsidR="00991825" w:rsidRPr="00577DF6" w:rsidRDefault="00991825" w:rsidP="00991825">
      <w:pPr>
        <w:ind w:left="426"/>
        <w:rPr>
          <w:b/>
          <w:bCs/>
        </w:rPr>
      </w:pPr>
    </w:p>
    <w:p w:rsidR="00991825" w:rsidRPr="00577DF6" w:rsidRDefault="00991825" w:rsidP="00991825">
      <w:pPr>
        <w:pStyle w:val="Zkladntext"/>
        <w:ind w:firstLine="426"/>
      </w:pPr>
      <w:r w:rsidRPr="00577DF6">
        <w:t>s Programovým vyhlásením vlády Slovenskej republiky a so žiadosťou o vyslovenie dôvery vláde</w:t>
      </w:r>
      <w:r>
        <w:t xml:space="preserve"> Slovenskej republiky</w:t>
      </w:r>
      <w:r w:rsidRPr="00577DF6">
        <w:t xml:space="preserve"> </w:t>
      </w:r>
      <w:r w:rsidRPr="00F9159A">
        <w:rPr>
          <w:b/>
        </w:rPr>
        <w:t xml:space="preserve">(tlač </w:t>
      </w:r>
      <w:r>
        <w:rPr>
          <w:b/>
        </w:rPr>
        <w:t>27</w:t>
      </w:r>
      <w:r w:rsidRPr="00F9159A">
        <w:rPr>
          <w:b/>
        </w:rPr>
        <w:t>)</w:t>
      </w:r>
    </w:p>
    <w:p w:rsidR="00991825" w:rsidRPr="00577DF6" w:rsidRDefault="00991825" w:rsidP="00991825">
      <w:r w:rsidRPr="00577DF6">
        <w:t xml:space="preserve"> </w:t>
      </w:r>
    </w:p>
    <w:p w:rsidR="00991825" w:rsidRPr="00322311" w:rsidRDefault="00991825" w:rsidP="00991825">
      <w:pPr>
        <w:numPr>
          <w:ilvl w:val="0"/>
          <w:numId w:val="4"/>
        </w:numPr>
        <w:ind w:left="426" w:right="-567" w:hanging="426"/>
        <w:rPr>
          <w:b/>
        </w:rPr>
      </w:pPr>
      <w:r w:rsidRPr="00322311">
        <w:rPr>
          <w:b/>
        </w:rPr>
        <w:t>odporúča</w:t>
      </w:r>
    </w:p>
    <w:p w:rsidR="00991825" w:rsidRPr="00322311" w:rsidRDefault="00991825" w:rsidP="00991825">
      <w:pPr>
        <w:ind w:left="426" w:right="-567"/>
        <w:rPr>
          <w:b/>
        </w:rPr>
      </w:pPr>
      <w:r w:rsidRPr="00322311">
        <w:rPr>
          <w:b/>
        </w:rPr>
        <w:t>Národnej rade Slovenskej republiky</w:t>
      </w:r>
    </w:p>
    <w:p w:rsidR="00991825" w:rsidRPr="00322311" w:rsidRDefault="00991825" w:rsidP="00991825"/>
    <w:p w:rsidR="00991825" w:rsidRPr="00322311" w:rsidRDefault="00991825" w:rsidP="00991825">
      <w:pPr>
        <w:ind w:firstLine="426"/>
      </w:pPr>
      <w:r w:rsidRPr="00322311">
        <w:t xml:space="preserve">podľa čl. 86 písm. f) Ústavy Slovenskej republiky </w:t>
      </w:r>
    </w:p>
    <w:p w:rsidR="00991825" w:rsidRPr="00322311" w:rsidRDefault="00991825" w:rsidP="00991825"/>
    <w:p w:rsidR="00991825" w:rsidRPr="00322311" w:rsidRDefault="00991825" w:rsidP="00991825">
      <w:pPr>
        <w:numPr>
          <w:ilvl w:val="0"/>
          <w:numId w:val="5"/>
        </w:numPr>
        <w:rPr>
          <w:b/>
          <w:bCs/>
        </w:rPr>
      </w:pPr>
      <w:r w:rsidRPr="00322311">
        <w:rPr>
          <w:b/>
          <w:bCs/>
        </w:rPr>
        <w:t xml:space="preserve">s c h v á l i  ť </w:t>
      </w:r>
    </w:p>
    <w:p w:rsidR="00991825" w:rsidRPr="00322311" w:rsidRDefault="00991825" w:rsidP="00991825">
      <w:pPr>
        <w:ind w:firstLine="708"/>
      </w:pPr>
      <w:r w:rsidRPr="00322311">
        <w:t xml:space="preserve">Programové vyhlásenie vlády Slovenskej republiky </w:t>
      </w:r>
    </w:p>
    <w:p w:rsidR="00991825" w:rsidRPr="00322311" w:rsidRDefault="00991825" w:rsidP="00991825">
      <w:pPr>
        <w:numPr>
          <w:ilvl w:val="0"/>
          <w:numId w:val="5"/>
        </w:numPr>
        <w:rPr>
          <w:b/>
          <w:bCs/>
        </w:rPr>
      </w:pPr>
      <w:r w:rsidRPr="00322311">
        <w:rPr>
          <w:b/>
          <w:bCs/>
        </w:rPr>
        <w:t xml:space="preserve">v y s l o v i ť  </w:t>
      </w:r>
    </w:p>
    <w:p w:rsidR="00991825" w:rsidRPr="00322311" w:rsidRDefault="00991825" w:rsidP="00991825">
      <w:pPr>
        <w:ind w:left="720"/>
        <w:rPr>
          <w:b/>
          <w:bCs/>
        </w:rPr>
      </w:pPr>
      <w:r w:rsidRPr="00322311">
        <w:t>dôveru vláde Slovenskej republiky</w:t>
      </w:r>
    </w:p>
    <w:p w:rsidR="00991825" w:rsidRPr="00322311" w:rsidRDefault="00991825" w:rsidP="00991825">
      <w:pPr>
        <w:jc w:val="both"/>
        <w:rPr>
          <w:b/>
        </w:rPr>
      </w:pPr>
    </w:p>
    <w:p w:rsidR="00991825" w:rsidRDefault="00991825" w:rsidP="00991825">
      <w:pPr>
        <w:numPr>
          <w:ilvl w:val="0"/>
          <w:numId w:val="4"/>
        </w:numPr>
        <w:ind w:left="426" w:right="-567" w:hanging="426"/>
        <w:jc w:val="both"/>
        <w:rPr>
          <w:b/>
        </w:rPr>
      </w:pPr>
      <w:r w:rsidRPr="00322311">
        <w:rPr>
          <w:b/>
        </w:rPr>
        <w:t>ukladá</w:t>
      </w:r>
    </w:p>
    <w:p w:rsidR="00991825" w:rsidRDefault="00991825" w:rsidP="00991825">
      <w:pPr>
        <w:ind w:left="426" w:right="-567"/>
        <w:jc w:val="both"/>
        <w:rPr>
          <w:b/>
        </w:rPr>
      </w:pPr>
      <w:r w:rsidRPr="00322311">
        <w:rPr>
          <w:b/>
        </w:rPr>
        <w:t>predsedovi výboru</w:t>
      </w:r>
    </w:p>
    <w:p w:rsidR="00991825" w:rsidRDefault="00991825" w:rsidP="00991825">
      <w:pPr>
        <w:ind w:left="426" w:right="-567"/>
        <w:jc w:val="both"/>
        <w:rPr>
          <w:b/>
        </w:rPr>
      </w:pPr>
    </w:p>
    <w:p w:rsidR="00465330" w:rsidRDefault="00465330" w:rsidP="002234B8">
      <w:pPr>
        <w:ind w:firstLine="360"/>
        <w:jc w:val="both"/>
      </w:pPr>
      <w:r>
        <w:t>predložiť stanovisko výboru k Programovému vyhláseniu vlády Slovenskej republiky gestorskému Výboru Národnej rady Slovenskej republiky pre financie a rozpočet.</w:t>
      </w:r>
    </w:p>
    <w:p w:rsidR="00465330" w:rsidRDefault="00465330" w:rsidP="00465330"/>
    <w:p w:rsidR="00A83BDA" w:rsidRDefault="00A83BDA" w:rsidP="00A83BDA">
      <w:pPr>
        <w:tabs>
          <w:tab w:val="left" w:pos="-1985"/>
          <w:tab w:val="left" w:pos="360"/>
        </w:tabs>
        <w:jc w:val="both"/>
      </w:pPr>
    </w:p>
    <w:p w:rsidR="0062358D" w:rsidRDefault="0062358D" w:rsidP="0062358D"/>
    <w:p w:rsidR="00820F3F" w:rsidRPr="00063376" w:rsidRDefault="00820F3F" w:rsidP="0062358D"/>
    <w:p w:rsidR="00DE7A82" w:rsidRPr="00885601" w:rsidRDefault="00AB3EAB" w:rsidP="00DE7A82">
      <w:pPr>
        <w:jc w:val="both"/>
      </w:pPr>
      <w:r>
        <w:t>Peter</w:t>
      </w:r>
      <w:r w:rsidR="00DE7A82">
        <w:t xml:space="preserve"> </w:t>
      </w:r>
      <w:r>
        <w:rPr>
          <w:b/>
        </w:rPr>
        <w:t>Náhlik</w:t>
      </w:r>
      <w:r w:rsidR="00885601" w:rsidRPr="00885601">
        <w:t>, v. r.</w:t>
      </w:r>
      <w:r w:rsidR="00DE7A82">
        <w:tab/>
      </w:r>
      <w:r w:rsidR="00DE7A82">
        <w:tab/>
      </w:r>
      <w:r w:rsidR="00DE7A82">
        <w:tab/>
      </w:r>
      <w:r w:rsidR="00DE7A82">
        <w:tab/>
      </w:r>
      <w:r w:rsidR="00DE7A82">
        <w:tab/>
      </w:r>
      <w:r w:rsidR="00DE7A82" w:rsidRPr="00D91109">
        <w:t>Roman</w:t>
      </w:r>
      <w:r w:rsidR="00DE7A82">
        <w:rPr>
          <w:b/>
        </w:rPr>
        <w:t xml:space="preserve">  Michelko</w:t>
      </w:r>
      <w:r w:rsidR="00885601" w:rsidRPr="00885601">
        <w:t>, v. r.</w:t>
      </w:r>
    </w:p>
    <w:p w:rsidR="00DE7A82" w:rsidRPr="00DE7A82" w:rsidRDefault="00DE7A82" w:rsidP="00B81118">
      <w:pPr>
        <w:pStyle w:val="Zarkazkladnhotextu3"/>
        <w:rPr>
          <w:rFonts w:ascii="Times New Roman" w:hAnsi="Times New Roman"/>
        </w:rPr>
      </w:pPr>
      <w:r>
        <w:rPr>
          <w:rFonts w:ascii="Times New Roman" w:hAnsi="Times New Roman"/>
        </w:rPr>
        <w:t>overovateľ  výboru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predseda výboru</w:t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sectPr w:rsidR="00DE7A82" w:rsidRPr="00DE7A82" w:rsidSect="00796F82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EC2" w:rsidRDefault="00021EC2">
      <w:r>
        <w:separator/>
      </w:r>
    </w:p>
  </w:endnote>
  <w:endnote w:type="continuationSeparator" w:id="0">
    <w:p w:rsidR="00021EC2" w:rsidRDefault="00021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E36" w:rsidRDefault="00D75E36" w:rsidP="00796F8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D75E36" w:rsidRDefault="00D75E36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E36" w:rsidRDefault="00D75E36" w:rsidP="00796F8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81118">
      <w:rPr>
        <w:rStyle w:val="slostrany"/>
        <w:noProof/>
      </w:rPr>
      <w:t>2</w:t>
    </w:r>
    <w:r>
      <w:rPr>
        <w:rStyle w:val="slostrany"/>
      </w:rPr>
      <w:fldChar w:fldCharType="end"/>
    </w:r>
  </w:p>
  <w:p w:rsidR="00D75E36" w:rsidRDefault="00D75E36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EC2" w:rsidRDefault="00021EC2">
      <w:r>
        <w:separator/>
      </w:r>
    </w:p>
  </w:footnote>
  <w:footnote w:type="continuationSeparator" w:id="0">
    <w:p w:rsidR="00021EC2" w:rsidRDefault="00021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F6384"/>
    <w:multiLevelType w:val="hybridMultilevel"/>
    <w:tmpl w:val="D5B2C5C6"/>
    <w:lvl w:ilvl="0" w:tplc="CED4582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73D18"/>
    <w:multiLevelType w:val="hybridMultilevel"/>
    <w:tmpl w:val="CE82CE42"/>
    <w:lvl w:ilvl="0" w:tplc="A594D2D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" w15:restartNumberingAfterBreak="0">
    <w:nsid w:val="6C2C25C7"/>
    <w:multiLevelType w:val="hybridMultilevel"/>
    <w:tmpl w:val="0916E33C"/>
    <w:lvl w:ilvl="0" w:tplc="1A7C85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76683"/>
    <w:multiLevelType w:val="hybridMultilevel"/>
    <w:tmpl w:val="41F85584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44E"/>
    <w:rsid w:val="00016E2F"/>
    <w:rsid w:val="00021EC2"/>
    <w:rsid w:val="00063376"/>
    <w:rsid w:val="00066743"/>
    <w:rsid w:val="000F37BA"/>
    <w:rsid w:val="000F5EAE"/>
    <w:rsid w:val="00163F5A"/>
    <w:rsid w:val="001677F5"/>
    <w:rsid w:val="0017476A"/>
    <w:rsid w:val="001966B3"/>
    <w:rsid w:val="001D7232"/>
    <w:rsid w:val="0021060C"/>
    <w:rsid w:val="002234B8"/>
    <w:rsid w:val="00223752"/>
    <w:rsid w:val="002438C2"/>
    <w:rsid w:val="00247C40"/>
    <w:rsid w:val="00265019"/>
    <w:rsid w:val="002A0191"/>
    <w:rsid w:val="002B03C7"/>
    <w:rsid w:val="003104F4"/>
    <w:rsid w:val="003A3EE9"/>
    <w:rsid w:val="003B5425"/>
    <w:rsid w:val="003C6B60"/>
    <w:rsid w:val="003D30FE"/>
    <w:rsid w:val="003D4E9E"/>
    <w:rsid w:val="00465330"/>
    <w:rsid w:val="004B5C47"/>
    <w:rsid w:val="004C012F"/>
    <w:rsid w:val="004E5971"/>
    <w:rsid w:val="004E6176"/>
    <w:rsid w:val="00514E12"/>
    <w:rsid w:val="00535AE6"/>
    <w:rsid w:val="00550994"/>
    <w:rsid w:val="00567648"/>
    <w:rsid w:val="0059399B"/>
    <w:rsid w:val="005A3949"/>
    <w:rsid w:val="005B013F"/>
    <w:rsid w:val="005B418E"/>
    <w:rsid w:val="005D1FA8"/>
    <w:rsid w:val="005D57F5"/>
    <w:rsid w:val="005F29E6"/>
    <w:rsid w:val="0060517E"/>
    <w:rsid w:val="00622BA0"/>
    <w:rsid w:val="0062358D"/>
    <w:rsid w:val="00633000"/>
    <w:rsid w:val="00644E2F"/>
    <w:rsid w:val="00657DE2"/>
    <w:rsid w:val="00691A7C"/>
    <w:rsid w:val="006A0110"/>
    <w:rsid w:val="006B4778"/>
    <w:rsid w:val="006E13F4"/>
    <w:rsid w:val="007147C2"/>
    <w:rsid w:val="00723287"/>
    <w:rsid w:val="0074244E"/>
    <w:rsid w:val="007831E6"/>
    <w:rsid w:val="00796F82"/>
    <w:rsid w:val="007B53EC"/>
    <w:rsid w:val="00820F3F"/>
    <w:rsid w:val="0083392C"/>
    <w:rsid w:val="00853A3E"/>
    <w:rsid w:val="00885601"/>
    <w:rsid w:val="008A465A"/>
    <w:rsid w:val="0090629C"/>
    <w:rsid w:val="00956CD1"/>
    <w:rsid w:val="00980DF1"/>
    <w:rsid w:val="00991825"/>
    <w:rsid w:val="009B642F"/>
    <w:rsid w:val="009C1618"/>
    <w:rsid w:val="009D24F0"/>
    <w:rsid w:val="00A27889"/>
    <w:rsid w:val="00A83BDA"/>
    <w:rsid w:val="00AA7764"/>
    <w:rsid w:val="00AB3EAB"/>
    <w:rsid w:val="00AC29B2"/>
    <w:rsid w:val="00AE4BFB"/>
    <w:rsid w:val="00AF5A3C"/>
    <w:rsid w:val="00B167FA"/>
    <w:rsid w:val="00B34161"/>
    <w:rsid w:val="00B51905"/>
    <w:rsid w:val="00B81118"/>
    <w:rsid w:val="00BA0C95"/>
    <w:rsid w:val="00BB3709"/>
    <w:rsid w:val="00BD34CE"/>
    <w:rsid w:val="00BD74ED"/>
    <w:rsid w:val="00BF2617"/>
    <w:rsid w:val="00C1338C"/>
    <w:rsid w:val="00C20347"/>
    <w:rsid w:val="00C24D35"/>
    <w:rsid w:val="00C55DC4"/>
    <w:rsid w:val="00C631DA"/>
    <w:rsid w:val="00C654A4"/>
    <w:rsid w:val="00C858A0"/>
    <w:rsid w:val="00CA4D9E"/>
    <w:rsid w:val="00CB7C89"/>
    <w:rsid w:val="00CE3CE0"/>
    <w:rsid w:val="00D01B6E"/>
    <w:rsid w:val="00D431F5"/>
    <w:rsid w:val="00D54CA4"/>
    <w:rsid w:val="00D75E36"/>
    <w:rsid w:val="00D844B9"/>
    <w:rsid w:val="00D91109"/>
    <w:rsid w:val="00DA009D"/>
    <w:rsid w:val="00DD3CF6"/>
    <w:rsid w:val="00DE7A82"/>
    <w:rsid w:val="00E03825"/>
    <w:rsid w:val="00E31C2E"/>
    <w:rsid w:val="00E47BCA"/>
    <w:rsid w:val="00E56270"/>
    <w:rsid w:val="00E77602"/>
    <w:rsid w:val="00E8301F"/>
    <w:rsid w:val="00E845F9"/>
    <w:rsid w:val="00EB14CF"/>
    <w:rsid w:val="00EC7005"/>
    <w:rsid w:val="00F00877"/>
    <w:rsid w:val="00F059E2"/>
    <w:rsid w:val="00F24B43"/>
    <w:rsid w:val="00F86712"/>
    <w:rsid w:val="00F92F34"/>
    <w:rsid w:val="00FA4456"/>
    <w:rsid w:val="00FC150B"/>
    <w:rsid w:val="00FC2D0C"/>
    <w:rsid w:val="00FD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73BF39"/>
  <w14:defaultImageDpi w14:val="0"/>
  <w15:docId w15:val="{EEE98D13-D4D5-4B74-BC1F-34D7624B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631DA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rFonts w:ascii="AT*Toronto" w:hAnsi="AT*Toronto"/>
      <w:b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jc w:val="both"/>
      <w:outlineLvl w:val="1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spacing w:line="360" w:lineRule="auto"/>
      <w:outlineLvl w:val="3"/>
    </w:pPr>
    <w:rPr>
      <w:rFonts w:ascii="AT*Toronto" w:hAnsi="AT*Toronto"/>
      <w:b/>
      <w:sz w:val="28"/>
      <w:szCs w:val="20"/>
    </w:rPr>
  </w:style>
  <w:style w:type="paragraph" w:styleId="Nadpis5">
    <w:name w:val="heading 5"/>
    <w:basedOn w:val="Normlny"/>
    <w:next w:val="Normlny"/>
    <w:link w:val="Nadpis5Char"/>
    <w:uiPriority w:val="9"/>
    <w:qFormat/>
    <w:pPr>
      <w:keepNext/>
      <w:outlineLvl w:val="4"/>
    </w:pPr>
    <w:rPr>
      <w:rFonts w:ascii="AT*Toronto" w:hAnsi="AT*Toronto"/>
      <w:b/>
      <w:caps/>
      <w:szCs w:val="20"/>
    </w:rPr>
  </w:style>
  <w:style w:type="paragraph" w:styleId="Nadpis7">
    <w:name w:val="heading 7"/>
    <w:basedOn w:val="Normlny"/>
    <w:next w:val="Normlny"/>
    <w:link w:val="Nadpis7Char"/>
    <w:uiPriority w:val="9"/>
    <w:qFormat/>
    <w:pPr>
      <w:keepNext/>
      <w:jc w:val="center"/>
      <w:outlineLvl w:val="6"/>
    </w:pPr>
    <w:rPr>
      <w:rFonts w:ascii="AT*Toronto" w:hAnsi="AT*Toronto"/>
      <w:b/>
      <w:sz w:val="3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pPr>
      <w:tabs>
        <w:tab w:val="left" w:pos="0"/>
      </w:tabs>
      <w:ind w:hanging="284"/>
      <w:jc w:val="both"/>
    </w:pPr>
    <w:rPr>
      <w:rFonts w:ascii="AT*Toronto" w:hAnsi="AT*Toronto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4"/>
      <w:jc w:val="both"/>
    </w:pPr>
    <w:rPr>
      <w:rFonts w:ascii="AT*Toronto" w:hAnsi="AT*Toronto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Pr>
      <w:rFonts w:cs="Times New Roman"/>
      <w:sz w:val="16"/>
      <w:szCs w:val="16"/>
    </w:rPr>
  </w:style>
  <w:style w:type="paragraph" w:styleId="Zkladntext">
    <w:name w:val="Body Text"/>
    <w:basedOn w:val="Normlny"/>
    <w:link w:val="ZkladntextChar"/>
    <w:uiPriority w:val="99"/>
    <w:pPr>
      <w:tabs>
        <w:tab w:val="left" w:pos="284"/>
      </w:tabs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AT*Toronto" w:hAnsi="AT*Toronto"/>
      <w:szCs w:val="20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BD34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7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tlač 39</vt:lpstr>
    </vt:vector>
  </TitlesOfParts>
  <Company>Kancelária NR SR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tlač 39</dc:title>
  <dc:subject/>
  <dc:creator>Jana Krištofová</dc:creator>
  <cp:keywords/>
  <dc:description/>
  <cp:lastModifiedBy>Krištofová, Jana</cp:lastModifiedBy>
  <cp:revision>13</cp:revision>
  <cp:lastPrinted>2023-11-14T08:48:00Z</cp:lastPrinted>
  <dcterms:created xsi:type="dcterms:W3CDTF">2023-11-09T11:30:00Z</dcterms:created>
  <dcterms:modified xsi:type="dcterms:W3CDTF">2023-11-14T08:48:00Z</dcterms:modified>
</cp:coreProperties>
</file>