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5B08" w14:textId="77777777" w:rsidR="0055638A" w:rsidRDefault="0055638A" w:rsidP="0055638A">
      <w:pPr>
        <w:keepNext/>
        <w:autoSpaceDE w:val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02EDF23D" w14:textId="77777777" w:rsidR="0055638A" w:rsidRDefault="0055638A" w:rsidP="0055638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IX. volebné obdobie</w:t>
      </w:r>
    </w:p>
    <w:p w14:paraId="7D72C7B4" w14:textId="5CD5CE61" w:rsidR="0055638A" w:rsidRDefault="0055638A" w:rsidP="0055638A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5B587A" w14:textId="77777777" w:rsidR="00D3572A" w:rsidRDefault="00D3572A" w:rsidP="0055638A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C371C4" w14:textId="658573A2" w:rsidR="00D3572A" w:rsidRDefault="00D3572A" w:rsidP="00D3572A">
      <w:pPr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</w:p>
    <w:p w14:paraId="19C88501" w14:textId="4BB1FE52" w:rsidR="0055638A" w:rsidRDefault="0055638A" w:rsidP="0055638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VLÁDNY  NÁVRH</w:t>
      </w:r>
    </w:p>
    <w:p w14:paraId="06765BEC" w14:textId="77777777" w:rsidR="00D3572A" w:rsidRDefault="00D3572A" w:rsidP="0055638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2EE411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ZÁKON</w:t>
      </w:r>
      <w:r w:rsidR="00321989" w:rsidRPr="007E75B4">
        <w:rPr>
          <w:rFonts w:ascii="Times New Roman" w:hAnsi="Times New Roman"/>
          <w:b/>
          <w:sz w:val="24"/>
          <w:szCs w:val="24"/>
        </w:rPr>
        <w:t xml:space="preserve"> </w:t>
      </w:r>
    </w:p>
    <w:p w14:paraId="29F02F87" w14:textId="77777777" w:rsidR="00321989" w:rsidRPr="007E75B4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5C0F3A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z </w:t>
      </w:r>
      <w:r w:rsidR="00DA1483" w:rsidRPr="007E75B4">
        <w:rPr>
          <w:rFonts w:ascii="Times New Roman" w:hAnsi="Times New Roman"/>
          <w:b/>
          <w:sz w:val="24"/>
          <w:szCs w:val="24"/>
        </w:rPr>
        <w:t>...</w:t>
      </w:r>
      <w:r w:rsidRPr="007E75B4">
        <w:rPr>
          <w:rFonts w:ascii="Times New Roman" w:hAnsi="Times New Roman"/>
          <w:b/>
          <w:sz w:val="24"/>
          <w:szCs w:val="24"/>
        </w:rPr>
        <w:t xml:space="preserve"> 2023,</w:t>
      </w:r>
    </w:p>
    <w:p w14:paraId="2CC12553" w14:textId="77777777" w:rsidR="00321989" w:rsidRPr="007E75B4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C1A15F" w14:textId="77777777" w:rsidR="00C26409" w:rsidRPr="007E75B4" w:rsidRDefault="001E0A0A" w:rsidP="00C26409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ktorým sa mení a dopĺňa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zákon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č.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540/2021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kategorizácii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ústavnej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zdravotnej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starostlivosti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zmene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 doplnení niektorých zákonov v znení zákona </w:t>
      </w:r>
      <w:r w:rsidR="00655CBC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č. 518/2022 Z. z. </w:t>
      </w:r>
    </w:p>
    <w:p w14:paraId="0EE6785B" w14:textId="77777777" w:rsidR="00106699" w:rsidRDefault="00106699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58602E" w14:textId="479A8B80" w:rsidR="001E0A0A" w:rsidRPr="007E75B4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75B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46E6DB2" w14:textId="77777777" w:rsidR="000F689A" w:rsidRPr="007E75B4" w:rsidRDefault="000F689A" w:rsidP="00367E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732D36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</w:p>
    <w:p w14:paraId="0C9A71DF" w14:textId="77777777" w:rsidR="00C26409" w:rsidRPr="007E75B4" w:rsidRDefault="001E0A0A" w:rsidP="00C60D70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75B4">
        <w:rPr>
          <w:rFonts w:ascii="Times New Roman" w:hAnsi="Times New Roman"/>
          <w:sz w:val="24"/>
          <w:szCs w:val="24"/>
        </w:rPr>
        <w:t xml:space="preserve">Zákon č. </w:t>
      </w:r>
      <w:r w:rsidR="00C26409" w:rsidRPr="007E75B4">
        <w:rPr>
          <w:rFonts w:ascii="Times New Roman" w:hAnsi="Times New Roman"/>
          <w:sz w:val="24"/>
          <w:szCs w:val="24"/>
        </w:rPr>
        <w:t>540/2021</w:t>
      </w:r>
      <w:r w:rsidRPr="007E75B4">
        <w:rPr>
          <w:rFonts w:ascii="Times New Roman" w:hAnsi="Times New Roman"/>
          <w:sz w:val="24"/>
          <w:szCs w:val="24"/>
        </w:rPr>
        <w:t xml:space="preserve"> Z. z.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kategorizácii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ústavnej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zdravotnej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starostlivosti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zmene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 xml:space="preserve">a </w:t>
      </w:r>
      <w:r w:rsidR="00C60D70">
        <w:rPr>
          <w:rFonts w:ascii="Times New Roman" w:eastAsia="Times New Roman" w:hAnsi="Times New Roman"/>
          <w:sz w:val="24"/>
          <w:szCs w:val="24"/>
          <w:lang w:eastAsia="sk-SK"/>
        </w:rPr>
        <w:t>d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 xml:space="preserve">oplnení niektorých zákonov </w:t>
      </w:r>
      <w:r w:rsidR="00722B6A" w:rsidRPr="00722B6A">
        <w:rPr>
          <w:rFonts w:ascii="Times New Roman" w:eastAsia="Times New Roman" w:hAnsi="Times New Roman"/>
          <w:sz w:val="24"/>
          <w:szCs w:val="24"/>
          <w:lang w:eastAsia="sk-SK"/>
        </w:rPr>
        <w:t xml:space="preserve">v znení zákona č. 518/2022 Z. z.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 xml:space="preserve">sa </w:t>
      </w:r>
      <w:r w:rsidR="00C60D70">
        <w:rPr>
          <w:rFonts w:ascii="Times New Roman" w:eastAsia="Times New Roman" w:hAnsi="Times New Roman"/>
          <w:sz w:val="24"/>
          <w:szCs w:val="24"/>
          <w:lang w:eastAsia="sk-SK"/>
        </w:rPr>
        <w:t xml:space="preserve">mení a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dopĺňa takto:</w:t>
      </w:r>
    </w:p>
    <w:p w14:paraId="1C0F383A" w14:textId="77777777" w:rsidR="00C60D70" w:rsidRDefault="00C60D70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61F47A1" w14:textId="77777777" w:rsidR="00A8506C" w:rsidRDefault="0075741A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E4C39">
        <w:rPr>
          <w:rFonts w:ascii="Times New Roman" w:hAnsi="Times New Roman"/>
          <w:sz w:val="24"/>
          <w:szCs w:val="24"/>
        </w:rPr>
        <w:t xml:space="preserve">. </w:t>
      </w:r>
      <w:r w:rsidR="00A8506C">
        <w:rPr>
          <w:rFonts w:ascii="Times New Roman" w:hAnsi="Times New Roman"/>
          <w:sz w:val="24"/>
          <w:szCs w:val="24"/>
        </w:rPr>
        <w:t xml:space="preserve">V § 45 ods. 7 sa za slová „31. </w:t>
      </w:r>
      <w:r w:rsidR="00A8506C" w:rsidRPr="004E4C39">
        <w:rPr>
          <w:rFonts w:ascii="Times New Roman" w:hAnsi="Times New Roman"/>
          <w:sz w:val="24"/>
          <w:szCs w:val="24"/>
        </w:rPr>
        <w:t>decembra 2022</w:t>
      </w:r>
      <w:r w:rsidR="00A8506C">
        <w:rPr>
          <w:rFonts w:ascii="Times New Roman" w:hAnsi="Times New Roman"/>
          <w:sz w:val="24"/>
          <w:szCs w:val="24"/>
        </w:rPr>
        <w:t xml:space="preserve">,“ vkladajú slová „ak v § 45a nie je ustanovené inak,“. </w:t>
      </w:r>
    </w:p>
    <w:p w14:paraId="5B3571D2" w14:textId="2B2784D2" w:rsidR="00555364" w:rsidRDefault="00555364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38C5CD4" w14:textId="4EDDB9A3" w:rsidR="00A8506C" w:rsidRDefault="0075741A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8506C">
        <w:rPr>
          <w:rFonts w:ascii="Times New Roman" w:hAnsi="Times New Roman"/>
          <w:sz w:val="24"/>
          <w:szCs w:val="24"/>
        </w:rPr>
        <w:t>V § 45 odsek 14 znie:</w:t>
      </w:r>
    </w:p>
    <w:p w14:paraId="0AD1FEF2" w14:textId="77777777" w:rsidR="00A8506C" w:rsidRDefault="00A8506C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D575C">
        <w:rPr>
          <w:rFonts w:ascii="Times New Roman" w:hAnsi="Times New Roman"/>
          <w:sz w:val="24"/>
          <w:szCs w:val="24"/>
        </w:rPr>
        <w:t xml:space="preserve">(14) </w:t>
      </w:r>
      <w:r>
        <w:rPr>
          <w:rFonts w:ascii="Times New Roman" w:hAnsi="Times New Roman"/>
          <w:sz w:val="24"/>
          <w:szCs w:val="24"/>
        </w:rPr>
        <w:t>Ustanovenia</w:t>
      </w:r>
      <w:r w:rsidRPr="009D5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 3 ods. 1 písm. c) štvrtého bodu okrem štruktúry</w:t>
      </w:r>
      <w:r w:rsidRPr="00D472F5">
        <w:rPr>
          <w:rFonts w:ascii="Times New Roman" w:hAnsi="Times New Roman"/>
          <w:sz w:val="24"/>
          <w:szCs w:val="24"/>
        </w:rPr>
        <w:t xml:space="preserve"> údajov od zdravotný</w:t>
      </w:r>
      <w:r>
        <w:rPr>
          <w:rFonts w:ascii="Times New Roman" w:hAnsi="Times New Roman"/>
          <w:sz w:val="24"/>
          <w:szCs w:val="24"/>
        </w:rPr>
        <w:t xml:space="preserve">ch poisťovní podľa § 39 ods. 2, </w:t>
      </w:r>
      <w:r w:rsidRPr="0075741A">
        <w:rPr>
          <w:rFonts w:ascii="Times New Roman" w:hAnsi="Times New Roman"/>
          <w:sz w:val="24"/>
          <w:szCs w:val="24"/>
        </w:rPr>
        <w:t xml:space="preserve">§ 39 ods. 1 písm. d) </w:t>
      </w:r>
      <w:r>
        <w:rPr>
          <w:rFonts w:ascii="Times New Roman" w:hAnsi="Times New Roman"/>
          <w:sz w:val="24"/>
          <w:szCs w:val="24"/>
        </w:rPr>
        <w:t xml:space="preserve">dvadsiateho druhého až dvadsiateho piateho bodu, § 40 ods. </w:t>
      </w:r>
      <w:r w:rsidRPr="005553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druhej vety, </w:t>
      </w:r>
      <w:r w:rsidRPr="00555364">
        <w:rPr>
          <w:rFonts w:ascii="Times New Roman" w:hAnsi="Times New Roman"/>
          <w:sz w:val="24"/>
          <w:szCs w:val="24"/>
        </w:rPr>
        <w:t>§ 40 ods. 9 písm. c)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5741A">
        <w:rPr>
          <w:rFonts w:ascii="Times New Roman" w:hAnsi="Times New Roman"/>
          <w:sz w:val="24"/>
          <w:szCs w:val="24"/>
        </w:rPr>
        <w:t>§ 40 ods. 12 až 18</w:t>
      </w:r>
      <w:r>
        <w:rPr>
          <w:rFonts w:ascii="Times New Roman" w:hAnsi="Times New Roman"/>
          <w:sz w:val="24"/>
          <w:szCs w:val="24"/>
        </w:rPr>
        <w:t>,</w:t>
      </w:r>
      <w:r w:rsidRPr="0075741A">
        <w:rPr>
          <w:rFonts w:ascii="Times New Roman" w:hAnsi="Times New Roman"/>
          <w:sz w:val="24"/>
          <w:szCs w:val="24"/>
        </w:rPr>
        <w:t xml:space="preserve"> </w:t>
      </w:r>
      <w:r w:rsidRPr="00555364">
        <w:rPr>
          <w:rFonts w:ascii="Times New Roman" w:hAnsi="Times New Roman"/>
          <w:sz w:val="24"/>
          <w:szCs w:val="24"/>
        </w:rPr>
        <w:t>§ 42 ods. 1</w:t>
      </w:r>
      <w:r>
        <w:rPr>
          <w:rFonts w:ascii="Times New Roman" w:hAnsi="Times New Roman"/>
          <w:sz w:val="24"/>
          <w:szCs w:val="24"/>
        </w:rPr>
        <w:t xml:space="preserve"> štvrtej vety a </w:t>
      </w:r>
      <w:r w:rsidRPr="00555364">
        <w:rPr>
          <w:rFonts w:ascii="Times New Roman" w:hAnsi="Times New Roman"/>
          <w:sz w:val="24"/>
          <w:szCs w:val="24"/>
        </w:rPr>
        <w:t>§ 42 ods. 3 písm. k)</w:t>
      </w:r>
      <w:r>
        <w:rPr>
          <w:rFonts w:ascii="Times New Roman" w:hAnsi="Times New Roman"/>
          <w:sz w:val="24"/>
          <w:szCs w:val="24"/>
        </w:rPr>
        <w:t xml:space="preserve"> sa do 31. decembra 2024 neuplatňujú</w:t>
      </w:r>
      <w:r w:rsidRPr="009D5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14:paraId="65D82869" w14:textId="08D0047C" w:rsidR="004E4C39" w:rsidRDefault="004E4C39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F48B674" w14:textId="77777777" w:rsidR="00A8506C" w:rsidRDefault="00A8506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5C71B6" w14:textId="157FCF8F" w:rsidR="00555364" w:rsidRDefault="004E4C39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55CBC">
        <w:rPr>
          <w:rFonts w:ascii="Times New Roman" w:hAnsi="Times New Roman"/>
          <w:sz w:val="24"/>
          <w:szCs w:val="24"/>
        </w:rPr>
        <w:t>Za § 45 sa vkladá § 45a, ktorý vrátane nadpisu znie:</w:t>
      </w:r>
    </w:p>
    <w:p w14:paraId="71832696" w14:textId="77777777" w:rsidR="0075741A" w:rsidRDefault="0075741A" w:rsidP="0075741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45a</w:t>
      </w:r>
    </w:p>
    <w:p w14:paraId="4F6C2FAB" w14:textId="77777777" w:rsidR="00555364" w:rsidRDefault="00555364" w:rsidP="0075741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</w:t>
      </w:r>
      <w:r w:rsidR="0075741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 úpravám účinným dňom vyhlásenia</w:t>
      </w:r>
    </w:p>
    <w:p w14:paraId="046D919C" w14:textId="77777777" w:rsidR="0075741A" w:rsidRDefault="0075741A" w:rsidP="0075741A">
      <w:pPr>
        <w:contextualSpacing/>
        <w:rPr>
          <w:rFonts w:ascii="Times New Roman" w:hAnsi="Times New Roman"/>
          <w:sz w:val="24"/>
          <w:szCs w:val="24"/>
        </w:rPr>
      </w:pPr>
    </w:p>
    <w:p w14:paraId="7A77C305" w14:textId="5D230C2F" w:rsidR="001C2CFB" w:rsidRPr="001F400D" w:rsidRDefault="0075741A" w:rsidP="001F400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400D">
        <w:rPr>
          <w:rFonts w:ascii="Times New Roman" w:hAnsi="Times New Roman"/>
          <w:sz w:val="24"/>
          <w:szCs w:val="24"/>
        </w:rPr>
        <w:t xml:space="preserve">Ak ministerstvo nevydalo rozhodnutie podľa </w:t>
      </w:r>
      <w:r w:rsidR="003034B1" w:rsidRPr="001F400D">
        <w:rPr>
          <w:rFonts w:ascii="Times New Roman" w:hAnsi="Times New Roman"/>
          <w:sz w:val="24"/>
          <w:szCs w:val="24"/>
        </w:rPr>
        <w:t>§ 45 ods.</w:t>
      </w:r>
      <w:r w:rsidRPr="001F400D">
        <w:rPr>
          <w:rFonts w:ascii="Times New Roman" w:hAnsi="Times New Roman"/>
          <w:sz w:val="24"/>
          <w:szCs w:val="24"/>
        </w:rPr>
        <w:t xml:space="preserve"> 7 a 8 do 31. decembra 2022, urobí tak do 31. decembra 2023 na základe údajov podľa </w:t>
      </w:r>
      <w:r w:rsidR="0031748D" w:rsidRPr="001F400D">
        <w:rPr>
          <w:rFonts w:ascii="Times New Roman" w:hAnsi="Times New Roman"/>
          <w:sz w:val="24"/>
          <w:szCs w:val="24"/>
        </w:rPr>
        <w:t>§ 3 ods. 1 písm. d)</w:t>
      </w:r>
      <w:r w:rsidR="009C2F00">
        <w:rPr>
          <w:rFonts w:ascii="Times New Roman" w:hAnsi="Times New Roman"/>
          <w:sz w:val="24"/>
          <w:szCs w:val="24"/>
        </w:rPr>
        <w:t xml:space="preserve">, </w:t>
      </w:r>
      <w:r w:rsidR="00422EB4" w:rsidRPr="001F400D">
        <w:rPr>
          <w:rFonts w:ascii="Times New Roman" w:hAnsi="Times New Roman"/>
          <w:sz w:val="24"/>
          <w:szCs w:val="24"/>
        </w:rPr>
        <w:t xml:space="preserve">§ 37 a </w:t>
      </w:r>
      <w:r w:rsidRPr="001F400D">
        <w:rPr>
          <w:rFonts w:ascii="Times New Roman" w:hAnsi="Times New Roman"/>
          <w:sz w:val="24"/>
          <w:szCs w:val="24"/>
        </w:rPr>
        <w:t xml:space="preserve">§ 39 </w:t>
      </w:r>
      <w:r w:rsidR="001F400D">
        <w:rPr>
          <w:rFonts w:ascii="Times New Roman" w:hAnsi="Times New Roman"/>
          <w:sz w:val="24"/>
          <w:szCs w:val="24"/>
        </w:rPr>
        <w:t>p</w:t>
      </w:r>
      <w:r w:rsidR="000533A3" w:rsidRPr="001F400D">
        <w:rPr>
          <w:rFonts w:ascii="Times New Roman" w:hAnsi="Times New Roman"/>
          <w:sz w:val="24"/>
          <w:szCs w:val="24"/>
        </w:rPr>
        <w:t>redložených ministerstvu zdravotníctva</w:t>
      </w:r>
      <w:r w:rsidR="00722B6A" w:rsidRPr="001F400D">
        <w:rPr>
          <w:rFonts w:ascii="Times New Roman" w:hAnsi="Times New Roman"/>
          <w:sz w:val="24"/>
          <w:szCs w:val="24"/>
        </w:rPr>
        <w:t xml:space="preserve"> podľa tohto zákona</w:t>
      </w:r>
      <w:r w:rsidR="000533A3" w:rsidRPr="001F400D">
        <w:rPr>
          <w:rFonts w:ascii="Times New Roman" w:hAnsi="Times New Roman"/>
          <w:sz w:val="24"/>
          <w:szCs w:val="24"/>
        </w:rPr>
        <w:t xml:space="preserve"> za roky 2019 až 2021.</w:t>
      </w:r>
      <w:r w:rsidR="00D26CEF">
        <w:rPr>
          <w:rFonts w:ascii="Times New Roman" w:hAnsi="Times New Roman"/>
          <w:sz w:val="24"/>
          <w:szCs w:val="24"/>
        </w:rPr>
        <w:t>“.</w:t>
      </w:r>
    </w:p>
    <w:p w14:paraId="204BE582" w14:textId="77777777" w:rsidR="001C2CFB" w:rsidRDefault="001C2CFB" w:rsidP="0075741A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F82D53" w14:textId="35DF8D95" w:rsidR="00CB7B5C" w:rsidRDefault="00CB7B5C" w:rsidP="00CB7B5C">
      <w:pPr>
        <w:contextualSpacing/>
        <w:jc w:val="both"/>
      </w:pPr>
    </w:p>
    <w:p w14:paraId="5C4767F1" w14:textId="3A6B6816" w:rsidR="00D3572A" w:rsidRDefault="00D3572A" w:rsidP="00CB7B5C">
      <w:pPr>
        <w:contextualSpacing/>
        <w:jc w:val="both"/>
      </w:pPr>
    </w:p>
    <w:p w14:paraId="2EEFA9D0" w14:textId="77777777" w:rsidR="00655CBC" w:rsidRPr="00655CBC" w:rsidRDefault="00655CBC" w:rsidP="00655CB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55CBC">
        <w:rPr>
          <w:rFonts w:ascii="Times New Roman" w:hAnsi="Times New Roman"/>
          <w:b/>
          <w:sz w:val="24"/>
          <w:szCs w:val="24"/>
        </w:rPr>
        <w:lastRenderedPageBreak/>
        <w:t>Čl. II</w:t>
      </w:r>
    </w:p>
    <w:p w14:paraId="3B52502D" w14:textId="77777777" w:rsidR="00655CBC" w:rsidRDefault="00655CBC" w:rsidP="00655CB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sz w:val="24"/>
          <w:szCs w:val="24"/>
        </w:rPr>
        <w:t>Účinnosť</w:t>
      </w:r>
    </w:p>
    <w:p w14:paraId="5FDAB05A" w14:textId="77777777" w:rsidR="00655CBC" w:rsidRPr="00655CBC" w:rsidRDefault="00655CBC" w:rsidP="00655CB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776640" w14:textId="199E45CD" w:rsidR="009D575C" w:rsidRDefault="00655CB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dňom vyhlásenia</w:t>
      </w:r>
      <w:r w:rsidRPr="00655CBC">
        <w:rPr>
          <w:rFonts w:ascii="Times New Roman" w:hAnsi="Times New Roman"/>
          <w:sz w:val="24"/>
          <w:szCs w:val="24"/>
        </w:rPr>
        <w:t>.</w:t>
      </w:r>
    </w:p>
    <w:sectPr w:rsidR="009D575C" w:rsidSect="00BA68F7"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960E" w14:textId="77777777" w:rsidR="00E4224B" w:rsidRDefault="00E4224B" w:rsidP="00BA68F7">
      <w:pPr>
        <w:spacing w:after="0" w:line="240" w:lineRule="auto"/>
      </w:pPr>
      <w:r>
        <w:separator/>
      </w:r>
    </w:p>
  </w:endnote>
  <w:endnote w:type="continuationSeparator" w:id="0">
    <w:p w14:paraId="1ECB24CF" w14:textId="77777777" w:rsidR="00E4224B" w:rsidRDefault="00E4224B" w:rsidP="00BA68F7">
      <w:pPr>
        <w:spacing w:after="0" w:line="240" w:lineRule="auto"/>
      </w:pPr>
      <w:r>
        <w:continuationSeparator/>
      </w:r>
    </w:p>
  </w:endnote>
  <w:endnote w:type="continuationNotice" w:id="1">
    <w:p w14:paraId="7EDE274E" w14:textId="77777777" w:rsidR="00E4224B" w:rsidRDefault="00E42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739E3" w14:textId="77777777" w:rsidR="00E4224B" w:rsidRDefault="00E4224B" w:rsidP="00BA68F7">
      <w:pPr>
        <w:spacing w:after="0" w:line="240" w:lineRule="auto"/>
      </w:pPr>
      <w:r>
        <w:separator/>
      </w:r>
    </w:p>
  </w:footnote>
  <w:footnote w:type="continuationSeparator" w:id="0">
    <w:p w14:paraId="66999832" w14:textId="77777777" w:rsidR="00E4224B" w:rsidRDefault="00E4224B" w:rsidP="00BA68F7">
      <w:pPr>
        <w:spacing w:after="0" w:line="240" w:lineRule="auto"/>
      </w:pPr>
      <w:r>
        <w:continuationSeparator/>
      </w:r>
    </w:p>
  </w:footnote>
  <w:footnote w:type="continuationNotice" w:id="1">
    <w:p w14:paraId="5273C67B" w14:textId="77777777" w:rsidR="00E4224B" w:rsidRDefault="00E422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18033C"/>
    <w:multiLevelType w:val="hybridMultilevel"/>
    <w:tmpl w:val="9B9AECA2"/>
    <w:lvl w:ilvl="0" w:tplc="6BF2A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2E0A"/>
    <w:multiLevelType w:val="hybridMultilevel"/>
    <w:tmpl w:val="765C2466"/>
    <w:lvl w:ilvl="0" w:tplc="08B41F9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230A0"/>
    <w:multiLevelType w:val="hybridMultilevel"/>
    <w:tmpl w:val="C75800FE"/>
    <w:lvl w:ilvl="0" w:tplc="71F079A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00E4E"/>
    <w:rsid w:val="0002495E"/>
    <w:rsid w:val="00033D8E"/>
    <w:rsid w:val="00046AC4"/>
    <w:rsid w:val="000533A3"/>
    <w:rsid w:val="000618F3"/>
    <w:rsid w:val="0006759F"/>
    <w:rsid w:val="00081A48"/>
    <w:rsid w:val="00082133"/>
    <w:rsid w:val="000A0772"/>
    <w:rsid w:val="000A25C7"/>
    <w:rsid w:val="000F22CA"/>
    <w:rsid w:val="000F689A"/>
    <w:rsid w:val="001059C0"/>
    <w:rsid w:val="00106699"/>
    <w:rsid w:val="00113CF7"/>
    <w:rsid w:val="00115649"/>
    <w:rsid w:val="00115946"/>
    <w:rsid w:val="00124AFA"/>
    <w:rsid w:val="00125985"/>
    <w:rsid w:val="001413C4"/>
    <w:rsid w:val="00151B08"/>
    <w:rsid w:val="00155F41"/>
    <w:rsid w:val="001718C3"/>
    <w:rsid w:val="001840B9"/>
    <w:rsid w:val="001B5724"/>
    <w:rsid w:val="001C149F"/>
    <w:rsid w:val="001C2CFB"/>
    <w:rsid w:val="001C5C5D"/>
    <w:rsid w:val="001C687B"/>
    <w:rsid w:val="001D0D07"/>
    <w:rsid w:val="001E0A0A"/>
    <w:rsid w:val="001F400D"/>
    <w:rsid w:val="0027579F"/>
    <w:rsid w:val="00277491"/>
    <w:rsid w:val="00285223"/>
    <w:rsid w:val="00295DCE"/>
    <w:rsid w:val="002A00F4"/>
    <w:rsid w:val="002C36DE"/>
    <w:rsid w:val="002D41D7"/>
    <w:rsid w:val="003034B1"/>
    <w:rsid w:val="003118FE"/>
    <w:rsid w:val="0031748D"/>
    <w:rsid w:val="00321989"/>
    <w:rsid w:val="003305B6"/>
    <w:rsid w:val="00335BAF"/>
    <w:rsid w:val="00360B8A"/>
    <w:rsid w:val="00367E81"/>
    <w:rsid w:val="0037562C"/>
    <w:rsid w:val="00385BFD"/>
    <w:rsid w:val="0038765E"/>
    <w:rsid w:val="003A0297"/>
    <w:rsid w:val="003A09A3"/>
    <w:rsid w:val="003E3D85"/>
    <w:rsid w:val="004140E4"/>
    <w:rsid w:val="00422EB4"/>
    <w:rsid w:val="00423421"/>
    <w:rsid w:val="00427EF2"/>
    <w:rsid w:val="0043240E"/>
    <w:rsid w:val="00437192"/>
    <w:rsid w:val="00463A57"/>
    <w:rsid w:val="004858CA"/>
    <w:rsid w:val="004E3A92"/>
    <w:rsid w:val="004E4C39"/>
    <w:rsid w:val="004F38DE"/>
    <w:rsid w:val="00552DE1"/>
    <w:rsid w:val="00555364"/>
    <w:rsid w:val="0055638A"/>
    <w:rsid w:val="005839A6"/>
    <w:rsid w:val="0059334E"/>
    <w:rsid w:val="005A2DA5"/>
    <w:rsid w:val="005A7027"/>
    <w:rsid w:val="005B4947"/>
    <w:rsid w:val="005C131B"/>
    <w:rsid w:val="005F19B0"/>
    <w:rsid w:val="0060372A"/>
    <w:rsid w:val="006164FA"/>
    <w:rsid w:val="006310E4"/>
    <w:rsid w:val="00634A57"/>
    <w:rsid w:val="006442A7"/>
    <w:rsid w:val="006477F6"/>
    <w:rsid w:val="006522EE"/>
    <w:rsid w:val="00655CBC"/>
    <w:rsid w:val="00663C8F"/>
    <w:rsid w:val="00677C61"/>
    <w:rsid w:val="00694EC9"/>
    <w:rsid w:val="006A4B98"/>
    <w:rsid w:val="006B0A81"/>
    <w:rsid w:val="006B78E6"/>
    <w:rsid w:val="006D7C2A"/>
    <w:rsid w:val="006E124D"/>
    <w:rsid w:val="007006FD"/>
    <w:rsid w:val="0070758F"/>
    <w:rsid w:val="0072148A"/>
    <w:rsid w:val="00722B6A"/>
    <w:rsid w:val="007418D5"/>
    <w:rsid w:val="007465F2"/>
    <w:rsid w:val="0075741A"/>
    <w:rsid w:val="00763B34"/>
    <w:rsid w:val="00767AE0"/>
    <w:rsid w:val="007A350D"/>
    <w:rsid w:val="007B1825"/>
    <w:rsid w:val="007D5086"/>
    <w:rsid w:val="007D7FD9"/>
    <w:rsid w:val="007E5D1B"/>
    <w:rsid w:val="007E75B4"/>
    <w:rsid w:val="007F6891"/>
    <w:rsid w:val="00884557"/>
    <w:rsid w:val="008864E3"/>
    <w:rsid w:val="008B72DB"/>
    <w:rsid w:val="008C4FE4"/>
    <w:rsid w:val="009049E1"/>
    <w:rsid w:val="00933001"/>
    <w:rsid w:val="009403D1"/>
    <w:rsid w:val="00974B05"/>
    <w:rsid w:val="00981D6A"/>
    <w:rsid w:val="009A22F0"/>
    <w:rsid w:val="009A2AA5"/>
    <w:rsid w:val="009C2F00"/>
    <w:rsid w:val="009C48A6"/>
    <w:rsid w:val="009D575C"/>
    <w:rsid w:val="009E2B78"/>
    <w:rsid w:val="009F3358"/>
    <w:rsid w:val="009F3FB0"/>
    <w:rsid w:val="00A41A60"/>
    <w:rsid w:val="00A542C2"/>
    <w:rsid w:val="00A80489"/>
    <w:rsid w:val="00A824AE"/>
    <w:rsid w:val="00A8506C"/>
    <w:rsid w:val="00A85F68"/>
    <w:rsid w:val="00AA0B92"/>
    <w:rsid w:val="00AE2EC7"/>
    <w:rsid w:val="00AF3B49"/>
    <w:rsid w:val="00AF5AF3"/>
    <w:rsid w:val="00B06832"/>
    <w:rsid w:val="00B221BF"/>
    <w:rsid w:val="00B449A0"/>
    <w:rsid w:val="00B512DA"/>
    <w:rsid w:val="00B930FB"/>
    <w:rsid w:val="00BA0DCC"/>
    <w:rsid w:val="00BA68F7"/>
    <w:rsid w:val="00BE3759"/>
    <w:rsid w:val="00BF56A3"/>
    <w:rsid w:val="00C11140"/>
    <w:rsid w:val="00C11B1F"/>
    <w:rsid w:val="00C26409"/>
    <w:rsid w:val="00C314A6"/>
    <w:rsid w:val="00C60D70"/>
    <w:rsid w:val="00C6444B"/>
    <w:rsid w:val="00CB3FAB"/>
    <w:rsid w:val="00CB7B5C"/>
    <w:rsid w:val="00CE300A"/>
    <w:rsid w:val="00CF524A"/>
    <w:rsid w:val="00D07B5A"/>
    <w:rsid w:val="00D126D0"/>
    <w:rsid w:val="00D141C9"/>
    <w:rsid w:val="00D24D3B"/>
    <w:rsid w:val="00D26CEF"/>
    <w:rsid w:val="00D3572A"/>
    <w:rsid w:val="00D37EB8"/>
    <w:rsid w:val="00D472F5"/>
    <w:rsid w:val="00D47C06"/>
    <w:rsid w:val="00D50895"/>
    <w:rsid w:val="00D532F6"/>
    <w:rsid w:val="00D57755"/>
    <w:rsid w:val="00D660C6"/>
    <w:rsid w:val="00D76F68"/>
    <w:rsid w:val="00D77EE9"/>
    <w:rsid w:val="00DA1483"/>
    <w:rsid w:val="00DA58F0"/>
    <w:rsid w:val="00DC284B"/>
    <w:rsid w:val="00DC5783"/>
    <w:rsid w:val="00DE18BA"/>
    <w:rsid w:val="00DE3397"/>
    <w:rsid w:val="00DF24C8"/>
    <w:rsid w:val="00E04C9B"/>
    <w:rsid w:val="00E37A27"/>
    <w:rsid w:val="00E4224B"/>
    <w:rsid w:val="00E61893"/>
    <w:rsid w:val="00E70459"/>
    <w:rsid w:val="00EA7252"/>
    <w:rsid w:val="00EB393C"/>
    <w:rsid w:val="00EC5822"/>
    <w:rsid w:val="00ED0529"/>
    <w:rsid w:val="00EE430F"/>
    <w:rsid w:val="00EE577F"/>
    <w:rsid w:val="00F06A48"/>
    <w:rsid w:val="00F10FD9"/>
    <w:rsid w:val="00F22974"/>
    <w:rsid w:val="00F30551"/>
    <w:rsid w:val="00F37F03"/>
    <w:rsid w:val="00F4392B"/>
    <w:rsid w:val="00F642E6"/>
    <w:rsid w:val="00F73D9A"/>
    <w:rsid w:val="00F82AB3"/>
    <w:rsid w:val="00FA0A93"/>
    <w:rsid w:val="00FC1B47"/>
    <w:rsid w:val="00FC26D4"/>
    <w:rsid w:val="00FE4AD8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8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C26409"/>
  </w:style>
  <w:style w:type="character" w:styleId="Odkaznakomentr">
    <w:name w:val="annotation reference"/>
    <w:basedOn w:val="Predvolenpsmoodseku"/>
    <w:uiPriority w:val="99"/>
    <w:semiHidden/>
    <w:unhideWhenUsed/>
    <w:rsid w:val="000533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33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33A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33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3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422EB4"/>
  </w:style>
  <w:style w:type="character" w:styleId="Hypertextovprepojenie">
    <w:name w:val="Hyperlink"/>
    <w:basedOn w:val="Predvolenpsmoodseku"/>
    <w:uiPriority w:val="99"/>
    <w:semiHidden/>
    <w:unhideWhenUsed/>
    <w:rsid w:val="001C2CFB"/>
    <w:rPr>
      <w:color w:val="0000FF"/>
      <w:u w:val="single"/>
    </w:rPr>
  </w:style>
  <w:style w:type="paragraph" w:styleId="Revzia">
    <w:name w:val="Revision"/>
    <w:hidden/>
    <w:uiPriority w:val="99"/>
    <w:semiHidden/>
    <w:rsid w:val="00D37E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E1FCEBA93549AF9D0C94F315E52B" ma:contentTypeVersion="14" ma:contentTypeDescription="Create a new document." ma:contentTypeScope="" ma:versionID="e186d601672687e2b72429863beed1bd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9dc08994a8e944410c5710a1809afbdb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70DEA3-E755-4540-AA37-90E22E3C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31B6E-959D-40B9-A4D6-0FF611A6D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5E0EE-ECB3-4602-813C-6C45C7EF7608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5.xml><?xml version="1.0" encoding="utf-8"?>
<ds:datastoreItem xmlns:ds="http://schemas.openxmlformats.org/officeDocument/2006/customXml" ds:itemID="{B20639DD-2530-4FCF-A60D-A202436F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2023-11-13T08:00:00Z</dcterms:created>
  <dcterms:modified xsi:type="dcterms:W3CDTF">2023-11-13T13:26:00Z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2023-11-07T18:13:29Z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4f91377d-6a50-4b0a-87a4-834855d442af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0x0101006E54E1FCEBA93549AF9D0C94F315E52B</vt:lpwstr>
  </property>
  <property fmtid="{D5CDD505-2E9C-101B-9397-08002B2CF9AE}" pid="10" name="MediaServiceImageTags">
    <vt:lpwstr/>
  </property>
</Properties>
</file>