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1FC7" w14:textId="77777777" w:rsidR="000E4BBF" w:rsidRPr="008639DE" w:rsidRDefault="000E4BBF" w:rsidP="000E4BBF">
      <w:pPr>
        <w:keepNext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77C30BAD" w14:textId="091B73EA" w:rsidR="000E4BBF" w:rsidRPr="008639DE" w:rsidRDefault="000E4BBF" w:rsidP="000E4BB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IX</w:t>
      </w:r>
      <w:r w:rsidRPr="008639DE">
        <w:rPr>
          <w:rFonts w:ascii="Times New Roman" w:hAnsi="Times New Roman"/>
          <w:bCs/>
          <w:sz w:val="24"/>
          <w:szCs w:val="24"/>
        </w:rPr>
        <w:t>. volebné obdobie</w:t>
      </w:r>
    </w:p>
    <w:p w14:paraId="10A3EBC1" w14:textId="451785CB" w:rsidR="000E4BBF" w:rsidRDefault="000E4BBF" w:rsidP="000E4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74A7E5" w14:textId="77777777" w:rsidR="004A61DF" w:rsidRDefault="004A61DF" w:rsidP="000E4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9800FC" w14:textId="4059CC4A" w:rsidR="000E4BBF" w:rsidRDefault="004A61DF" w:rsidP="000E4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4FFF1364" w14:textId="77777777" w:rsidR="004A61DF" w:rsidRDefault="004A61DF" w:rsidP="000E4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AB464" w14:textId="0797BB5F" w:rsidR="000E4BBF" w:rsidRDefault="000E4BBF" w:rsidP="000E4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VLÁDNY </w:t>
      </w:r>
      <w:r w:rsidRPr="00C464E0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14:paraId="62FBEF65" w14:textId="77777777" w:rsidR="004A61DF" w:rsidRPr="00C464E0" w:rsidRDefault="004A61DF" w:rsidP="000E4B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1979" w14:textId="0F19975B" w:rsidR="00A3672A" w:rsidRDefault="00A3672A" w:rsidP="00A367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67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 skrátené legislatívne konanie o vládnom návrhu zákona, ktor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ým sa mení a dopĺňa zákon č. 540/2021</w:t>
      </w:r>
      <w:r w:rsidRPr="00A367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Z. z.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 kategorizácii ústavnej zdravotnej starostlivosti </w:t>
      </w:r>
      <w:r w:rsidRPr="00A367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 o zmene a doplnení niektorých zákonov v znení </w:t>
      </w:r>
      <w:r w:rsidR="005335B4" w:rsidRPr="005335B4">
        <w:rPr>
          <w:rFonts w:ascii="Times New Roman" w:hAnsi="Times New Roman"/>
          <w:b/>
          <w:bCs/>
          <w:sz w:val="24"/>
          <w:szCs w:val="24"/>
        </w:rPr>
        <w:t>zákona č. 518/2022 Z. z.</w:t>
      </w:r>
    </w:p>
    <w:p w14:paraId="63D031E8" w14:textId="77777777" w:rsidR="004A61DF" w:rsidRPr="00A3672A" w:rsidRDefault="004A61DF" w:rsidP="00A3672A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E15F6A" w14:textId="02455B5C" w:rsidR="00A3672A" w:rsidRPr="00A3672A" w:rsidRDefault="00A3672A" w:rsidP="00A3672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rokovanie </w:t>
      </w:r>
      <w:bookmarkStart w:id="0" w:name="_GoBack"/>
      <w:r w:rsidR="00AB1E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Národnej rady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Slovenskej republiky </w:t>
      </w:r>
      <w:bookmarkEnd w:id="0"/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 predkladá návrh na 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rátené legislatívne konanie o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návrhu zákona, ktorým sa mení a dopĺňa zákon č.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540/2021 Z. z. o kategorizácii ústavnej zdravotnej starostlivosti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o zmene a doplnení niektorých zákonov v znení neskorších predpisov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(ďalej len „</w:t>
      </w:r>
      <w:r w:rsidR="00F661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návrh 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zákon</w:t>
      </w:r>
      <w:r w:rsidR="00F661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D0C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“).</w:t>
      </w:r>
    </w:p>
    <w:p w14:paraId="631665E2" w14:textId="29A270A9" w:rsidR="00A3672A" w:rsidRPr="00A3672A" w:rsidRDefault="00A3672A" w:rsidP="00A3672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Uvedený návrh zákona odstraňuje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chybu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súčasnej platnej úpravy pri zabezpečení práva na ochranu zdravia ako ústavného práva vyplývajúceho z článku 40 Ústavy Slovenskej republiky. Navrhovaná právna úprava upravuje 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možnosť ministerstva zdravotníctva vydať rozhodnutia,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ktorými sa má zabezpečiť dostupnosť a kontinuita poskytovania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zdravotnej starostlivosti, a ktorých vydanie pre absenciu predošlej praxe v súvislosti s kategorizáciou ústavnej zdravotnej starostlivosti a vydávania zoznamu kategorizovaných nemocníc nebolo v zákonnej lehote realizované. </w:t>
      </w:r>
    </w:p>
    <w:p w14:paraId="3BE372D4" w14:textId="70E01649" w:rsidR="00CD0F36" w:rsidRPr="00CD0CF8" w:rsidRDefault="00222F10" w:rsidP="00CD0CF8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Súčasne návrh zákona rieši aj problematiku zoznamu čakajúcich poistencov. Súčasná právna úprav</w:t>
      </w:r>
      <w:r w:rsidR="00141C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predpokladá plné spustenie </w:t>
      </w:r>
      <w:r w:rsidR="00BC07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zoznamu čakajúcich poistencov</w:t>
      </w:r>
      <w:r w:rsidR="009820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BC07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 tým súvisiacich úhrad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1. januára 2024.</w:t>
      </w:r>
      <w:r w:rsidR="00BC07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D0F36">
        <w:rPr>
          <w:rFonts w:ascii="Times New Roman" w:hAnsi="Times New Roman"/>
          <w:sz w:val="24"/>
          <w:szCs w:val="24"/>
        </w:rPr>
        <w:t>§ 40 o</w:t>
      </w:r>
      <w:r w:rsidR="00CD0F36" w:rsidRPr="001B0043">
        <w:rPr>
          <w:rFonts w:ascii="Times New Roman" w:hAnsi="Times New Roman"/>
          <w:sz w:val="24"/>
          <w:szCs w:val="24"/>
        </w:rPr>
        <w:t>ds.</w:t>
      </w:r>
      <w:r w:rsidR="00860844">
        <w:rPr>
          <w:rFonts w:ascii="Times New Roman" w:hAnsi="Times New Roman"/>
          <w:sz w:val="24"/>
          <w:szCs w:val="24"/>
        </w:rPr>
        <w:t xml:space="preserve"> 12 až</w:t>
      </w:r>
      <w:r w:rsidR="00CD0F36" w:rsidRPr="001B0043">
        <w:rPr>
          <w:rFonts w:ascii="Times New Roman" w:hAnsi="Times New Roman"/>
          <w:sz w:val="24"/>
          <w:szCs w:val="24"/>
        </w:rPr>
        <w:t xml:space="preserve"> 1</w:t>
      </w:r>
      <w:r w:rsidR="00952832">
        <w:rPr>
          <w:rFonts w:ascii="Times New Roman" w:hAnsi="Times New Roman"/>
          <w:sz w:val="24"/>
          <w:szCs w:val="24"/>
        </w:rPr>
        <w:t>8</w:t>
      </w:r>
      <w:r w:rsidR="00CD0CF8">
        <w:rPr>
          <w:rFonts w:ascii="Times New Roman" w:hAnsi="Times New Roman"/>
          <w:sz w:val="24"/>
          <w:szCs w:val="24"/>
        </w:rPr>
        <w:t xml:space="preserve"> zákona, </w:t>
      </w:r>
      <w:r w:rsidR="00CD0F36">
        <w:rPr>
          <w:rFonts w:ascii="Times New Roman" w:hAnsi="Times New Roman"/>
          <w:sz w:val="24"/>
          <w:szCs w:val="24"/>
        </w:rPr>
        <w:t>v kt</w:t>
      </w:r>
      <w:r w:rsidR="00F20161">
        <w:rPr>
          <w:rFonts w:ascii="Times New Roman" w:hAnsi="Times New Roman"/>
          <w:sz w:val="24"/>
          <w:szCs w:val="24"/>
        </w:rPr>
        <w:t>orom sa upravuje nárok</w:t>
      </w:r>
      <w:r w:rsidR="00CD0F36">
        <w:rPr>
          <w:rFonts w:ascii="Times New Roman" w:hAnsi="Times New Roman"/>
          <w:sz w:val="24"/>
          <w:szCs w:val="24"/>
        </w:rPr>
        <w:t xml:space="preserve"> pacienta</w:t>
      </w:r>
      <w:r w:rsidR="00F20161">
        <w:rPr>
          <w:rFonts w:ascii="Times New Roman" w:hAnsi="Times New Roman"/>
          <w:sz w:val="24"/>
          <w:szCs w:val="24"/>
        </w:rPr>
        <w:t xml:space="preserve"> na poskytnutie zdravotnej starostlivosti,</w:t>
      </w:r>
      <w:r w:rsidR="00CD0F36">
        <w:rPr>
          <w:rFonts w:ascii="Times New Roman" w:hAnsi="Times New Roman"/>
          <w:sz w:val="24"/>
          <w:szCs w:val="24"/>
        </w:rPr>
        <w:t xml:space="preserve"> je nevykonateľný v prvom roku zberu čakacích listín. </w:t>
      </w:r>
      <w:r w:rsidR="002E0A57">
        <w:rPr>
          <w:rFonts w:ascii="Times New Roman" w:eastAsia="Calibri" w:hAnsi="Times New Roman" w:cs="Times New Roman"/>
          <w:sz w:val="24"/>
          <w:szCs w:val="24"/>
        </w:rPr>
        <w:t>Navrhovaná n</w:t>
      </w:r>
      <w:r w:rsidR="002E0A57" w:rsidRPr="003F511C">
        <w:rPr>
          <w:rFonts w:ascii="Times New Roman" w:eastAsia="Calibri" w:hAnsi="Times New Roman" w:cs="Times New Roman"/>
          <w:sz w:val="24"/>
          <w:szCs w:val="24"/>
        </w:rPr>
        <w:t xml:space="preserve">ovela zákona </w:t>
      </w:r>
      <w:r w:rsidR="002E0A57">
        <w:rPr>
          <w:rFonts w:ascii="Times New Roman" w:eastAsia="Calibri" w:hAnsi="Times New Roman" w:cs="Times New Roman"/>
          <w:sz w:val="24"/>
          <w:szCs w:val="24"/>
        </w:rPr>
        <w:t>preto</w:t>
      </w:r>
      <w:r w:rsidR="002E0A57" w:rsidRPr="003F511C">
        <w:rPr>
          <w:rFonts w:ascii="Times New Roman" w:eastAsia="Calibri" w:hAnsi="Times New Roman" w:cs="Times New Roman"/>
          <w:sz w:val="24"/>
          <w:szCs w:val="24"/>
        </w:rPr>
        <w:t xml:space="preserve"> upravuje posun účinnosti</w:t>
      </w:r>
      <w:r w:rsidR="002E0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A57" w:rsidRPr="001B0043">
        <w:rPr>
          <w:rFonts w:ascii="Times New Roman" w:hAnsi="Times New Roman"/>
          <w:sz w:val="24"/>
          <w:szCs w:val="24"/>
        </w:rPr>
        <w:t xml:space="preserve">§ 40 ods. </w:t>
      </w:r>
      <w:r w:rsidR="00860844">
        <w:rPr>
          <w:rFonts w:ascii="Times New Roman" w:hAnsi="Times New Roman"/>
          <w:sz w:val="24"/>
          <w:szCs w:val="24"/>
        </w:rPr>
        <w:t>12 až</w:t>
      </w:r>
      <w:r w:rsidR="002E0A57">
        <w:rPr>
          <w:rFonts w:ascii="Times New Roman" w:hAnsi="Times New Roman"/>
          <w:sz w:val="24"/>
          <w:szCs w:val="24"/>
        </w:rPr>
        <w:t xml:space="preserve"> 18</w:t>
      </w:r>
      <w:r w:rsidR="00084FD1" w:rsidRPr="00084FD1">
        <w:rPr>
          <w:rFonts w:ascii="Times New Roman" w:hAnsi="Times New Roman"/>
          <w:sz w:val="24"/>
          <w:szCs w:val="24"/>
        </w:rPr>
        <w:t xml:space="preserve"> </w:t>
      </w:r>
      <w:r w:rsidR="00084FD1">
        <w:rPr>
          <w:rFonts w:ascii="Times New Roman" w:hAnsi="Times New Roman"/>
          <w:sz w:val="24"/>
          <w:szCs w:val="24"/>
        </w:rPr>
        <w:t xml:space="preserve">zákona č. 540/2021 Z. z. </w:t>
      </w:r>
      <w:r w:rsidR="00084F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 kategorizácii ústavnej zdravotnej starostlivosti </w:t>
      </w:r>
      <w:r w:rsidR="00084FD1"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o zmene a doplnení niektorých zákonov v znení neskorších predpisov</w:t>
      </w:r>
      <w:r w:rsidR="002E0A57">
        <w:rPr>
          <w:rFonts w:ascii="Times New Roman" w:hAnsi="Times New Roman"/>
          <w:sz w:val="24"/>
          <w:szCs w:val="24"/>
        </w:rPr>
        <w:t xml:space="preserve"> </w:t>
      </w:r>
      <w:r w:rsidR="000372FE">
        <w:rPr>
          <w:rFonts w:ascii="Times New Roman" w:hAnsi="Times New Roman"/>
          <w:sz w:val="24"/>
          <w:szCs w:val="24"/>
        </w:rPr>
        <w:t>a ustanovení, ktoré na tieto odseky odkazujú</w:t>
      </w:r>
      <w:r w:rsidR="00084FD1">
        <w:rPr>
          <w:rFonts w:ascii="Times New Roman" w:hAnsi="Times New Roman"/>
          <w:sz w:val="24"/>
          <w:szCs w:val="24"/>
        </w:rPr>
        <w:t xml:space="preserve">, </w:t>
      </w:r>
      <w:r w:rsidR="002E0A57">
        <w:rPr>
          <w:rFonts w:ascii="Times New Roman" w:hAnsi="Times New Roman"/>
          <w:sz w:val="24"/>
          <w:szCs w:val="24"/>
        </w:rPr>
        <w:t xml:space="preserve">od 1. januára 2025. </w:t>
      </w:r>
    </w:p>
    <w:p w14:paraId="359E4DF9" w14:textId="51808478" w:rsidR="00315B5A" w:rsidRDefault="00A3672A" w:rsidP="00BC0754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cieľom zabezpečenia ústavného práva na ochranu zdravia vyplývajúceho z článku 40 Ústavy Slovenskej republiky a za účelom predídenia prípadnému stavu, kedy by v dôsledku súčasne platnej právnej úpravy mohlo 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dôjsť k nevydaniu potrebných rozhodnutí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 dôsledku čoho by mohlo dôjsť k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ohrozeniu</w:t>
      </w:r>
      <w:r w:rsidR="000839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dostupnosti zdravotnej starostlivosti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je potrebné aby bola súčasná právna úprava doplnená o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možnosť vydania rozhodnutia v súčasnom kalendárnom roku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 zmysle navrhovanej právnej úpravy, prostredníctvom ktorých dôjde k vylúčeniu okolností, ktoré by mohli mať za následok ohrozenie základných ľudských práv vyplývajúcich z článku 40 Ústavy Slovenskej republiky a preto je potrebné v súlade s § 89 ods. 1 zákona Národnej rady Slovenskej republiky č. 350/1996 Z. z. o rokovacom poriadku Národnej rady Slovenskej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republiky v znení neskorších predpisov navrhnúť, aby sa Národná rada Slovenskej republiky uzniesla na skrátenom legislatívnom konaní o vládnom návrhu zákona, ktorým sa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mení a dopĺňa zákon č. 540/2021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Z. z. o</w:t>
      </w:r>
      <w:r w:rsidR="006E2C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 kategorizácii ústavnej zdravotnej starostlivosti </w:t>
      </w:r>
      <w:r w:rsidRPr="00A367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o zmene a doplnení niektorých zákonov v znení neskorších predpisov.</w:t>
      </w:r>
    </w:p>
    <w:p w14:paraId="27370093" w14:textId="77777777" w:rsidR="004A61DF" w:rsidRDefault="004A61DF" w:rsidP="004A61DF">
      <w:pPr>
        <w:pStyle w:val="Normlnywebov"/>
        <w:spacing w:line="276" w:lineRule="auto"/>
        <w:rPr>
          <w:szCs w:val="22"/>
        </w:rPr>
      </w:pPr>
    </w:p>
    <w:p w14:paraId="08656410" w14:textId="77777777" w:rsidR="004A61DF" w:rsidRDefault="004A61DF" w:rsidP="004A61DF">
      <w:pPr>
        <w:pStyle w:val="Normlnywebov"/>
        <w:spacing w:line="276" w:lineRule="auto"/>
        <w:rPr>
          <w:szCs w:val="22"/>
        </w:rPr>
      </w:pPr>
    </w:p>
    <w:p w14:paraId="63CBFEAF" w14:textId="041DDAF4" w:rsidR="004A61DF" w:rsidRPr="0054327A" w:rsidRDefault="004A61DF" w:rsidP="004A61DF">
      <w:pPr>
        <w:pStyle w:val="Normlnywebov"/>
        <w:spacing w:line="276" w:lineRule="auto"/>
        <w:rPr>
          <w:szCs w:val="22"/>
        </w:rPr>
      </w:pPr>
      <w:r>
        <w:rPr>
          <w:szCs w:val="22"/>
        </w:rPr>
        <w:t>V Bratislave dňa 13</w:t>
      </w:r>
      <w:r w:rsidRPr="008B59F9">
        <w:rPr>
          <w:szCs w:val="22"/>
        </w:rPr>
        <w:t xml:space="preserve">. </w:t>
      </w:r>
      <w:r>
        <w:rPr>
          <w:szCs w:val="22"/>
        </w:rPr>
        <w:t>novembra 2023</w:t>
      </w:r>
    </w:p>
    <w:p w14:paraId="23F674D7" w14:textId="77777777" w:rsidR="004A61DF" w:rsidRDefault="004A61DF" w:rsidP="004A61DF">
      <w:pPr>
        <w:pStyle w:val="Normlnywebov"/>
        <w:spacing w:line="276" w:lineRule="auto"/>
      </w:pPr>
    </w:p>
    <w:p w14:paraId="40ED19D9" w14:textId="77777777" w:rsidR="004A61DF" w:rsidRDefault="004A61DF" w:rsidP="004A61DF">
      <w:pPr>
        <w:pStyle w:val="Normlnywebov"/>
        <w:spacing w:line="276" w:lineRule="auto"/>
      </w:pPr>
    </w:p>
    <w:p w14:paraId="63056715" w14:textId="77777777" w:rsidR="004A61DF" w:rsidRDefault="004A61DF" w:rsidP="004A61DF">
      <w:pPr>
        <w:pStyle w:val="Normlnywebov"/>
        <w:spacing w:line="276" w:lineRule="auto"/>
      </w:pPr>
    </w:p>
    <w:p w14:paraId="615074E2" w14:textId="5536FE20" w:rsidR="004A61DF" w:rsidRDefault="004A61DF" w:rsidP="004A61D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Robert Fico</w:t>
      </w:r>
      <w:r w:rsidR="00572AA9">
        <w:rPr>
          <w:b/>
        </w:rPr>
        <w:t>, v. r.</w:t>
      </w:r>
    </w:p>
    <w:p w14:paraId="66A0DD4A" w14:textId="77777777" w:rsidR="004A61DF" w:rsidRDefault="004A61DF" w:rsidP="004A61D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predseda vlády</w:t>
      </w:r>
    </w:p>
    <w:p w14:paraId="44563BE5" w14:textId="77777777" w:rsidR="004A61DF" w:rsidRDefault="004A61DF" w:rsidP="004A61D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Slovenskej republiky</w:t>
      </w:r>
    </w:p>
    <w:p w14:paraId="3B449C21" w14:textId="77777777" w:rsidR="004A61DF" w:rsidRDefault="004A61DF" w:rsidP="004A61DF">
      <w:pPr>
        <w:pStyle w:val="Normlnywebov"/>
        <w:spacing w:line="360" w:lineRule="auto"/>
        <w:rPr>
          <w:b/>
        </w:rPr>
      </w:pPr>
    </w:p>
    <w:p w14:paraId="522672F5" w14:textId="77777777" w:rsidR="004A61DF" w:rsidRDefault="004A61DF" w:rsidP="004A61DF">
      <w:pPr>
        <w:pStyle w:val="Normlnywebov"/>
        <w:spacing w:line="276" w:lineRule="auto"/>
        <w:rPr>
          <w:b/>
        </w:rPr>
      </w:pPr>
    </w:p>
    <w:p w14:paraId="2814FA18" w14:textId="77777777" w:rsidR="004A61DF" w:rsidRDefault="004A61DF" w:rsidP="004A61DF">
      <w:pPr>
        <w:pStyle w:val="Normlnywebov"/>
        <w:spacing w:line="276" w:lineRule="auto"/>
        <w:jc w:val="center"/>
        <w:rPr>
          <w:b/>
        </w:rPr>
      </w:pPr>
    </w:p>
    <w:p w14:paraId="47CB436F" w14:textId="21006D63" w:rsidR="004A61DF" w:rsidRDefault="004A61DF" w:rsidP="004A61D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Zuzana Dolinková</w:t>
      </w:r>
      <w:r w:rsidR="00572AA9">
        <w:rPr>
          <w:b/>
        </w:rPr>
        <w:t>, v. r.</w:t>
      </w:r>
    </w:p>
    <w:p w14:paraId="5BE6D58F" w14:textId="77777777" w:rsidR="004A61DF" w:rsidRDefault="004A61DF" w:rsidP="004A61D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ministerka zdravotníctva</w:t>
      </w:r>
    </w:p>
    <w:p w14:paraId="419BBFCB" w14:textId="77777777" w:rsidR="004A61DF" w:rsidRPr="00481840" w:rsidRDefault="004A61DF" w:rsidP="004A61DF">
      <w:pPr>
        <w:pStyle w:val="Normlnywebov"/>
        <w:spacing w:before="0" w:beforeAutospacing="0" w:after="0" w:afterAutospacing="0" w:line="360" w:lineRule="auto"/>
        <w:jc w:val="center"/>
      </w:pPr>
      <w:r>
        <w:rPr>
          <w:b/>
        </w:rPr>
        <w:t>Slovenskej republiky</w:t>
      </w:r>
    </w:p>
    <w:p w14:paraId="4A66C623" w14:textId="77777777" w:rsidR="004A61DF" w:rsidRPr="00BC0754" w:rsidRDefault="004A61DF" w:rsidP="00BC0754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4A61DF" w:rsidRPr="00BC0754" w:rsidSect="003A172F"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7F82E" w14:textId="77777777" w:rsidR="008F298F" w:rsidRDefault="008F298F" w:rsidP="003A172F">
      <w:pPr>
        <w:spacing w:after="0" w:line="240" w:lineRule="auto"/>
      </w:pPr>
      <w:r>
        <w:separator/>
      </w:r>
    </w:p>
  </w:endnote>
  <w:endnote w:type="continuationSeparator" w:id="0">
    <w:p w14:paraId="0F29641C" w14:textId="77777777" w:rsidR="008F298F" w:rsidRDefault="008F298F" w:rsidP="003A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FBED" w14:textId="77777777" w:rsidR="008F298F" w:rsidRDefault="008F298F" w:rsidP="003A172F">
      <w:pPr>
        <w:spacing w:after="0" w:line="240" w:lineRule="auto"/>
      </w:pPr>
      <w:r>
        <w:separator/>
      </w:r>
    </w:p>
  </w:footnote>
  <w:footnote w:type="continuationSeparator" w:id="0">
    <w:p w14:paraId="0AC9E61A" w14:textId="77777777" w:rsidR="008F298F" w:rsidRDefault="008F298F" w:rsidP="003A1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A8"/>
    <w:rsid w:val="000026A8"/>
    <w:rsid w:val="000372FE"/>
    <w:rsid w:val="0008396E"/>
    <w:rsid w:val="00084FD1"/>
    <w:rsid w:val="000E4BBF"/>
    <w:rsid w:val="00141C0C"/>
    <w:rsid w:val="00222F10"/>
    <w:rsid w:val="00243E38"/>
    <w:rsid w:val="0029595F"/>
    <w:rsid w:val="002B20E4"/>
    <w:rsid w:val="002E0A57"/>
    <w:rsid w:val="002F0A74"/>
    <w:rsid w:val="00302A06"/>
    <w:rsid w:val="00315B5A"/>
    <w:rsid w:val="00355C5C"/>
    <w:rsid w:val="003A172F"/>
    <w:rsid w:val="003B51A7"/>
    <w:rsid w:val="003C4829"/>
    <w:rsid w:val="0049714F"/>
    <w:rsid w:val="004A61DF"/>
    <w:rsid w:val="004C167D"/>
    <w:rsid w:val="005335B4"/>
    <w:rsid w:val="00567BFA"/>
    <w:rsid w:val="00572AA9"/>
    <w:rsid w:val="0059786D"/>
    <w:rsid w:val="00693F68"/>
    <w:rsid w:val="006A1DE0"/>
    <w:rsid w:val="006E2CE2"/>
    <w:rsid w:val="00712796"/>
    <w:rsid w:val="00815485"/>
    <w:rsid w:val="00860844"/>
    <w:rsid w:val="0089238B"/>
    <w:rsid w:val="008F298F"/>
    <w:rsid w:val="00921652"/>
    <w:rsid w:val="00925CE1"/>
    <w:rsid w:val="00946D93"/>
    <w:rsid w:val="00952832"/>
    <w:rsid w:val="009820DB"/>
    <w:rsid w:val="009D3236"/>
    <w:rsid w:val="009E4FFF"/>
    <w:rsid w:val="00A000AE"/>
    <w:rsid w:val="00A3672A"/>
    <w:rsid w:val="00A77A78"/>
    <w:rsid w:val="00AB1EE8"/>
    <w:rsid w:val="00B14474"/>
    <w:rsid w:val="00BB09CB"/>
    <w:rsid w:val="00BC0754"/>
    <w:rsid w:val="00C52161"/>
    <w:rsid w:val="00C63DA7"/>
    <w:rsid w:val="00CB18B4"/>
    <w:rsid w:val="00CC3120"/>
    <w:rsid w:val="00CD0CF8"/>
    <w:rsid w:val="00CD0F36"/>
    <w:rsid w:val="00D16EC4"/>
    <w:rsid w:val="00D54EEA"/>
    <w:rsid w:val="00D72027"/>
    <w:rsid w:val="00DA3592"/>
    <w:rsid w:val="00DB1AB9"/>
    <w:rsid w:val="00DF2DE4"/>
    <w:rsid w:val="00E16DA5"/>
    <w:rsid w:val="00E53BB5"/>
    <w:rsid w:val="00E55AD0"/>
    <w:rsid w:val="00F20161"/>
    <w:rsid w:val="00F20B6D"/>
    <w:rsid w:val="00F35979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233A"/>
  <w15:chartTrackingRefBased/>
  <w15:docId w15:val="{D2F3B8D7-37E8-4BA7-9CE5-C896AB0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F2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72F"/>
  </w:style>
  <w:style w:type="paragraph" w:styleId="Pta">
    <w:name w:val="footer"/>
    <w:basedOn w:val="Normlny"/>
    <w:link w:val="PtaChar"/>
    <w:uiPriority w:val="99"/>
    <w:unhideWhenUsed/>
    <w:rsid w:val="003A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72F"/>
  </w:style>
  <w:style w:type="paragraph" w:styleId="Normlnywebov">
    <w:name w:val="Normal (Web)"/>
    <w:aliases w:val="webb"/>
    <w:basedOn w:val="Normlny"/>
    <w:uiPriority w:val="99"/>
    <w:unhideWhenUsed/>
    <w:qFormat/>
    <w:rsid w:val="004A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606dd-bf36-4def-9284-cd3cc8bb8967" xsi:nil="true"/>
    <lcf76f155ced4ddcb4097134ff3c332f xmlns="856c868e-d386-4b40-a6b9-c2d94f442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E1FCEBA93549AF9D0C94F315E52B" ma:contentTypeVersion="14" ma:contentTypeDescription="Create a new document." ma:contentTypeScope="" ma:versionID="e186d601672687e2b72429863beed1bd">
  <xsd:schema xmlns:xsd="http://www.w3.org/2001/XMLSchema" xmlns:xs="http://www.w3.org/2001/XMLSchema" xmlns:p="http://schemas.microsoft.com/office/2006/metadata/properties" xmlns:ns2="856c868e-d386-4b40-a6b9-c2d94f442fd3" xmlns:ns3="3a0606dd-bf36-4def-9284-cd3cc8bb8967" targetNamespace="http://schemas.microsoft.com/office/2006/metadata/properties" ma:root="true" ma:fieldsID="9dc08994a8e944410c5710a1809afbdb" ns2:_="" ns3:_="">
    <xsd:import namespace="856c868e-d386-4b40-a6b9-c2d94f442fd3"/>
    <xsd:import namespace="3a0606dd-bf36-4def-9284-cd3cc8bb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868e-d386-4b40-a6b9-c2d94f442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06dd-bf36-4def-9284-cd3cc8bb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9a3900-6b56-4433-8166-5983561a8c77}" ma:internalName="TaxCatchAll" ma:showField="CatchAllData" ma:web="3a0606dd-bf36-4def-9284-cd3cc8bb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C2911-059B-410E-A877-D2E6A4212753}">
  <ds:schemaRefs>
    <ds:schemaRef ds:uri="http://schemas.microsoft.com/office/2006/metadata/properties"/>
    <ds:schemaRef ds:uri="http://schemas.microsoft.com/office/infopath/2007/PartnerControls"/>
    <ds:schemaRef ds:uri="3a0606dd-bf36-4def-9284-cd3cc8bb8967"/>
    <ds:schemaRef ds:uri="856c868e-d386-4b40-a6b9-c2d94f442fd3"/>
  </ds:schemaRefs>
</ds:datastoreItem>
</file>

<file path=customXml/itemProps2.xml><?xml version="1.0" encoding="utf-8"?>
<ds:datastoreItem xmlns:ds="http://schemas.openxmlformats.org/officeDocument/2006/customXml" ds:itemID="{7D366820-0A27-4EA7-8B57-9AC0C61E3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3CD88-4332-435E-AE97-7F4C26045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868e-d386-4b40-a6b9-c2d94f442fd3"/>
    <ds:schemaRef ds:uri="3a0606dd-bf36-4def-9284-cd3cc8bb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Záluszká</dc:creator>
  <cp:keywords/>
  <dc:description/>
  <cp:lastModifiedBy>Szakácsová Zuzana</cp:lastModifiedBy>
  <cp:revision>3</cp:revision>
  <dcterms:created xsi:type="dcterms:W3CDTF">2023-11-13T13:23:00Z</dcterms:created>
  <dcterms:modified xsi:type="dcterms:W3CDTF">2023-11-13T13:58:00Z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0x0101006E54E1FCEBA93549AF9D0C94F315E52B</vt:lpwstr>
  </property>
  <property fmtid="{D5CDD505-2E9C-101B-9397-08002B2CF9AE}" pid="3" name="MediaServiceImageTags">
    <vt:lpwstr/>
  </property>
</Properties>
</file>