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042F" w:rsidP="00A9042F">
      <w:pPr>
        <w:pStyle w:val="Heading1"/>
      </w:pPr>
      <w:r>
        <w:t>NÁRODNÁ RADA SLOVENSKEJ REPUBLIKY</w:t>
      </w:r>
    </w:p>
    <w:p w:rsidR="00A9042F" w:rsidP="00A9042F">
      <w:pPr>
        <w:pStyle w:val="Heading1"/>
        <w:rPr>
          <w:sz w:val="28"/>
          <w:szCs w:val="28"/>
        </w:rPr>
      </w:pPr>
      <w:r w:rsidR="001F3331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A9042F" w:rsidRPr="007912B5" w:rsidP="00A9042F">
      <w:pPr>
        <w:pStyle w:val="Protokoln"/>
        <w:rPr>
          <w:sz w:val="20"/>
        </w:rPr>
      </w:pPr>
      <w:r w:rsidRPr="007912B5">
        <w:rPr>
          <w:sz w:val="20"/>
        </w:rPr>
        <w:t xml:space="preserve">Číslo: </w:t>
      </w:r>
      <w:r w:rsidRPr="00D21620" w:rsidR="009735D1">
        <w:rPr>
          <w:sz w:val="20"/>
        </w:rPr>
        <w:t>PREDS-291/2023</w:t>
      </w:r>
    </w:p>
    <w:p w:rsidR="00A9042F" w:rsidP="00A904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A9042F" w:rsidP="00081C87">
      <w:pPr>
        <w:pStyle w:val="uznesenia"/>
      </w:pPr>
      <w:r w:rsidR="009735D1">
        <w:t>21</w:t>
      </w:r>
    </w:p>
    <w:p w:rsidR="00A9042F" w:rsidP="00A9042F">
      <w:pPr>
        <w:pStyle w:val="Heading1"/>
      </w:pPr>
      <w:r>
        <w:t>UZNESENIE</w:t>
      </w:r>
    </w:p>
    <w:p w:rsidR="00A9042F" w:rsidP="00A9042F">
      <w:pPr>
        <w:pStyle w:val="Heading1"/>
      </w:pPr>
      <w:r>
        <w:t>NÁRODNEJ RADY SLOVENSKEJ REPUBLIKY</w:t>
      </w:r>
    </w:p>
    <w:p w:rsidR="00A9042F" w:rsidP="00A9042F">
      <w:pPr>
        <w:outlineLvl w:val="0"/>
      </w:pPr>
    </w:p>
    <w:p w:rsidR="00A9042F" w:rsidRPr="00C13089" w:rsidP="00A9042F">
      <w:pPr>
        <w:rPr>
          <w:sz w:val="22"/>
          <w:szCs w:val="22"/>
        </w:rPr>
      </w:pPr>
      <w:r w:rsidRPr="00C13089" w:rsidR="006A0C92">
        <w:rPr>
          <w:sz w:val="22"/>
          <w:szCs w:val="22"/>
        </w:rPr>
        <w:t>z</w:t>
      </w:r>
      <w:r w:rsidR="001F3331">
        <w:rPr>
          <w:sz w:val="22"/>
          <w:szCs w:val="22"/>
        </w:rPr>
        <w:t> </w:t>
      </w:r>
      <w:r w:rsidR="009735D1">
        <w:rPr>
          <w:sz w:val="22"/>
          <w:szCs w:val="22"/>
        </w:rPr>
        <w:t>25</w:t>
      </w:r>
      <w:r w:rsidRPr="00C13089" w:rsidR="00E44FE9">
        <w:rPr>
          <w:sz w:val="22"/>
          <w:szCs w:val="22"/>
        </w:rPr>
        <w:t>.</w:t>
      </w:r>
      <w:r w:rsidRPr="00C13089" w:rsidR="007912B5">
        <w:rPr>
          <w:sz w:val="22"/>
          <w:szCs w:val="22"/>
        </w:rPr>
        <w:t xml:space="preserve"> </w:t>
      </w:r>
      <w:r w:rsidR="001F3331">
        <w:rPr>
          <w:sz w:val="22"/>
          <w:szCs w:val="22"/>
        </w:rPr>
        <w:t>októbra</w:t>
      </w:r>
      <w:r w:rsidRPr="00C13089" w:rsidR="007912B5">
        <w:rPr>
          <w:sz w:val="22"/>
          <w:szCs w:val="22"/>
        </w:rPr>
        <w:t xml:space="preserve"> </w:t>
      </w:r>
      <w:r w:rsidRPr="00C13089">
        <w:rPr>
          <w:sz w:val="22"/>
          <w:szCs w:val="22"/>
        </w:rPr>
        <w:t>20</w:t>
      </w:r>
      <w:r w:rsidR="001F3331">
        <w:rPr>
          <w:sz w:val="22"/>
          <w:szCs w:val="22"/>
        </w:rPr>
        <w:t>23</w:t>
      </w:r>
    </w:p>
    <w:p w:rsidR="00A9042F" w:rsidRPr="00C13089" w:rsidP="00A9042F">
      <w:pPr>
        <w:rPr>
          <w:sz w:val="22"/>
          <w:szCs w:val="22"/>
        </w:rPr>
      </w:pPr>
    </w:p>
    <w:p w:rsidR="00DB716C" w:rsidRPr="00C13089" w:rsidP="00DB716C">
      <w:pPr>
        <w:pStyle w:val="BodyText"/>
        <w:rPr>
          <w:rFonts w:cs="Arial"/>
          <w:sz w:val="22"/>
          <w:szCs w:val="22"/>
        </w:rPr>
      </w:pPr>
      <w:r w:rsidRPr="00C13089">
        <w:rPr>
          <w:rFonts w:cs="Arial"/>
          <w:sz w:val="22"/>
          <w:szCs w:val="22"/>
        </w:rPr>
        <w:t xml:space="preserve">k návrhu na voľbu ďalších členov </w:t>
      </w:r>
      <w:r w:rsidRPr="00C13089" w:rsidR="00972FED">
        <w:rPr>
          <w:rFonts w:cs="Arial"/>
          <w:sz w:val="22"/>
          <w:szCs w:val="22"/>
        </w:rPr>
        <w:t>o</w:t>
      </w:r>
      <w:r w:rsidRPr="00C13089">
        <w:rPr>
          <w:rFonts w:cs="Arial"/>
          <w:sz w:val="22"/>
          <w:szCs w:val="22"/>
        </w:rPr>
        <w:t>sobitn</w:t>
      </w:r>
      <w:r w:rsidRPr="00C13089" w:rsidR="00972FED">
        <w:rPr>
          <w:rFonts w:cs="Arial"/>
          <w:sz w:val="22"/>
          <w:szCs w:val="22"/>
        </w:rPr>
        <w:t>ých</w:t>
      </w:r>
      <w:r w:rsidRPr="00C13089">
        <w:rPr>
          <w:rFonts w:cs="Arial"/>
          <w:sz w:val="22"/>
          <w:szCs w:val="22"/>
        </w:rPr>
        <w:t xml:space="preserve"> kontroln</w:t>
      </w:r>
      <w:r w:rsidRPr="00C13089" w:rsidR="00972FED">
        <w:rPr>
          <w:rFonts w:cs="Arial"/>
          <w:sz w:val="22"/>
          <w:szCs w:val="22"/>
        </w:rPr>
        <w:t>ých</w:t>
      </w:r>
      <w:r w:rsidRPr="00C13089">
        <w:rPr>
          <w:rFonts w:cs="Arial"/>
          <w:sz w:val="22"/>
          <w:szCs w:val="22"/>
        </w:rPr>
        <w:t xml:space="preserve"> výbor</w:t>
      </w:r>
      <w:r w:rsidRPr="00C13089" w:rsidR="00972FED">
        <w:rPr>
          <w:rFonts w:cs="Arial"/>
          <w:sz w:val="22"/>
          <w:szCs w:val="22"/>
        </w:rPr>
        <w:t>ov</w:t>
      </w:r>
      <w:r w:rsidRPr="00C13089" w:rsidR="00556654">
        <w:rPr>
          <w:rFonts w:cs="Arial"/>
          <w:sz w:val="22"/>
          <w:szCs w:val="22"/>
        </w:rPr>
        <w:t xml:space="preserve"> Národnej rady Slovenskej republiky </w:t>
      </w:r>
      <w:r w:rsidRPr="00C13089">
        <w:rPr>
          <w:rFonts w:cs="Arial"/>
          <w:sz w:val="22"/>
          <w:szCs w:val="22"/>
        </w:rPr>
        <w:t>a</w:t>
      </w:r>
      <w:r w:rsidR="00227E1E">
        <w:rPr>
          <w:rFonts w:cs="Arial"/>
          <w:sz w:val="22"/>
          <w:szCs w:val="22"/>
        </w:rPr>
        <w:t xml:space="preserve"> ďalších </w:t>
      </w:r>
      <w:r w:rsidR="00FE30E5">
        <w:rPr>
          <w:rFonts w:cs="Arial"/>
          <w:sz w:val="22"/>
          <w:szCs w:val="22"/>
        </w:rPr>
        <w:t xml:space="preserve">členov </w:t>
      </w:r>
      <w:r w:rsidRPr="00C13089">
        <w:rPr>
          <w:rFonts w:cs="Arial"/>
          <w:sz w:val="22"/>
          <w:szCs w:val="22"/>
        </w:rPr>
        <w:t>Výboru Národnej rady Slovenskej republiky na preskúmavanie rozhodnutí Národného bezpečnostného úradu (tlač 17)</w:t>
      </w:r>
    </w:p>
    <w:p w:rsidR="00D60BA1" w:rsidRPr="00C13089" w:rsidP="00D60BA1">
      <w:pPr>
        <w:pStyle w:val="Heading4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C7371C" w:rsidRPr="00C13089" w:rsidP="00C7371C">
      <w:pPr>
        <w:rPr>
          <w:sz w:val="22"/>
          <w:szCs w:val="22"/>
        </w:rPr>
      </w:pPr>
    </w:p>
    <w:p w:rsidR="00DB716C" w:rsidRPr="00C13089" w:rsidP="00D60BA1">
      <w:pPr>
        <w:pStyle w:val="Heading4"/>
        <w:spacing w:before="0" w:after="0"/>
        <w:jc w:val="left"/>
        <w:rPr>
          <w:rFonts w:ascii="Arial" w:hAnsi="Arial" w:cs="Arial"/>
        </w:rPr>
      </w:pPr>
      <w:r w:rsidRPr="007912B5">
        <w:rPr>
          <w:rFonts w:ascii="Arial" w:hAnsi="Arial" w:cs="Arial"/>
          <w:sz w:val="22"/>
          <w:szCs w:val="22"/>
        </w:rPr>
        <w:tab/>
      </w:r>
      <w:r w:rsidRPr="00C13089">
        <w:rPr>
          <w:rFonts w:ascii="Arial" w:hAnsi="Arial" w:cs="Arial"/>
        </w:rPr>
        <w:t>Národná rada Slovenskej republiky</w:t>
      </w:r>
    </w:p>
    <w:p w:rsidR="00DB716C" w:rsidRPr="00C13089" w:rsidP="00DB716C">
      <w:pPr>
        <w:jc w:val="both"/>
        <w:rPr>
          <w:rFonts w:cs="Arial"/>
          <w:sz w:val="22"/>
          <w:szCs w:val="22"/>
        </w:rPr>
      </w:pPr>
    </w:p>
    <w:p w:rsidR="00DB716C" w:rsidRPr="00C13089" w:rsidP="000B724B">
      <w:pPr>
        <w:pStyle w:val="BodyText"/>
        <w:tabs>
          <w:tab w:val="left" w:pos="993"/>
          <w:tab w:val="left" w:pos="1080"/>
        </w:tabs>
        <w:ind w:firstLine="709"/>
        <w:rPr>
          <w:rFonts w:cs="Arial"/>
          <w:sz w:val="22"/>
          <w:szCs w:val="22"/>
        </w:rPr>
      </w:pPr>
      <w:r w:rsidRPr="00C13089" w:rsidR="00E0678C">
        <w:rPr>
          <w:rFonts w:cs="Arial"/>
          <w:b/>
          <w:sz w:val="22"/>
          <w:szCs w:val="22"/>
        </w:rPr>
        <w:t>A.</w:t>
      </w:r>
      <w:r w:rsidRPr="00C13089" w:rsidR="00D60BA1">
        <w:rPr>
          <w:rFonts w:cs="Arial"/>
          <w:b/>
          <w:sz w:val="22"/>
          <w:szCs w:val="22"/>
        </w:rPr>
        <w:tab/>
      </w:r>
      <w:r w:rsidRPr="00C13089" w:rsidR="00E0678C">
        <w:rPr>
          <w:rFonts w:cs="Arial"/>
          <w:sz w:val="22"/>
          <w:szCs w:val="22"/>
        </w:rPr>
        <w:t xml:space="preserve">v </w:t>
      </w:r>
      <w:r w:rsidRPr="00C13089" w:rsidR="00132C7E">
        <w:rPr>
          <w:rFonts w:cs="Arial"/>
          <w:sz w:val="22"/>
          <w:szCs w:val="22"/>
        </w:rPr>
        <w:t>nadväznosti na voľbu predsedu Osobitného kontrolného výboru Národnej rady Slovenskej republiky na kontrolu činnosti Národného bezpečnostného úradu</w:t>
      </w:r>
      <w:r w:rsidR="00227E1E">
        <w:rPr>
          <w:rFonts w:cs="Arial"/>
          <w:sz w:val="22"/>
          <w:szCs w:val="22"/>
        </w:rPr>
        <w:t>,</w:t>
      </w:r>
      <w:r w:rsidRPr="00C13089" w:rsidR="00081C87">
        <w:rPr>
          <w:rFonts w:cs="Arial"/>
          <w:sz w:val="22"/>
          <w:szCs w:val="22"/>
        </w:rPr>
        <w:t xml:space="preserve"> predsedu Osobitného kontrolného výboru Národnej rady Slovenskej republiky na kontrolu činnosti Slovenskej informačnej služby</w:t>
      </w:r>
      <w:r w:rsidR="00227E1E">
        <w:rPr>
          <w:rFonts w:cs="Arial"/>
          <w:sz w:val="22"/>
          <w:szCs w:val="22"/>
        </w:rPr>
        <w:t xml:space="preserve"> a predsedu Osobitného kontrolného výboru Národnej rady Slovenskej republiky na</w:t>
      </w:r>
      <w:r w:rsidR="00227E1E">
        <w:rPr>
          <w:rFonts w:cs="Arial"/>
          <w:sz w:val="22"/>
          <w:szCs w:val="22"/>
        </w:rPr>
        <w:t xml:space="preserve"> kontrolu činnosti Vojenského spravodajstva</w:t>
      </w:r>
      <w:r w:rsidRPr="00C13089" w:rsidR="00081C87">
        <w:rPr>
          <w:rFonts w:cs="Arial"/>
          <w:sz w:val="22"/>
          <w:szCs w:val="22"/>
        </w:rPr>
        <w:t xml:space="preserve"> </w:t>
      </w:r>
      <w:r w:rsidRPr="00C13089" w:rsidR="00E37994">
        <w:rPr>
          <w:rFonts w:cs="Arial"/>
          <w:sz w:val="22"/>
          <w:szCs w:val="22"/>
        </w:rPr>
        <w:t>podľa § 2 ods. 3</w:t>
      </w:r>
      <w:r w:rsidRPr="00C13089" w:rsidR="00081C87">
        <w:rPr>
          <w:rFonts w:cs="Arial"/>
          <w:sz w:val="22"/>
          <w:szCs w:val="22"/>
        </w:rPr>
        <w:t xml:space="preserve"> </w:t>
      </w:r>
      <w:r w:rsidRPr="00C13089" w:rsidR="00E37994">
        <w:rPr>
          <w:rFonts w:cs="Arial"/>
          <w:sz w:val="22"/>
          <w:szCs w:val="22"/>
        </w:rPr>
        <w:t>písm. b) a § 60 ods. 2 zákona Národnej rady Slovenskej republiky č. 350/1996 Z. z.</w:t>
      </w:r>
      <w:r w:rsidRPr="00C13089" w:rsidR="00081C87">
        <w:rPr>
          <w:rFonts w:cs="Arial"/>
          <w:sz w:val="22"/>
          <w:szCs w:val="22"/>
        </w:rPr>
        <w:t xml:space="preserve"> </w:t>
      </w:r>
      <w:r w:rsidRPr="00C13089" w:rsidR="00E37994">
        <w:rPr>
          <w:rFonts w:cs="Arial"/>
          <w:sz w:val="22"/>
          <w:szCs w:val="22"/>
        </w:rPr>
        <w:t>o rokovacom poriadku Národnej rady Slovenskej republiky v znení neskorších predpisov</w:t>
      </w:r>
    </w:p>
    <w:p w:rsidR="00DB716C" w:rsidRPr="007912B5" w:rsidP="00DB716C">
      <w:pPr>
        <w:jc w:val="both"/>
        <w:rPr>
          <w:rFonts w:cs="Arial"/>
          <w:sz w:val="22"/>
          <w:szCs w:val="22"/>
        </w:rPr>
      </w:pPr>
    </w:p>
    <w:p w:rsidR="00DB716C" w:rsidRPr="00C13089" w:rsidP="00C13089">
      <w:pPr>
        <w:tabs>
          <w:tab w:val="left" w:pos="1080"/>
        </w:tabs>
        <w:jc w:val="both"/>
        <w:rPr>
          <w:rFonts w:cs="Arial"/>
          <w:b/>
          <w:bCs/>
          <w:sz w:val="28"/>
          <w:szCs w:val="28"/>
        </w:rPr>
      </w:pPr>
      <w:r w:rsidR="00C13089">
        <w:rPr>
          <w:rFonts w:cs="Arial"/>
          <w:b/>
          <w:bCs/>
          <w:sz w:val="28"/>
          <w:szCs w:val="28"/>
        </w:rPr>
        <w:t xml:space="preserve">             </w:t>
      </w:r>
      <w:r w:rsidRPr="00C13089" w:rsidR="007912B5">
        <w:rPr>
          <w:rFonts w:cs="Arial"/>
          <w:b/>
          <w:bCs/>
          <w:sz w:val="28"/>
          <w:szCs w:val="28"/>
        </w:rPr>
        <w:t xml:space="preserve">z v o l i </w:t>
      </w:r>
      <w:r w:rsidRPr="00C13089">
        <w:rPr>
          <w:rFonts w:cs="Arial"/>
          <w:b/>
          <w:bCs/>
          <w:sz w:val="28"/>
          <w:szCs w:val="28"/>
        </w:rPr>
        <w:t>l a</w:t>
      </w:r>
    </w:p>
    <w:p w:rsidR="00C13089" w:rsidP="00D60BA1">
      <w:pPr>
        <w:tabs>
          <w:tab w:val="left" w:pos="1080"/>
        </w:tabs>
        <w:jc w:val="both"/>
        <w:rPr>
          <w:rFonts w:cs="Arial"/>
          <w:b/>
          <w:bCs/>
          <w:sz w:val="20"/>
        </w:rPr>
      </w:pPr>
    </w:p>
    <w:p w:rsidR="00E37994" w:rsidRPr="00C13089" w:rsidP="00D60BA1">
      <w:pPr>
        <w:tabs>
          <w:tab w:val="left" w:pos="1080"/>
        </w:tabs>
        <w:jc w:val="both"/>
        <w:rPr>
          <w:rFonts w:cs="Arial"/>
          <w:bCs/>
          <w:sz w:val="22"/>
          <w:szCs w:val="22"/>
        </w:rPr>
      </w:pPr>
      <w:r w:rsidR="00C13089">
        <w:rPr>
          <w:rFonts w:cs="Arial"/>
          <w:b/>
          <w:bCs/>
          <w:sz w:val="20"/>
        </w:rPr>
        <w:t xml:space="preserve">                  </w:t>
      </w:r>
      <w:r w:rsidRPr="00C13089">
        <w:rPr>
          <w:rFonts w:cs="Arial"/>
          <w:bCs/>
          <w:sz w:val="22"/>
          <w:szCs w:val="22"/>
        </w:rPr>
        <w:t xml:space="preserve">za ďalších členov </w:t>
      </w:r>
    </w:p>
    <w:p w:rsidR="00DB716C" w:rsidRPr="00081C87" w:rsidP="007912B5">
      <w:pPr>
        <w:keepNext w:val="0"/>
        <w:keepLines w:val="0"/>
        <w:widowControl w:val="0"/>
        <w:jc w:val="both"/>
        <w:rPr>
          <w:rFonts w:cs="Arial"/>
          <w:sz w:val="20"/>
        </w:rPr>
      </w:pPr>
    </w:p>
    <w:p w:rsidR="00C13089" w:rsidRPr="00C13089" w:rsidP="00C13089">
      <w:pPr>
        <w:numPr>
          <w:ilvl w:val="0"/>
          <w:numId w:val="2"/>
        </w:numPr>
        <w:tabs>
          <w:tab w:val="left" w:pos="1276"/>
        </w:tabs>
        <w:ind w:left="0" w:firstLine="993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Osobitného kontrolného</w:t>
      </w:r>
      <w:r w:rsidRPr="00C13089">
        <w:rPr>
          <w:rFonts w:cs="Arial"/>
          <w:b/>
          <w:sz w:val="22"/>
          <w:szCs w:val="22"/>
        </w:rPr>
        <w:t xml:space="preserve"> výbor</w:t>
      </w:r>
      <w:r>
        <w:rPr>
          <w:rFonts w:cs="Arial"/>
          <w:b/>
          <w:sz w:val="22"/>
          <w:szCs w:val="22"/>
        </w:rPr>
        <w:t>u</w:t>
      </w:r>
      <w:r w:rsidRPr="00C13089">
        <w:rPr>
          <w:rFonts w:cs="Arial"/>
          <w:b/>
          <w:sz w:val="22"/>
          <w:szCs w:val="22"/>
        </w:rPr>
        <w:t xml:space="preserve"> Národnej rady Slovenskej republiky na kontrolu činnosti Národného bezpečnostného úradu</w:t>
      </w:r>
      <w:r w:rsidRPr="00FE30E5" w:rsidR="00FE30E5">
        <w:rPr>
          <w:rFonts w:cs="Arial"/>
          <w:sz w:val="22"/>
          <w:szCs w:val="22"/>
        </w:rPr>
        <w:t xml:space="preserve"> týchto poslancov:</w:t>
      </w:r>
    </w:p>
    <w:p w:rsidR="00C13089" w:rsidRPr="00C13089" w:rsidP="00C1308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Stanislav Kubánek</w:t>
        <w:tab/>
        <w:tab/>
        <w:tab/>
        <w:t>(SMER - SD)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Martin Nemky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(SMER - SD)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Jozef Valocký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(SM</w:t>
      </w:r>
      <w:r w:rsidRPr="009735D1">
        <w:rPr>
          <w:rFonts w:cs="Arial"/>
          <w:bCs/>
          <w:sz w:val="22"/>
          <w:szCs w:val="22"/>
        </w:rPr>
        <w:t>ER - SD)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Viliam Zahorčák</w:t>
        <w:tab/>
        <w:tab/>
        <w:tab/>
        <w:t>(SMER - SD)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Jozef Cech</w:t>
        <w:tab/>
        <w:tab/>
        <w:tab/>
        <w:tab/>
        <w:t>(HLAS)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Kamil Šaško</w:t>
        <w:tab/>
        <w:tab/>
        <w:tab/>
        <w:tab/>
        <w:t>(HLAS)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Rudolf Huliak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(SNS)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Ján Hargaš</w:t>
        <w:tab/>
        <w:tab/>
        <w:tab/>
        <w:tab/>
        <w:t>(PS)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Michal Truban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(PS)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Branislav Vančo</w:t>
        <w:tab/>
        <w:tab/>
        <w:tab/>
        <w:t>(PS)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Peter Stachura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(KDH)</w:t>
      </w:r>
    </w:p>
    <w:p w:rsidR="008F5695" w:rsidRPr="009735D1" w:rsidP="008F5695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 w:rsidR="009735D1">
        <w:rPr>
          <w:rFonts w:cs="Arial"/>
          <w:bCs/>
          <w:sz w:val="22"/>
          <w:szCs w:val="22"/>
        </w:rPr>
        <w:t>Marián Viskupič</w:t>
        <w:tab/>
        <w:tab/>
        <w:tab/>
      </w:r>
      <w:r w:rsidR="009735D1">
        <w:rPr>
          <w:rFonts w:cs="Arial"/>
          <w:bCs/>
          <w:sz w:val="22"/>
          <w:szCs w:val="22"/>
        </w:rPr>
        <w:tab/>
      </w:r>
      <w:r w:rsidRPr="009735D1" w:rsidR="009735D1">
        <w:rPr>
          <w:rFonts w:cs="Arial"/>
          <w:bCs/>
          <w:sz w:val="22"/>
          <w:szCs w:val="22"/>
        </w:rPr>
        <w:t>(SaS),</w:t>
      </w:r>
    </w:p>
    <w:p w:rsidR="00C13089" w:rsidRPr="00C13089" w:rsidP="009735D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13089" w:rsidRPr="00C13089" w:rsidP="00C13089">
      <w:pPr>
        <w:keepNext w:val="0"/>
        <w:keepLines w:val="0"/>
        <w:widowControl w:val="0"/>
        <w:numPr>
          <w:ilvl w:val="0"/>
          <w:numId w:val="2"/>
        </w:numPr>
        <w:tabs>
          <w:tab w:val="left" w:pos="1276"/>
        </w:tabs>
        <w:ind w:left="0" w:firstLine="993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Osobitného</w:t>
      </w:r>
      <w:r w:rsidRPr="00C13089">
        <w:rPr>
          <w:rFonts w:cs="Arial"/>
          <w:b/>
          <w:sz w:val="22"/>
          <w:szCs w:val="22"/>
        </w:rPr>
        <w:t xml:space="preserve"> kont</w:t>
      </w:r>
      <w:r>
        <w:rPr>
          <w:rFonts w:cs="Arial"/>
          <w:b/>
          <w:sz w:val="22"/>
          <w:szCs w:val="22"/>
        </w:rPr>
        <w:t>rolného</w:t>
      </w:r>
      <w:r w:rsidRPr="00C13089">
        <w:rPr>
          <w:rFonts w:cs="Arial"/>
          <w:b/>
          <w:sz w:val="22"/>
          <w:szCs w:val="22"/>
        </w:rPr>
        <w:t xml:space="preserve"> výbor</w:t>
      </w:r>
      <w:r>
        <w:rPr>
          <w:rFonts w:cs="Arial"/>
          <w:b/>
          <w:sz w:val="22"/>
          <w:szCs w:val="22"/>
        </w:rPr>
        <w:t>u</w:t>
      </w:r>
      <w:r w:rsidRPr="00C13089">
        <w:rPr>
          <w:rFonts w:cs="Arial"/>
          <w:b/>
          <w:sz w:val="22"/>
          <w:szCs w:val="22"/>
        </w:rPr>
        <w:t xml:space="preserve"> Národnej rady Slovenskej republiky na kontrolu činnosti Slovenskej informačnej služby</w:t>
      </w:r>
      <w:r w:rsidRPr="00FE30E5" w:rsidR="00FE30E5">
        <w:rPr>
          <w:rFonts w:cs="Arial"/>
          <w:sz w:val="22"/>
          <w:szCs w:val="22"/>
        </w:rPr>
        <w:t xml:space="preserve"> týchto poslancov:</w:t>
      </w:r>
    </w:p>
    <w:p w:rsidR="00C13089" w:rsidRPr="00C13089" w:rsidP="00C1308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Tibor Gašpar</w:t>
        <w:tab/>
        <w:tab/>
        <w:tab/>
        <w:tab/>
        <w:t>(SMER - SD)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Dušan Muňko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(SMER - SD)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Anton Stredák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(SMER - SD)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Peter Šuca</w:t>
        <w:tab/>
        <w:tab/>
        <w:tab/>
        <w:tab/>
        <w:t>(SMER - SD)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Samuel Migaľ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(HLAS)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Michal Moško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(HLAS)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P</w:t>
      </w:r>
      <w:r w:rsidRPr="009735D1">
        <w:rPr>
          <w:rFonts w:cs="Arial"/>
          <w:bCs/>
          <w:sz w:val="22"/>
          <w:szCs w:val="22"/>
        </w:rPr>
        <w:t>eter Kotlár</w:t>
        <w:tab/>
        <w:tab/>
        <w:tab/>
        <w:tab/>
        <w:t>(SNS)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Martin Dubéci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(PS)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Jaroslav Spišiak</w:t>
        <w:tab/>
        <w:tab/>
        <w:tab/>
        <w:t>(PS)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Zuzana Števulová</w:t>
        <w:tab/>
        <w:tab/>
        <w:tab/>
        <w:t>(PS)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Gábor Grendel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(OĽANO A PRIATELIA)</w:t>
      </w:r>
    </w:p>
    <w:p w:rsidR="00C13089" w:rsidRPr="00C13089" w:rsidP="009735D1">
      <w:pPr>
        <w:keepNext w:val="0"/>
        <w:keepLines w:val="0"/>
        <w:widowControl w:val="0"/>
        <w:ind w:left="360" w:firstLine="916"/>
        <w:jc w:val="left"/>
        <w:rPr>
          <w:rFonts w:cs="Arial"/>
          <w:sz w:val="22"/>
          <w:szCs w:val="22"/>
        </w:rPr>
      </w:pPr>
      <w:r w:rsidRPr="009735D1" w:rsidR="009735D1">
        <w:rPr>
          <w:rFonts w:cs="Arial"/>
          <w:bCs/>
          <w:sz w:val="22"/>
          <w:szCs w:val="22"/>
        </w:rPr>
        <w:t>František Majerský</w:t>
        <w:tab/>
        <w:tab/>
        <w:tab/>
        <w:t>(KDH),</w:t>
      </w:r>
    </w:p>
    <w:p w:rsidR="00C13089" w:rsidRPr="00C13089" w:rsidP="00FE30E5">
      <w:pPr>
        <w:keepNext w:val="0"/>
        <w:keepLines w:val="0"/>
        <w:widowControl w:val="0"/>
        <w:ind w:firstLine="916"/>
        <w:jc w:val="left"/>
        <w:rPr>
          <w:rFonts w:cs="Arial"/>
          <w:sz w:val="22"/>
          <w:szCs w:val="22"/>
        </w:rPr>
      </w:pPr>
    </w:p>
    <w:p w:rsidR="00C13089" w:rsidRPr="00C13089" w:rsidP="003A6235">
      <w:pPr>
        <w:keepNext w:val="0"/>
        <w:keepLines w:val="0"/>
        <w:widowControl w:val="0"/>
        <w:numPr>
          <w:ilvl w:val="0"/>
          <w:numId w:val="2"/>
        </w:numPr>
        <w:tabs>
          <w:tab w:val="left" w:pos="1276"/>
        </w:tabs>
        <w:ind w:left="0" w:firstLine="993"/>
        <w:jc w:val="both"/>
        <w:rPr>
          <w:rFonts w:cs="Arial"/>
          <w:b/>
          <w:sz w:val="22"/>
          <w:szCs w:val="22"/>
        </w:rPr>
      </w:pPr>
      <w:r w:rsidR="003A6235">
        <w:rPr>
          <w:rFonts w:cs="Arial"/>
          <w:b/>
          <w:sz w:val="22"/>
          <w:szCs w:val="22"/>
        </w:rPr>
        <w:t>Osobitného kontrolného</w:t>
      </w:r>
      <w:r w:rsidRPr="00C13089">
        <w:rPr>
          <w:rFonts w:cs="Arial"/>
          <w:b/>
          <w:sz w:val="22"/>
          <w:szCs w:val="22"/>
        </w:rPr>
        <w:t xml:space="preserve"> výbor</w:t>
      </w:r>
      <w:r w:rsidR="003A6235">
        <w:rPr>
          <w:rFonts w:cs="Arial"/>
          <w:b/>
          <w:sz w:val="22"/>
          <w:szCs w:val="22"/>
        </w:rPr>
        <w:t>u</w:t>
      </w:r>
      <w:r w:rsidRPr="00C13089">
        <w:rPr>
          <w:rFonts w:cs="Arial"/>
          <w:b/>
          <w:sz w:val="22"/>
          <w:szCs w:val="22"/>
        </w:rPr>
        <w:t xml:space="preserve"> Národnej rady Slovenskej republiky na kontrolu činnosti Vojenského spravodajstva</w:t>
      </w:r>
      <w:r w:rsidR="00FE30E5">
        <w:rPr>
          <w:rFonts w:cs="Arial"/>
          <w:b/>
          <w:sz w:val="22"/>
          <w:szCs w:val="22"/>
        </w:rPr>
        <w:t xml:space="preserve"> </w:t>
      </w:r>
      <w:r w:rsidRPr="00FE30E5" w:rsidR="00FE30E5">
        <w:rPr>
          <w:rFonts w:cs="Arial"/>
          <w:sz w:val="22"/>
          <w:szCs w:val="22"/>
        </w:rPr>
        <w:t>týchto poslancov:</w:t>
      </w:r>
    </w:p>
    <w:p w:rsidR="00C13089" w:rsidRPr="00C13089" w:rsidP="00C1308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Ján Kvorka</w:t>
        <w:tab/>
        <w:tab/>
        <w:tab/>
        <w:tab/>
        <w:t>(SMER - SD)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Michal Lukša</w:t>
        <w:tab/>
        <w:tab/>
        <w:tab/>
        <w:tab/>
        <w:t>(SMER - SD)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Marián Saloň</w:t>
        <w:tab/>
        <w:tab/>
        <w:tab/>
        <w:tab/>
        <w:t>(SMER - SD)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Peter Šuca</w:t>
        <w:tab/>
        <w:tab/>
        <w:tab/>
        <w:tab/>
        <w:t>(SMER - SD)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Štefan Gašparovič</w:t>
        <w:tab/>
        <w:tab/>
        <w:tab/>
        <w:t>(HLAS)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Peter Náhlik</w:t>
        <w:tab/>
        <w:tab/>
        <w:tab/>
        <w:tab/>
        <w:t>(HLAS)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Ivan Ševčík</w:t>
        <w:tab/>
        <w:tab/>
        <w:tab/>
        <w:tab/>
        <w:t>(SNS)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Zora Jaurová</w:t>
        <w:tab/>
        <w:tab/>
        <w:tab/>
        <w:tab/>
        <w:t>(PS)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Lucia Plaváková</w:t>
        <w:tab/>
        <w:tab/>
        <w:tab/>
        <w:t>(PS)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Ľubomír Galko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(OĽANO A PRIATELIA)</w:t>
      </w:r>
    </w:p>
    <w:p w:rsidR="009735D1" w:rsidRPr="009735D1" w:rsidP="009735D1">
      <w:pPr>
        <w:keepNext w:val="0"/>
        <w:keepLines w:val="0"/>
        <w:widowControl w:val="0"/>
        <w:ind w:firstLine="127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František Mikloško</w:t>
        <w:tab/>
        <w:tab/>
        <w:tab/>
        <w:t>(KDH)</w:t>
      </w:r>
    </w:p>
    <w:p w:rsidR="00C13089" w:rsidRPr="00C13089" w:rsidP="009735D1">
      <w:pPr>
        <w:keepNext w:val="0"/>
        <w:keepLines w:val="0"/>
        <w:widowControl w:val="0"/>
        <w:ind w:firstLine="1276"/>
        <w:jc w:val="left"/>
        <w:rPr>
          <w:rFonts w:cs="Arial"/>
          <w:sz w:val="22"/>
          <w:szCs w:val="22"/>
        </w:rPr>
      </w:pPr>
      <w:r w:rsidRPr="009735D1" w:rsidR="009735D1">
        <w:rPr>
          <w:rFonts w:cs="Arial"/>
          <w:bCs/>
          <w:sz w:val="22"/>
          <w:szCs w:val="22"/>
        </w:rPr>
        <w:t>Juraj Krúpa</w:t>
        <w:tab/>
        <w:tab/>
        <w:tab/>
        <w:tab/>
        <w:t>(SaS);</w:t>
      </w:r>
    </w:p>
    <w:p w:rsidR="00C13089" w:rsidRPr="00C13089" w:rsidP="00C13089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C13089" w:rsidRPr="00C13089" w:rsidP="003A6235">
      <w:pPr>
        <w:keepNext w:val="0"/>
        <w:keepLines w:val="0"/>
        <w:widowControl w:val="0"/>
        <w:tabs>
          <w:tab w:val="left" w:pos="993"/>
        </w:tabs>
        <w:jc w:val="both"/>
        <w:rPr>
          <w:rFonts w:cs="Arial"/>
          <w:sz w:val="22"/>
          <w:szCs w:val="22"/>
        </w:rPr>
      </w:pPr>
      <w:r w:rsidRPr="00C13089">
        <w:rPr>
          <w:rFonts w:cs="Arial"/>
          <w:sz w:val="22"/>
          <w:szCs w:val="22"/>
        </w:rPr>
        <w:tab/>
      </w:r>
      <w:r w:rsidRPr="00C13089">
        <w:rPr>
          <w:rFonts w:cs="Arial"/>
          <w:b/>
          <w:sz w:val="22"/>
          <w:szCs w:val="22"/>
        </w:rPr>
        <w:t>B.</w:t>
      </w:r>
      <w:r w:rsidR="00FE30E5">
        <w:rPr>
          <w:rFonts w:cs="Arial"/>
          <w:sz w:val="22"/>
          <w:szCs w:val="22"/>
        </w:rPr>
        <w:t xml:space="preserve"> </w:t>
      </w:r>
      <w:r w:rsidR="00227E1E">
        <w:rPr>
          <w:rFonts w:cs="Arial"/>
          <w:sz w:val="22"/>
          <w:szCs w:val="22"/>
        </w:rPr>
        <w:t xml:space="preserve">v nadväznosti na voľbu predsedu Výboru Národnej rady Slovenskej republiky na preskúmavanie rozhodnutí Národného bezpečnostného úradu </w:t>
      </w:r>
      <w:r w:rsidR="00FE30E5">
        <w:rPr>
          <w:rFonts w:cs="Arial"/>
          <w:sz w:val="22"/>
          <w:szCs w:val="22"/>
        </w:rPr>
        <w:t>p</w:t>
      </w:r>
      <w:r w:rsidRPr="00C13089">
        <w:rPr>
          <w:rFonts w:cs="Arial"/>
          <w:sz w:val="22"/>
          <w:szCs w:val="22"/>
        </w:rPr>
        <w:t xml:space="preserve">odľa čl. 2 ods. 1 ústavného zákona č. 254/2006 Z. z. o zriadení a činnosti Výboru Národnej rady Slovenskej republiky na preskúmavanie rozhodnutí Národného bezpečnostného úradu </w:t>
      </w:r>
      <w:r w:rsidR="008F5695">
        <w:rPr>
          <w:rFonts w:cs="Arial"/>
          <w:sz w:val="22"/>
          <w:szCs w:val="22"/>
        </w:rPr>
        <w:t>v znení ústavného zákona č. 168/2022 Z. z.</w:t>
      </w:r>
    </w:p>
    <w:p w:rsidR="00C13089" w:rsidRPr="00C13089" w:rsidP="00C1308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13089" w:rsidRPr="00C13089" w:rsidP="003A6235">
      <w:pPr>
        <w:tabs>
          <w:tab w:val="left" w:pos="1080"/>
        </w:tabs>
        <w:jc w:val="both"/>
        <w:rPr>
          <w:rFonts w:cs="Arial"/>
          <w:b/>
          <w:bCs/>
          <w:sz w:val="28"/>
          <w:szCs w:val="28"/>
        </w:rPr>
      </w:pPr>
      <w:r w:rsidR="003A6235">
        <w:rPr>
          <w:rFonts w:cs="Arial"/>
          <w:b/>
          <w:bCs/>
          <w:sz w:val="28"/>
          <w:szCs w:val="28"/>
        </w:rPr>
        <w:t xml:space="preserve">                 </w:t>
      </w:r>
      <w:r w:rsidRPr="00C13089">
        <w:rPr>
          <w:rFonts w:cs="Arial"/>
          <w:b/>
          <w:bCs/>
          <w:sz w:val="28"/>
          <w:szCs w:val="28"/>
        </w:rPr>
        <w:t>z v o l i l a</w:t>
      </w:r>
    </w:p>
    <w:p w:rsidR="00C13089" w:rsidRPr="00081C87" w:rsidP="00C13089">
      <w:pPr>
        <w:jc w:val="both"/>
        <w:rPr>
          <w:rFonts w:cs="Arial"/>
          <w:b/>
          <w:bCs/>
          <w:sz w:val="20"/>
        </w:rPr>
      </w:pPr>
    </w:p>
    <w:p w:rsidR="00C13089" w:rsidRPr="00C13089" w:rsidP="00C13089">
      <w:pPr>
        <w:tabs>
          <w:tab w:val="left" w:pos="1080"/>
        </w:tabs>
        <w:jc w:val="both"/>
        <w:rPr>
          <w:rFonts w:cs="Arial"/>
          <w:bCs/>
          <w:sz w:val="22"/>
          <w:szCs w:val="22"/>
        </w:rPr>
      </w:pPr>
      <w:r w:rsidR="003A6235">
        <w:rPr>
          <w:rFonts w:cs="Arial"/>
          <w:bCs/>
          <w:sz w:val="22"/>
          <w:szCs w:val="22"/>
        </w:rPr>
        <w:t xml:space="preserve">                     </w:t>
      </w:r>
      <w:r w:rsidRPr="00C13089">
        <w:rPr>
          <w:rFonts w:cs="Arial"/>
          <w:bCs/>
          <w:sz w:val="22"/>
          <w:szCs w:val="22"/>
        </w:rPr>
        <w:t xml:space="preserve">za </w:t>
      </w:r>
      <w:r w:rsidR="008F5695">
        <w:rPr>
          <w:rFonts w:cs="Arial"/>
          <w:bCs/>
          <w:sz w:val="22"/>
          <w:szCs w:val="22"/>
        </w:rPr>
        <w:t xml:space="preserve">ďalších </w:t>
      </w:r>
      <w:r w:rsidRPr="00C13089">
        <w:rPr>
          <w:rFonts w:cs="Arial"/>
          <w:bCs/>
          <w:sz w:val="22"/>
          <w:szCs w:val="22"/>
        </w:rPr>
        <w:t xml:space="preserve">členov </w:t>
      </w:r>
    </w:p>
    <w:p w:rsidR="00C13089" w:rsidRPr="00C13089" w:rsidP="00C1308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13089" w:rsidRPr="00C13089" w:rsidP="003A6235">
      <w:pPr>
        <w:keepNext w:val="0"/>
        <w:keepLines w:val="0"/>
        <w:widowControl w:val="0"/>
        <w:ind w:firstLine="708"/>
        <w:jc w:val="both"/>
        <w:rPr>
          <w:rFonts w:cs="Arial"/>
          <w:b/>
          <w:sz w:val="22"/>
          <w:szCs w:val="22"/>
        </w:rPr>
      </w:pPr>
      <w:r w:rsidR="003A6235">
        <w:rPr>
          <w:rFonts w:cs="Arial"/>
          <w:b/>
          <w:sz w:val="22"/>
          <w:szCs w:val="22"/>
        </w:rPr>
        <w:t xml:space="preserve">         </w:t>
      </w:r>
      <w:r w:rsidRPr="00C13089">
        <w:rPr>
          <w:rFonts w:cs="Arial"/>
          <w:b/>
          <w:sz w:val="22"/>
          <w:szCs w:val="22"/>
        </w:rPr>
        <w:t xml:space="preserve">Výboru Národnej rady Slovenskej republiky na preskúmavanie rozhodnutí Národného bezpečnostného úradu </w:t>
      </w:r>
      <w:r w:rsidRPr="00C13089">
        <w:rPr>
          <w:rFonts w:cs="Arial"/>
          <w:sz w:val="22"/>
          <w:szCs w:val="22"/>
        </w:rPr>
        <w:t>týchto poslancov</w:t>
      </w:r>
      <w:r w:rsidRPr="00FE30E5">
        <w:rPr>
          <w:rFonts w:cs="Arial"/>
          <w:sz w:val="22"/>
          <w:szCs w:val="22"/>
        </w:rPr>
        <w:t>:</w:t>
      </w:r>
    </w:p>
    <w:p w:rsidR="00C13089" w:rsidRPr="00C13089" w:rsidP="00C1308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Jozef Ježík</w:t>
        <w:tab/>
        <w:tab/>
        <w:tab/>
        <w:tab/>
        <w:t>(SMER - SD)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Daniel Karas</w:t>
        <w:tab/>
        <w:tab/>
        <w:tab/>
        <w:tab/>
        <w:t>(SMER - SD)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Martin Nemky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(SMER - SD)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 xml:space="preserve">Samuel Migaľ 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(HLAS)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Michal Moško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(HLAS)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Rudolf Huliak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(SNS)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Zuzana Mesterová</w:t>
        <w:tab/>
        <w:tab/>
        <w:tab/>
        <w:t>(PS)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Viliam Tankó</w:t>
        <w:tab/>
        <w:tab/>
        <w:tab/>
        <w:tab/>
        <w:t>(OĽANO A PRIATELIA)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Branislav Škripek</w:t>
        <w:tab/>
        <w:tab/>
        <w:tab/>
        <w:t>(KDH)</w:t>
      </w:r>
    </w:p>
    <w:p w:rsidR="009735D1" w:rsidRPr="009735D1" w:rsidP="009735D1">
      <w:pPr>
        <w:keepNext w:val="0"/>
        <w:keepLines w:val="0"/>
        <w:widowControl w:val="0"/>
        <w:ind w:left="360" w:firstLine="916"/>
        <w:jc w:val="left"/>
        <w:rPr>
          <w:rFonts w:cs="Arial"/>
          <w:bCs/>
          <w:sz w:val="22"/>
          <w:szCs w:val="22"/>
        </w:rPr>
      </w:pPr>
      <w:r w:rsidRPr="009735D1">
        <w:rPr>
          <w:rFonts w:cs="Arial"/>
          <w:bCs/>
          <w:sz w:val="22"/>
          <w:szCs w:val="22"/>
        </w:rPr>
        <w:t>Mária Kolíková</w:t>
        <w:tab/>
        <w:tab/>
        <w:tab/>
      </w:r>
      <w:r>
        <w:rPr>
          <w:rFonts w:cs="Arial"/>
          <w:bCs/>
          <w:sz w:val="22"/>
          <w:szCs w:val="22"/>
        </w:rPr>
        <w:tab/>
      </w:r>
      <w:r w:rsidRPr="009735D1">
        <w:rPr>
          <w:rFonts w:cs="Arial"/>
          <w:bCs/>
          <w:sz w:val="22"/>
          <w:szCs w:val="22"/>
        </w:rPr>
        <w:t>(SaS).</w:t>
      </w:r>
    </w:p>
    <w:p w:rsidR="00C13089" w:rsidRPr="00C13089" w:rsidP="00FE30E5">
      <w:pPr>
        <w:keepNext w:val="0"/>
        <w:keepLines w:val="0"/>
        <w:widowControl w:val="0"/>
        <w:ind w:left="360" w:firstLine="916"/>
        <w:jc w:val="left"/>
        <w:rPr>
          <w:rFonts w:cs="Arial"/>
          <w:sz w:val="22"/>
          <w:szCs w:val="22"/>
        </w:rPr>
      </w:pPr>
    </w:p>
    <w:p w:rsidR="009735D1" w:rsidP="00AA39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A398A" w:rsidP="00AA398A">
      <w:pPr>
        <w:keepNext w:val="0"/>
        <w:keepLines w:val="0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</w:t>
      </w:r>
      <w:r w:rsidR="00A161E7">
        <w:rPr>
          <w:rFonts w:cs="Arial"/>
          <w:sz w:val="22"/>
          <w:szCs w:val="22"/>
        </w:rPr>
        <w:t>Peter  P e l l e g r i n i   v. r.</w:t>
      </w:r>
    </w:p>
    <w:p w:rsidR="00AA398A" w:rsidP="00AA398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194355" w:rsidRPr="00C13089" w:rsidP="008F56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="00AA398A">
        <w:rPr>
          <w:rFonts w:cs="Arial"/>
          <w:sz w:val="22"/>
          <w:szCs w:val="22"/>
        </w:rPr>
        <w:t>Národnej rady Slovenskej republiky</w:t>
      </w:r>
    </w:p>
    <w:p w:rsidR="00784E62" w:rsidRPr="00C13089" w:rsidP="00784E6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C13089">
        <w:rPr>
          <w:rFonts w:cs="Arial"/>
          <w:sz w:val="22"/>
          <w:szCs w:val="22"/>
        </w:rPr>
        <w:t>Overovatelia:</w:t>
      </w:r>
    </w:p>
    <w:p w:rsidR="009735D1" w:rsidRPr="002D19EB" w:rsidP="009735D1">
      <w:pPr>
        <w:jc w:val="both"/>
        <w:rPr>
          <w:rFonts w:cs="Arial"/>
          <w:sz w:val="22"/>
          <w:szCs w:val="22"/>
        </w:rPr>
      </w:pPr>
      <w:r w:rsidRPr="002D19EB">
        <w:rPr>
          <w:rFonts w:cs="Arial"/>
          <w:sz w:val="22"/>
          <w:szCs w:val="22"/>
        </w:rPr>
        <w:t>Marcela  Č a v o j o v á   v. r.</w:t>
      </w:r>
    </w:p>
    <w:p w:rsidR="009735D1" w:rsidRPr="002D19EB" w:rsidP="009735D1">
      <w:pPr>
        <w:jc w:val="both"/>
        <w:rPr>
          <w:rFonts w:cs="Arial"/>
          <w:sz w:val="22"/>
          <w:szCs w:val="22"/>
        </w:rPr>
      </w:pPr>
      <w:r w:rsidRPr="002D19EB">
        <w:rPr>
          <w:rFonts w:cs="Arial"/>
          <w:sz w:val="22"/>
          <w:szCs w:val="22"/>
        </w:rPr>
        <w:t>Marián  V i s k u p i č   v. r.</w:t>
      </w:r>
    </w:p>
    <w:p w:rsidR="00784E62" w:rsidRPr="00C13089" w:rsidP="00784E6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C13089">
        <w:rPr>
          <w:rFonts w:cs="Arial"/>
          <w:sz w:val="22"/>
          <w:szCs w:val="22"/>
        </w:rPr>
        <w:t xml:space="preserve"> </w:t>
      </w:r>
    </w:p>
    <w:sectPr w:rsidSect="00081C87">
      <w:footerReference w:type="even" r:id="rId5"/>
      <w:footerReference w:type="default" r:id="rId6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359" w:rsidP="00A46E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3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359" w:rsidP="00A46E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6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B135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1F3D"/>
    <w:multiLevelType w:val="hybridMultilevel"/>
    <w:tmpl w:val="5306A0E2"/>
    <w:lvl w:ilvl="0">
      <w:start w:val="1"/>
      <w:numFmt w:val="decimal"/>
      <w:lvlText w:val="%1."/>
      <w:lvlJc w:val="left"/>
      <w:pPr>
        <w:ind w:left="1368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088" w:hanging="360"/>
      </w:pPr>
    </w:lvl>
    <w:lvl w:ilvl="2" w:tentative="1">
      <w:start w:val="1"/>
      <w:numFmt w:val="lowerRoman"/>
      <w:lvlText w:val="%3."/>
      <w:lvlJc w:val="right"/>
      <w:pPr>
        <w:ind w:left="2808" w:hanging="180"/>
      </w:pPr>
    </w:lvl>
    <w:lvl w:ilvl="3" w:tentative="1">
      <w:start w:val="1"/>
      <w:numFmt w:val="decimal"/>
      <w:lvlText w:val="%4."/>
      <w:lvlJc w:val="left"/>
      <w:pPr>
        <w:ind w:left="3528" w:hanging="360"/>
      </w:pPr>
    </w:lvl>
    <w:lvl w:ilvl="4" w:tentative="1">
      <w:start w:val="1"/>
      <w:numFmt w:val="lowerLetter"/>
      <w:lvlText w:val="%5."/>
      <w:lvlJc w:val="left"/>
      <w:pPr>
        <w:ind w:left="4248" w:hanging="360"/>
      </w:pPr>
    </w:lvl>
    <w:lvl w:ilvl="5" w:tentative="1">
      <w:start w:val="1"/>
      <w:numFmt w:val="lowerRoman"/>
      <w:lvlText w:val="%6."/>
      <w:lvlJc w:val="right"/>
      <w:pPr>
        <w:ind w:left="4968" w:hanging="180"/>
      </w:pPr>
    </w:lvl>
    <w:lvl w:ilvl="6" w:tentative="1">
      <w:start w:val="1"/>
      <w:numFmt w:val="decimal"/>
      <w:lvlText w:val="%7."/>
      <w:lvlJc w:val="left"/>
      <w:pPr>
        <w:ind w:left="5688" w:hanging="360"/>
      </w:pPr>
    </w:lvl>
    <w:lvl w:ilvl="7" w:tentative="1">
      <w:start w:val="1"/>
      <w:numFmt w:val="lowerLetter"/>
      <w:lvlText w:val="%8."/>
      <w:lvlJc w:val="left"/>
      <w:pPr>
        <w:ind w:left="6408" w:hanging="360"/>
      </w:pPr>
    </w:lvl>
    <w:lvl w:ilvl="8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>
    <w:nsid w:val="39F35981"/>
    <w:multiLevelType w:val="hybridMultilevel"/>
    <w:tmpl w:val="980A4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42F"/>
    <w:rsid w:val="000446D3"/>
    <w:rsid w:val="00044B80"/>
    <w:rsid w:val="00071966"/>
    <w:rsid w:val="00081C87"/>
    <w:rsid w:val="000B724B"/>
    <w:rsid w:val="00132C7E"/>
    <w:rsid w:val="001634F6"/>
    <w:rsid w:val="00194355"/>
    <w:rsid w:val="001C30E5"/>
    <w:rsid w:val="001D74AE"/>
    <w:rsid w:val="001E64AD"/>
    <w:rsid w:val="001F3331"/>
    <w:rsid w:val="00207B0D"/>
    <w:rsid w:val="00227E1E"/>
    <w:rsid w:val="002355CA"/>
    <w:rsid w:val="00242BAE"/>
    <w:rsid w:val="002B40CC"/>
    <w:rsid w:val="002D19EB"/>
    <w:rsid w:val="003110BC"/>
    <w:rsid w:val="00337839"/>
    <w:rsid w:val="00344CB5"/>
    <w:rsid w:val="00393AAB"/>
    <w:rsid w:val="003A6235"/>
    <w:rsid w:val="003B1711"/>
    <w:rsid w:val="003C30A5"/>
    <w:rsid w:val="00416F85"/>
    <w:rsid w:val="004410A8"/>
    <w:rsid w:val="004A6A4A"/>
    <w:rsid w:val="004B667E"/>
    <w:rsid w:val="0051746A"/>
    <w:rsid w:val="0055037D"/>
    <w:rsid w:val="00556654"/>
    <w:rsid w:val="00570D9F"/>
    <w:rsid w:val="0059222C"/>
    <w:rsid w:val="00592357"/>
    <w:rsid w:val="005B68D7"/>
    <w:rsid w:val="00662542"/>
    <w:rsid w:val="006A0C92"/>
    <w:rsid w:val="006A6FB6"/>
    <w:rsid w:val="006F2AC1"/>
    <w:rsid w:val="00750951"/>
    <w:rsid w:val="00754634"/>
    <w:rsid w:val="007742C4"/>
    <w:rsid w:val="00784E62"/>
    <w:rsid w:val="007912B5"/>
    <w:rsid w:val="007F5A97"/>
    <w:rsid w:val="008040A5"/>
    <w:rsid w:val="008E6F58"/>
    <w:rsid w:val="008F5695"/>
    <w:rsid w:val="00906828"/>
    <w:rsid w:val="00960655"/>
    <w:rsid w:val="00972FED"/>
    <w:rsid w:val="009735D1"/>
    <w:rsid w:val="009E4BAB"/>
    <w:rsid w:val="00A161E7"/>
    <w:rsid w:val="00A36963"/>
    <w:rsid w:val="00A41113"/>
    <w:rsid w:val="00A46EE2"/>
    <w:rsid w:val="00A9042F"/>
    <w:rsid w:val="00AA398A"/>
    <w:rsid w:val="00AB1359"/>
    <w:rsid w:val="00AD45ED"/>
    <w:rsid w:val="00AF5472"/>
    <w:rsid w:val="00BA5D1B"/>
    <w:rsid w:val="00BD1815"/>
    <w:rsid w:val="00BF450E"/>
    <w:rsid w:val="00BF66BE"/>
    <w:rsid w:val="00C13089"/>
    <w:rsid w:val="00C20A23"/>
    <w:rsid w:val="00C429C5"/>
    <w:rsid w:val="00C676C0"/>
    <w:rsid w:val="00C7371C"/>
    <w:rsid w:val="00C9120F"/>
    <w:rsid w:val="00CA002D"/>
    <w:rsid w:val="00D21620"/>
    <w:rsid w:val="00D60BA1"/>
    <w:rsid w:val="00D877A8"/>
    <w:rsid w:val="00DA0975"/>
    <w:rsid w:val="00DB716C"/>
    <w:rsid w:val="00E05B4D"/>
    <w:rsid w:val="00E0678C"/>
    <w:rsid w:val="00E15CBA"/>
    <w:rsid w:val="00E2057B"/>
    <w:rsid w:val="00E34D00"/>
    <w:rsid w:val="00E37994"/>
    <w:rsid w:val="00E44FE9"/>
    <w:rsid w:val="00E5602B"/>
    <w:rsid w:val="00E73EB7"/>
    <w:rsid w:val="00EC17BD"/>
    <w:rsid w:val="00ED2F78"/>
    <w:rsid w:val="00EE7A2A"/>
    <w:rsid w:val="00F01DB1"/>
    <w:rsid w:val="00F24881"/>
    <w:rsid w:val="00F25129"/>
    <w:rsid w:val="00F45471"/>
    <w:rsid w:val="00F462D4"/>
    <w:rsid w:val="00FD7DE9"/>
    <w:rsid w:val="00FE30E5"/>
    <w:rsid w:val="00FE3A1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9042F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A904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E34D00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A904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A9042F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E34D00"/>
    <w:pPr>
      <w:jc w:val="both"/>
    </w:pPr>
  </w:style>
  <w:style w:type="paragraph" w:styleId="Footer">
    <w:name w:val="footer"/>
    <w:basedOn w:val="Normal"/>
    <w:rsid w:val="00FD7DE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D7DE9"/>
  </w:style>
  <w:style w:type="paragraph" w:styleId="Header">
    <w:name w:val="header"/>
    <w:basedOn w:val="Normal"/>
    <w:link w:val="HlavikaChar"/>
    <w:rsid w:val="007912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7912B5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9E4B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9E4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29</cp:revision>
  <cp:lastPrinted>2020-03-24T15:15:00Z</cp:lastPrinted>
  <dcterms:created xsi:type="dcterms:W3CDTF">2016-03-10T09:05:00Z</dcterms:created>
  <dcterms:modified xsi:type="dcterms:W3CDTF">2023-11-03T09:40:00Z</dcterms:modified>
</cp:coreProperties>
</file>